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6F114" w14:textId="77777777" w:rsidR="00766637" w:rsidRPr="007A56C0" w:rsidRDefault="00766637" w:rsidP="00FA29ED">
      <w:pPr>
        <w:spacing w:after="0" w:line="240" w:lineRule="auto"/>
        <w:ind w:left="89" w:right="133" w:hanging="10"/>
        <w:jc w:val="center"/>
        <w:rPr>
          <w:lang w:val="ru-RU"/>
        </w:rPr>
      </w:pPr>
      <w:r w:rsidRPr="007A56C0">
        <w:rPr>
          <w:lang w:val="ru-RU"/>
        </w:rPr>
        <w:t xml:space="preserve">ТОО «Жарияшы» </w:t>
      </w:r>
    </w:p>
    <w:p w14:paraId="783B50BF" w14:textId="77777777" w:rsidR="00BE01ED" w:rsidRPr="007A56C0" w:rsidRDefault="00766637" w:rsidP="00FA29ED">
      <w:pPr>
        <w:spacing w:after="0" w:line="240" w:lineRule="auto"/>
        <w:ind w:left="89" w:right="133" w:hanging="10"/>
        <w:jc w:val="center"/>
        <w:rPr>
          <w:lang w:val="ru-RU"/>
        </w:rPr>
      </w:pPr>
      <w:r w:rsidRPr="007A56C0">
        <w:rPr>
          <w:lang w:val="ru-RU"/>
        </w:rPr>
        <w:t xml:space="preserve"> </w:t>
      </w:r>
    </w:p>
    <w:p w14:paraId="1695B057" w14:textId="77777777" w:rsidR="00BE01ED" w:rsidRPr="007A56C0" w:rsidRDefault="00766637" w:rsidP="00FA29ED">
      <w:pPr>
        <w:spacing w:after="0" w:line="240" w:lineRule="auto"/>
        <w:ind w:right="2" w:firstLine="0"/>
        <w:jc w:val="center"/>
        <w:rPr>
          <w:lang w:val="ru-RU"/>
        </w:rPr>
      </w:pPr>
      <w:r w:rsidRPr="007A56C0">
        <w:rPr>
          <w:lang w:val="ru-RU"/>
        </w:rPr>
        <w:t xml:space="preserve"> </w:t>
      </w:r>
    </w:p>
    <w:tbl>
      <w:tblPr>
        <w:tblStyle w:val="TableGrid"/>
        <w:tblW w:w="9290" w:type="dxa"/>
        <w:tblInd w:w="0" w:type="dxa"/>
        <w:tblCellMar>
          <w:top w:w="46" w:type="dxa"/>
        </w:tblCellMar>
        <w:tblLook w:val="04A0" w:firstRow="1" w:lastRow="0" w:firstColumn="1" w:lastColumn="0" w:noHBand="0" w:noVBand="1"/>
      </w:tblPr>
      <w:tblGrid>
        <w:gridCol w:w="4645"/>
        <w:gridCol w:w="4645"/>
      </w:tblGrid>
      <w:tr w:rsidR="00BE01ED" w:rsidRPr="007A56C0" w14:paraId="110095CC" w14:textId="77777777">
        <w:trPr>
          <w:trHeight w:val="3852"/>
        </w:trPr>
        <w:tc>
          <w:tcPr>
            <w:tcW w:w="4645" w:type="dxa"/>
            <w:tcBorders>
              <w:top w:val="nil"/>
              <w:left w:val="nil"/>
              <w:bottom w:val="nil"/>
              <w:right w:val="nil"/>
            </w:tcBorders>
          </w:tcPr>
          <w:p w14:paraId="079AC450" w14:textId="77777777" w:rsidR="00BE01ED" w:rsidRPr="007A56C0" w:rsidRDefault="00766637" w:rsidP="00FA29ED">
            <w:pPr>
              <w:spacing w:after="0" w:line="240" w:lineRule="auto"/>
              <w:ind w:right="0" w:firstLine="0"/>
              <w:jc w:val="left"/>
              <w:rPr>
                <w:lang w:val="ru-RU"/>
              </w:rPr>
            </w:pPr>
            <w:r w:rsidRPr="007A56C0">
              <w:rPr>
                <w:lang w:val="ru-RU"/>
              </w:rPr>
              <w:t xml:space="preserve">«УТВЕРЖДЕНО» </w:t>
            </w:r>
          </w:p>
          <w:p w14:paraId="5769E835" w14:textId="77777777" w:rsidR="00BE01ED" w:rsidRPr="007A56C0" w:rsidRDefault="00766637" w:rsidP="00FA29ED">
            <w:pPr>
              <w:spacing w:after="0" w:line="240" w:lineRule="auto"/>
              <w:ind w:right="0" w:firstLine="0"/>
              <w:jc w:val="left"/>
              <w:rPr>
                <w:lang w:val="ru-RU"/>
              </w:rPr>
            </w:pPr>
            <w:r w:rsidRPr="007A56C0">
              <w:rPr>
                <w:lang w:val="ru-RU"/>
              </w:rPr>
              <w:t xml:space="preserve">РГУ «КОМИТЕТ ЛЕСНОГО </w:t>
            </w:r>
          </w:p>
          <w:p w14:paraId="14FE2D78" w14:textId="77777777" w:rsidR="00BE01ED" w:rsidRPr="007A56C0" w:rsidRDefault="00766637" w:rsidP="00FA29ED">
            <w:pPr>
              <w:spacing w:after="0" w:line="240" w:lineRule="auto"/>
              <w:ind w:right="0" w:firstLine="0"/>
              <w:jc w:val="left"/>
              <w:rPr>
                <w:lang w:val="ru-RU"/>
              </w:rPr>
            </w:pPr>
            <w:r w:rsidRPr="007A56C0">
              <w:rPr>
                <w:lang w:val="ru-RU"/>
              </w:rPr>
              <w:t xml:space="preserve">ХОЗЯЙСТВА И ЖИВОТНОГО МИРА </w:t>
            </w:r>
          </w:p>
          <w:p w14:paraId="762323DD" w14:textId="77777777" w:rsidR="00BE01ED" w:rsidRPr="007A56C0" w:rsidRDefault="00766637" w:rsidP="00FA29ED">
            <w:pPr>
              <w:spacing w:after="0" w:line="240" w:lineRule="auto"/>
              <w:ind w:right="0" w:firstLine="0"/>
              <w:jc w:val="left"/>
              <w:rPr>
                <w:lang w:val="ru-RU"/>
              </w:rPr>
            </w:pPr>
            <w:r w:rsidRPr="007A56C0">
              <w:rPr>
                <w:lang w:val="ru-RU"/>
              </w:rPr>
              <w:t xml:space="preserve">МИНИСТЕРСТВА ЭКОЛОГИИИ </w:t>
            </w:r>
          </w:p>
          <w:p w14:paraId="3D23DC3B" w14:textId="77777777" w:rsidR="00BE01ED" w:rsidRPr="007A56C0" w:rsidRDefault="00766637" w:rsidP="00FA29ED">
            <w:pPr>
              <w:spacing w:after="0" w:line="240" w:lineRule="auto"/>
              <w:ind w:right="0" w:firstLine="0"/>
              <w:jc w:val="left"/>
              <w:rPr>
                <w:lang w:val="ru-RU"/>
              </w:rPr>
            </w:pPr>
            <w:r w:rsidRPr="007A56C0">
              <w:rPr>
                <w:lang w:val="ru-RU"/>
              </w:rPr>
              <w:t xml:space="preserve">ПРИРОДНЫХ РЕСУРСОВ РК» </w:t>
            </w:r>
          </w:p>
          <w:p w14:paraId="23C4A285" w14:textId="77777777" w:rsidR="00766637" w:rsidRPr="007A56C0" w:rsidRDefault="00766637" w:rsidP="00FA29ED">
            <w:pPr>
              <w:spacing w:after="0" w:line="240" w:lineRule="auto"/>
              <w:ind w:right="484" w:firstLine="0"/>
              <w:jc w:val="left"/>
              <w:rPr>
                <w:lang w:val="ru-RU"/>
              </w:rPr>
            </w:pPr>
            <w:r w:rsidRPr="007A56C0">
              <w:rPr>
                <w:lang w:val="ru-RU"/>
              </w:rPr>
              <w:t xml:space="preserve">____________________________ </w:t>
            </w:r>
          </w:p>
          <w:p w14:paraId="499B8F0C" w14:textId="77777777" w:rsidR="00BE01ED" w:rsidRPr="007A56C0" w:rsidRDefault="00766637" w:rsidP="00FA29ED">
            <w:pPr>
              <w:spacing w:after="0" w:line="240" w:lineRule="auto"/>
              <w:ind w:right="484" w:firstLine="0"/>
              <w:jc w:val="left"/>
              <w:rPr>
                <w:lang w:val="ru-RU"/>
              </w:rPr>
            </w:pPr>
            <w:r w:rsidRPr="007A56C0">
              <w:rPr>
                <w:lang w:val="ru-RU"/>
              </w:rPr>
              <w:t xml:space="preserve">Приказ №____________________ </w:t>
            </w:r>
          </w:p>
          <w:p w14:paraId="6FCBAB2E" w14:textId="77777777" w:rsidR="00BE01ED" w:rsidRPr="007A56C0" w:rsidRDefault="00766637" w:rsidP="00FA29ED">
            <w:pPr>
              <w:spacing w:after="0" w:line="240" w:lineRule="auto"/>
              <w:ind w:right="0" w:firstLine="0"/>
              <w:jc w:val="left"/>
              <w:rPr>
                <w:lang w:val="ru-RU"/>
              </w:rPr>
            </w:pPr>
            <w:r w:rsidRPr="007A56C0">
              <w:rPr>
                <w:lang w:val="ru-RU"/>
              </w:rPr>
              <w:t xml:space="preserve">«___» ________________ 2026 г. </w:t>
            </w:r>
          </w:p>
          <w:p w14:paraId="7372EC28"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1ADAC2D4"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55710213"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6B69828B"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49C20110" w14:textId="77777777" w:rsidR="00BE01ED" w:rsidRPr="007A56C0" w:rsidRDefault="00766637" w:rsidP="00FA29ED">
            <w:pPr>
              <w:spacing w:after="0" w:line="240" w:lineRule="auto"/>
              <w:ind w:right="0" w:firstLine="0"/>
              <w:jc w:val="left"/>
              <w:rPr>
                <w:lang w:val="ru-RU"/>
              </w:rPr>
            </w:pPr>
            <w:r w:rsidRPr="007A56C0">
              <w:rPr>
                <w:lang w:val="ru-RU"/>
              </w:rPr>
              <w:t xml:space="preserve"> </w:t>
            </w:r>
          </w:p>
        </w:tc>
        <w:tc>
          <w:tcPr>
            <w:tcW w:w="4645" w:type="dxa"/>
            <w:tcBorders>
              <w:top w:val="nil"/>
              <w:left w:val="nil"/>
              <w:bottom w:val="nil"/>
              <w:right w:val="nil"/>
            </w:tcBorders>
          </w:tcPr>
          <w:p w14:paraId="32AF9250" w14:textId="77777777" w:rsidR="00BE01ED" w:rsidRPr="007A56C0" w:rsidRDefault="00766637" w:rsidP="00FA29ED">
            <w:pPr>
              <w:spacing w:after="0" w:line="240" w:lineRule="auto"/>
              <w:ind w:right="0" w:firstLine="0"/>
              <w:jc w:val="left"/>
              <w:rPr>
                <w:lang w:val="ru-RU"/>
              </w:rPr>
            </w:pPr>
            <w:r w:rsidRPr="007A56C0">
              <w:rPr>
                <w:lang w:val="ru-RU"/>
              </w:rPr>
              <w:t xml:space="preserve">«СОГЛАСОВАНО» </w:t>
            </w:r>
          </w:p>
          <w:p w14:paraId="148CD631" w14:textId="77777777" w:rsidR="00BE01ED" w:rsidRPr="007A56C0" w:rsidRDefault="00766637" w:rsidP="00FA29ED">
            <w:pPr>
              <w:spacing w:after="0" w:line="240" w:lineRule="auto"/>
              <w:ind w:right="0" w:firstLine="0"/>
              <w:jc w:val="left"/>
              <w:rPr>
                <w:lang w:val="ru-RU"/>
              </w:rPr>
            </w:pPr>
            <w:r w:rsidRPr="007A56C0">
              <w:rPr>
                <w:lang w:val="ru-RU"/>
              </w:rPr>
              <w:t xml:space="preserve">РГУ «КАТОН-КАРАГАЙСКИЙ  </w:t>
            </w:r>
          </w:p>
          <w:p w14:paraId="7A01C215" w14:textId="77777777" w:rsidR="00BE01ED" w:rsidRPr="007A56C0" w:rsidRDefault="00766637" w:rsidP="00FA29ED">
            <w:pPr>
              <w:spacing w:after="0" w:line="240" w:lineRule="auto"/>
              <w:ind w:right="0" w:firstLine="0"/>
              <w:rPr>
                <w:lang w:val="ru-RU"/>
              </w:rPr>
            </w:pPr>
            <w:r w:rsidRPr="007A56C0">
              <w:rPr>
                <w:lang w:val="ru-RU"/>
              </w:rPr>
              <w:t xml:space="preserve">ГОСУДАРСТВЕННЫЙ НАЦИОНАЛЬНЫЙ </w:t>
            </w:r>
          </w:p>
          <w:p w14:paraId="307F86E2" w14:textId="77777777" w:rsidR="00BE01ED" w:rsidRPr="007A56C0" w:rsidRDefault="00766637" w:rsidP="00FA29ED">
            <w:pPr>
              <w:spacing w:after="0" w:line="240" w:lineRule="auto"/>
              <w:ind w:right="0" w:firstLine="0"/>
              <w:jc w:val="left"/>
              <w:rPr>
                <w:lang w:val="ru-RU"/>
              </w:rPr>
            </w:pPr>
            <w:r w:rsidRPr="007A56C0">
              <w:rPr>
                <w:lang w:val="ru-RU"/>
              </w:rPr>
              <w:t xml:space="preserve">ПРИРОДНЫЙ ПАРК» </w:t>
            </w:r>
          </w:p>
          <w:p w14:paraId="27664B45"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1A624E44"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48614305" w14:textId="77777777" w:rsidR="00BE01ED" w:rsidRPr="007A56C0" w:rsidRDefault="00766637" w:rsidP="00FA29ED">
            <w:pPr>
              <w:spacing w:after="0" w:line="240" w:lineRule="auto"/>
              <w:ind w:right="0" w:firstLine="0"/>
              <w:jc w:val="left"/>
              <w:rPr>
                <w:lang w:val="ru-RU"/>
              </w:rPr>
            </w:pPr>
            <w:r w:rsidRPr="007A56C0">
              <w:rPr>
                <w:lang w:val="ru-RU"/>
              </w:rPr>
              <w:t xml:space="preserve">____________________________ </w:t>
            </w:r>
          </w:p>
          <w:p w14:paraId="5654F91F" w14:textId="77777777" w:rsidR="00BE01ED" w:rsidRPr="007A56C0" w:rsidRDefault="00766637" w:rsidP="00FA29ED">
            <w:pPr>
              <w:spacing w:after="0" w:line="240" w:lineRule="auto"/>
              <w:ind w:right="0" w:firstLine="0"/>
              <w:jc w:val="left"/>
              <w:rPr>
                <w:lang w:val="ru-RU"/>
              </w:rPr>
            </w:pPr>
            <w:r w:rsidRPr="007A56C0">
              <w:rPr>
                <w:lang w:val="ru-RU"/>
              </w:rPr>
              <w:t xml:space="preserve">«___» ________________ 2021 г. </w:t>
            </w:r>
          </w:p>
          <w:p w14:paraId="14E60018"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569E466D" w14:textId="77777777" w:rsidR="00BE01ED" w:rsidRPr="007A56C0" w:rsidRDefault="00766637" w:rsidP="00FA29ED">
            <w:pPr>
              <w:spacing w:after="0" w:line="240" w:lineRule="auto"/>
              <w:ind w:left="31" w:right="0" w:firstLine="0"/>
              <w:jc w:val="left"/>
              <w:rPr>
                <w:lang w:val="ru-RU"/>
              </w:rPr>
            </w:pPr>
            <w:r w:rsidRPr="007A56C0">
              <w:rPr>
                <w:lang w:val="ru-RU"/>
              </w:rPr>
              <w:t xml:space="preserve"> </w:t>
            </w:r>
          </w:p>
        </w:tc>
      </w:tr>
    </w:tbl>
    <w:p w14:paraId="5E7F708D" w14:textId="77777777" w:rsidR="00BE01ED" w:rsidRPr="007A56C0" w:rsidRDefault="00766637" w:rsidP="00FA29ED">
      <w:pPr>
        <w:spacing w:after="0" w:line="240" w:lineRule="auto"/>
        <w:ind w:left="10" w:right="66" w:hanging="10"/>
        <w:jc w:val="center"/>
        <w:rPr>
          <w:lang w:val="ru-RU"/>
        </w:rPr>
      </w:pPr>
      <w:r w:rsidRPr="007A56C0">
        <w:rPr>
          <w:sz w:val="26"/>
          <w:lang w:val="ru-RU"/>
        </w:rPr>
        <w:t xml:space="preserve">КОРРЕКТИРОВКА ТЕХНИКО-ЭКОНОМИЧЕСКОГО </w:t>
      </w:r>
    </w:p>
    <w:p w14:paraId="5A0DA8F6" w14:textId="77777777" w:rsidR="00BE01ED" w:rsidRPr="007A56C0" w:rsidRDefault="00766637" w:rsidP="00FA29ED">
      <w:pPr>
        <w:spacing w:after="0" w:line="240" w:lineRule="auto"/>
        <w:ind w:left="717" w:right="0" w:hanging="10"/>
        <w:jc w:val="left"/>
        <w:rPr>
          <w:lang w:val="ru-RU"/>
        </w:rPr>
      </w:pPr>
      <w:r w:rsidRPr="007A56C0">
        <w:rPr>
          <w:sz w:val="26"/>
          <w:lang w:val="ru-RU"/>
        </w:rPr>
        <w:t xml:space="preserve">ОБОСНОВАНИЯ КАТОН-КАРАГАЙСКОГО ГОСУДАРСТВЕННОГО </w:t>
      </w:r>
    </w:p>
    <w:p w14:paraId="5917DA1B" w14:textId="77777777" w:rsidR="00BE01ED" w:rsidRPr="007A56C0" w:rsidRDefault="00766637" w:rsidP="00FA29ED">
      <w:pPr>
        <w:spacing w:after="0" w:line="240" w:lineRule="auto"/>
        <w:ind w:left="497" w:right="0" w:hanging="10"/>
        <w:jc w:val="left"/>
        <w:rPr>
          <w:lang w:val="ru-RU"/>
        </w:rPr>
      </w:pPr>
      <w:r w:rsidRPr="007A56C0">
        <w:rPr>
          <w:sz w:val="26"/>
          <w:lang w:val="ru-RU"/>
        </w:rPr>
        <w:t xml:space="preserve">НАЦИОНАЛЬНОГО ПРИРОДНОГО ПАРКА В ЧАСТИ ГЕНЕРАЛЬНОГО </w:t>
      </w:r>
    </w:p>
    <w:p w14:paraId="03171780" w14:textId="77777777" w:rsidR="00BE01ED" w:rsidRPr="007A56C0" w:rsidRDefault="00766637" w:rsidP="00FA29ED">
      <w:pPr>
        <w:spacing w:after="0" w:line="240" w:lineRule="auto"/>
        <w:ind w:left="717" w:right="0" w:hanging="10"/>
        <w:jc w:val="left"/>
        <w:rPr>
          <w:lang w:val="ru-RU"/>
        </w:rPr>
      </w:pPr>
      <w:r w:rsidRPr="007A56C0">
        <w:rPr>
          <w:sz w:val="26"/>
          <w:lang w:val="ru-RU"/>
        </w:rPr>
        <w:t xml:space="preserve">ПЛАНА РАЗВИТИЯ ИНФРАСТРУКТУРЫ И ФУНКЦИОНАЛЬНОГО </w:t>
      </w:r>
    </w:p>
    <w:p w14:paraId="27ED4D3D" w14:textId="77777777" w:rsidR="00BE01ED" w:rsidRPr="007A56C0" w:rsidRDefault="00766637" w:rsidP="00FA29ED">
      <w:pPr>
        <w:spacing w:after="0" w:line="240" w:lineRule="auto"/>
        <w:ind w:left="10" w:right="63" w:hanging="10"/>
        <w:jc w:val="center"/>
        <w:rPr>
          <w:lang w:val="ru-RU"/>
        </w:rPr>
      </w:pPr>
      <w:r w:rsidRPr="007A56C0">
        <w:rPr>
          <w:sz w:val="26"/>
          <w:lang w:val="ru-RU"/>
        </w:rPr>
        <w:t xml:space="preserve">ЗОНИРОВАНИЯ </w:t>
      </w:r>
    </w:p>
    <w:p w14:paraId="55B8D86E"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2F53D871"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3EA330C8"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1593384F"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4BE3E565"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00E44476"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50232481"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6F3C4732"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768448C4"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4BE86DEE"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2ECE1E80"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3474E294" w14:textId="77777777" w:rsidR="00BE01ED" w:rsidRPr="007A56C0" w:rsidRDefault="00766637" w:rsidP="00FA29ED">
      <w:pPr>
        <w:spacing w:after="0" w:line="240" w:lineRule="auto"/>
        <w:ind w:right="7" w:firstLine="0"/>
        <w:jc w:val="center"/>
        <w:rPr>
          <w:lang w:val="ru-RU"/>
        </w:rPr>
      </w:pPr>
      <w:r w:rsidRPr="007A56C0">
        <w:rPr>
          <w:sz w:val="22"/>
          <w:lang w:val="ru-RU"/>
        </w:rPr>
        <w:t xml:space="preserve"> </w:t>
      </w:r>
    </w:p>
    <w:p w14:paraId="03250596" w14:textId="0726445A" w:rsidR="00BE01ED" w:rsidRPr="007A56C0" w:rsidRDefault="00766637" w:rsidP="00FA29ED">
      <w:pPr>
        <w:spacing w:after="0" w:line="240" w:lineRule="auto"/>
        <w:ind w:left="10" w:right="55" w:hanging="10"/>
        <w:jc w:val="right"/>
        <w:rPr>
          <w:lang w:val="ru-RU"/>
        </w:rPr>
      </w:pPr>
      <w:r w:rsidRPr="007A56C0">
        <w:rPr>
          <w:lang w:val="ru-RU"/>
        </w:rPr>
        <w:t xml:space="preserve">Подготовлено: ТОО «Жарияшы» </w:t>
      </w:r>
    </w:p>
    <w:p w14:paraId="3E53F959" w14:textId="77777777" w:rsidR="00BE01ED" w:rsidRPr="007A56C0" w:rsidRDefault="00766637" w:rsidP="00FA29ED">
      <w:pPr>
        <w:spacing w:after="0" w:line="240" w:lineRule="auto"/>
        <w:ind w:right="0" w:firstLine="0"/>
        <w:jc w:val="right"/>
        <w:rPr>
          <w:lang w:val="ru-RU"/>
        </w:rPr>
      </w:pPr>
      <w:r w:rsidRPr="007A56C0">
        <w:rPr>
          <w:lang w:val="ru-RU"/>
        </w:rPr>
        <w:t xml:space="preserve"> </w:t>
      </w:r>
    </w:p>
    <w:p w14:paraId="3691AB78" w14:textId="77777777" w:rsidR="00BE01ED" w:rsidRPr="007A56C0" w:rsidRDefault="00766637" w:rsidP="00FA29ED">
      <w:pPr>
        <w:spacing w:after="0" w:line="240" w:lineRule="auto"/>
        <w:ind w:left="10" w:right="55" w:hanging="10"/>
        <w:jc w:val="right"/>
        <w:rPr>
          <w:lang w:val="ru-RU"/>
        </w:rPr>
      </w:pPr>
      <w:r w:rsidRPr="007A56C0">
        <w:rPr>
          <w:lang w:val="ru-RU"/>
        </w:rPr>
        <w:t xml:space="preserve">Директор: Толочик А.Н. </w:t>
      </w:r>
    </w:p>
    <w:p w14:paraId="0D6BE6CD"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7F81EF88"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36CF22ED"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437BB4F1"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7BD94907"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59D39CAF"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262ECB41" w14:textId="77777777" w:rsidR="00BE01ED" w:rsidRPr="007A56C0" w:rsidRDefault="00766637" w:rsidP="00FA29ED">
      <w:pPr>
        <w:spacing w:after="0" w:line="240" w:lineRule="auto"/>
        <w:ind w:right="0" w:firstLine="0"/>
        <w:jc w:val="left"/>
        <w:rPr>
          <w:lang w:val="ru-RU"/>
        </w:rPr>
      </w:pPr>
      <w:r w:rsidRPr="007A56C0">
        <w:rPr>
          <w:lang w:val="ru-RU"/>
        </w:rPr>
        <w:t xml:space="preserve"> </w:t>
      </w:r>
    </w:p>
    <w:p w14:paraId="6C3842BE" w14:textId="77777777" w:rsidR="00F67BAC" w:rsidRPr="007A56C0" w:rsidRDefault="00F67BAC" w:rsidP="00FA29ED">
      <w:pPr>
        <w:pStyle w:val="5"/>
        <w:spacing w:after="0" w:line="240" w:lineRule="auto"/>
        <w:ind w:left="89" w:right="144"/>
        <w:rPr>
          <w:lang w:val="ru-RU"/>
        </w:rPr>
      </w:pPr>
    </w:p>
    <w:p w14:paraId="456573D3" w14:textId="77777777" w:rsidR="00F67BAC" w:rsidRPr="007A56C0" w:rsidRDefault="00F67BAC" w:rsidP="00FA29ED">
      <w:pPr>
        <w:pStyle w:val="5"/>
        <w:spacing w:after="0" w:line="240" w:lineRule="auto"/>
        <w:ind w:left="89" w:right="144"/>
        <w:rPr>
          <w:lang w:val="ru-RU"/>
        </w:rPr>
      </w:pPr>
    </w:p>
    <w:p w14:paraId="601948C8" w14:textId="77777777" w:rsidR="00F67BAC" w:rsidRPr="007A56C0" w:rsidRDefault="00F67BAC" w:rsidP="00FA29ED">
      <w:pPr>
        <w:pStyle w:val="5"/>
        <w:spacing w:after="0" w:line="240" w:lineRule="auto"/>
        <w:ind w:left="89" w:right="144"/>
        <w:rPr>
          <w:lang w:val="ru-RU"/>
        </w:rPr>
      </w:pPr>
    </w:p>
    <w:p w14:paraId="450A0669" w14:textId="77777777" w:rsidR="00F67BAC" w:rsidRPr="007A56C0" w:rsidRDefault="00F67BAC" w:rsidP="00FA29ED">
      <w:pPr>
        <w:pStyle w:val="5"/>
        <w:spacing w:after="0" w:line="240" w:lineRule="auto"/>
        <w:ind w:left="89" w:right="144"/>
        <w:rPr>
          <w:lang w:val="ru-RU"/>
        </w:rPr>
      </w:pPr>
    </w:p>
    <w:p w14:paraId="2CA4B73F" w14:textId="77777777" w:rsidR="00F67BAC" w:rsidRPr="007A56C0" w:rsidRDefault="00F67BAC" w:rsidP="00FA29ED">
      <w:pPr>
        <w:pStyle w:val="5"/>
        <w:spacing w:after="0" w:line="240" w:lineRule="auto"/>
        <w:ind w:left="89" w:right="144"/>
        <w:rPr>
          <w:lang w:val="ru-RU"/>
        </w:rPr>
      </w:pPr>
    </w:p>
    <w:p w14:paraId="4616C234" w14:textId="77777777" w:rsidR="00BE01ED" w:rsidRPr="007A56C0" w:rsidRDefault="00766637" w:rsidP="00FA29ED">
      <w:pPr>
        <w:pStyle w:val="5"/>
        <w:spacing w:after="0" w:line="240" w:lineRule="auto"/>
        <w:ind w:left="89" w:right="144"/>
        <w:rPr>
          <w:lang w:val="ru-RU"/>
        </w:rPr>
      </w:pPr>
      <w:r w:rsidRPr="007A56C0">
        <w:rPr>
          <w:lang w:val="ru-RU"/>
        </w:rPr>
        <w:t xml:space="preserve">г.Алматы, 2021 г. </w:t>
      </w:r>
    </w:p>
    <w:p w14:paraId="72252851" w14:textId="77777777" w:rsidR="00766637" w:rsidRPr="007A56C0" w:rsidRDefault="00766637" w:rsidP="00017BA9">
      <w:pPr>
        <w:spacing w:after="0" w:line="240" w:lineRule="auto"/>
        <w:rPr>
          <w:lang w:val="ru-RU"/>
        </w:rPr>
      </w:pPr>
    </w:p>
    <w:p w14:paraId="1688AD0E" w14:textId="77777777" w:rsidR="00BE01ED" w:rsidRPr="007A56C0" w:rsidRDefault="00766637" w:rsidP="00705085">
      <w:pPr>
        <w:spacing w:after="0" w:line="240" w:lineRule="auto"/>
        <w:ind w:right="63" w:firstLine="0"/>
        <w:jc w:val="center"/>
        <w:rPr>
          <w:lang w:val="ru-RU"/>
        </w:rPr>
      </w:pPr>
      <w:r w:rsidRPr="007A56C0">
        <w:rPr>
          <w:sz w:val="22"/>
          <w:lang w:val="ru-RU"/>
        </w:rPr>
        <w:lastRenderedPageBreak/>
        <w:t xml:space="preserve">ОГЛАВЛЕНИЕ </w:t>
      </w:r>
    </w:p>
    <w:p w14:paraId="1463AEDB" w14:textId="096CE745" w:rsidR="00BE01ED" w:rsidRPr="007A56C0" w:rsidRDefault="00766637" w:rsidP="00705085">
      <w:pPr>
        <w:spacing w:after="0" w:line="240" w:lineRule="auto"/>
        <w:ind w:right="45" w:firstLine="0"/>
        <w:rPr>
          <w:lang w:val="ru-RU"/>
        </w:rPr>
      </w:pPr>
      <w:r w:rsidRPr="007A56C0">
        <w:rPr>
          <w:lang w:val="ru-RU"/>
        </w:rPr>
        <w:t>ВВЕДЕНИЕ .........................................................................................................................</w:t>
      </w:r>
      <w:r w:rsidR="003C3B39">
        <w:rPr>
          <w:lang w:val="ru-RU"/>
        </w:rPr>
        <w:t>..</w:t>
      </w:r>
      <w:r w:rsidRPr="007A56C0">
        <w:rPr>
          <w:lang w:val="ru-RU"/>
        </w:rPr>
        <w:t>...</w:t>
      </w:r>
      <w:r w:rsidR="00705085" w:rsidRPr="007A56C0">
        <w:rPr>
          <w:lang w:val="ru-RU"/>
        </w:rPr>
        <w:t>..</w:t>
      </w:r>
      <w:r w:rsidRPr="007A56C0">
        <w:rPr>
          <w:lang w:val="ru-RU"/>
        </w:rPr>
        <w:t>....</w:t>
      </w:r>
      <w:r w:rsidR="003C3B39">
        <w:rPr>
          <w:lang w:val="ru-RU"/>
        </w:rPr>
        <w:t>.</w:t>
      </w:r>
      <w:r w:rsidR="00705085" w:rsidRPr="007A56C0">
        <w:rPr>
          <w:lang w:val="ru-RU"/>
        </w:rPr>
        <w:t>6</w:t>
      </w:r>
    </w:p>
    <w:p w14:paraId="4F37C6F3" w14:textId="77777777" w:rsidR="00BE01ED" w:rsidRPr="007A56C0" w:rsidRDefault="00766637" w:rsidP="00017BA9">
      <w:pPr>
        <w:numPr>
          <w:ilvl w:val="0"/>
          <w:numId w:val="1"/>
        </w:numPr>
        <w:spacing w:after="0" w:line="240" w:lineRule="auto"/>
        <w:ind w:right="45" w:firstLine="0"/>
        <w:rPr>
          <w:lang w:val="ru-RU"/>
        </w:rPr>
      </w:pPr>
      <w:r w:rsidRPr="007A56C0">
        <w:rPr>
          <w:lang w:val="ru-RU"/>
        </w:rPr>
        <w:t xml:space="preserve">ИССЛЕДОВАНИЕ ТЕКУЩЕГО СОСТОЯНИЯ РГУ «КАТОН-КАРАГАЙСКИЙ </w:t>
      </w:r>
    </w:p>
    <w:p w14:paraId="29D82561" w14:textId="0A3B8E4A" w:rsidR="00BE01ED" w:rsidRPr="007A56C0" w:rsidRDefault="00766637" w:rsidP="00017BA9">
      <w:pPr>
        <w:spacing w:after="0" w:line="240" w:lineRule="auto"/>
        <w:ind w:right="45" w:firstLine="0"/>
        <w:rPr>
          <w:lang w:val="ru-RU"/>
        </w:rPr>
      </w:pPr>
      <w:r w:rsidRPr="007A56C0">
        <w:rPr>
          <w:lang w:val="ru-RU"/>
        </w:rPr>
        <w:t>ГНПП» ............................................................................................................................</w:t>
      </w:r>
      <w:r w:rsidR="008515AB" w:rsidRPr="007A56C0">
        <w:rPr>
          <w:lang w:val="ru-RU"/>
        </w:rPr>
        <w:t>..</w:t>
      </w:r>
      <w:r w:rsidRPr="007A56C0">
        <w:rPr>
          <w:lang w:val="ru-RU"/>
        </w:rPr>
        <w:t>.............</w:t>
      </w:r>
      <w:r w:rsidR="003C3B39">
        <w:rPr>
          <w:lang w:val="ru-RU"/>
        </w:rPr>
        <w:t>..</w:t>
      </w:r>
      <w:r w:rsidRPr="007A56C0">
        <w:rPr>
          <w:lang w:val="ru-RU"/>
        </w:rPr>
        <w:t>9</w:t>
      </w:r>
    </w:p>
    <w:p w14:paraId="641ED08E" w14:textId="3A8124F8" w:rsidR="00BE01ED" w:rsidRPr="007A56C0" w:rsidRDefault="00766637" w:rsidP="00017BA9">
      <w:pPr>
        <w:numPr>
          <w:ilvl w:val="1"/>
          <w:numId w:val="1"/>
        </w:numPr>
        <w:spacing w:after="0" w:line="240" w:lineRule="auto"/>
        <w:ind w:left="0" w:right="45" w:firstLine="0"/>
        <w:rPr>
          <w:lang w:val="ru-RU"/>
        </w:rPr>
      </w:pPr>
      <w:r w:rsidRPr="007A56C0">
        <w:rPr>
          <w:lang w:val="ru-RU"/>
        </w:rPr>
        <w:t>Обзор текущей ситуации РГУ «Катон-Карагайский ГНПП» .......................................</w:t>
      </w:r>
      <w:r w:rsidR="00CE0A38">
        <w:rPr>
          <w:lang w:val="ru-RU"/>
        </w:rPr>
        <w:t>.</w:t>
      </w:r>
      <w:r w:rsidRPr="007A56C0">
        <w:rPr>
          <w:lang w:val="ru-RU"/>
        </w:rPr>
        <w:t xml:space="preserve">9 </w:t>
      </w:r>
    </w:p>
    <w:p w14:paraId="0D33BB05" w14:textId="058B525F" w:rsidR="00BE01ED" w:rsidRPr="007A56C0" w:rsidRDefault="00766637" w:rsidP="00017BA9">
      <w:pPr>
        <w:numPr>
          <w:ilvl w:val="1"/>
          <w:numId w:val="1"/>
        </w:numPr>
        <w:spacing w:after="0" w:line="240" w:lineRule="auto"/>
        <w:ind w:left="0" w:right="45" w:firstLine="0"/>
        <w:rPr>
          <w:lang w:val="ru-RU"/>
        </w:rPr>
      </w:pPr>
      <w:r w:rsidRPr="007A56C0">
        <w:rPr>
          <w:lang w:val="ru-RU"/>
        </w:rPr>
        <w:t>Функциональные зоны парка ..................................................................................</w:t>
      </w:r>
      <w:r w:rsidR="00F557B6" w:rsidRPr="007A56C0">
        <w:rPr>
          <w:lang w:val="ru-RU"/>
        </w:rPr>
        <w:t>.</w:t>
      </w:r>
      <w:r w:rsidRPr="007A56C0">
        <w:rPr>
          <w:lang w:val="ru-RU"/>
        </w:rPr>
        <w:t>.....</w:t>
      </w:r>
      <w:r w:rsidR="00CE0A38">
        <w:rPr>
          <w:lang w:val="ru-RU"/>
        </w:rPr>
        <w:t>..</w:t>
      </w:r>
      <w:r w:rsidRPr="007A56C0">
        <w:rPr>
          <w:lang w:val="ru-RU"/>
        </w:rPr>
        <w:t>.1</w:t>
      </w:r>
      <w:r w:rsidR="00177800" w:rsidRPr="007A56C0">
        <w:rPr>
          <w:lang w:val="ru-RU"/>
        </w:rPr>
        <w:t>2</w:t>
      </w:r>
    </w:p>
    <w:p w14:paraId="01F04677" w14:textId="61E2A139" w:rsidR="00BE01ED" w:rsidRPr="007A56C0" w:rsidRDefault="00766637" w:rsidP="00017BA9">
      <w:pPr>
        <w:numPr>
          <w:ilvl w:val="2"/>
          <w:numId w:val="1"/>
        </w:numPr>
        <w:spacing w:after="0" w:line="240" w:lineRule="auto"/>
        <w:ind w:left="0" w:right="-84" w:firstLine="0"/>
        <w:rPr>
          <w:lang w:val="ru-RU"/>
        </w:rPr>
      </w:pPr>
      <w:r w:rsidRPr="007A56C0">
        <w:rPr>
          <w:lang w:val="ru-RU"/>
        </w:rPr>
        <w:t>Обоснование перевода земель в Аршатинском лесничестве Урыльского филиала ККГНПП.....………………………………………………………………………………</w:t>
      </w:r>
      <w:r w:rsidR="00F557B6" w:rsidRPr="007A56C0">
        <w:rPr>
          <w:lang w:val="ru-RU"/>
        </w:rPr>
        <w:t>.</w:t>
      </w:r>
      <w:r w:rsidRPr="007A56C0">
        <w:rPr>
          <w:lang w:val="ru-RU"/>
        </w:rPr>
        <w:t>…</w:t>
      </w:r>
      <w:r w:rsidR="008515AB" w:rsidRPr="007A56C0">
        <w:rPr>
          <w:lang w:val="ru-RU"/>
        </w:rPr>
        <w:t>.</w:t>
      </w:r>
      <w:r w:rsidRPr="007A56C0">
        <w:rPr>
          <w:lang w:val="ru-RU"/>
        </w:rPr>
        <w:t>…</w:t>
      </w:r>
      <w:r w:rsidR="00CE0A38">
        <w:rPr>
          <w:lang w:val="ru-RU"/>
        </w:rPr>
        <w:t>..</w:t>
      </w:r>
      <w:r w:rsidRPr="007A56C0">
        <w:rPr>
          <w:lang w:val="ru-RU"/>
        </w:rPr>
        <w:t>.21</w:t>
      </w:r>
    </w:p>
    <w:p w14:paraId="79CBF4AE" w14:textId="6D5A2910" w:rsidR="00BE01ED" w:rsidRPr="007A56C0" w:rsidRDefault="00766637" w:rsidP="00017BA9">
      <w:pPr>
        <w:numPr>
          <w:ilvl w:val="1"/>
          <w:numId w:val="1"/>
        </w:numPr>
        <w:spacing w:after="0" w:line="240" w:lineRule="auto"/>
        <w:ind w:left="0" w:right="45" w:firstLine="0"/>
        <w:rPr>
          <w:lang w:val="ru-RU"/>
        </w:rPr>
      </w:pPr>
      <w:r w:rsidRPr="007A56C0">
        <w:rPr>
          <w:lang w:val="ru-RU"/>
        </w:rPr>
        <w:t>Оценка текущего состояния туристской инфраструктуры ГНПП, туристских маршрутов, троп, мест отдыха и объектов туризма и других элементов благоустройства</w:t>
      </w:r>
      <w:r w:rsidR="00017BA9">
        <w:rPr>
          <w:lang w:val="ru-RU"/>
        </w:rPr>
        <w:t>…………………………………………………………………………</w:t>
      </w:r>
      <w:r w:rsidR="00941E51">
        <w:rPr>
          <w:lang w:val="ru-RU"/>
        </w:rPr>
        <w:t>……</w:t>
      </w:r>
      <w:r w:rsidR="00CE0A38">
        <w:rPr>
          <w:lang w:val="ru-RU"/>
        </w:rPr>
        <w:t>..</w:t>
      </w:r>
      <w:r w:rsidR="00941E51">
        <w:rPr>
          <w:lang w:val="ru-RU"/>
        </w:rPr>
        <w:t>..</w:t>
      </w:r>
      <w:r w:rsidR="008515AB" w:rsidRPr="007A56C0">
        <w:rPr>
          <w:lang w:val="ru-RU"/>
        </w:rPr>
        <w:t>.</w:t>
      </w:r>
      <w:r w:rsidRPr="007A56C0">
        <w:rPr>
          <w:lang w:val="ru-RU"/>
        </w:rPr>
        <w:t>2</w:t>
      </w:r>
      <w:r w:rsidR="001C3B22" w:rsidRPr="007A56C0">
        <w:rPr>
          <w:lang w:val="ru-RU"/>
        </w:rPr>
        <w:t>3</w:t>
      </w:r>
    </w:p>
    <w:p w14:paraId="2076B2EC" w14:textId="1402C481" w:rsidR="00BE01ED" w:rsidRPr="007A56C0" w:rsidRDefault="00766637" w:rsidP="00017BA9">
      <w:pPr>
        <w:numPr>
          <w:ilvl w:val="2"/>
          <w:numId w:val="1"/>
        </w:numPr>
        <w:spacing w:after="0" w:line="240" w:lineRule="auto"/>
        <w:ind w:left="0" w:right="45" w:firstLine="0"/>
        <w:rPr>
          <w:lang w:val="ru-RU"/>
        </w:rPr>
      </w:pPr>
      <w:r w:rsidRPr="007A56C0">
        <w:rPr>
          <w:lang w:val="ru-RU"/>
        </w:rPr>
        <w:t>Состояние производственного и жилого фондов ГНПП ..............</w:t>
      </w:r>
      <w:r w:rsidR="008515AB" w:rsidRPr="007A56C0">
        <w:rPr>
          <w:lang w:val="ru-RU"/>
        </w:rPr>
        <w:t>...............................</w:t>
      </w:r>
      <w:r w:rsidRPr="007A56C0">
        <w:rPr>
          <w:lang w:val="ru-RU"/>
        </w:rPr>
        <w:t>2</w:t>
      </w:r>
      <w:r w:rsidR="001C3B22" w:rsidRPr="007A56C0">
        <w:rPr>
          <w:lang w:val="ru-RU"/>
        </w:rPr>
        <w:t>3</w:t>
      </w:r>
      <w:r w:rsidRPr="007A56C0">
        <w:rPr>
          <w:lang w:val="ru-RU"/>
        </w:rPr>
        <w:t xml:space="preserve"> 1.3.2. Перспективы развития производственного и жилого фонда .......</w:t>
      </w:r>
      <w:r w:rsidR="008515AB" w:rsidRPr="007A56C0">
        <w:rPr>
          <w:lang w:val="ru-RU"/>
        </w:rPr>
        <w:t>..............................</w:t>
      </w:r>
      <w:r w:rsidR="00CE0A38">
        <w:rPr>
          <w:lang w:val="ru-RU"/>
        </w:rPr>
        <w:t>..</w:t>
      </w:r>
      <w:r w:rsidR="008515AB" w:rsidRPr="007A56C0">
        <w:rPr>
          <w:lang w:val="ru-RU"/>
        </w:rPr>
        <w:t>...</w:t>
      </w:r>
      <w:r w:rsidR="001C3B22" w:rsidRPr="007A56C0">
        <w:rPr>
          <w:lang w:val="ru-RU"/>
        </w:rPr>
        <w:t>3</w:t>
      </w:r>
      <w:r w:rsidR="00CE0A38">
        <w:rPr>
          <w:lang w:val="ru-RU"/>
        </w:rPr>
        <w:t>1</w:t>
      </w:r>
    </w:p>
    <w:p w14:paraId="04BACDF2" w14:textId="068F2C04" w:rsidR="00BE01ED" w:rsidRPr="007A56C0" w:rsidRDefault="00766637" w:rsidP="005B5DEF">
      <w:pPr>
        <w:numPr>
          <w:ilvl w:val="2"/>
          <w:numId w:val="3"/>
        </w:numPr>
        <w:spacing w:after="0" w:line="240" w:lineRule="auto"/>
        <w:ind w:left="0" w:right="45" w:firstLine="0"/>
        <w:rPr>
          <w:lang w:val="ru-RU"/>
        </w:rPr>
      </w:pPr>
      <w:r w:rsidRPr="007A56C0">
        <w:rPr>
          <w:lang w:val="ru-RU"/>
        </w:rPr>
        <w:t>Инфраструктура туристско-рекреационного назначения .........................................</w:t>
      </w:r>
      <w:r w:rsidR="00CE0A38">
        <w:rPr>
          <w:lang w:val="ru-RU"/>
        </w:rPr>
        <w:t>.</w:t>
      </w:r>
      <w:r w:rsidRPr="007A56C0">
        <w:rPr>
          <w:lang w:val="ru-RU"/>
        </w:rPr>
        <w:t>...</w:t>
      </w:r>
      <w:r w:rsidR="008E6B2C" w:rsidRPr="007A56C0">
        <w:rPr>
          <w:lang w:val="ru-RU"/>
        </w:rPr>
        <w:t>3</w:t>
      </w:r>
      <w:r w:rsidR="00CE0A38">
        <w:rPr>
          <w:lang w:val="ru-RU"/>
        </w:rPr>
        <w:t>8</w:t>
      </w:r>
      <w:r w:rsidRPr="007A56C0">
        <w:rPr>
          <w:lang w:val="ru-RU"/>
        </w:rPr>
        <w:t xml:space="preserve"> </w:t>
      </w:r>
    </w:p>
    <w:p w14:paraId="0D7B77F6" w14:textId="2CE6939E" w:rsidR="00BE01ED" w:rsidRPr="007A56C0" w:rsidRDefault="00766637" w:rsidP="005B5DEF">
      <w:pPr>
        <w:numPr>
          <w:ilvl w:val="2"/>
          <w:numId w:val="3"/>
        </w:numPr>
        <w:spacing w:after="0" w:line="240" w:lineRule="auto"/>
        <w:ind w:left="0" w:right="45" w:firstLine="0"/>
        <w:rPr>
          <w:lang w:val="ru-RU"/>
        </w:rPr>
      </w:pPr>
      <w:r w:rsidRPr="007A56C0">
        <w:rPr>
          <w:lang w:val="ru-RU"/>
        </w:rPr>
        <w:t>Особые условия размещения и строительства объектов .............................................</w:t>
      </w:r>
      <w:r w:rsidR="00017BA9">
        <w:rPr>
          <w:lang w:val="ru-RU"/>
        </w:rPr>
        <w:t>.</w:t>
      </w:r>
      <w:r w:rsidRPr="007A56C0">
        <w:rPr>
          <w:lang w:val="ru-RU"/>
        </w:rPr>
        <w:t>4</w:t>
      </w:r>
      <w:r w:rsidR="00CE0A38">
        <w:rPr>
          <w:lang w:val="ru-RU"/>
        </w:rPr>
        <w:t>4</w:t>
      </w:r>
      <w:r w:rsidRPr="007A56C0">
        <w:rPr>
          <w:lang w:val="ru-RU"/>
        </w:rPr>
        <w:t xml:space="preserve"> </w:t>
      </w:r>
    </w:p>
    <w:p w14:paraId="54B5D0F0" w14:textId="304C7D9C" w:rsidR="00BE01ED" w:rsidRPr="007A56C0" w:rsidRDefault="00766637" w:rsidP="00017BA9">
      <w:pPr>
        <w:numPr>
          <w:ilvl w:val="1"/>
          <w:numId w:val="1"/>
        </w:numPr>
        <w:spacing w:after="0" w:line="240" w:lineRule="auto"/>
        <w:ind w:left="0" w:right="45" w:firstLine="0"/>
        <w:rPr>
          <w:lang w:val="ru-RU"/>
        </w:rPr>
      </w:pPr>
      <w:r w:rsidRPr="007A56C0">
        <w:rPr>
          <w:lang w:val="ru-RU"/>
        </w:rPr>
        <w:t>Инженерные сети и коммуникации ...............................................................................</w:t>
      </w:r>
      <w:r w:rsidR="00017BA9">
        <w:rPr>
          <w:lang w:val="ru-RU"/>
        </w:rPr>
        <w:t>.</w:t>
      </w:r>
      <w:r w:rsidRPr="007A56C0">
        <w:rPr>
          <w:lang w:val="ru-RU"/>
        </w:rPr>
        <w:t>4</w:t>
      </w:r>
      <w:r w:rsidR="00CE0A38">
        <w:rPr>
          <w:lang w:val="ru-RU"/>
        </w:rPr>
        <w:t>5</w:t>
      </w:r>
      <w:r w:rsidRPr="007A56C0">
        <w:rPr>
          <w:lang w:val="ru-RU"/>
        </w:rPr>
        <w:t xml:space="preserve"> </w:t>
      </w:r>
    </w:p>
    <w:p w14:paraId="5E1D6658" w14:textId="5A24B594" w:rsidR="00BE01ED" w:rsidRPr="007A56C0" w:rsidRDefault="00766637" w:rsidP="00017BA9">
      <w:pPr>
        <w:numPr>
          <w:ilvl w:val="2"/>
          <w:numId w:val="1"/>
        </w:numPr>
        <w:spacing w:after="0" w:line="240" w:lineRule="auto"/>
        <w:ind w:left="0" w:right="45" w:firstLine="0"/>
        <w:rPr>
          <w:lang w:val="ru-RU"/>
        </w:rPr>
      </w:pPr>
      <w:r w:rsidRPr="007A56C0">
        <w:rPr>
          <w:lang w:val="ru-RU"/>
        </w:rPr>
        <w:t>Теплотрассы ....................................................................................................................</w:t>
      </w:r>
      <w:r w:rsidR="00017BA9">
        <w:rPr>
          <w:lang w:val="ru-RU"/>
        </w:rPr>
        <w:t>.</w:t>
      </w:r>
      <w:r w:rsidRPr="007A56C0">
        <w:rPr>
          <w:lang w:val="ru-RU"/>
        </w:rPr>
        <w:t>4</w:t>
      </w:r>
      <w:r w:rsidR="00CE0A38">
        <w:rPr>
          <w:lang w:val="ru-RU"/>
        </w:rPr>
        <w:t>5</w:t>
      </w:r>
      <w:r w:rsidRPr="007A56C0">
        <w:rPr>
          <w:lang w:val="ru-RU"/>
        </w:rPr>
        <w:t xml:space="preserve"> 1.4.2. Водоснабжение ...............................................................................................................</w:t>
      </w:r>
      <w:r w:rsidR="00CE0A38">
        <w:rPr>
          <w:lang w:val="ru-RU"/>
        </w:rPr>
        <w:t>.</w:t>
      </w:r>
      <w:r w:rsidR="008515AB" w:rsidRPr="007A56C0">
        <w:rPr>
          <w:lang w:val="ru-RU"/>
        </w:rPr>
        <w:t>...</w:t>
      </w:r>
      <w:r w:rsidRPr="007A56C0">
        <w:rPr>
          <w:lang w:val="ru-RU"/>
        </w:rPr>
        <w:t>4</w:t>
      </w:r>
      <w:r w:rsidR="00CE0A38">
        <w:rPr>
          <w:lang w:val="ru-RU"/>
        </w:rPr>
        <w:t>5</w:t>
      </w:r>
    </w:p>
    <w:p w14:paraId="28EC3209" w14:textId="26E81CA4" w:rsidR="00BE01ED" w:rsidRPr="007A56C0" w:rsidRDefault="00766637" w:rsidP="00017BA9">
      <w:pPr>
        <w:spacing w:after="0" w:line="240" w:lineRule="auto"/>
        <w:ind w:right="45" w:firstLine="0"/>
        <w:rPr>
          <w:lang w:val="ru-RU"/>
        </w:rPr>
      </w:pPr>
      <w:r w:rsidRPr="007A56C0">
        <w:rPr>
          <w:lang w:val="ru-RU"/>
        </w:rPr>
        <w:t>1.4.3. Канализация ....................................................................................................................</w:t>
      </w:r>
      <w:r w:rsidR="00017BA9">
        <w:rPr>
          <w:lang w:val="ru-RU"/>
        </w:rPr>
        <w:t>.</w:t>
      </w:r>
      <w:r w:rsidR="001C3B22" w:rsidRPr="007A56C0">
        <w:rPr>
          <w:lang w:val="ru-RU"/>
        </w:rPr>
        <w:t>4</w:t>
      </w:r>
      <w:r w:rsidR="00CE0A38">
        <w:rPr>
          <w:lang w:val="ru-RU"/>
        </w:rPr>
        <w:t>5</w:t>
      </w:r>
      <w:r w:rsidRPr="007A56C0">
        <w:rPr>
          <w:lang w:val="ru-RU"/>
        </w:rPr>
        <w:t xml:space="preserve"> 1.4.4. Санитарная очистка ........................................................................................................</w:t>
      </w:r>
      <w:r w:rsidR="00017BA9">
        <w:rPr>
          <w:lang w:val="ru-RU"/>
        </w:rPr>
        <w:t>.</w:t>
      </w:r>
      <w:r w:rsidRPr="007A56C0">
        <w:rPr>
          <w:lang w:val="ru-RU"/>
        </w:rPr>
        <w:t>4</w:t>
      </w:r>
      <w:r w:rsidR="00CE0A38">
        <w:rPr>
          <w:lang w:val="ru-RU"/>
        </w:rPr>
        <w:t>6</w:t>
      </w:r>
      <w:r w:rsidRPr="007A56C0">
        <w:rPr>
          <w:lang w:val="ru-RU"/>
        </w:rPr>
        <w:t xml:space="preserve"> 1.4.5. Электрические сети .........................................................................</w:t>
      </w:r>
      <w:r w:rsidR="008515AB" w:rsidRPr="007A56C0">
        <w:rPr>
          <w:lang w:val="ru-RU"/>
        </w:rPr>
        <w:t>..............................</w:t>
      </w:r>
      <w:r w:rsidR="00CE0A38">
        <w:rPr>
          <w:lang w:val="ru-RU"/>
        </w:rPr>
        <w:t>..</w:t>
      </w:r>
      <w:r w:rsidR="008515AB" w:rsidRPr="007A56C0">
        <w:rPr>
          <w:lang w:val="ru-RU"/>
        </w:rPr>
        <w:t>....</w:t>
      </w:r>
      <w:r w:rsidRPr="007A56C0">
        <w:rPr>
          <w:lang w:val="ru-RU"/>
        </w:rPr>
        <w:t>4</w:t>
      </w:r>
      <w:r w:rsidR="00CE0A38">
        <w:rPr>
          <w:lang w:val="ru-RU"/>
        </w:rPr>
        <w:t>6</w:t>
      </w:r>
      <w:r w:rsidRPr="007A56C0">
        <w:rPr>
          <w:lang w:val="ru-RU"/>
        </w:rPr>
        <w:t xml:space="preserve"> </w:t>
      </w:r>
    </w:p>
    <w:p w14:paraId="0848449C" w14:textId="7FB2DA47" w:rsidR="00BE01ED" w:rsidRPr="007A56C0" w:rsidRDefault="00766637" w:rsidP="00017BA9">
      <w:pPr>
        <w:numPr>
          <w:ilvl w:val="2"/>
          <w:numId w:val="2"/>
        </w:numPr>
        <w:spacing w:after="0" w:line="240" w:lineRule="auto"/>
        <w:ind w:left="0" w:right="45" w:firstLine="0"/>
        <w:rPr>
          <w:lang w:val="ru-RU"/>
        </w:rPr>
      </w:pPr>
      <w:r w:rsidRPr="007A56C0">
        <w:rPr>
          <w:lang w:val="ru-RU"/>
        </w:rPr>
        <w:t>Транспортные коммуникации......................................................................................</w:t>
      </w:r>
      <w:r w:rsidR="00CE0A38">
        <w:rPr>
          <w:lang w:val="ru-RU"/>
        </w:rPr>
        <w:t>.</w:t>
      </w:r>
      <w:r w:rsidRPr="007A56C0">
        <w:rPr>
          <w:lang w:val="ru-RU"/>
        </w:rPr>
        <w:t>..</w:t>
      </w:r>
      <w:r w:rsidR="00017BA9">
        <w:rPr>
          <w:lang w:val="ru-RU"/>
        </w:rPr>
        <w:t>.</w:t>
      </w:r>
      <w:r w:rsidRPr="007A56C0">
        <w:rPr>
          <w:lang w:val="ru-RU"/>
        </w:rPr>
        <w:t>4</w:t>
      </w:r>
      <w:r w:rsidR="00CE0A38">
        <w:rPr>
          <w:lang w:val="ru-RU"/>
        </w:rPr>
        <w:t>6</w:t>
      </w:r>
      <w:r w:rsidRPr="007A56C0">
        <w:rPr>
          <w:lang w:val="ru-RU"/>
        </w:rPr>
        <w:t xml:space="preserve"> </w:t>
      </w:r>
    </w:p>
    <w:p w14:paraId="577CD722" w14:textId="29660ECE" w:rsidR="00BE01ED" w:rsidRPr="007A56C0" w:rsidRDefault="00766637" w:rsidP="00017BA9">
      <w:pPr>
        <w:numPr>
          <w:ilvl w:val="2"/>
          <w:numId w:val="2"/>
        </w:numPr>
        <w:spacing w:after="0" w:line="240" w:lineRule="auto"/>
        <w:ind w:left="0" w:right="45" w:firstLine="0"/>
        <w:rPr>
          <w:lang w:val="ru-RU"/>
        </w:rPr>
      </w:pPr>
      <w:r w:rsidRPr="007A56C0">
        <w:rPr>
          <w:lang w:val="ru-RU"/>
        </w:rPr>
        <w:t>Система связи ...............................................................................................................</w:t>
      </w:r>
      <w:r w:rsidR="00CE0A38">
        <w:rPr>
          <w:lang w:val="ru-RU"/>
        </w:rPr>
        <w:t>.</w:t>
      </w:r>
      <w:r w:rsidRPr="007A56C0">
        <w:rPr>
          <w:lang w:val="ru-RU"/>
        </w:rPr>
        <w:t>...</w:t>
      </w:r>
      <w:r w:rsidR="00017BA9">
        <w:rPr>
          <w:lang w:val="ru-RU"/>
        </w:rPr>
        <w:t>.</w:t>
      </w:r>
      <w:r w:rsidRPr="007A56C0">
        <w:rPr>
          <w:lang w:val="ru-RU"/>
        </w:rPr>
        <w:t>4</w:t>
      </w:r>
      <w:r w:rsidR="001C3B22" w:rsidRPr="007A56C0">
        <w:rPr>
          <w:lang w:val="ru-RU"/>
        </w:rPr>
        <w:t>8</w:t>
      </w:r>
      <w:r w:rsidRPr="007A56C0">
        <w:rPr>
          <w:lang w:val="ru-RU"/>
        </w:rPr>
        <w:t xml:space="preserve"> </w:t>
      </w:r>
    </w:p>
    <w:p w14:paraId="6B56119C" w14:textId="75AE5ADF" w:rsidR="00BE01ED" w:rsidRPr="007A56C0" w:rsidRDefault="00766637" w:rsidP="00017BA9">
      <w:pPr>
        <w:numPr>
          <w:ilvl w:val="2"/>
          <w:numId w:val="2"/>
        </w:numPr>
        <w:spacing w:after="0" w:line="240" w:lineRule="auto"/>
        <w:ind w:left="0" w:right="45" w:firstLine="0"/>
        <w:rPr>
          <w:lang w:val="ru-RU"/>
        </w:rPr>
      </w:pPr>
      <w:r w:rsidRPr="007A56C0">
        <w:rPr>
          <w:lang w:val="ru-RU"/>
        </w:rPr>
        <w:t>Материально-техническая база ....................................................................................</w:t>
      </w:r>
      <w:r w:rsidR="00CE0A38">
        <w:rPr>
          <w:lang w:val="ru-RU"/>
        </w:rPr>
        <w:t>.</w:t>
      </w:r>
      <w:r w:rsidRPr="007A56C0">
        <w:rPr>
          <w:lang w:val="ru-RU"/>
        </w:rPr>
        <w:t>.</w:t>
      </w:r>
      <w:r w:rsidR="00017BA9">
        <w:rPr>
          <w:lang w:val="ru-RU"/>
        </w:rPr>
        <w:t>.</w:t>
      </w:r>
      <w:r w:rsidRPr="007A56C0">
        <w:rPr>
          <w:lang w:val="ru-RU"/>
        </w:rPr>
        <w:t>4</w:t>
      </w:r>
      <w:r w:rsidR="00CE0A38">
        <w:rPr>
          <w:lang w:val="ru-RU"/>
        </w:rPr>
        <w:t>9</w:t>
      </w:r>
      <w:r w:rsidRPr="007A56C0">
        <w:rPr>
          <w:lang w:val="ru-RU"/>
        </w:rPr>
        <w:t xml:space="preserve"> </w:t>
      </w:r>
    </w:p>
    <w:p w14:paraId="5AEB7CF8" w14:textId="3A22F0EF" w:rsidR="00BE01ED" w:rsidRPr="007A56C0" w:rsidRDefault="00766637" w:rsidP="00017BA9">
      <w:pPr>
        <w:pStyle w:val="a3"/>
        <w:numPr>
          <w:ilvl w:val="0"/>
          <w:numId w:val="2"/>
        </w:numPr>
        <w:spacing w:after="0" w:line="240" w:lineRule="auto"/>
        <w:ind w:left="0" w:right="45" w:firstLine="0"/>
        <w:rPr>
          <w:lang w:val="ru-RU"/>
        </w:rPr>
      </w:pPr>
      <w:r w:rsidRPr="007A56C0">
        <w:rPr>
          <w:lang w:val="ru-RU"/>
        </w:rPr>
        <w:t>РАЗРАБОТКА</w:t>
      </w:r>
      <w:r w:rsidR="007D3D3D">
        <w:rPr>
          <w:lang w:val="ru-RU"/>
        </w:rPr>
        <w:t> </w:t>
      </w:r>
      <w:r w:rsidRPr="007A56C0">
        <w:rPr>
          <w:lang w:val="ru-RU"/>
        </w:rPr>
        <w:t>МЕРОПРИЯТИЙ</w:t>
      </w:r>
      <w:r w:rsidR="007D3D3D">
        <w:rPr>
          <w:lang w:val="ru-RU"/>
        </w:rPr>
        <w:t> </w:t>
      </w:r>
      <w:r w:rsidRPr="007A56C0">
        <w:rPr>
          <w:lang w:val="ru-RU"/>
        </w:rPr>
        <w:t>ПО</w:t>
      </w:r>
      <w:r w:rsidR="007D3D3D">
        <w:rPr>
          <w:lang w:val="ru-RU"/>
        </w:rPr>
        <w:t> </w:t>
      </w:r>
      <w:r w:rsidRPr="007A56C0">
        <w:rPr>
          <w:lang w:val="ru-RU"/>
        </w:rPr>
        <w:t>РАЗВИТИЮ</w:t>
      </w:r>
      <w:r w:rsidR="007D3D3D">
        <w:rPr>
          <w:lang w:val="ru-RU"/>
        </w:rPr>
        <w:t> </w:t>
      </w:r>
      <w:r w:rsidRPr="007A56C0">
        <w:rPr>
          <w:lang w:val="ru-RU"/>
        </w:rPr>
        <w:t>ТУРИСТСКОЙ</w:t>
      </w:r>
      <w:r w:rsidR="007D3D3D">
        <w:rPr>
          <w:lang w:val="ru-RU"/>
        </w:rPr>
        <w:t> </w:t>
      </w:r>
      <w:r w:rsidRPr="007A56C0">
        <w:rPr>
          <w:lang w:val="ru-RU"/>
        </w:rPr>
        <w:t>И</w:t>
      </w:r>
      <w:r w:rsidR="007D3D3D">
        <w:rPr>
          <w:lang w:val="ru-RU"/>
        </w:rPr>
        <w:t> </w:t>
      </w:r>
      <w:r w:rsidRPr="007A56C0">
        <w:rPr>
          <w:lang w:val="ru-RU"/>
        </w:rPr>
        <w:t>РЕКРЕАЦИ</w:t>
      </w:r>
      <w:r w:rsidR="007D3D3D">
        <w:rPr>
          <w:lang w:val="ru-RU"/>
        </w:rPr>
        <w:t>-</w:t>
      </w:r>
      <w:r w:rsidRPr="007A56C0">
        <w:rPr>
          <w:lang w:val="ru-RU"/>
        </w:rPr>
        <w:t xml:space="preserve">ОННОЙ </w:t>
      </w:r>
      <w:r w:rsidR="00017BA9">
        <w:rPr>
          <w:lang w:val="ru-RU"/>
        </w:rPr>
        <w:t> </w:t>
      </w:r>
      <w:r w:rsidRPr="007A56C0">
        <w:rPr>
          <w:lang w:val="ru-RU"/>
        </w:rPr>
        <w:t>ДЕЯТЕЛЬНОСТИ............................</w:t>
      </w:r>
      <w:r w:rsidR="008515AB" w:rsidRPr="007A56C0">
        <w:rPr>
          <w:lang w:val="ru-RU"/>
        </w:rPr>
        <w:t>...</w:t>
      </w:r>
      <w:r w:rsidR="00941E51">
        <w:rPr>
          <w:lang w:val="ru-RU"/>
        </w:rPr>
        <w:t>.....................</w:t>
      </w:r>
      <w:r w:rsidR="008515AB" w:rsidRPr="007A56C0">
        <w:rPr>
          <w:lang w:val="ru-RU"/>
        </w:rPr>
        <w:t>......................</w:t>
      </w:r>
      <w:r w:rsidR="007D3D3D">
        <w:rPr>
          <w:lang w:val="ru-RU"/>
        </w:rPr>
        <w:t>.....................</w:t>
      </w:r>
      <w:r w:rsidR="008515AB" w:rsidRPr="007A56C0">
        <w:rPr>
          <w:lang w:val="ru-RU"/>
        </w:rPr>
        <w:t>.....</w:t>
      </w:r>
      <w:r w:rsidR="00CE0A38">
        <w:rPr>
          <w:lang w:val="ru-RU"/>
        </w:rPr>
        <w:t>.</w:t>
      </w:r>
      <w:r w:rsidR="008515AB" w:rsidRPr="007A56C0">
        <w:rPr>
          <w:lang w:val="ru-RU"/>
        </w:rPr>
        <w:t>....</w:t>
      </w:r>
      <w:r w:rsidR="001C3B22" w:rsidRPr="007A56C0">
        <w:rPr>
          <w:lang w:val="ru-RU"/>
        </w:rPr>
        <w:t>5</w:t>
      </w:r>
      <w:r w:rsidR="0078280F">
        <w:rPr>
          <w:lang w:val="ru-RU"/>
        </w:rPr>
        <w:t>2</w:t>
      </w:r>
      <w:r w:rsidRPr="007A56C0">
        <w:rPr>
          <w:lang w:val="ru-RU"/>
        </w:rPr>
        <w:t xml:space="preserve"> </w:t>
      </w:r>
    </w:p>
    <w:p w14:paraId="17262165" w14:textId="39B2E878" w:rsidR="00BE01ED" w:rsidRPr="00653897" w:rsidRDefault="00766637" w:rsidP="005B5DEF">
      <w:pPr>
        <w:pStyle w:val="a3"/>
        <w:numPr>
          <w:ilvl w:val="1"/>
          <w:numId w:val="43"/>
        </w:numPr>
        <w:spacing w:after="0" w:line="240" w:lineRule="auto"/>
        <w:ind w:right="45"/>
        <w:rPr>
          <w:lang w:val="ru-RU"/>
        </w:rPr>
      </w:pPr>
      <w:r w:rsidRPr="00653897">
        <w:rPr>
          <w:lang w:val="ru-RU"/>
        </w:rPr>
        <w:t>Анализ местных социально-экономических факторов .............................................</w:t>
      </w:r>
      <w:r w:rsidR="00CE0A38">
        <w:rPr>
          <w:lang w:val="ru-RU"/>
        </w:rPr>
        <w:t>.....</w:t>
      </w:r>
      <w:r w:rsidRPr="00653897">
        <w:rPr>
          <w:lang w:val="ru-RU"/>
        </w:rPr>
        <w:t>...</w:t>
      </w:r>
      <w:r w:rsidR="007D3D3D">
        <w:rPr>
          <w:lang w:val="ru-RU"/>
        </w:rPr>
        <w:t>..</w:t>
      </w:r>
      <w:r w:rsidR="001C3B22" w:rsidRPr="00653897">
        <w:rPr>
          <w:lang w:val="ru-RU"/>
        </w:rPr>
        <w:t>5</w:t>
      </w:r>
      <w:r w:rsidR="0078280F">
        <w:rPr>
          <w:lang w:val="ru-RU"/>
        </w:rPr>
        <w:t>2</w:t>
      </w:r>
      <w:r w:rsidRPr="00653897">
        <w:rPr>
          <w:lang w:val="ru-RU"/>
        </w:rPr>
        <w:t xml:space="preserve"> </w:t>
      </w:r>
    </w:p>
    <w:p w14:paraId="2CDBD75D" w14:textId="5A371097" w:rsidR="00BE01ED" w:rsidRPr="007A56C0" w:rsidRDefault="00766637" w:rsidP="005B5DEF">
      <w:pPr>
        <w:numPr>
          <w:ilvl w:val="1"/>
          <w:numId w:val="43"/>
        </w:numPr>
        <w:spacing w:after="0" w:line="240" w:lineRule="auto"/>
        <w:ind w:left="0" w:right="45" w:firstLine="0"/>
        <w:rPr>
          <w:lang w:val="ru-RU"/>
        </w:rPr>
      </w:pPr>
      <w:r w:rsidRPr="007A56C0">
        <w:rPr>
          <w:lang w:val="ru-RU"/>
        </w:rPr>
        <w:t>Анализ природных, историко-культурных и административных ресурсов для развития туристской деятельности ..................................</w:t>
      </w:r>
      <w:r w:rsidR="00017BA9">
        <w:rPr>
          <w:lang w:val="ru-RU"/>
        </w:rPr>
        <w:t>.........</w:t>
      </w:r>
      <w:r w:rsidRPr="007A56C0">
        <w:rPr>
          <w:lang w:val="ru-RU"/>
        </w:rPr>
        <w:t>.................................</w:t>
      </w:r>
      <w:r w:rsidR="00941E51">
        <w:rPr>
          <w:lang w:val="ru-RU"/>
        </w:rPr>
        <w:t>.........</w:t>
      </w:r>
      <w:r w:rsidRPr="007A56C0">
        <w:rPr>
          <w:lang w:val="ru-RU"/>
        </w:rPr>
        <w:t>.</w:t>
      </w:r>
      <w:r w:rsidR="008515AB" w:rsidRPr="007A56C0">
        <w:rPr>
          <w:lang w:val="ru-RU"/>
        </w:rPr>
        <w:t>....</w:t>
      </w:r>
      <w:r w:rsidR="007D3D3D">
        <w:rPr>
          <w:lang w:val="ru-RU"/>
        </w:rPr>
        <w:t>.</w:t>
      </w:r>
      <w:r w:rsidR="008515AB" w:rsidRPr="007A56C0">
        <w:rPr>
          <w:lang w:val="ru-RU"/>
        </w:rPr>
        <w:t>..</w:t>
      </w:r>
      <w:r w:rsidR="00FA1E0C" w:rsidRPr="007A56C0">
        <w:rPr>
          <w:lang w:val="ru-RU"/>
        </w:rPr>
        <w:t>5</w:t>
      </w:r>
      <w:r w:rsidR="001C3B22" w:rsidRPr="007A56C0">
        <w:rPr>
          <w:lang w:val="ru-RU"/>
        </w:rPr>
        <w:t>5</w:t>
      </w:r>
      <w:r w:rsidRPr="007A56C0">
        <w:rPr>
          <w:lang w:val="ru-RU"/>
        </w:rPr>
        <w:t xml:space="preserve"> </w:t>
      </w:r>
    </w:p>
    <w:p w14:paraId="08E1E30E" w14:textId="54FCC0EE" w:rsidR="00BE01ED" w:rsidRPr="007A56C0" w:rsidRDefault="00766637" w:rsidP="005B5DEF">
      <w:pPr>
        <w:numPr>
          <w:ilvl w:val="2"/>
          <w:numId w:val="43"/>
        </w:numPr>
        <w:spacing w:after="0" w:line="240" w:lineRule="auto"/>
        <w:ind w:left="0" w:right="45" w:firstLine="0"/>
        <w:rPr>
          <w:lang w:val="ru-RU"/>
        </w:rPr>
      </w:pPr>
      <w:r w:rsidRPr="007A56C0">
        <w:rPr>
          <w:lang w:val="ru-RU"/>
        </w:rPr>
        <w:t xml:space="preserve">Основные объекты для экотуризма ............................................................................... </w:t>
      </w:r>
      <w:r w:rsidR="00E42111" w:rsidRPr="007A56C0">
        <w:rPr>
          <w:lang w:val="ru-RU"/>
        </w:rPr>
        <w:t>5</w:t>
      </w:r>
      <w:r w:rsidR="001C3B22" w:rsidRPr="007A56C0">
        <w:rPr>
          <w:lang w:val="ru-RU"/>
        </w:rPr>
        <w:t>5</w:t>
      </w:r>
      <w:r w:rsidRPr="007A56C0">
        <w:rPr>
          <w:lang w:val="ru-RU"/>
        </w:rPr>
        <w:t xml:space="preserve"> </w:t>
      </w:r>
    </w:p>
    <w:p w14:paraId="5CD04283" w14:textId="75A97CA1" w:rsidR="00BE01ED" w:rsidRPr="007A56C0" w:rsidRDefault="00766637" w:rsidP="005B5DEF">
      <w:pPr>
        <w:numPr>
          <w:ilvl w:val="2"/>
          <w:numId w:val="43"/>
        </w:numPr>
        <w:spacing w:after="0" w:line="240" w:lineRule="auto"/>
        <w:ind w:left="0" w:right="45" w:firstLine="0"/>
        <w:rPr>
          <w:lang w:val="ru-RU"/>
        </w:rPr>
      </w:pPr>
      <w:r w:rsidRPr="007A56C0">
        <w:rPr>
          <w:lang w:val="ru-RU"/>
        </w:rPr>
        <w:t xml:space="preserve">Факторы, благоприятные для развития туризма .......................................................... </w:t>
      </w:r>
      <w:r w:rsidR="00262873" w:rsidRPr="007A56C0">
        <w:rPr>
          <w:lang w:val="ru-RU"/>
        </w:rPr>
        <w:t>6</w:t>
      </w:r>
      <w:r w:rsidR="001C3B22" w:rsidRPr="007A56C0">
        <w:rPr>
          <w:lang w:val="ru-RU"/>
        </w:rPr>
        <w:t>2</w:t>
      </w:r>
      <w:r w:rsidRPr="007A56C0">
        <w:rPr>
          <w:lang w:val="ru-RU"/>
        </w:rPr>
        <w:t xml:space="preserve"> </w:t>
      </w:r>
    </w:p>
    <w:p w14:paraId="3C947ECC" w14:textId="7809F64F" w:rsidR="00BE01ED" w:rsidRPr="007A56C0" w:rsidRDefault="00766637" w:rsidP="005B5DEF">
      <w:pPr>
        <w:numPr>
          <w:ilvl w:val="2"/>
          <w:numId w:val="43"/>
        </w:numPr>
        <w:spacing w:after="0" w:line="240" w:lineRule="auto"/>
        <w:ind w:left="0" w:right="45" w:firstLine="0"/>
        <w:rPr>
          <w:lang w:val="ru-RU"/>
        </w:rPr>
      </w:pPr>
      <w:r w:rsidRPr="007A56C0">
        <w:rPr>
          <w:lang w:val="ru-RU"/>
        </w:rPr>
        <w:t xml:space="preserve">Факторы, осложняющие эффективное развитие туризма ........................................... </w:t>
      </w:r>
      <w:r w:rsidR="00262873" w:rsidRPr="007A56C0">
        <w:rPr>
          <w:lang w:val="ru-RU"/>
        </w:rPr>
        <w:t>6</w:t>
      </w:r>
      <w:r w:rsidR="001C3B22" w:rsidRPr="007A56C0">
        <w:rPr>
          <w:lang w:val="ru-RU"/>
        </w:rPr>
        <w:t>2</w:t>
      </w:r>
      <w:r w:rsidRPr="007A56C0">
        <w:rPr>
          <w:lang w:val="ru-RU"/>
        </w:rPr>
        <w:t xml:space="preserve"> </w:t>
      </w:r>
    </w:p>
    <w:p w14:paraId="27D11E78" w14:textId="28EF5356" w:rsidR="00BE01ED" w:rsidRPr="007A56C0" w:rsidRDefault="00766637" w:rsidP="005B5DEF">
      <w:pPr>
        <w:numPr>
          <w:ilvl w:val="2"/>
          <w:numId w:val="43"/>
        </w:numPr>
        <w:spacing w:after="0" w:line="240" w:lineRule="auto"/>
        <w:ind w:left="0" w:right="45" w:firstLine="0"/>
        <w:rPr>
          <w:lang w:val="ru-RU"/>
        </w:rPr>
      </w:pPr>
      <w:r w:rsidRPr="007A56C0">
        <w:rPr>
          <w:lang w:val="ru-RU"/>
        </w:rPr>
        <w:t xml:space="preserve">Рекреационная емкость и нагрузки ............................................................................... </w:t>
      </w:r>
      <w:r w:rsidR="0049796D" w:rsidRPr="007A56C0">
        <w:rPr>
          <w:lang w:val="ru-RU"/>
        </w:rPr>
        <w:t>6</w:t>
      </w:r>
      <w:r w:rsidR="001C3B22" w:rsidRPr="007A56C0">
        <w:rPr>
          <w:lang w:val="ru-RU"/>
        </w:rPr>
        <w:t>3</w:t>
      </w:r>
      <w:r w:rsidRPr="007A56C0">
        <w:rPr>
          <w:lang w:val="ru-RU"/>
        </w:rPr>
        <w:t xml:space="preserve"> </w:t>
      </w:r>
    </w:p>
    <w:p w14:paraId="1C8AAA94" w14:textId="297EBF1A" w:rsidR="00BE01ED" w:rsidRPr="007A56C0" w:rsidRDefault="001C3B22" w:rsidP="00653897">
      <w:pPr>
        <w:spacing w:after="0" w:line="240" w:lineRule="auto"/>
        <w:ind w:right="45" w:firstLine="0"/>
        <w:rPr>
          <w:lang w:val="ru-RU"/>
        </w:rPr>
      </w:pPr>
      <w:r w:rsidRPr="007A56C0">
        <w:rPr>
          <w:lang w:val="ru-RU"/>
        </w:rPr>
        <w:t>2.2.5</w:t>
      </w:r>
      <w:r w:rsidR="00766637" w:rsidRPr="007A56C0">
        <w:rPr>
          <w:lang w:val="ru-RU"/>
        </w:rPr>
        <w:t>Рекреационный мониторинг .....................................................................................</w:t>
      </w:r>
      <w:r w:rsidRPr="007A56C0">
        <w:rPr>
          <w:lang w:val="ru-RU"/>
        </w:rPr>
        <w:t>.</w:t>
      </w:r>
      <w:r w:rsidR="008515AB" w:rsidRPr="007A56C0">
        <w:rPr>
          <w:lang w:val="ru-RU"/>
        </w:rPr>
        <w:t>.........</w:t>
      </w:r>
      <w:r w:rsidR="00406F45" w:rsidRPr="007A56C0">
        <w:rPr>
          <w:lang w:val="ru-RU"/>
        </w:rPr>
        <w:t>7</w:t>
      </w:r>
      <w:r w:rsidRPr="007A56C0">
        <w:rPr>
          <w:lang w:val="ru-RU"/>
        </w:rPr>
        <w:t>9</w:t>
      </w:r>
      <w:r w:rsidR="00766637" w:rsidRPr="007A56C0">
        <w:rPr>
          <w:lang w:val="ru-RU"/>
        </w:rPr>
        <w:t xml:space="preserve"> </w:t>
      </w:r>
    </w:p>
    <w:p w14:paraId="0EBEA019" w14:textId="12A8087F" w:rsidR="00BE01ED" w:rsidRPr="007A56C0" w:rsidRDefault="001C3B22" w:rsidP="00653897">
      <w:pPr>
        <w:spacing w:after="0" w:line="240" w:lineRule="auto"/>
        <w:ind w:right="45" w:firstLine="0"/>
        <w:rPr>
          <w:lang w:val="ru-RU"/>
        </w:rPr>
      </w:pPr>
      <w:r w:rsidRPr="007A56C0">
        <w:rPr>
          <w:lang w:val="ru-RU"/>
        </w:rPr>
        <w:t>2.2.6</w:t>
      </w:r>
      <w:r w:rsidR="00766637" w:rsidRPr="007A56C0">
        <w:rPr>
          <w:lang w:val="ru-RU"/>
        </w:rPr>
        <w:t>Анализ возможных направлений развития туристского продукт</w:t>
      </w:r>
      <w:r w:rsidR="008515AB" w:rsidRPr="007A56C0">
        <w:rPr>
          <w:lang w:val="ru-RU"/>
        </w:rPr>
        <w:t>а .................................</w:t>
      </w:r>
      <w:r w:rsidRPr="007A56C0">
        <w:rPr>
          <w:lang w:val="ru-RU"/>
        </w:rPr>
        <w:t>82</w:t>
      </w:r>
      <w:r w:rsidR="00766637" w:rsidRPr="007A56C0">
        <w:rPr>
          <w:lang w:val="ru-RU"/>
        </w:rPr>
        <w:t xml:space="preserve"> </w:t>
      </w:r>
    </w:p>
    <w:p w14:paraId="421098A1" w14:textId="73B9F6BD" w:rsidR="00BE01ED" w:rsidRPr="007A56C0" w:rsidRDefault="00766637" w:rsidP="005B5DEF">
      <w:pPr>
        <w:pStyle w:val="a3"/>
        <w:numPr>
          <w:ilvl w:val="1"/>
          <w:numId w:val="41"/>
        </w:numPr>
        <w:spacing w:after="0" w:line="240" w:lineRule="auto"/>
        <w:ind w:left="0" w:right="45" w:firstLine="0"/>
        <w:rPr>
          <w:lang w:val="ru-RU"/>
        </w:rPr>
      </w:pPr>
      <w:r w:rsidRPr="007A56C0">
        <w:rPr>
          <w:lang w:val="ru-RU"/>
        </w:rPr>
        <w:t>Анализ и прогноз поступлений платежей от туристской и рекреационной деятельности...…</w:t>
      </w:r>
      <w:r w:rsidR="00017BA9">
        <w:rPr>
          <w:lang w:val="ru-RU"/>
        </w:rPr>
        <w:t>………</w:t>
      </w:r>
      <w:r w:rsidRPr="007A56C0">
        <w:rPr>
          <w:lang w:val="ru-RU"/>
        </w:rPr>
        <w:t>………</w:t>
      </w:r>
      <w:r w:rsidR="00705085" w:rsidRPr="007A56C0">
        <w:rPr>
          <w:lang w:val="ru-RU"/>
        </w:rPr>
        <w:t>..</w:t>
      </w:r>
      <w:r w:rsidRPr="007A56C0">
        <w:rPr>
          <w:lang w:val="ru-RU"/>
        </w:rPr>
        <w:t>…………………………………</w:t>
      </w:r>
      <w:r w:rsidR="00941E51">
        <w:rPr>
          <w:lang w:val="ru-RU"/>
        </w:rPr>
        <w:t>………….</w:t>
      </w:r>
      <w:r w:rsidRPr="007A56C0">
        <w:rPr>
          <w:lang w:val="ru-RU"/>
        </w:rPr>
        <w:t>………………</w:t>
      </w:r>
      <w:r w:rsidR="008515AB" w:rsidRPr="007A56C0">
        <w:rPr>
          <w:lang w:val="ru-RU"/>
        </w:rPr>
        <w:t>...</w:t>
      </w:r>
      <w:r w:rsidR="00212C64" w:rsidRPr="007A56C0">
        <w:rPr>
          <w:lang w:val="ru-RU"/>
        </w:rPr>
        <w:t>8</w:t>
      </w:r>
      <w:r w:rsidR="001C3B22" w:rsidRPr="007A56C0">
        <w:rPr>
          <w:lang w:val="ru-RU"/>
        </w:rPr>
        <w:t>4</w:t>
      </w:r>
    </w:p>
    <w:p w14:paraId="11BC1F26" w14:textId="395184E0" w:rsidR="00BE01ED" w:rsidRPr="007A56C0" w:rsidRDefault="00766637" w:rsidP="00653897">
      <w:pPr>
        <w:spacing w:after="0" w:line="240" w:lineRule="auto"/>
        <w:ind w:right="45" w:firstLine="0"/>
        <w:rPr>
          <w:lang w:val="ru-RU"/>
        </w:rPr>
      </w:pPr>
      <w:r w:rsidRPr="007A56C0">
        <w:rPr>
          <w:lang w:val="ru-RU"/>
        </w:rPr>
        <w:t>2.3.1. Статистика посещения и доходов. Инфраструктура. ...............................................</w:t>
      </w:r>
      <w:r w:rsidR="00212C64" w:rsidRPr="007A56C0">
        <w:rPr>
          <w:lang w:val="ru-RU"/>
        </w:rPr>
        <w:t>..</w:t>
      </w:r>
      <w:r w:rsidR="008515AB" w:rsidRPr="007A56C0">
        <w:rPr>
          <w:lang w:val="ru-RU"/>
        </w:rPr>
        <w:t>...</w:t>
      </w:r>
      <w:r w:rsidR="00212C64" w:rsidRPr="007A56C0">
        <w:rPr>
          <w:lang w:val="ru-RU"/>
        </w:rPr>
        <w:t>8</w:t>
      </w:r>
      <w:r w:rsidR="001C3B22" w:rsidRPr="007A56C0">
        <w:rPr>
          <w:lang w:val="ru-RU"/>
        </w:rPr>
        <w:t>4</w:t>
      </w:r>
      <w:r w:rsidRPr="007A56C0">
        <w:rPr>
          <w:lang w:val="ru-RU"/>
        </w:rPr>
        <w:t xml:space="preserve"> </w:t>
      </w:r>
    </w:p>
    <w:p w14:paraId="7903B34B" w14:textId="2C3FFF95" w:rsidR="00BE01ED" w:rsidRPr="00017BA9" w:rsidRDefault="00766637" w:rsidP="005B5DEF">
      <w:pPr>
        <w:pStyle w:val="a3"/>
        <w:numPr>
          <w:ilvl w:val="2"/>
          <w:numId w:val="42"/>
        </w:numPr>
        <w:spacing w:after="0" w:line="240" w:lineRule="auto"/>
        <w:ind w:left="0" w:right="45" w:firstLine="0"/>
        <w:rPr>
          <w:lang w:val="ru-RU"/>
        </w:rPr>
      </w:pPr>
      <w:r w:rsidRPr="00017BA9">
        <w:rPr>
          <w:lang w:val="ru-RU"/>
        </w:rPr>
        <w:t>Участки для предоставления в долгосрочное пользование с целью развития экотуризма…..............................................................................</w:t>
      </w:r>
      <w:r w:rsidR="00C8112E" w:rsidRPr="00017BA9">
        <w:rPr>
          <w:lang w:val="ru-RU"/>
        </w:rPr>
        <w:t>.</w:t>
      </w:r>
      <w:r w:rsidR="00017BA9">
        <w:rPr>
          <w:lang w:val="ru-RU"/>
        </w:rPr>
        <w:t>............</w:t>
      </w:r>
      <w:r w:rsidR="00C8112E" w:rsidRPr="00017BA9">
        <w:rPr>
          <w:lang w:val="ru-RU"/>
        </w:rPr>
        <w:t>.........</w:t>
      </w:r>
      <w:r w:rsidRPr="00017BA9">
        <w:rPr>
          <w:lang w:val="ru-RU"/>
        </w:rPr>
        <w:t>.....................</w:t>
      </w:r>
      <w:r w:rsidR="008515AB" w:rsidRPr="00017BA9">
        <w:rPr>
          <w:lang w:val="ru-RU"/>
        </w:rPr>
        <w:t>.......</w:t>
      </w:r>
      <w:r w:rsidR="00C329C9" w:rsidRPr="00017BA9">
        <w:rPr>
          <w:lang w:val="ru-RU"/>
        </w:rPr>
        <w:t>8</w:t>
      </w:r>
      <w:r w:rsidR="001C3B22" w:rsidRPr="00017BA9">
        <w:rPr>
          <w:lang w:val="ru-RU"/>
        </w:rPr>
        <w:t>8</w:t>
      </w:r>
    </w:p>
    <w:p w14:paraId="1E0230D2" w14:textId="327F32E1" w:rsidR="00BE01ED" w:rsidRPr="00017BA9" w:rsidRDefault="00766637" w:rsidP="005B5DEF">
      <w:pPr>
        <w:pStyle w:val="a3"/>
        <w:numPr>
          <w:ilvl w:val="2"/>
          <w:numId w:val="42"/>
        </w:numPr>
        <w:spacing w:after="0" w:line="240" w:lineRule="auto"/>
        <w:ind w:left="0" w:right="45" w:firstLine="0"/>
        <w:rPr>
          <w:lang w:val="ru-RU"/>
        </w:rPr>
      </w:pPr>
      <w:r w:rsidRPr="00017BA9">
        <w:rPr>
          <w:lang w:val="ru-RU"/>
        </w:rPr>
        <w:t>Планирование</w:t>
      </w:r>
      <w:r w:rsidR="00017BA9">
        <w:rPr>
          <w:lang w:val="ru-RU"/>
        </w:rPr>
        <w:t> </w:t>
      </w:r>
      <w:r w:rsidRPr="00017BA9">
        <w:rPr>
          <w:lang w:val="ru-RU"/>
        </w:rPr>
        <w:t>совместной</w:t>
      </w:r>
      <w:r w:rsidR="00017BA9">
        <w:rPr>
          <w:lang w:val="ru-RU"/>
        </w:rPr>
        <w:t> </w:t>
      </w:r>
      <w:r w:rsidRPr="00017BA9">
        <w:rPr>
          <w:lang w:val="ru-RU"/>
        </w:rPr>
        <w:t>деятельности</w:t>
      </w:r>
      <w:r w:rsidR="00017BA9">
        <w:rPr>
          <w:lang w:val="ru-RU"/>
        </w:rPr>
        <w:t> </w:t>
      </w:r>
      <w:r w:rsidRPr="00017BA9">
        <w:rPr>
          <w:lang w:val="ru-RU"/>
        </w:rPr>
        <w:t>администрации</w:t>
      </w:r>
      <w:r w:rsidR="00017BA9">
        <w:rPr>
          <w:lang w:val="ru-RU"/>
        </w:rPr>
        <w:t> </w:t>
      </w:r>
      <w:r w:rsidRPr="00017BA9">
        <w:rPr>
          <w:lang w:val="ru-RU"/>
        </w:rPr>
        <w:t>ГНПП</w:t>
      </w:r>
      <w:r w:rsidR="00017BA9">
        <w:rPr>
          <w:lang w:val="ru-RU"/>
        </w:rPr>
        <w:t> </w:t>
      </w:r>
      <w:r w:rsidRPr="00017BA9">
        <w:rPr>
          <w:lang w:val="ru-RU"/>
        </w:rPr>
        <w:t>с</w:t>
      </w:r>
      <w:r w:rsidR="00017BA9">
        <w:rPr>
          <w:lang w:val="ru-RU"/>
        </w:rPr>
        <w:t> </w:t>
      </w:r>
      <w:r w:rsidRPr="00017BA9">
        <w:rPr>
          <w:lang w:val="ru-RU"/>
        </w:rPr>
        <w:t>туристскими</w:t>
      </w:r>
      <w:r w:rsidR="00017BA9">
        <w:rPr>
          <w:lang w:val="ru-RU"/>
        </w:rPr>
        <w:t> </w:t>
      </w:r>
      <w:r w:rsidRPr="00017BA9">
        <w:rPr>
          <w:lang w:val="ru-RU"/>
        </w:rPr>
        <w:t>фир</w:t>
      </w:r>
      <w:r w:rsidR="00017BA9">
        <w:rPr>
          <w:lang w:val="ru-RU"/>
        </w:rPr>
        <w:t>-</w:t>
      </w:r>
      <w:r w:rsidRPr="00017BA9">
        <w:rPr>
          <w:lang w:val="ru-RU"/>
        </w:rPr>
        <w:t>мами и привлекаемыми специалистами для развития инфраструктуры туризма .......</w:t>
      </w:r>
      <w:r w:rsidR="00C8112E" w:rsidRPr="00017BA9">
        <w:rPr>
          <w:lang w:val="ru-RU"/>
        </w:rPr>
        <w:t>......</w:t>
      </w:r>
      <w:r w:rsidRPr="00017BA9">
        <w:rPr>
          <w:lang w:val="ru-RU"/>
        </w:rPr>
        <w:t>.</w:t>
      </w:r>
      <w:r w:rsidR="001C3B22" w:rsidRPr="00017BA9">
        <w:rPr>
          <w:lang w:val="ru-RU"/>
        </w:rPr>
        <w:t>..90</w:t>
      </w:r>
      <w:r w:rsidRPr="00017BA9">
        <w:rPr>
          <w:lang w:val="ru-RU"/>
        </w:rPr>
        <w:t xml:space="preserve"> </w:t>
      </w:r>
    </w:p>
    <w:p w14:paraId="5517A368" w14:textId="113CF40A" w:rsidR="00BE01ED" w:rsidRPr="007A56C0" w:rsidRDefault="00766637" w:rsidP="005B5DEF">
      <w:pPr>
        <w:pStyle w:val="a3"/>
        <w:numPr>
          <w:ilvl w:val="0"/>
          <w:numId w:val="43"/>
        </w:numPr>
        <w:spacing w:after="0" w:line="240" w:lineRule="auto"/>
        <w:ind w:left="0" w:right="45" w:firstLine="0"/>
        <w:rPr>
          <w:lang w:val="ru-RU"/>
        </w:rPr>
      </w:pPr>
      <w:r w:rsidRPr="007A56C0">
        <w:rPr>
          <w:lang w:val="ru-RU"/>
        </w:rPr>
        <w:t>ФОРМИРОВАНИЕ ТУРИСТСКОГО ПРОДУКТА КАТОН-КАРАГАЙСКОГО ГНПП…………………………………………………………………………………………</w:t>
      </w:r>
      <w:r w:rsidR="008515AB" w:rsidRPr="007A56C0">
        <w:rPr>
          <w:lang w:val="ru-RU"/>
        </w:rPr>
        <w:t>….</w:t>
      </w:r>
      <w:r w:rsidR="00F93B67" w:rsidRPr="007A56C0">
        <w:rPr>
          <w:lang w:val="ru-RU"/>
        </w:rPr>
        <w:t>9</w:t>
      </w:r>
      <w:r w:rsidR="001C3B22" w:rsidRPr="007A56C0">
        <w:rPr>
          <w:lang w:val="ru-RU"/>
        </w:rPr>
        <w:t>3</w:t>
      </w:r>
    </w:p>
    <w:p w14:paraId="06E4B2B0" w14:textId="5D5EB695" w:rsidR="00BE01ED" w:rsidRPr="007A56C0" w:rsidRDefault="00766637" w:rsidP="005B5DEF">
      <w:pPr>
        <w:numPr>
          <w:ilvl w:val="1"/>
          <w:numId w:val="43"/>
        </w:numPr>
        <w:spacing w:after="0" w:line="240" w:lineRule="auto"/>
        <w:ind w:left="0" w:right="45" w:firstLine="0"/>
        <w:rPr>
          <w:lang w:val="ru-RU"/>
        </w:rPr>
      </w:pPr>
      <w:r w:rsidRPr="007A56C0">
        <w:rPr>
          <w:lang w:val="ru-RU"/>
        </w:rPr>
        <w:t>Инвентаризация/создание базы существующих и планируемых туристских объектов на территории РГУ ГНПП ..................................................................................................</w:t>
      </w:r>
      <w:r w:rsidR="007D3D3D">
        <w:rPr>
          <w:lang w:val="ru-RU"/>
        </w:rPr>
        <w:t>.</w:t>
      </w:r>
      <w:r w:rsidRPr="007A56C0">
        <w:rPr>
          <w:lang w:val="ru-RU"/>
        </w:rPr>
        <w:t>.....</w:t>
      </w:r>
      <w:r w:rsidR="00F93B67" w:rsidRPr="007A56C0">
        <w:rPr>
          <w:lang w:val="ru-RU"/>
        </w:rPr>
        <w:t>..</w:t>
      </w:r>
      <w:r w:rsidR="003A4B8B" w:rsidRPr="007A56C0">
        <w:rPr>
          <w:lang w:val="ru-RU"/>
        </w:rPr>
        <w:t>.</w:t>
      </w:r>
      <w:r w:rsidR="00F93B67" w:rsidRPr="007A56C0">
        <w:rPr>
          <w:lang w:val="ru-RU"/>
        </w:rPr>
        <w:t>9</w:t>
      </w:r>
      <w:r w:rsidR="001C3B22" w:rsidRPr="007A56C0">
        <w:rPr>
          <w:lang w:val="ru-RU"/>
        </w:rPr>
        <w:t>3</w:t>
      </w:r>
    </w:p>
    <w:p w14:paraId="0EA7BE9E" w14:textId="2A553ACE" w:rsidR="00BE01ED" w:rsidRPr="007A56C0" w:rsidRDefault="00766637" w:rsidP="005B5DEF">
      <w:pPr>
        <w:numPr>
          <w:ilvl w:val="2"/>
          <w:numId w:val="43"/>
        </w:numPr>
        <w:spacing w:after="0" w:line="240" w:lineRule="auto"/>
        <w:ind w:left="0" w:right="45" w:firstLine="0"/>
        <w:rPr>
          <w:lang w:val="ru-RU"/>
        </w:rPr>
      </w:pPr>
      <w:r w:rsidRPr="007A56C0">
        <w:rPr>
          <w:lang w:val="ru-RU"/>
        </w:rPr>
        <w:t>Анализ существующих туристских объектов .......................................................</w:t>
      </w:r>
      <w:r w:rsidR="003A4B8B" w:rsidRPr="007A56C0">
        <w:rPr>
          <w:lang w:val="ru-RU"/>
        </w:rPr>
        <w:t>.</w:t>
      </w:r>
      <w:r w:rsidR="00F93B67" w:rsidRPr="007A56C0">
        <w:rPr>
          <w:lang w:val="ru-RU"/>
        </w:rPr>
        <w:t>9</w:t>
      </w:r>
      <w:r w:rsidR="001C3B22" w:rsidRPr="007A56C0">
        <w:rPr>
          <w:lang w:val="ru-RU"/>
        </w:rPr>
        <w:t>3</w:t>
      </w:r>
      <w:r w:rsidRPr="007A56C0">
        <w:rPr>
          <w:lang w:val="ru-RU"/>
        </w:rPr>
        <w:t xml:space="preserve"> 3.1.2. Планирование инфраструктуры туризма ГНПП .................................</w:t>
      </w:r>
      <w:r w:rsidR="001C3B22" w:rsidRPr="007A56C0">
        <w:rPr>
          <w:lang w:val="ru-RU"/>
        </w:rPr>
        <w:t>..........................100</w:t>
      </w:r>
    </w:p>
    <w:p w14:paraId="54485B1C" w14:textId="69DC5BB2" w:rsidR="00BE01ED" w:rsidRPr="007A56C0" w:rsidRDefault="00766637" w:rsidP="00653897">
      <w:pPr>
        <w:spacing w:after="0" w:line="240" w:lineRule="auto"/>
        <w:ind w:right="45" w:firstLine="0"/>
        <w:rPr>
          <w:lang w:val="ru-RU"/>
        </w:rPr>
      </w:pPr>
      <w:r w:rsidRPr="007A56C0">
        <w:rPr>
          <w:lang w:val="ru-RU"/>
        </w:rPr>
        <w:t>3.1.3. Вовлеченность местного населения ............................................................................</w:t>
      </w:r>
      <w:r w:rsidR="001C3B22" w:rsidRPr="007A56C0">
        <w:rPr>
          <w:lang w:val="ru-RU"/>
        </w:rPr>
        <w:t>..</w:t>
      </w:r>
      <w:r w:rsidR="007D3D3D">
        <w:rPr>
          <w:lang w:val="ru-RU"/>
        </w:rPr>
        <w:t>..</w:t>
      </w:r>
      <w:r w:rsidR="001C3B22" w:rsidRPr="007A56C0">
        <w:rPr>
          <w:lang w:val="ru-RU"/>
        </w:rPr>
        <w:t>110</w:t>
      </w:r>
    </w:p>
    <w:p w14:paraId="76DC2559" w14:textId="79BA3400" w:rsidR="00BE01ED" w:rsidRPr="007A56C0" w:rsidRDefault="00766637" w:rsidP="005B5DEF">
      <w:pPr>
        <w:numPr>
          <w:ilvl w:val="1"/>
          <w:numId w:val="43"/>
        </w:numPr>
        <w:spacing w:after="0" w:line="240" w:lineRule="auto"/>
        <w:ind w:left="0" w:right="45" w:firstLine="0"/>
        <w:rPr>
          <w:lang w:val="ru-RU"/>
        </w:rPr>
      </w:pPr>
      <w:r w:rsidRPr="007A56C0">
        <w:rPr>
          <w:lang w:val="ru-RU"/>
        </w:rPr>
        <w:t>Создание туристской карты РГУ ГНПП по лесничествам с обозначением планируемых объектов экотуризма и рекреации ………</w:t>
      </w:r>
      <w:r w:rsidR="00C8112E">
        <w:rPr>
          <w:lang w:val="ru-RU"/>
        </w:rPr>
        <w:t>…………</w:t>
      </w:r>
      <w:r w:rsidRPr="007A56C0">
        <w:rPr>
          <w:lang w:val="ru-RU"/>
        </w:rPr>
        <w:t>…………………….......</w:t>
      </w:r>
      <w:r w:rsidR="007D3D3D">
        <w:rPr>
          <w:lang w:val="ru-RU"/>
        </w:rPr>
        <w:t>..</w:t>
      </w:r>
      <w:r w:rsidRPr="007A56C0">
        <w:rPr>
          <w:lang w:val="ru-RU"/>
        </w:rPr>
        <w:t>1</w:t>
      </w:r>
      <w:r w:rsidR="009F6201" w:rsidRPr="007A56C0">
        <w:rPr>
          <w:lang w:val="ru-RU"/>
        </w:rPr>
        <w:t>1</w:t>
      </w:r>
      <w:r w:rsidR="001C3B22" w:rsidRPr="007A56C0">
        <w:rPr>
          <w:lang w:val="ru-RU"/>
        </w:rPr>
        <w:t>4</w:t>
      </w:r>
    </w:p>
    <w:p w14:paraId="7691C1E9" w14:textId="366D8D5C" w:rsidR="00BE01ED" w:rsidRPr="007A56C0" w:rsidRDefault="00766637" w:rsidP="005B5DEF">
      <w:pPr>
        <w:numPr>
          <w:ilvl w:val="1"/>
          <w:numId w:val="43"/>
        </w:numPr>
        <w:spacing w:after="0" w:line="240" w:lineRule="auto"/>
        <w:ind w:left="0" w:right="0" w:firstLine="0"/>
        <w:rPr>
          <w:lang w:val="ru-RU"/>
        </w:rPr>
      </w:pPr>
      <w:r w:rsidRPr="007A56C0">
        <w:rPr>
          <w:lang w:val="ru-RU"/>
        </w:rPr>
        <w:t>Разработка мероприятий по продвижению нового турпродукта: туристских маршрутов, троп, кемпингов, рекреационных центров, гостиниц, лодочных станций.....................................................................................................</w:t>
      </w:r>
      <w:r w:rsidR="00C8112E">
        <w:rPr>
          <w:lang w:val="ru-RU"/>
        </w:rPr>
        <w:t>..........</w:t>
      </w:r>
      <w:r w:rsidRPr="007A56C0">
        <w:rPr>
          <w:lang w:val="ru-RU"/>
        </w:rPr>
        <w:t>........………</w:t>
      </w:r>
      <w:r w:rsidR="007D3D3D">
        <w:rPr>
          <w:lang w:val="ru-RU"/>
        </w:rPr>
        <w:t>.</w:t>
      </w:r>
      <w:r w:rsidRPr="007A56C0">
        <w:rPr>
          <w:lang w:val="ru-RU"/>
        </w:rPr>
        <w:t>…..1</w:t>
      </w:r>
      <w:r w:rsidR="009307F5" w:rsidRPr="007A56C0">
        <w:rPr>
          <w:lang w:val="ru-RU"/>
        </w:rPr>
        <w:t>1</w:t>
      </w:r>
      <w:r w:rsidR="001C3B22" w:rsidRPr="007A56C0">
        <w:rPr>
          <w:lang w:val="ru-RU"/>
        </w:rPr>
        <w:t>4</w:t>
      </w:r>
      <w:r w:rsidRPr="007A56C0">
        <w:rPr>
          <w:lang w:val="ru-RU"/>
        </w:rPr>
        <w:t xml:space="preserve"> </w:t>
      </w:r>
    </w:p>
    <w:p w14:paraId="50C90E24" w14:textId="469D7C61" w:rsidR="00BE01ED" w:rsidRPr="007A56C0" w:rsidRDefault="00766637" w:rsidP="005B5DEF">
      <w:pPr>
        <w:numPr>
          <w:ilvl w:val="1"/>
          <w:numId w:val="43"/>
        </w:numPr>
        <w:spacing w:after="0" w:line="240" w:lineRule="auto"/>
        <w:ind w:left="0" w:right="45" w:firstLine="0"/>
        <w:rPr>
          <w:lang w:val="ru-RU"/>
        </w:rPr>
      </w:pPr>
      <w:r w:rsidRPr="007A56C0">
        <w:rPr>
          <w:lang w:val="ru-RU"/>
        </w:rPr>
        <w:t>Рассмотрение и предоставление обоснованных вариантов партнерства по развитию и финансированию туристской инфраструктуры парка, включая цифровизацию РГУ ГНПП и его лесничества .........................................................................................................</w:t>
      </w:r>
      <w:r w:rsidR="007D3D3D">
        <w:rPr>
          <w:lang w:val="ru-RU"/>
        </w:rPr>
        <w:t>...</w:t>
      </w:r>
      <w:r w:rsidRPr="007A56C0">
        <w:rPr>
          <w:lang w:val="ru-RU"/>
        </w:rPr>
        <w:t>.............</w:t>
      </w:r>
      <w:r w:rsidR="007D3D3D">
        <w:rPr>
          <w:lang w:val="ru-RU"/>
        </w:rPr>
        <w:t>..</w:t>
      </w:r>
      <w:r w:rsidRPr="007A56C0">
        <w:rPr>
          <w:lang w:val="ru-RU"/>
        </w:rPr>
        <w:t>1</w:t>
      </w:r>
      <w:r w:rsidR="00187DDF" w:rsidRPr="007A56C0">
        <w:rPr>
          <w:lang w:val="ru-RU"/>
        </w:rPr>
        <w:t>1</w:t>
      </w:r>
      <w:r w:rsidR="001C3B22" w:rsidRPr="007A56C0">
        <w:rPr>
          <w:lang w:val="ru-RU"/>
        </w:rPr>
        <w:t>6</w:t>
      </w:r>
      <w:r w:rsidRPr="007A56C0">
        <w:rPr>
          <w:lang w:val="ru-RU"/>
        </w:rPr>
        <w:t xml:space="preserve"> </w:t>
      </w:r>
    </w:p>
    <w:p w14:paraId="4C3056B7" w14:textId="4CC530E5" w:rsidR="00BE01ED" w:rsidRPr="007A56C0" w:rsidRDefault="00766637" w:rsidP="005B5DEF">
      <w:pPr>
        <w:numPr>
          <w:ilvl w:val="1"/>
          <w:numId w:val="43"/>
        </w:numPr>
        <w:spacing w:after="0" w:line="240" w:lineRule="auto"/>
        <w:ind w:left="0" w:right="45" w:firstLine="0"/>
        <w:rPr>
          <w:lang w:val="ru-RU"/>
        </w:rPr>
      </w:pPr>
      <w:r w:rsidRPr="007A56C0">
        <w:rPr>
          <w:lang w:val="ru-RU"/>
        </w:rPr>
        <w:t>Разработка инструментов для мониторинга деятельности субъектов туристской инфраструктуры и экомониторинга состояния туробьектов РГУ ГНПП..............</w:t>
      </w:r>
      <w:r w:rsidR="00C8112E">
        <w:rPr>
          <w:lang w:val="ru-RU"/>
        </w:rPr>
        <w:t>......</w:t>
      </w:r>
      <w:r w:rsidRPr="007A56C0">
        <w:rPr>
          <w:lang w:val="ru-RU"/>
        </w:rPr>
        <w:t>.........</w:t>
      </w:r>
      <w:r w:rsidR="007D3D3D">
        <w:rPr>
          <w:lang w:val="ru-RU"/>
        </w:rPr>
        <w:t>..</w:t>
      </w:r>
      <w:r w:rsidRPr="007A56C0">
        <w:rPr>
          <w:lang w:val="ru-RU"/>
        </w:rPr>
        <w:t>1</w:t>
      </w:r>
      <w:r w:rsidR="00626CFD" w:rsidRPr="007A56C0">
        <w:rPr>
          <w:lang w:val="ru-RU"/>
        </w:rPr>
        <w:t>1</w:t>
      </w:r>
      <w:r w:rsidR="001C3B22" w:rsidRPr="007A56C0">
        <w:rPr>
          <w:lang w:val="ru-RU"/>
        </w:rPr>
        <w:t>8</w:t>
      </w:r>
      <w:r w:rsidRPr="007A56C0">
        <w:rPr>
          <w:lang w:val="ru-RU"/>
        </w:rPr>
        <w:t xml:space="preserve"> </w:t>
      </w:r>
    </w:p>
    <w:p w14:paraId="757B89F0" w14:textId="77777777" w:rsidR="00BE01ED" w:rsidRPr="007A56C0" w:rsidRDefault="00766637" w:rsidP="005B5DEF">
      <w:pPr>
        <w:numPr>
          <w:ilvl w:val="0"/>
          <w:numId w:val="43"/>
        </w:numPr>
        <w:spacing w:after="0" w:line="240" w:lineRule="auto"/>
        <w:ind w:left="0" w:right="45" w:firstLine="0"/>
        <w:rPr>
          <w:lang w:val="ru-RU"/>
        </w:rPr>
      </w:pPr>
      <w:r w:rsidRPr="007A56C0">
        <w:rPr>
          <w:lang w:val="ru-RU"/>
        </w:rPr>
        <w:t xml:space="preserve">РАЗРАБОТКА МЕРОПРИЯТИЙ ПО ОХРАНЕ ОКРУЖАЮЩЕЙ СРЕДЫ НА </w:t>
      </w:r>
    </w:p>
    <w:p w14:paraId="1F67A5C4" w14:textId="43BA6F0F" w:rsidR="00BE01ED" w:rsidRPr="007A56C0" w:rsidRDefault="00766637" w:rsidP="00653897">
      <w:pPr>
        <w:spacing w:after="0" w:line="240" w:lineRule="auto"/>
        <w:ind w:right="45" w:firstLine="0"/>
        <w:rPr>
          <w:lang w:val="ru-RU"/>
        </w:rPr>
      </w:pPr>
      <w:r w:rsidRPr="007A56C0">
        <w:rPr>
          <w:lang w:val="ru-RU"/>
        </w:rPr>
        <w:t>ИССЛЕДУЕМОЙ ТЕРРИТОРИИ............................................................................................</w:t>
      </w:r>
      <w:r w:rsidR="007D3D3D">
        <w:rPr>
          <w:lang w:val="ru-RU"/>
        </w:rPr>
        <w:t>..</w:t>
      </w:r>
      <w:r w:rsidRPr="007A56C0">
        <w:rPr>
          <w:lang w:val="ru-RU"/>
        </w:rPr>
        <w:t>1</w:t>
      </w:r>
      <w:r w:rsidR="00BE032E" w:rsidRPr="007A56C0">
        <w:rPr>
          <w:lang w:val="ru-RU"/>
        </w:rPr>
        <w:t>2</w:t>
      </w:r>
      <w:r w:rsidR="001C3B22" w:rsidRPr="007A56C0">
        <w:rPr>
          <w:lang w:val="ru-RU"/>
        </w:rPr>
        <w:t>9</w:t>
      </w:r>
      <w:r w:rsidRPr="007A56C0">
        <w:rPr>
          <w:lang w:val="ru-RU"/>
        </w:rPr>
        <w:t xml:space="preserve"> </w:t>
      </w:r>
    </w:p>
    <w:p w14:paraId="664F0121" w14:textId="4A6F063F" w:rsidR="00BE01ED" w:rsidRPr="007A56C0" w:rsidRDefault="00766637" w:rsidP="005B5DEF">
      <w:pPr>
        <w:numPr>
          <w:ilvl w:val="1"/>
          <w:numId w:val="43"/>
        </w:numPr>
        <w:spacing w:after="0" w:line="240" w:lineRule="auto"/>
        <w:ind w:left="0" w:right="45" w:firstLine="0"/>
        <w:rPr>
          <w:lang w:val="ru-RU"/>
        </w:rPr>
      </w:pPr>
      <w:r w:rsidRPr="007A56C0">
        <w:rPr>
          <w:lang w:val="ru-RU"/>
        </w:rPr>
        <w:t>Оценка негативного последствия антропогенной ограниченной хозяйственной и туристско-рекреационной деятельности ГНПП на экосистемы, ландшафтное и биоразнообразие национального парка</w:t>
      </w:r>
      <w:r w:rsidR="00304514">
        <w:rPr>
          <w:lang w:val="ru-RU"/>
        </w:rPr>
        <w:t>……….</w:t>
      </w:r>
      <w:r w:rsidRPr="007A56C0">
        <w:rPr>
          <w:lang w:val="ru-RU"/>
        </w:rPr>
        <w:t>..............</w:t>
      </w:r>
      <w:r w:rsidR="003A4B8B" w:rsidRPr="007A56C0">
        <w:rPr>
          <w:lang w:val="ru-RU"/>
        </w:rPr>
        <w:t>...............</w:t>
      </w:r>
      <w:r w:rsidR="00C8112E">
        <w:rPr>
          <w:lang w:val="ru-RU"/>
        </w:rPr>
        <w:t>.......................</w:t>
      </w:r>
      <w:r w:rsidR="003A4B8B" w:rsidRPr="007A56C0">
        <w:rPr>
          <w:lang w:val="ru-RU"/>
        </w:rPr>
        <w:t>..................</w:t>
      </w:r>
      <w:r w:rsidR="007D3D3D">
        <w:rPr>
          <w:lang w:val="ru-RU"/>
        </w:rPr>
        <w:t>.</w:t>
      </w:r>
      <w:r w:rsidR="003A4B8B" w:rsidRPr="007A56C0">
        <w:rPr>
          <w:lang w:val="ru-RU"/>
        </w:rPr>
        <w:t>.</w:t>
      </w:r>
      <w:r w:rsidRPr="007A56C0">
        <w:rPr>
          <w:lang w:val="ru-RU"/>
        </w:rPr>
        <w:t>1</w:t>
      </w:r>
      <w:r w:rsidR="00BE032E" w:rsidRPr="007A56C0">
        <w:rPr>
          <w:lang w:val="ru-RU"/>
        </w:rPr>
        <w:t>2</w:t>
      </w:r>
      <w:r w:rsidR="001C3B22" w:rsidRPr="007A56C0">
        <w:rPr>
          <w:lang w:val="ru-RU"/>
        </w:rPr>
        <w:t>9</w:t>
      </w:r>
      <w:r w:rsidRPr="007A56C0">
        <w:rPr>
          <w:lang w:val="ru-RU"/>
        </w:rPr>
        <w:t xml:space="preserve"> </w:t>
      </w:r>
    </w:p>
    <w:p w14:paraId="7FEB4047" w14:textId="2E32B503" w:rsidR="00BE01ED" w:rsidRPr="007A56C0" w:rsidRDefault="00766637" w:rsidP="005B5DEF">
      <w:pPr>
        <w:numPr>
          <w:ilvl w:val="2"/>
          <w:numId w:val="43"/>
        </w:numPr>
        <w:spacing w:after="0" w:line="240" w:lineRule="auto"/>
        <w:ind w:left="0" w:right="45" w:firstLine="0"/>
        <w:rPr>
          <w:lang w:val="ru-RU"/>
        </w:rPr>
      </w:pPr>
      <w:r w:rsidRPr="007A56C0">
        <w:rPr>
          <w:lang w:val="ru-RU"/>
        </w:rPr>
        <w:t>Противопожарные и лесозащитные мероприятия......................................................</w:t>
      </w:r>
      <w:r w:rsidR="007D3D3D">
        <w:rPr>
          <w:lang w:val="ru-RU"/>
        </w:rPr>
        <w:t>..</w:t>
      </w:r>
      <w:r w:rsidRPr="007A56C0">
        <w:rPr>
          <w:lang w:val="ru-RU"/>
        </w:rPr>
        <w:t>1</w:t>
      </w:r>
      <w:r w:rsidR="00BE032E" w:rsidRPr="007A56C0">
        <w:rPr>
          <w:lang w:val="ru-RU"/>
        </w:rPr>
        <w:t>2</w:t>
      </w:r>
      <w:r w:rsidR="001C3B22" w:rsidRPr="007A56C0">
        <w:rPr>
          <w:lang w:val="ru-RU"/>
        </w:rPr>
        <w:t>9</w:t>
      </w:r>
      <w:r w:rsidRPr="007A56C0">
        <w:rPr>
          <w:lang w:val="ru-RU"/>
        </w:rPr>
        <w:t xml:space="preserve"> </w:t>
      </w:r>
    </w:p>
    <w:p w14:paraId="7F0DD634" w14:textId="66558301" w:rsidR="00BE01ED" w:rsidRPr="007A56C0" w:rsidRDefault="00766637" w:rsidP="005B5DEF">
      <w:pPr>
        <w:numPr>
          <w:ilvl w:val="2"/>
          <w:numId w:val="43"/>
        </w:numPr>
        <w:spacing w:after="0" w:line="240" w:lineRule="auto"/>
        <w:ind w:left="0" w:right="45" w:firstLine="0"/>
        <w:rPr>
          <w:lang w:val="ru-RU"/>
        </w:rPr>
      </w:pPr>
      <w:r w:rsidRPr="007A56C0">
        <w:rPr>
          <w:lang w:val="ru-RU"/>
        </w:rPr>
        <w:t>Мероприятия по инженерной защите территории от опасных геологических и других процессов и явлений .................................................................................................................</w:t>
      </w:r>
      <w:r w:rsidR="007D3D3D">
        <w:rPr>
          <w:lang w:val="ru-RU"/>
        </w:rPr>
        <w:t>..</w:t>
      </w:r>
      <w:r w:rsidRPr="007A56C0">
        <w:rPr>
          <w:lang w:val="ru-RU"/>
        </w:rPr>
        <w:t>1</w:t>
      </w:r>
      <w:r w:rsidR="00FD46DC" w:rsidRPr="007A56C0">
        <w:rPr>
          <w:lang w:val="ru-RU"/>
        </w:rPr>
        <w:t>3</w:t>
      </w:r>
      <w:r w:rsidR="001C3B22" w:rsidRPr="007A56C0">
        <w:rPr>
          <w:lang w:val="ru-RU"/>
        </w:rPr>
        <w:t>1</w:t>
      </w:r>
      <w:r w:rsidRPr="007A56C0">
        <w:rPr>
          <w:lang w:val="ru-RU"/>
        </w:rPr>
        <w:t xml:space="preserve"> 4.1.3. Мероприятия по охране памятников истории и культуры .........................................</w:t>
      </w:r>
      <w:r w:rsidR="007D3D3D">
        <w:rPr>
          <w:lang w:val="ru-RU"/>
        </w:rPr>
        <w:t>..</w:t>
      </w:r>
      <w:r w:rsidRPr="007A56C0">
        <w:rPr>
          <w:lang w:val="ru-RU"/>
        </w:rPr>
        <w:t>1</w:t>
      </w:r>
      <w:r w:rsidR="00052EAD" w:rsidRPr="007A56C0">
        <w:rPr>
          <w:lang w:val="ru-RU"/>
        </w:rPr>
        <w:t>3</w:t>
      </w:r>
      <w:r w:rsidR="001C3B22" w:rsidRPr="007A56C0">
        <w:rPr>
          <w:lang w:val="ru-RU"/>
        </w:rPr>
        <w:t>2</w:t>
      </w:r>
    </w:p>
    <w:p w14:paraId="50DF972E" w14:textId="77CABE1C" w:rsidR="00BE01ED" w:rsidRPr="007A56C0" w:rsidRDefault="00766637" w:rsidP="005B5DEF">
      <w:pPr>
        <w:numPr>
          <w:ilvl w:val="2"/>
          <w:numId w:val="4"/>
        </w:numPr>
        <w:spacing w:after="0" w:line="240" w:lineRule="auto"/>
        <w:ind w:left="0" w:right="45" w:firstLine="0"/>
        <w:rPr>
          <w:lang w:val="ru-RU"/>
        </w:rPr>
      </w:pPr>
      <w:r w:rsidRPr="007A56C0">
        <w:rPr>
          <w:lang w:val="ru-RU"/>
        </w:rPr>
        <w:t>Охрана флоры и растительности..................................................................................</w:t>
      </w:r>
      <w:r w:rsidR="007D3D3D">
        <w:rPr>
          <w:lang w:val="ru-RU"/>
        </w:rPr>
        <w:t>..</w:t>
      </w:r>
      <w:r w:rsidRPr="007A56C0">
        <w:rPr>
          <w:lang w:val="ru-RU"/>
        </w:rPr>
        <w:t>1</w:t>
      </w:r>
      <w:r w:rsidR="00052EAD" w:rsidRPr="007A56C0">
        <w:rPr>
          <w:lang w:val="ru-RU"/>
        </w:rPr>
        <w:t>3</w:t>
      </w:r>
      <w:r w:rsidR="001C3B22" w:rsidRPr="007A56C0">
        <w:rPr>
          <w:lang w:val="ru-RU"/>
        </w:rPr>
        <w:t>3</w:t>
      </w:r>
      <w:r w:rsidRPr="007A56C0">
        <w:rPr>
          <w:lang w:val="ru-RU"/>
        </w:rPr>
        <w:t xml:space="preserve"> </w:t>
      </w:r>
    </w:p>
    <w:p w14:paraId="2CB79727" w14:textId="7295CFBE" w:rsidR="00BE01ED" w:rsidRPr="007A56C0" w:rsidRDefault="00766637" w:rsidP="005B5DEF">
      <w:pPr>
        <w:numPr>
          <w:ilvl w:val="2"/>
          <w:numId w:val="4"/>
        </w:numPr>
        <w:spacing w:after="0" w:line="240" w:lineRule="auto"/>
        <w:ind w:left="0" w:right="45" w:firstLine="0"/>
        <w:rPr>
          <w:lang w:val="ru-RU"/>
        </w:rPr>
      </w:pPr>
      <w:r w:rsidRPr="007A56C0">
        <w:rPr>
          <w:lang w:val="ru-RU"/>
        </w:rPr>
        <w:t>Мероприятия по устранению негативного воздействия туристско-рекреационной деятельности ГНПП на окружающую природную среду, ландшафтное и биоразнообразие национального парка.................................................................................................................</w:t>
      </w:r>
      <w:r w:rsidR="007D3D3D">
        <w:rPr>
          <w:lang w:val="ru-RU"/>
        </w:rPr>
        <w:t>..</w:t>
      </w:r>
      <w:r w:rsidRPr="007A56C0">
        <w:rPr>
          <w:lang w:val="ru-RU"/>
        </w:rPr>
        <w:t>1</w:t>
      </w:r>
      <w:r w:rsidR="00052EAD" w:rsidRPr="007A56C0">
        <w:rPr>
          <w:lang w:val="ru-RU"/>
        </w:rPr>
        <w:t>3</w:t>
      </w:r>
      <w:r w:rsidR="001C3B22" w:rsidRPr="007A56C0">
        <w:rPr>
          <w:lang w:val="ru-RU"/>
        </w:rPr>
        <w:t>3</w:t>
      </w:r>
      <w:r w:rsidRPr="007A56C0">
        <w:rPr>
          <w:lang w:val="ru-RU"/>
        </w:rPr>
        <w:t xml:space="preserve"> </w:t>
      </w:r>
    </w:p>
    <w:p w14:paraId="63EE8201" w14:textId="3BE02234" w:rsidR="00A23614" w:rsidRPr="007A56C0" w:rsidRDefault="00A23614" w:rsidP="00653897">
      <w:pPr>
        <w:pStyle w:val="6"/>
        <w:spacing w:after="0" w:line="240" w:lineRule="auto"/>
        <w:ind w:left="0" w:right="1" w:firstLine="0"/>
        <w:rPr>
          <w:b w:val="0"/>
          <w:bCs/>
          <w:lang w:val="ru-RU"/>
        </w:rPr>
      </w:pPr>
      <w:r w:rsidRPr="007A56C0">
        <w:rPr>
          <w:b w:val="0"/>
          <w:bCs/>
          <w:lang w:val="ru-RU"/>
        </w:rPr>
        <w:t>4.2. Структура управления</w:t>
      </w:r>
      <w:r w:rsidR="00C61C81" w:rsidRPr="007A56C0">
        <w:rPr>
          <w:b w:val="0"/>
          <w:bCs/>
          <w:lang w:val="ru-RU"/>
        </w:rPr>
        <w:t>……………………………………………………………………</w:t>
      </w:r>
      <w:r w:rsidR="007D3D3D">
        <w:rPr>
          <w:b w:val="0"/>
          <w:bCs/>
          <w:lang w:val="ru-RU"/>
        </w:rPr>
        <w:t>..</w:t>
      </w:r>
      <w:r w:rsidR="00C61C81" w:rsidRPr="007A56C0">
        <w:rPr>
          <w:b w:val="0"/>
          <w:bCs/>
          <w:lang w:val="ru-RU"/>
        </w:rPr>
        <w:t>13</w:t>
      </w:r>
      <w:r w:rsidR="001C3B22" w:rsidRPr="007A56C0">
        <w:rPr>
          <w:b w:val="0"/>
          <w:bCs/>
          <w:lang w:val="ru-RU"/>
        </w:rPr>
        <w:t>9</w:t>
      </w:r>
      <w:r w:rsidRPr="007A56C0">
        <w:rPr>
          <w:b w:val="0"/>
          <w:bCs/>
          <w:lang w:val="ru-RU"/>
        </w:rPr>
        <w:t xml:space="preserve"> </w:t>
      </w:r>
    </w:p>
    <w:p w14:paraId="334AC2DE" w14:textId="178AFF8D" w:rsidR="00A23614" w:rsidRPr="007A56C0" w:rsidRDefault="003620C8" w:rsidP="00653897">
      <w:pPr>
        <w:spacing w:after="0" w:line="240" w:lineRule="auto"/>
        <w:ind w:right="45" w:firstLine="0"/>
        <w:rPr>
          <w:lang w:val="ru-RU"/>
        </w:rPr>
      </w:pPr>
      <w:r w:rsidRPr="007A56C0">
        <w:rPr>
          <w:lang w:val="ru-RU"/>
        </w:rPr>
        <w:t xml:space="preserve">4.3. </w:t>
      </w:r>
      <w:r w:rsidR="00AD65D2" w:rsidRPr="007A56C0">
        <w:rPr>
          <w:lang w:val="ru-RU"/>
        </w:rPr>
        <w:t>Кадры и должностные обязанности……………………………………………………</w:t>
      </w:r>
      <w:r w:rsidR="007D3D3D">
        <w:rPr>
          <w:lang w:val="ru-RU"/>
        </w:rPr>
        <w:t>…</w:t>
      </w:r>
      <w:r w:rsidR="00AD65D2" w:rsidRPr="007A56C0">
        <w:rPr>
          <w:lang w:val="ru-RU"/>
        </w:rPr>
        <w:t>14</w:t>
      </w:r>
      <w:r w:rsidR="001C3B22" w:rsidRPr="007A56C0">
        <w:rPr>
          <w:lang w:val="ru-RU"/>
        </w:rPr>
        <w:t>5</w:t>
      </w:r>
    </w:p>
    <w:p w14:paraId="1A2E8C09" w14:textId="77777777" w:rsidR="00BE01ED" w:rsidRPr="007A56C0" w:rsidRDefault="00766637" w:rsidP="005B5DEF">
      <w:pPr>
        <w:numPr>
          <w:ilvl w:val="0"/>
          <w:numId w:val="43"/>
        </w:numPr>
        <w:spacing w:after="0" w:line="240" w:lineRule="auto"/>
        <w:ind w:left="0" w:right="45" w:firstLine="0"/>
        <w:rPr>
          <w:lang w:val="ru-RU"/>
        </w:rPr>
      </w:pPr>
      <w:r w:rsidRPr="007A56C0">
        <w:rPr>
          <w:lang w:val="ru-RU"/>
        </w:rPr>
        <w:t xml:space="preserve">ПРИМЕНЕНИЕ УПРАВЛЕНИЯ И ПРАКТИКИ УСТОЙЧИВОГО РАЗВИТИЯ </w:t>
      </w:r>
    </w:p>
    <w:p w14:paraId="06BEF915" w14:textId="10D02170" w:rsidR="00BE01ED" w:rsidRPr="007A56C0" w:rsidRDefault="00766637" w:rsidP="00653897">
      <w:pPr>
        <w:spacing w:after="0" w:line="240" w:lineRule="auto"/>
        <w:ind w:right="45" w:firstLine="0"/>
        <w:rPr>
          <w:lang w:val="ru-RU"/>
        </w:rPr>
      </w:pPr>
      <w:r w:rsidRPr="007A56C0">
        <w:rPr>
          <w:lang w:val="ru-RU"/>
        </w:rPr>
        <w:t>ЭКОТУРИЗМА И РЕКРЕАЦИИ В НАЦИОНАЛЬНЫХ ПАРКАХ .....................................</w:t>
      </w:r>
      <w:r w:rsidR="007D3D3D">
        <w:rPr>
          <w:lang w:val="ru-RU"/>
        </w:rPr>
        <w:t>..</w:t>
      </w:r>
      <w:r w:rsidRPr="007A56C0">
        <w:rPr>
          <w:lang w:val="ru-RU"/>
        </w:rPr>
        <w:t>1</w:t>
      </w:r>
      <w:r w:rsidR="00ED2CFF" w:rsidRPr="007A56C0">
        <w:rPr>
          <w:lang w:val="ru-RU"/>
        </w:rPr>
        <w:t>5</w:t>
      </w:r>
      <w:r w:rsidR="001C3B22" w:rsidRPr="007A56C0">
        <w:rPr>
          <w:lang w:val="ru-RU"/>
        </w:rPr>
        <w:t>6</w:t>
      </w:r>
      <w:r w:rsidRPr="007A56C0">
        <w:rPr>
          <w:lang w:val="ru-RU"/>
        </w:rPr>
        <w:t xml:space="preserve"> 5.1. Сравнительный анализ успешных кейсов развития туристской деятельности зарубежных и отечественных национальных парков в концепции устойчивого развития </w:t>
      </w:r>
    </w:p>
    <w:p w14:paraId="67665CDD" w14:textId="134143B1" w:rsidR="00BE01ED" w:rsidRPr="007A56C0" w:rsidRDefault="00766637" w:rsidP="00653897">
      <w:pPr>
        <w:spacing w:after="0" w:line="240" w:lineRule="auto"/>
        <w:ind w:right="45" w:firstLine="0"/>
        <w:rPr>
          <w:lang w:val="ru-RU"/>
        </w:rPr>
      </w:pPr>
      <w:r w:rsidRPr="007A56C0">
        <w:rPr>
          <w:lang w:val="ru-RU"/>
        </w:rPr>
        <w:t>ООПТ..........................................................................................................................................</w:t>
      </w:r>
      <w:r w:rsidR="007D3D3D">
        <w:rPr>
          <w:lang w:val="ru-RU"/>
        </w:rPr>
        <w:t>..</w:t>
      </w:r>
      <w:r w:rsidRPr="007A56C0">
        <w:rPr>
          <w:lang w:val="ru-RU"/>
        </w:rPr>
        <w:t>1</w:t>
      </w:r>
      <w:r w:rsidR="00ED2CFF" w:rsidRPr="007A56C0">
        <w:rPr>
          <w:lang w:val="ru-RU"/>
        </w:rPr>
        <w:t>5</w:t>
      </w:r>
      <w:r w:rsidR="001C3B22" w:rsidRPr="007A56C0">
        <w:rPr>
          <w:lang w:val="ru-RU"/>
        </w:rPr>
        <w:t>6</w:t>
      </w:r>
      <w:r w:rsidRPr="007A56C0">
        <w:rPr>
          <w:lang w:val="ru-RU"/>
        </w:rPr>
        <w:t xml:space="preserve"> </w:t>
      </w:r>
    </w:p>
    <w:p w14:paraId="5D057A00" w14:textId="6C64621E" w:rsidR="00BE01ED" w:rsidRPr="007A56C0" w:rsidRDefault="00766637" w:rsidP="00705085">
      <w:pPr>
        <w:spacing w:after="0" w:line="240" w:lineRule="auto"/>
        <w:ind w:right="45" w:firstLine="0"/>
        <w:rPr>
          <w:lang w:val="ru-RU"/>
        </w:rPr>
      </w:pPr>
      <w:r w:rsidRPr="007A56C0">
        <w:rPr>
          <w:lang w:val="ru-RU"/>
        </w:rPr>
        <w:t>5.2. Зарубежный опыт правового режима национальных и природных парков…...……</w:t>
      </w:r>
      <w:r w:rsidR="003A4B8B" w:rsidRPr="007A56C0">
        <w:rPr>
          <w:lang w:val="ru-RU"/>
        </w:rPr>
        <w:t>…</w:t>
      </w:r>
      <w:r w:rsidR="007D3D3D">
        <w:rPr>
          <w:lang w:val="ru-RU"/>
        </w:rPr>
        <w:t>.</w:t>
      </w:r>
      <w:r w:rsidRPr="007A56C0">
        <w:rPr>
          <w:lang w:val="ru-RU"/>
        </w:rPr>
        <w:t>1</w:t>
      </w:r>
      <w:r w:rsidR="00ED2CFF" w:rsidRPr="007A56C0">
        <w:rPr>
          <w:lang w:val="ru-RU"/>
        </w:rPr>
        <w:t>5</w:t>
      </w:r>
      <w:r w:rsidR="001C3B22" w:rsidRPr="007A56C0">
        <w:rPr>
          <w:lang w:val="ru-RU"/>
        </w:rPr>
        <w:t>8</w:t>
      </w:r>
    </w:p>
    <w:p w14:paraId="36264B89" w14:textId="387B5AE6" w:rsidR="00BE01ED" w:rsidRPr="007A56C0" w:rsidRDefault="00766637" w:rsidP="005B5DEF">
      <w:pPr>
        <w:numPr>
          <w:ilvl w:val="0"/>
          <w:numId w:val="5"/>
        </w:numPr>
        <w:tabs>
          <w:tab w:val="left" w:pos="142"/>
          <w:tab w:val="left" w:pos="284"/>
        </w:tabs>
        <w:spacing w:after="0" w:line="240" w:lineRule="auto"/>
        <w:ind w:left="0" w:right="45" w:firstLine="0"/>
        <w:rPr>
          <w:lang w:val="ru-RU"/>
        </w:rPr>
      </w:pPr>
      <w:r w:rsidRPr="007A56C0">
        <w:rPr>
          <w:lang w:val="ru-RU"/>
        </w:rPr>
        <w:t>3.Единый стандарт малых архитектурных форм на территории ГНПП..</w:t>
      </w:r>
      <w:r w:rsidR="003A4B8B" w:rsidRPr="007A56C0">
        <w:rPr>
          <w:lang w:val="ru-RU"/>
        </w:rPr>
        <w:t>..................</w:t>
      </w:r>
      <w:r w:rsidR="007D3D3D">
        <w:rPr>
          <w:lang w:val="ru-RU"/>
        </w:rPr>
        <w:t>........</w:t>
      </w:r>
      <w:r w:rsidRPr="007A56C0">
        <w:rPr>
          <w:lang w:val="ru-RU"/>
        </w:rPr>
        <w:t>1</w:t>
      </w:r>
      <w:r w:rsidR="00ED2CFF" w:rsidRPr="007A56C0">
        <w:rPr>
          <w:lang w:val="ru-RU"/>
        </w:rPr>
        <w:t>6</w:t>
      </w:r>
      <w:r w:rsidR="001C3B22" w:rsidRPr="007A56C0">
        <w:rPr>
          <w:lang w:val="ru-RU"/>
        </w:rPr>
        <w:t>1</w:t>
      </w:r>
      <w:r w:rsidRPr="007A56C0">
        <w:rPr>
          <w:lang w:val="ru-RU"/>
        </w:rPr>
        <w:t xml:space="preserve"> </w:t>
      </w:r>
    </w:p>
    <w:p w14:paraId="762C9212" w14:textId="1CCBD3EC" w:rsidR="00BE01ED" w:rsidRPr="007A56C0" w:rsidRDefault="00766637" w:rsidP="005B5DEF">
      <w:pPr>
        <w:numPr>
          <w:ilvl w:val="0"/>
          <w:numId w:val="5"/>
        </w:numPr>
        <w:spacing w:after="0" w:line="240" w:lineRule="auto"/>
        <w:ind w:left="0" w:right="45" w:firstLine="0"/>
        <w:rPr>
          <w:lang w:val="ru-RU"/>
        </w:rPr>
      </w:pPr>
      <w:r w:rsidRPr="007A56C0">
        <w:rPr>
          <w:lang w:val="ru-RU"/>
        </w:rPr>
        <w:t>ЗАКЛЮЧЕН</w:t>
      </w:r>
      <w:r w:rsidR="003A4B8B" w:rsidRPr="007A56C0">
        <w:rPr>
          <w:lang w:val="ru-RU"/>
        </w:rPr>
        <w:t>ИЕ………………………………………………………………………..</w:t>
      </w:r>
      <w:r w:rsidR="007D3D3D">
        <w:rPr>
          <w:lang w:val="ru-RU"/>
        </w:rPr>
        <w:t>.</w:t>
      </w:r>
      <w:r w:rsidR="00ED2CFF" w:rsidRPr="007A56C0">
        <w:rPr>
          <w:lang w:val="ru-RU"/>
        </w:rPr>
        <w:t>16</w:t>
      </w:r>
      <w:r w:rsidR="001C3B22" w:rsidRPr="007A56C0">
        <w:rPr>
          <w:lang w:val="ru-RU"/>
        </w:rPr>
        <w:t>7</w:t>
      </w:r>
    </w:p>
    <w:p w14:paraId="26ECAB6F" w14:textId="77777777" w:rsidR="00BE01ED" w:rsidRPr="007A56C0" w:rsidRDefault="00766637" w:rsidP="00705085">
      <w:pPr>
        <w:spacing w:after="0" w:line="240" w:lineRule="auto"/>
        <w:ind w:right="45" w:firstLine="0"/>
        <w:rPr>
          <w:lang w:val="ru-RU"/>
        </w:rPr>
      </w:pPr>
      <w:r w:rsidRPr="007A56C0">
        <w:rPr>
          <w:lang w:val="ru-RU"/>
        </w:rPr>
        <w:t xml:space="preserve">ПЕРЕЧЕНЬ ТАБЛИЦ </w:t>
      </w:r>
    </w:p>
    <w:p w14:paraId="60799491" w14:textId="49416190" w:rsidR="00BE01ED" w:rsidRPr="007A56C0" w:rsidRDefault="00766637" w:rsidP="00705085">
      <w:pPr>
        <w:spacing w:after="0" w:line="240" w:lineRule="auto"/>
        <w:ind w:right="45" w:firstLine="0"/>
        <w:rPr>
          <w:lang w:val="ru-RU"/>
        </w:rPr>
      </w:pPr>
      <w:r w:rsidRPr="007A56C0">
        <w:rPr>
          <w:lang w:val="ru-RU"/>
        </w:rPr>
        <w:t>Таблица 1 Основные технико-экономические показатели развития территории ГНПП ...</w:t>
      </w:r>
      <w:r w:rsidR="007D3D3D">
        <w:rPr>
          <w:lang w:val="ru-RU"/>
        </w:rPr>
        <w:t>...</w:t>
      </w:r>
      <w:r w:rsidRPr="007A56C0">
        <w:rPr>
          <w:lang w:val="ru-RU"/>
        </w:rPr>
        <w:t xml:space="preserve">10 </w:t>
      </w:r>
    </w:p>
    <w:p w14:paraId="33457750" w14:textId="70C2DDD8" w:rsidR="00BE01ED" w:rsidRPr="007A56C0" w:rsidRDefault="00766637" w:rsidP="00705085">
      <w:pPr>
        <w:spacing w:after="0" w:line="240" w:lineRule="auto"/>
        <w:ind w:right="45" w:firstLine="0"/>
        <w:rPr>
          <w:lang w:val="ru-RU"/>
        </w:rPr>
      </w:pPr>
      <w:r w:rsidRPr="007A56C0">
        <w:rPr>
          <w:lang w:val="ru-RU"/>
        </w:rPr>
        <w:t>Таблица 2 Площадь функциональных зон парка и территории, з</w:t>
      </w:r>
      <w:r w:rsidR="000C11C8" w:rsidRPr="007A56C0">
        <w:rPr>
          <w:lang w:val="ru-RU"/>
        </w:rPr>
        <w:t>анимаемой туристскими объектами</w:t>
      </w:r>
      <w:r w:rsidRPr="007A56C0">
        <w:rPr>
          <w:lang w:val="ru-RU"/>
        </w:rPr>
        <w:t>...................................................................................................................................</w:t>
      </w:r>
      <w:r w:rsidR="00C8112E">
        <w:rPr>
          <w:lang w:val="ru-RU"/>
        </w:rPr>
        <w:t>..</w:t>
      </w:r>
      <w:r w:rsidR="007D3D3D">
        <w:rPr>
          <w:lang w:val="ru-RU"/>
        </w:rPr>
        <w:t>..</w:t>
      </w:r>
      <w:r w:rsidRPr="007A56C0">
        <w:rPr>
          <w:lang w:val="ru-RU"/>
        </w:rPr>
        <w:t xml:space="preserve">12 </w:t>
      </w:r>
    </w:p>
    <w:p w14:paraId="0AFEFC7A" w14:textId="2C931B56" w:rsidR="00BE01ED" w:rsidRPr="007A56C0" w:rsidRDefault="00766637" w:rsidP="00705085">
      <w:pPr>
        <w:spacing w:after="0" w:line="240" w:lineRule="auto"/>
        <w:ind w:right="45" w:firstLine="0"/>
        <w:rPr>
          <w:lang w:val="ru-RU"/>
        </w:rPr>
      </w:pPr>
      <w:r w:rsidRPr="007A56C0">
        <w:rPr>
          <w:lang w:val="ru-RU"/>
        </w:rPr>
        <w:t>Таблица 3 Изменение функционального зонирования парка ..............................................</w:t>
      </w:r>
      <w:r w:rsidR="00C8112E">
        <w:rPr>
          <w:lang w:val="ru-RU"/>
        </w:rPr>
        <w:t>.</w:t>
      </w:r>
      <w:r w:rsidR="007D3D3D">
        <w:rPr>
          <w:lang w:val="ru-RU"/>
        </w:rPr>
        <w:t>..</w:t>
      </w:r>
      <w:r w:rsidR="00C8112E">
        <w:rPr>
          <w:lang w:val="ru-RU"/>
        </w:rPr>
        <w:t>.</w:t>
      </w:r>
      <w:r w:rsidRPr="007A56C0">
        <w:rPr>
          <w:lang w:val="ru-RU"/>
        </w:rPr>
        <w:t>17</w:t>
      </w:r>
    </w:p>
    <w:p w14:paraId="73288193" w14:textId="23D3023D" w:rsidR="00BE01ED" w:rsidRPr="007A56C0" w:rsidRDefault="00766637" w:rsidP="00705085">
      <w:pPr>
        <w:spacing w:after="0" w:line="240" w:lineRule="auto"/>
        <w:ind w:right="45" w:firstLine="0"/>
        <w:rPr>
          <w:lang w:val="ru-RU"/>
        </w:rPr>
      </w:pPr>
      <w:r w:rsidRPr="007A56C0">
        <w:rPr>
          <w:lang w:val="ru-RU"/>
        </w:rPr>
        <w:t>Таблица 4 Изменение функциональных зон при корректировке в сравнении с существующим распределением функциональных зон</w:t>
      </w:r>
      <w:r w:rsidR="00304514">
        <w:rPr>
          <w:lang w:val="ru-RU"/>
        </w:rPr>
        <w:t>…</w:t>
      </w:r>
      <w:r w:rsidRPr="007A56C0">
        <w:rPr>
          <w:lang w:val="ru-RU"/>
        </w:rPr>
        <w:t>……………….…</w:t>
      </w:r>
      <w:r w:rsidR="00C8112E">
        <w:rPr>
          <w:lang w:val="ru-RU"/>
        </w:rPr>
        <w:t>……………</w:t>
      </w:r>
      <w:r w:rsidRPr="007A56C0">
        <w:rPr>
          <w:lang w:val="ru-RU"/>
        </w:rPr>
        <w:t>…</w:t>
      </w:r>
      <w:r w:rsidR="007D3D3D">
        <w:rPr>
          <w:lang w:val="ru-RU"/>
        </w:rPr>
        <w:t>..</w:t>
      </w:r>
      <w:r w:rsidRPr="007A56C0">
        <w:rPr>
          <w:lang w:val="ru-RU"/>
        </w:rPr>
        <w:t>..2</w:t>
      </w:r>
      <w:r w:rsidR="001C3B22" w:rsidRPr="007A56C0">
        <w:rPr>
          <w:lang w:val="ru-RU"/>
        </w:rPr>
        <w:t>1</w:t>
      </w:r>
      <w:r w:rsidRPr="007A56C0">
        <w:rPr>
          <w:lang w:val="ru-RU"/>
        </w:rPr>
        <w:t xml:space="preserve"> </w:t>
      </w:r>
    </w:p>
    <w:p w14:paraId="73FFD983" w14:textId="77777777" w:rsidR="00BE01ED" w:rsidRPr="007A56C0" w:rsidRDefault="00766637" w:rsidP="00705085">
      <w:pPr>
        <w:spacing w:after="0" w:line="240" w:lineRule="auto"/>
        <w:ind w:right="45" w:firstLine="0"/>
        <w:rPr>
          <w:lang w:val="ru-RU"/>
        </w:rPr>
      </w:pPr>
      <w:r w:rsidRPr="007A56C0">
        <w:rPr>
          <w:lang w:val="ru-RU"/>
        </w:rPr>
        <w:t>Таблица 5 Существующие объекты, связанные с непосредственной деятельностью Катон-</w:t>
      </w:r>
    </w:p>
    <w:p w14:paraId="39487332" w14:textId="5D6428B0" w:rsidR="00BE01ED" w:rsidRPr="007A56C0" w:rsidRDefault="000C11C8" w:rsidP="00705085">
      <w:pPr>
        <w:spacing w:after="0" w:line="240" w:lineRule="auto"/>
        <w:ind w:right="45" w:firstLine="0"/>
        <w:rPr>
          <w:lang w:val="ru-RU"/>
        </w:rPr>
      </w:pPr>
      <w:r w:rsidRPr="007A56C0">
        <w:rPr>
          <w:lang w:val="ru-RU"/>
        </w:rPr>
        <w:t>Карагайского ГНПП</w:t>
      </w:r>
      <w:r w:rsidR="00766637" w:rsidRPr="007A56C0">
        <w:rPr>
          <w:lang w:val="ru-RU"/>
        </w:rPr>
        <w:t>...................................................................................................................</w:t>
      </w:r>
      <w:r w:rsidR="007D3D3D">
        <w:rPr>
          <w:lang w:val="ru-RU"/>
        </w:rPr>
        <w:t>...</w:t>
      </w:r>
      <w:r w:rsidR="00766637" w:rsidRPr="007A56C0">
        <w:rPr>
          <w:lang w:val="ru-RU"/>
        </w:rPr>
        <w:t>2</w:t>
      </w:r>
      <w:r w:rsidR="0078280F">
        <w:rPr>
          <w:lang w:val="ru-RU"/>
        </w:rPr>
        <w:t>3</w:t>
      </w:r>
      <w:r w:rsidR="00766637" w:rsidRPr="007A56C0">
        <w:rPr>
          <w:lang w:val="ru-RU"/>
        </w:rPr>
        <w:t xml:space="preserve"> </w:t>
      </w:r>
    </w:p>
    <w:p w14:paraId="2B7821B4" w14:textId="77777777" w:rsidR="00BE01ED" w:rsidRPr="007A56C0" w:rsidRDefault="00766637" w:rsidP="00705085">
      <w:pPr>
        <w:spacing w:after="0" w:line="240" w:lineRule="auto"/>
        <w:ind w:right="45" w:firstLine="0"/>
        <w:rPr>
          <w:lang w:val="ru-RU"/>
        </w:rPr>
      </w:pPr>
      <w:r w:rsidRPr="007A56C0">
        <w:rPr>
          <w:lang w:val="ru-RU"/>
        </w:rPr>
        <w:t>Таблица 6 Существующие объекты, связанные с непосредственной деятельностью Катон-</w:t>
      </w:r>
    </w:p>
    <w:p w14:paraId="3AB1B661" w14:textId="58E64966" w:rsidR="00BE01ED" w:rsidRPr="007A56C0" w:rsidRDefault="00766637" w:rsidP="00705085">
      <w:pPr>
        <w:spacing w:after="0" w:line="240" w:lineRule="auto"/>
        <w:ind w:right="45" w:firstLine="0"/>
        <w:rPr>
          <w:lang w:val="ru-RU"/>
        </w:rPr>
      </w:pPr>
      <w:r w:rsidRPr="007A56C0">
        <w:rPr>
          <w:lang w:val="ru-RU"/>
        </w:rPr>
        <w:t>Карагайского ГНПП (объекты, находящиеся на балансе территориального подразделения центра</w:t>
      </w:r>
      <w:r w:rsidR="000C11C8" w:rsidRPr="007A56C0">
        <w:rPr>
          <w:lang w:val="ru-RU"/>
        </w:rPr>
        <w:t>льного государственного органа)</w:t>
      </w:r>
      <w:r w:rsidRPr="007A56C0">
        <w:rPr>
          <w:lang w:val="ru-RU"/>
        </w:rPr>
        <w:t>...................................................................................</w:t>
      </w:r>
      <w:r w:rsidR="007D3D3D">
        <w:rPr>
          <w:lang w:val="ru-RU"/>
        </w:rPr>
        <w:t>..</w:t>
      </w:r>
      <w:r w:rsidRPr="007A56C0">
        <w:rPr>
          <w:lang w:val="ru-RU"/>
        </w:rPr>
        <w:t>2</w:t>
      </w:r>
      <w:r w:rsidR="001C3B22" w:rsidRPr="007A56C0">
        <w:rPr>
          <w:lang w:val="ru-RU"/>
        </w:rPr>
        <w:t>8</w:t>
      </w:r>
      <w:r w:rsidRPr="007A56C0">
        <w:rPr>
          <w:lang w:val="ru-RU"/>
        </w:rPr>
        <w:t xml:space="preserve"> </w:t>
      </w:r>
    </w:p>
    <w:p w14:paraId="4EAE85B9" w14:textId="3D1FDFA5" w:rsidR="00BE01ED" w:rsidRPr="007A56C0" w:rsidRDefault="00766637" w:rsidP="00705085">
      <w:pPr>
        <w:spacing w:after="0" w:line="240" w:lineRule="auto"/>
        <w:ind w:right="45" w:firstLine="0"/>
        <w:rPr>
          <w:lang w:val="ru-RU"/>
        </w:rPr>
      </w:pPr>
      <w:r w:rsidRPr="007A56C0">
        <w:rPr>
          <w:lang w:val="ru-RU"/>
        </w:rPr>
        <w:t>Таблица 7 Административные здания и источники финансирования .....</w:t>
      </w:r>
      <w:r w:rsidR="001C3B22" w:rsidRPr="007A56C0">
        <w:rPr>
          <w:lang w:val="ru-RU"/>
        </w:rPr>
        <w:t>..............................</w:t>
      </w:r>
      <w:r w:rsidR="007D3D3D">
        <w:rPr>
          <w:lang w:val="ru-RU"/>
        </w:rPr>
        <w:t>..</w:t>
      </w:r>
      <w:r w:rsidR="001C3B22" w:rsidRPr="007A56C0">
        <w:rPr>
          <w:lang w:val="ru-RU"/>
        </w:rPr>
        <w:t>30</w:t>
      </w:r>
      <w:r w:rsidRPr="007A56C0">
        <w:rPr>
          <w:lang w:val="ru-RU"/>
        </w:rPr>
        <w:t xml:space="preserve"> </w:t>
      </w:r>
    </w:p>
    <w:p w14:paraId="184CE5EC" w14:textId="7B997D80" w:rsidR="00BE01ED" w:rsidRPr="007A56C0" w:rsidRDefault="00766637" w:rsidP="00705085">
      <w:pPr>
        <w:spacing w:after="0" w:line="240" w:lineRule="auto"/>
        <w:ind w:right="45" w:firstLine="0"/>
        <w:rPr>
          <w:lang w:val="ru-RU"/>
        </w:rPr>
      </w:pPr>
      <w:r w:rsidRPr="007A56C0">
        <w:rPr>
          <w:lang w:val="ru-RU"/>
        </w:rPr>
        <w:t>Таблица 8 Действующие кордоны и гостевые дома ................................................................</w:t>
      </w:r>
      <w:r w:rsidR="007D3D3D">
        <w:rPr>
          <w:lang w:val="ru-RU"/>
        </w:rPr>
        <w:t>..</w:t>
      </w:r>
      <w:r w:rsidR="001C3B22" w:rsidRPr="007A56C0">
        <w:rPr>
          <w:lang w:val="ru-RU"/>
        </w:rPr>
        <w:t>31</w:t>
      </w:r>
      <w:r w:rsidRPr="007A56C0">
        <w:rPr>
          <w:lang w:val="ru-RU"/>
        </w:rPr>
        <w:t xml:space="preserve"> </w:t>
      </w:r>
    </w:p>
    <w:p w14:paraId="591D4ECC" w14:textId="66C703F1" w:rsidR="00BE01ED" w:rsidRPr="007A56C0" w:rsidRDefault="00766637" w:rsidP="00705085">
      <w:pPr>
        <w:spacing w:after="0" w:line="240" w:lineRule="auto"/>
        <w:ind w:right="45" w:firstLine="0"/>
        <w:rPr>
          <w:lang w:val="ru-RU"/>
        </w:rPr>
      </w:pPr>
      <w:r w:rsidRPr="007A56C0">
        <w:rPr>
          <w:lang w:val="ru-RU"/>
        </w:rPr>
        <w:t>Таблица 9 Вертолетные площадки ............................................................................................</w:t>
      </w:r>
      <w:r w:rsidR="007D3D3D">
        <w:rPr>
          <w:lang w:val="ru-RU"/>
        </w:rPr>
        <w:t>..</w:t>
      </w:r>
      <w:r w:rsidR="001C3B22" w:rsidRPr="007A56C0">
        <w:rPr>
          <w:lang w:val="ru-RU"/>
        </w:rPr>
        <w:t>31</w:t>
      </w:r>
      <w:r w:rsidRPr="007A56C0">
        <w:rPr>
          <w:lang w:val="ru-RU"/>
        </w:rPr>
        <w:t xml:space="preserve"> </w:t>
      </w:r>
    </w:p>
    <w:p w14:paraId="5464CD90" w14:textId="38753E17" w:rsidR="00BE01ED" w:rsidRPr="007A56C0" w:rsidRDefault="00766637" w:rsidP="00705085">
      <w:pPr>
        <w:spacing w:after="0" w:line="240" w:lineRule="auto"/>
        <w:ind w:right="45" w:firstLine="0"/>
        <w:rPr>
          <w:lang w:val="ru-RU"/>
        </w:rPr>
      </w:pPr>
      <w:r w:rsidRPr="007A56C0">
        <w:rPr>
          <w:lang w:val="ru-RU"/>
        </w:rPr>
        <w:t>Таблица 10 Существующие питомники ....................................................................................</w:t>
      </w:r>
      <w:r w:rsidR="007D3D3D">
        <w:rPr>
          <w:lang w:val="ru-RU"/>
        </w:rPr>
        <w:t>..</w:t>
      </w:r>
      <w:r w:rsidR="001C3B22" w:rsidRPr="007A56C0">
        <w:rPr>
          <w:lang w:val="ru-RU"/>
        </w:rPr>
        <w:t>31</w:t>
      </w:r>
      <w:r w:rsidRPr="007A56C0">
        <w:rPr>
          <w:lang w:val="ru-RU"/>
        </w:rPr>
        <w:t xml:space="preserve"> </w:t>
      </w:r>
    </w:p>
    <w:p w14:paraId="3A2EE4E8" w14:textId="3090C13E" w:rsidR="00BE01ED" w:rsidRPr="007A56C0" w:rsidRDefault="00766637" w:rsidP="00705085">
      <w:pPr>
        <w:spacing w:after="0" w:line="240" w:lineRule="auto"/>
        <w:ind w:right="45" w:firstLine="0"/>
        <w:rPr>
          <w:lang w:val="ru-RU"/>
        </w:rPr>
      </w:pPr>
      <w:r w:rsidRPr="007A56C0">
        <w:rPr>
          <w:lang w:val="ru-RU"/>
        </w:rPr>
        <w:t>Таблица 11 Планируемые подсобные хозяйства ......................................................................</w:t>
      </w:r>
      <w:r w:rsidR="007D3D3D">
        <w:rPr>
          <w:lang w:val="ru-RU"/>
        </w:rPr>
        <w:t>..</w:t>
      </w:r>
      <w:r w:rsidR="001C3B22" w:rsidRPr="007A56C0">
        <w:rPr>
          <w:lang w:val="ru-RU"/>
        </w:rPr>
        <w:t>32</w:t>
      </w:r>
      <w:r w:rsidRPr="007A56C0">
        <w:rPr>
          <w:lang w:val="ru-RU"/>
        </w:rPr>
        <w:t xml:space="preserve"> </w:t>
      </w:r>
    </w:p>
    <w:p w14:paraId="341058B8" w14:textId="4AB90A90" w:rsidR="00BE01ED" w:rsidRPr="007A56C0" w:rsidRDefault="00766637" w:rsidP="00705085">
      <w:pPr>
        <w:spacing w:after="0" w:line="240" w:lineRule="auto"/>
        <w:ind w:right="45" w:firstLine="0"/>
        <w:rPr>
          <w:lang w:val="ru-RU"/>
        </w:rPr>
      </w:pPr>
      <w:r w:rsidRPr="007A56C0">
        <w:rPr>
          <w:lang w:val="ru-RU"/>
        </w:rPr>
        <w:t xml:space="preserve">Таблица 12 Строительство планируемых объектов, связанных с непосредственной деятельностью </w:t>
      </w:r>
      <w:r w:rsidR="000C11C8" w:rsidRPr="007A56C0">
        <w:rPr>
          <w:lang w:val="ru-RU"/>
        </w:rPr>
        <w:t>Катон-Карагайского ГНПП</w:t>
      </w:r>
      <w:r w:rsidRPr="007A56C0">
        <w:rPr>
          <w:lang w:val="ru-RU"/>
        </w:rPr>
        <w:t>...........................................................</w:t>
      </w:r>
      <w:r w:rsidR="00C8112E">
        <w:rPr>
          <w:lang w:val="ru-RU"/>
        </w:rPr>
        <w:t>.............</w:t>
      </w:r>
      <w:r w:rsidRPr="007A56C0">
        <w:rPr>
          <w:lang w:val="ru-RU"/>
        </w:rPr>
        <w:t>......</w:t>
      </w:r>
      <w:r w:rsidR="007D3D3D">
        <w:rPr>
          <w:lang w:val="ru-RU"/>
        </w:rPr>
        <w:t>..</w:t>
      </w:r>
      <w:r w:rsidR="001C3B22" w:rsidRPr="007A56C0">
        <w:rPr>
          <w:lang w:val="ru-RU"/>
        </w:rPr>
        <w:t>33</w:t>
      </w:r>
      <w:r w:rsidRPr="007A56C0">
        <w:rPr>
          <w:lang w:val="ru-RU"/>
        </w:rPr>
        <w:t xml:space="preserve"> </w:t>
      </w:r>
    </w:p>
    <w:p w14:paraId="72286CC6" w14:textId="664B5C03" w:rsidR="00BE01ED" w:rsidRPr="007A56C0" w:rsidRDefault="00766637" w:rsidP="00705085">
      <w:pPr>
        <w:spacing w:after="0" w:line="240" w:lineRule="auto"/>
        <w:ind w:right="0" w:firstLine="0"/>
        <w:jc w:val="left"/>
        <w:rPr>
          <w:lang w:val="ru-RU"/>
        </w:rPr>
      </w:pPr>
      <w:r w:rsidRPr="007A56C0">
        <w:rPr>
          <w:lang w:val="ru-RU"/>
        </w:rPr>
        <w:t xml:space="preserve">Таблица 13 </w:t>
      </w:r>
      <w:r w:rsidR="000E2057" w:rsidRPr="007A56C0">
        <w:rPr>
          <w:bCs/>
          <w:sz w:val="22"/>
          <w:lang w:val="ru-RU"/>
        </w:rPr>
        <w:t>Объекты строительства в долгосрочное пользование для развития туризма в Катон-Карагайском ГНПП</w:t>
      </w:r>
      <w:r w:rsidR="00304514">
        <w:rPr>
          <w:bCs/>
          <w:sz w:val="22"/>
          <w:lang w:val="ru-RU"/>
        </w:rPr>
        <w:t>..</w:t>
      </w:r>
      <w:r w:rsidRPr="007A56C0">
        <w:rPr>
          <w:lang w:val="ru-RU"/>
        </w:rPr>
        <w:t>.........</w:t>
      </w:r>
      <w:r w:rsidR="006F29D9" w:rsidRPr="007A56C0">
        <w:rPr>
          <w:lang w:val="ru-RU"/>
        </w:rPr>
        <w:t>.</w:t>
      </w:r>
      <w:r w:rsidRPr="007A56C0">
        <w:rPr>
          <w:lang w:val="ru-RU"/>
        </w:rPr>
        <w:t>.........................................................................................................</w:t>
      </w:r>
      <w:r w:rsidR="00810251" w:rsidRPr="007A56C0">
        <w:rPr>
          <w:lang w:val="ru-RU"/>
        </w:rPr>
        <w:t>...</w:t>
      </w:r>
      <w:r w:rsidR="0000716E">
        <w:rPr>
          <w:lang w:val="ru-RU"/>
        </w:rPr>
        <w:t>..</w:t>
      </w:r>
      <w:r w:rsidR="00512658" w:rsidRPr="007A56C0">
        <w:rPr>
          <w:lang w:val="ru-RU"/>
        </w:rPr>
        <w:t>34</w:t>
      </w:r>
      <w:r w:rsidRPr="007A56C0">
        <w:rPr>
          <w:lang w:val="ru-RU"/>
        </w:rPr>
        <w:t xml:space="preserve"> </w:t>
      </w:r>
    </w:p>
    <w:p w14:paraId="13E1D148" w14:textId="40408867" w:rsidR="00BE01ED" w:rsidRPr="007A56C0" w:rsidRDefault="00766637" w:rsidP="00705085">
      <w:pPr>
        <w:spacing w:after="0" w:line="240" w:lineRule="auto"/>
        <w:ind w:right="45" w:firstLine="0"/>
        <w:rPr>
          <w:lang w:val="ru-RU"/>
        </w:rPr>
      </w:pPr>
      <w:r w:rsidRPr="007A56C0">
        <w:rPr>
          <w:lang w:val="ru-RU"/>
        </w:rPr>
        <w:t>Таблица 14 Планируемые тропы и маршруты Катон-Карагайского ГНПП ..........................</w:t>
      </w:r>
      <w:r w:rsidR="0000716E">
        <w:rPr>
          <w:lang w:val="ru-RU"/>
        </w:rPr>
        <w:t>...</w:t>
      </w:r>
      <w:r w:rsidRPr="007A56C0">
        <w:rPr>
          <w:lang w:val="ru-RU"/>
        </w:rPr>
        <w:t>3</w:t>
      </w:r>
      <w:r w:rsidR="0078280F">
        <w:rPr>
          <w:lang w:val="ru-RU"/>
        </w:rPr>
        <w:t>6</w:t>
      </w:r>
      <w:r w:rsidRPr="007A56C0">
        <w:rPr>
          <w:lang w:val="ru-RU"/>
        </w:rPr>
        <w:t xml:space="preserve"> Таблица 15 Объекты строительства в краткосрочное пользование для развития туризма в </w:t>
      </w:r>
    </w:p>
    <w:p w14:paraId="5926799E" w14:textId="3C5E4B22" w:rsidR="00BE01ED" w:rsidRPr="007A56C0" w:rsidRDefault="00766637" w:rsidP="00705085">
      <w:pPr>
        <w:spacing w:after="0" w:line="240" w:lineRule="auto"/>
        <w:ind w:right="45" w:firstLine="0"/>
        <w:rPr>
          <w:lang w:val="ru-RU"/>
        </w:rPr>
      </w:pPr>
      <w:r w:rsidRPr="007A56C0">
        <w:rPr>
          <w:lang w:val="ru-RU"/>
        </w:rPr>
        <w:t>ККГНПП……...…………………………………………………………………………</w:t>
      </w:r>
      <w:r w:rsidR="000C11C8" w:rsidRPr="007A56C0">
        <w:rPr>
          <w:lang w:val="ru-RU"/>
        </w:rPr>
        <w:t>…..</w:t>
      </w:r>
      <w:r w:rsidRPr="007A56C0">
        <w:rPr>
          <w:lang w:val="ru-RU"/>
        </w:rPr>
        <w:t>…</w:t>
      </w:r>
      <w:r w:rsidR="0000716E">
        <w:rPr>
          <w:lang w:val="ru-RU"/>
        </w:rPr>
        <w:t>…</w:t>
      </w:r>
      <w:r w:rsidR="00512658" w:rsidRPr="007A56C0">
        <w:rPr>
          <w:lang w:val="ru-RU"/>
        </w:rPr>
        <w:t>3</w:t>
      </w:r>
      <w:r w:rsidR="0078280F">
        <w:rPr>
          <w:lang w:val="ru-RU"/>
        </w:rPr>
        <w:t>7</w:t>
      </w:r>
    </w:p>
    <w:p w14:paraId="341480A9" w14:textId="6BF003EB" w:rsidR="00BE01ED" w:rsidRPr="007A56C0" w:rsidRDefault="00766637" w:rsidP="00705085">
      <w:pPr>
        <w:spacing w:after="0" w:line="240" w:lineRule="auto"/>
        <w:ind w:right="45" w:firstLine="0"/>
        <w:rPr>
          <w:lang w:val="ru-RU"/>
        </w:rPr>
      </w:pPr>
      <w:r w:rsidRPr="007A56C0">
        <w:rPr>
          <w:lang w:val="ru-RU"/>
        </w:rPr>
        <w:t>Таблица 16 Существующие и планируемые объекты капитального строительства для развития туризма в Катон-Карагайском ГНПП.........................................</w:t>
      </w:r>
      <w:r w:rsidR="0078280F">
        <w:rPr>
          <w:lang w:val="ru-RU"/>
        </w:rPr>
        <w:t>...............................</w:t>
      </w:r>
      <w:r w:rsidR="0000716E">
        <w:rPr>
          <w:lang w:val="ru-RU"/>
        </w:rPr>
        <w:t>.</w:t>
      </w:r>
      <w:r w:rsidR="0078280F">
        <w:rPr>
          <w:lang w:val="ru-RU"/>
        </w:rPr>
        <w:t>40</w:t>
      </w:r>
      <w:r w:rsidRPr="007A56C0">
        <w:rPr>
          <w:lang w:val="ru-RU"/>
        </w:rPr>
        <w:t xml:space="preserve"> Таблица 17 Существующие бивуачные поляны........................................</w:t>
      </w:r>
      <w:r w:rsidR="0078280F">
        <w:rPr>
          <w:lang w:val="ru-RU"/>
        </w:rPr>
        <w:t>...............................</w:t>
      </w:r>
      <w:r w:rsidR="0000716E">
        <w:rPr>
          <w:lang w:val="ru-RU"/>
        </w:rPr>
        <w:t>.</w:t>
      </w:r>
      <w:r w:rsidR="0078280F">
        <w:rPr>
          <w:lang w:val="ru-RU"/>
        </w:rPr>
        <w:t>42</w:t>
      </w:r>
      <w:r w:rsidRPr="007A56C0">
        <w:rPr>
          <w:lang w:val="ru-RU"/>
        </w:rPr>
        <w:t xml:space="preserve"> </w:t>
      </w:r>
    </w:p>
    <w:p w14:paraId="11989A34" w14:textId="5CA95BE6" w:rsidR="00BE01ED" w:rsidRPr="007A56C0" w:rsidRDefault="00766637" w:rsidP="00705085">
      <w:pPr>
        <w:spacing w:after="0" w:line="240" w:lineRule="auto"/>
        <w:ind w:right="45" w:firstLine="0"/>
        <w:rPr>
          <w:lang w:val="ru-RU"/>
        </w:rPr>
      </w:pPr>
      <w:r w:rsidRPr="007A56C0">
        <w:rPr>
          <w:lang w:val="ru-RU"/>
        </w:rPr>
        <w:t>Таблица 18 Существующие смотровые площадки ..................................................................</w:t>
      </w:r>
      <w:r w:rsidR="0000716E">
        <w:rPr>
          <w:lang w:val="ru-RU"/>
        </w:rPr>
        <w:t>.</w:t>
      </w:r>
      <w:r w:rsidR="00512658" w:rsidRPr="007A56C0">
        <w:rPr>
          <w:lang w:val="ru-RU"/>
        </w:rPr>
        <w:t>4</w:t>
      </w:r>
      <w:r w:rsidR="0078280F">
        <w:rPr>
          <w:lang w:val="ru-RU"/>
        </w:rPr>
        <w:t>2</w:t>
      </w:r>
      <w:r w:rsidRPr="007A56C0">
        <w:rPr>
          <w:lang w:val="ru-RU"/>
        </w:rPr>
        <w:t xml:space="preserve"> </w:t>
      </w:r>
    </w:p>
    <w:p w14:paraId="26608952" w14:textId="298D56B5" w:rsidR="00BE01ED" w:rsidRPr="007A56C0" w:rsidRDefault="00766637" w:rsidP="00705085">
      <w:pPr>
        <w:spacing w:after="0" w:line="240" w:lineRule="auto"/>
        <w:ind w:right="0" w:firstLine="0"/>
        <w:jc w:val="left"/>
        <w:rPr>
          <w:lang w:val="ru-RU"/>
        </w:rPr>
      </w:pPr>
      <w:r w:rsidRPr="007A56C0">
        <w:rPr>
          <w:lang w:val="ru-RU"/>
        </w:rPr>
        <w:t xml:space="preserve">Таблица 19 </w:t>
      </w:r>
      <w:r w:rsidR="000C11C8" w:rsidRPr="007A56C0">
        <w:rPr>
          <w:sz w:val="22"/>
          <w:lang w:val="ru-RU"/>
        </w:rPr>
        <w:t>Существующие турбазы местного населения,</w:t>
      </w:r>
      <w:r w:rsidRPr="007A56C0">
        <w:rPr>
          <w:sz w:val="22"/>
          <w:lang w:val="ru-RU"/>
        </w:rPr>
        <w:t xml:space="preserve"> расположенные на административной территории</w:t>
      </w:r>
      <w:r w:rsidR="000C11C8" w:rsidRPr="007A56C0">
        <w:rPr>
          <w:sz w:val="22"/>
          <w:lang w:val="ru-RU"/>
        </w:rPr>
        <w:t>..</w:t>
      </w:r>
      <w:r w:rsidRPr="007A56C0">
        <w:rPr>
          <w:sz w:val="22"/>
          <w:lang w:val="ru-RU"/>
        </w:rPr>
        <w:t>……………………………………………………………………………………………….</w:t>
      </w:r>
      <w:r w:rsidR="0000716E">
        <w:rPr>
          <w:sz w:val="22"/>
          <w:lang w:val="ru-RU"/>
        </w:rPr>
        <w:t>.</w:t>
      </w:r>
      <w:r w:rsidR="00512658" w:rsidRPr="007A56C0">
        <w:rPr>
          <w:lang w:val="ru-RU"/>
        </w:rPr>
        <w:t>4</w:t>
      </w:r>
      <w:r w:rsidR="0078280F">
        <w:rPr>
          <w:lang w:val="ru-RU"/>
        </w:rPr>
        <w:t>3</w:t>
      </w:r>
      <w:r w:rsidRPr="007A56C0">
        <w:rPr>
          <w:b/>
          <w:lang w:val="ru-RU"/>
        </w:rPr>
        <w:t xml:space="preserve"> </w:t>
      </w:r>
    </w:p>
    <w:p w14:paraId="6080CCC1" w14:textId="60A8234B" w:rsidR="00BE01ED" w:rsidRPr="007A56C0" w:rsidRDefault="00766637" w:rsidP="00705085">
      <w:pPr>
        <w:spacing w:after="0" w:line="240" w:lineRule="auto"/>
        <w:ind w:right="45" w:firstLine="0"/>
        <w:rPr>
          <w:lang w:val="ru-RU"/>
        </w:rPr>
      </w:pPr>
      <w:r w:rsidRPr="007A56C0">
        <w:rPr>
          <w:lang w:val="ru-RU"/>
        </w:rPr>
        <w:t>Таблица 20 Планируемые скважины ..........................................................</w:t>
      </w:r>
      <w:r w:rsidR="0000716E">
        <w:rPr>
          <w:lang w:val="ru-RU"/>
        </w:rPr>
        <w:t>.................................</w:t>
      </w:r>
      <w:r w:rsidR="00512658" w:rsidRPr="007A56C0">
        <w:rPr>
          <w:lang w:val="ru-RU"/>
        </w:rPr>
        <w:t>4</w:t>
      </w:r>
      <w:r w:rsidR="0078280F">
        <w:rPr>
          <w:lang w:val="ru-RU"/>
        </w:rPr>
        <w:t>5</w:t>
      </w:r>
    </w:p>
    <w:p w14:paraId="483BEA45" w14:textId="5B8C86DC" w:rsidR="00BE01ED" w:rsidRPr="007A56C0" w:rsidRDefault="00766637" w:rsidP="00705085">
      <w:pPr>
        <w:spacing w:after="0" w:line="240" w:lineRule="auto"/>
        <w:ind w:right="45" w:firstLine="0"/>
        <w:rPr>
          <w:lang w:val="ru-RU"/>
        </w:rPr>
      </w:pPr>
      <w:r w:rsidRPr="007A56C0">
        <w:rPr>
          <w:lang w:val="ru-RU"/>
        </w:rPr>
        <w:t>Таблица 21 Характеристика путей транспорта Катон-Карагайского ГНПП .........................</w:t>
      </w:r>
      <w:r w:rsidR="0000716E">
        <w:rPr>
          <w:lang w:val="ru-RU"/>
        </w:rPr>
        <w:t>.</w:t>
      </w:r>
      <w:r w:rsidR="00512658" w:rsidRPr="007A56C0">
        <w:rPr>
          <w:lang w:val="ru-RU"/>
        </w:rPr>
        <w:t>4</w:t>
      </w:r>
      <w:r w:rsidR="0078280F">
        <w:rPr>
          <w:lang w:val="ru-RU"/>
        </w:rPr>
        <w:t>7</w:t>
      </w:r>
      <w:r w:rsidRPr="007A56C0">
        <w:rPr>
          <w:lang w:val="ru-RU"/>
        </w:rPr>
        <w:t xml:space="preserve"> </w:t>
      </w:r>
    </w:p>
    <w:p w14:paraId="3D9730F5" w14:textId="7361B3DB" w:rsidR="00BE01ED" w:rsidRPr="007A56C0" w:rsidRDefault="00766637" w:rsidP="00705085">
      <w:pPr>
        <w:spacing w:after="0" w:line="240" w:lineRule="auto"/>
        <w:ind w:right="45" w:firstLine="0"/>
        <w:rPr>
          <w:lang w:val="ru-RU"/>
        </w:rPr>
      </w:pPr>
      <w:r w:rsidRPr="007A56C0">
        <w:rPr>
          <w:lang w:val="ru-RU"/>
        </w:rPr>
        <w:t>Таблица 22 Строительство мостов</w:t>
      </w:r>
      <w:r w:rsidR="001000AD" w:rsidRPr="007A56C0">
        <w:rPr>
          <w:lang w:val="ru-RU"/>
        </w:rPr>
        <w:t>…………………………………</w:t>
      </w:r>
      <w:r w:rsidRPr="007A56C0">
        <w:rPr>
          <w:lang w:val="ru-RU"/>
        </w:rPr>
        <w:t>.........................................</w:t>
      </w:r>
      <w:r w:rsidR="0000716E">
        <w:rPr>
          <w:lang w:val="ru-RU"/>
        </w:rPr>
        <w:t>..</w:t>
      </w:r>
      <w:r w:rsidR="00512658" w:rsidRPr="007A56C0">
        <w:rPr>
          <w:lang w:val="ru-RU"/>
        </w:rPr>
        <w:t>4</w:t>
      </w:r>
      <w:r w:rsidR="0078280F">
        <w:rPr>
          <w:lang w:val="ru-RU"/>
        </w:rPr>
        <w:t>7</w:t>
      </w:r>
      <w:r w:rsidRPr="007A56C0">
        <w:rPr>
          <w:lang w:val="ru-RU"/>
        </w:rPr>
        <w:t xml:space="preserve"> </w:t>
      </w:r>
    </w:p>
    <w:p w14:paraId="6C3E0350" w14:textId="68E6717C" w:rsidR="00BE01ED" w:rsidRPr="007A56C0" w:rsidRDefault="00766637" w:rsidP="00705085">
      <w:pPr>
        <w:spacing w:after="0" w:line="240" w:lineRule="auto"/>
        <w:ind w:right="45" w:firstLine="0"/>
        <w:rPr>
          <w:lang w:val="ru-RU"/>
        </w:rPr>
      </w:pPr>
      <w:r w:rsidRPr="007A56C0">
        <w:rPr>
          <w:lang w:val="ru-RU"/>
        </w:rPr>
        <w:t>Таблица 23 Строительство и ремонт дорог, мостов, ограждений ..........................................</w:t>
      </w:r>
      <w:r w:rsidR="0000716E">
        <w:rPr>
          <w:lang w:val="ru-RU"/>
        </w:rPr>
        <w:t>...</w:t>
      </w:r>
      <w:r w:rsidR="00512658" w:rsidRPr="007A56C0">
        <w:rPr>
          <w:lang w:val="ru-RU"/>
        </w:rPr>
        <w:t>47</w:t>
      </w:r>
      <w:r w:rsidRPr="007A56C0">
        <w:rPr>
          <w:lang w:val="ru-RU"/>
        </w:rPr>
        <w:t xml:space="preserve"> Таблица</w:t>
      </w:r>
      <w:r w:rsidR="001D7537">
        <w:rPr>
          <w:lang w:val="ru-RU"/>
        </w:rPr>
        <w:t> </w:t>
      </w:r>
      <w:r w:rsidRPr="007A56C0">
        <w:rPr>
          <w:lang w:val="ru-RU"/>
        </w:rPr>
        <w:t>24</w:t>
      </w:r>
      <w:r w:rsidR="001D7537">
        <w:rPr>
          <w:lang w:val="ru-RU"/>
        </w:rPr>
        <w:t> </w:t>
      </w:r>
      <w:r w:rsidRPr="007A56C0">
        <w:rPr>
          <w:lang w:val="ru-RU"/>
        </w:rPr>
        <w:t>Расчет</w:t>
      </w:r>
      <w:r w:rsidR="001D7537">
        <w:rPr>
          <w:lang w:val="ru-RU"/>
        </w:rPr>
        <w:t> </w:t>
      </w:r>
      <w:r w:rsidRPr="007A56C0">
        <w:rPr>
          <w:lang w:val="ru-RU"/>
        </w:rPr>
        <w:t>потребности</w:t>
      </w:r>
      <w:r w:rsidR="001D7537">
        <w:rPr>
          <w:lang w:val="ru-RU"/>
        </w:rPr>
        <w:t> </w:t>
      </w:r>
      <w:r w:rsidRPr="007A56C0">
        <w:rPr>
          <w:lang w:val="ru-RU"/>
        </w:rPr>
        <w:t>в</w:t>
      </w:r>
      <w:r w:rsidR="001D7537">
        <w:rPr>
          <w:lang w:val="ru-RU"/>
        </w:rPr>
        <w:t> </w:t>
      </w:r>
      <w:r w:rsidRPr="007A56C0">
        <w:rPr>
          <w:lang w:val="ru-RU"/>
        </w:rPr>
        <w:t>основных</w:t>
      </w:r>
      <w:r w:rsidR="001D7537">
        <w:rPr>
          <w:lang w:val="ru-RU"/>
        </w:rPr>
        <w:t> </w:t>
      </w:r>
      <w:r w:rsidRPr="007A56C0">
        <w:rPr>
          <w:lang w:val="ru-RU"/>
        </w:rPr>
        <w:t>средствах</w:t>
      </w:r>
      <w:r w:rsidR="001D7537">
        <w:rPr>
          <w:lang w:val="ru-RU"/>
        </w:rPr>
        <w:t> </w:t>
      </w:r>
      <w:r w:rsidRPr="007A56C0">
        <w:rPr>
          <w:lang w:val="ru-RU"/>
        </w:rPr>
        <w:t>(техника,</w:t>
      </w:r>
      <w:r w:rsidR="001D7537">
        <w:rPr>
          <w:lang w:val="ru-RU"/>
        </w:rPr>
        <w:t> </w:t>
      </w:r>
      <w:r w:rsidRPr="007A56C0">
        <w:rPr>
          <w:lang w:val="ru-RU"/>
        </w:rPr>
        <w:t>станки,</w:t>
      </w:r>
      <w:r w:rsidR="001D7537">
        <w:rPr>
          <w:lang w:val="ru-RU"/>
        </w:rPr>
        <w:t> </w:t>
      </w:r>
      <w:r w:rsidRPr="007A56C0">
        <w:rPr>
          <w:lang w:val="ru-RU"/>
        </w:rPr>
        <w:t>оборудование)...</w:t>
      </w:r>
      <w:r w:rsidR="00145BB2" w:rsidRPr="007A56C0">
        <w:rPr>
          <w:lang w:val="ru-RU"/>
        </w:rPr>
        <w:t>.</w:t>
      </w:r>
      <w:r w:rsidR="00512658" w:rsidRPr="007A56C0">
        <w:rPr>
          <w:lang w:val="ru-RU"/>
        </w:rPr>
        <w:t>4</w:t>
      </w:r>
      <w:r w:rsidR="0078280F">
        <w:rPr>
          <w:lang w:val="ru-RU"/>
        </w:rPr>
        <w:t>9</w:t>
      </w:r>
    </w:p>
    <w:p w14:paraId="22120BE0" w14:textId="22C09C99" w:rsidR="00BE01ED" w:rsidRPr="007A56C0" w:rsidRDefault="00766637" w:rsidP="00705085">
      <w:pPr>
        <w:spacing w:after="0" w:line="240" w:lineRule="auto"/>
        <w:ind w:right="45" w:firstLine="0"/>
        <w:rPr>
          <w:lang w:val="ru-RU"/>
        </w:rPr>
      </w:pPr>
      <w:r w:rsidRPr="007A56C0">
        <w:rPr>
          <w:lang w:val="ru-RU"/>
        </w:rPr>
        <w:t>Таблица 25 Расчет потребности в оборудовании и снаряжении ............................................</w:t>
      </w:r>
      <w:r w:rsidR="0000716E">
        <w:rPr>
          <w:lang w:val="ru-RU"/>
        </w:rPr>
        <w:t>..</w:t>
      </w:r>
      <w:r w:rsidR="00512658" w:rsidRPr="007A56C0">
        <w:rPr>
          <w:lang w:val="ru-RU"/>
        </w:rPr>
        <w:t>5</w:t>
      </w:r>
      <w:r w:rsidR="0078280F">
        <w:rPr>
          <w:lang w:val="ru-RU"/>
        </w:rPr>
        <w:t>1</w:t>
      </w:r>
      <w:r w:rsidRPr="007A56C0">
        <w:rPr>
          <w:lang w:val="ru-RU"/>
        </w:rPr>
        <w:t xml:space="preserve"> </w:t>
      </w:r>
    </w:p>
    <w:p w14:paraId="295E54F0" w14:textId="2440FAE5" w:rsidR="00BE01ED" w:rsidRPr="007A56C0" w:rsidRDefault="00766637" w:rsidP="00705085">
      <w:pPr>
        <w:spacing w:after="0" w:line="240" w:lineRule="auto"/>
        <w:ind w:right="45" w:firstLine="0"/>
        <w:rPr>
          <w:lang w:val="ru-RU"/>
        </w:rPr>
      </w:pPr>
      <w:r w:rsidRPr="007A56C0">
        <w:rPr>
          <w:lang w:val="ru-RU"/>
        </w:rPr>
        <w:t>Таблица 26 Расчет потребности для оснащения противопожарным инвентарем .................</w:t>
      </w:r>
      <w:r w:rsidR="0000716E">
        <w:rPr>
          <w:lang w:val="ru-RU"/>
        </w:rPr>
        <w:t>..</w:t>
      </w:r>
      <w:r w:rsidR="00512658" w:rsidRPr="007A56C0">
        <w:rPr>
          <w:lang w:val="ru-RU"/>
        </w:rPr>
        <w:t>51</w:t>
      </w:r>
      <w:r w:rsidRPr="007A56C0">
        <w:rPr>
          <w:lang w:val="ru-RU"/>
        </w:rPr>
        <w:t xml:space="preserve"> </w:t>
      </w:r>
    </w:p>
    <w:p w14:paraId="014C141D" w14:textId="73EA8056" w:rsidR="00BE01ED" w:rsidRPr="007A56C0" w:rsidRDefault="00766637" w:rsidP="00705085">
      <w:pPr>
        <w:spacing w:after="0" w:line="240" w:lineRule="auto"/>
        <w:ind w:right="45" w:firstLine="0"/>
        <w:rPr>
          <w:lang w:val="ru-RU"/>
        </w:rPr>
      </w:pPr>
      <w:r w:rsidRPr="007A56C0">
        <w:rPr>
          <w:lang w:val="ru-RU"/>
        </w:rPr>
        <w:t>Таблица 2</w:t>
      </w:r>
      <w:r w:rsidR="00026800" w:rsidRPr="007A56C0">
        <w:rPr>
          <w:lang w:val="ru-RU"/>
        </w:rPr>
        <w:t>7</w:t>
      </w:r>
      <w:r w:rsidRPr="007A56C0">
        <w:rPr>
          <w:lang w:val="ru-RU"/>
        </w:rPr>
        <w:t xml:space="preserve"> Существующие туристические объекты...............................................................</w:t>
      </w:r>
      <w:r w:rsidR="0000716E">
        <w:rPr>
          <w:lang w:val="ru-RU"/>
        </w:rPr>
        <w:t>..</w:t>
      </w:r>
      <w:r w:rsidR="00512658" w:rsidRPr="007A56C0">
        <w:rPr>
          <w:lang w:val="ru-RU"/>
        </w:rPr>
        <w:t>58</w:t>
      </w:r>
      <w:r w:rsidRPr="007A56C0">
        <w:rPr>
          <w:lang w:val="ru-RU"/>
        </w:rPr>
        <w:t xml:space="preserve"> </w:t>
      </w:r>
    </w:p>
    <w:p w14:paraId="5EAC4D16" w14:textId="3E093949" w:rsidR="00BE01ED" w:rsidRPr="007A56C0" w:rsidRDefault="00766637" w:rsidP="00705085">
      <w:pPr>
        <w:spacing w:after="0" w:line="240" w:lineRule="auto"/>
        <w:ind w:right="45" w:firstLine="0"/>
        <w:rPr>
          <w:lang w:val="ru-RU"/>
        </w:rPr>
      </w:pPr>
      <w:r w:rsidRPr="007A56C0">
        <w:rPr>
          <w:lang w:val="ru-RU"/>
        </w:rPr>
        <w:t xml:space="preserve">Таблица </w:t>
      </w:r>
      <w:r w:rsidR="0046768A" w:rsidRPr="007A56C0">
        <w:rPr>
          <w:lang w:val="ru-RU"/>
        </w:rPr>
        <w:t>28</w:t>
      </w:r>
      <w:r w:rsidRPr="007A56C0">
        <w:rPr>
          <w:lang w:val="ru-RU"/>
        </w:rPr>
        <w:t xml:space="preserve"> Действующие турмаршруты и тропы....................................................................</w:t>
      </w:r>
      <w:r w:rsidR="0000716E">
        <w:rPr>
          <w:lang w:val="ru-RU"/>
        </w:rPr>
        <w:t>...</w:t>
      </w:r>
      <w:r w:rsidR="00512658" w:rsidRPr="007A56C0">
        <w:rPr>
          <w:lang w:val="ru-RU"/>
        </w:rPr>
        <w:t>59</w:t>
      </w:r>
      <w:r w:rsidRPr="007A56C0">
        <w:rPr>
          <w:lang w:val="ru-RU"/>
        </w:rPr>
        <w:t xml:space="preserve"> </w:t>
      </w:r>
    </w:p>
    <w:p w14:paraId="131639CF" w14:textId="2930FA8E" w:rsidR="00BE01ED" w:rsidRPr="007A56C0" w:rsidRDefault="00766637" w:rsidP="00705085">
      <w:pPr>
        <w:spacing w:after="0" w:line="240" w:lineRule="auto"/>
        <w:ind w:right="45" w:firstLine="0"/>
        <w:rPr>
          <w:lang w:val="ru-RU"/>
        </w:rPr>
      </w:pPr>
      <w:r w:rsidRPr="007A56C0">
        <w:rPr>
          <w:lang w:val="ru-RU"/>
        </w:rPr>
        <w:t xml:space="preserve">Таблица </w:t>
      </w:r>
      <w:r w:rsidR="002B5084" w:rsidRPr="007A56C0">
        <w:rPr>
          <w:lang w:val="ru-RU"/>
        </w:rPr>
        <w:t>29</w:t>
      </w:r>
      <w:r w:rsidRPr="007A56C0">
        <w:rPr>
          <w:lang w:val="ru-RU"/>
        </w:rPr>
        <w:t xml:space="preserve"> Маршруты Картон-Карагай</w:t>
      </w:r>
      <w:r w:rsidR="0046768A" w:rsidRPr="007A56C0">
        <w:rPr>
          <w:lang w:val="ru-RU"/>
        </w:rPr>
        <w:t xml:space="preserve">ского ГНПП   </w:t>
      </w:r>
      <w:r w:rsidRPr="007A56C0">
        <w:rPr>
          <w:lang w:val="ru-RU"/>
        </w:rPr>
        <w:t>...........................................................</w:t>
      </w:r>
      <w:r w:rsidR="0000716E">
        <w:rPr>
          <w:lang w:val="ru-RU"/>
        </w:rPr>
        <w:t>...</w:t>
      </w:r>
      <w:r w:rsidR="00512658" w:rsidRPr="007A56C0">
        <w:rPr>
          <w:lang w:val="ru-RU"/>
        </w:rPr>
        <w:t>59</w:t>
      </w:r>
      <w:r w:rsidRPr="007A56C0">
        <w:rPr>
          <w:lang w:val="ru-RU"/>
        </w:rPr>
        <w:t xml:space="preserve"> </w:t>
      </w:r>
    </w:p>
    <w:p w14:paraId="56B47FF5" w14:textId="4DDDFEF8" w:rsidR="00BE01ED" w:rsidRPr="007A56C0" w:rsidRDefault="00766637" w:rsidP="00705085">
      <w:pPr>
        <w:spacing w:after="0" w:line="240" w:lineRule="auto"/>
        <w:ind w:right="45" w:firstLine="0"/>
        <w:rPr>
          <w:lang w:val="ru-RU"/>
        </w:rPr>
      </w:pPr>
      <w:r w:rsidRPr="007A56C0">
        <w:rPr>
          <w:lang w:val="ru-RU"/>
        </w:rPr>
        <w:t xml:space="preserve">Таблица </w:t>
      </w:r>
      <w:r w:rsidR="00D02E1F" w:rsidRPr="007A56C0">
        <w:rPr>
          <w:lang w:val="ru-RU"/>
        </w:rPr>
        <w:t>30</w:t>
      </w:r>
      <w:r w:rsidRPr="007A56C0">
        <w:rPr>
          <w:lang w:val="ru-RU"/>
        </w:rPr>
        <w:t xml:space="preserve"> Расчет величины допустимых рекреационных нагрузок и рекреационной емкости экосистем</w:t>
      </w:r>
      <w:r w:rsidR="00304514">
        <w:rPr>
          <w:lang w:val="ru-RU"/>
        </w:rPr>
        <w:t>.</w:t>
      </w:r>
      <w:r w:rsidRPr="007A56C0">
        <w:rPr>
          <w:lang w:val="ru-RU"/>
        </w:rPr>
        <w:t>..............................................................................................................</w:t>
      </w:r>
      <w:r w:rsidR="00C8112E">
        <w:rPr>
          <w:lang w:val="ru-RU"/>
        </w:rPr>
        <w:t>........</w:t>
      </w:r>
      <w:r w:rsidR="0000716E">
        <w:rPr>
          <w:lang w:val="ru-RU"/>
        </w:rPr>
        <w:t>.</w:t>
      </w:r>
      <w:r w:rsidR="00C8112E">
        <w:rPr>
          <w:lang w:val="ru-RU"/>
        </w:rPr>
        <w:t>.</w:t>
      </w:r>
      <w:r w:rsidR="00512658" w:rsidRPr="007A56C0">
        <w:rPr>
          <w:lang w:val="ru-RU"/>
        </w:rPr>
        <w:t>67</w:t>
      </w:r>
    </w:p>
    <w:p w14:paraId="659DB7F6" w14:textId="074E1219" w:rsidR="00BE01ED" w:rsidRPr="007A56C0" w:rsidRDefault="00766637" w:rsidP="00705085">
      <w:pPr>
        <w:spacing w:after="0" w:line="240" w:lineRule="auto"/>
        <w:ind w:right="45" w:firstLine="0"/>
        <w:rPr>
          <w:lang w:val="ru-RU"/>
        </w:rPr>
      </w:pPr>
      <w:r w:rsidRPr="007A56C0">
        <w:rPr>
          <w:lang w:val="ru-RU"/>
        </w:rPr>
        <w:t>Таблица 3</w:t>
      </w:r>
      <w:r w:rsidR="00D02E1F" w:rsidRPr="007A56C0">
        <w:rPr>
          <w:lang w:val="ru-RU"/>
        </w:rPr>
        <w:t>1</w:t>
      </w:r>
      <w:r w:rsidRPr="007A56C0">
        <w:rPr>
          <w:lang w:val="ru-RU"/>
        </w:rPr>
        <w:t xml:space="preserve"> Биологические нормы допустимых рекреационных нагрузок на природные комплексы..............................................................................................................................</w:t>
      </w:r>
      <w:r w:rsidR="00C8112E">
        <w:rPr>
          <w:lang w:val="ru-RU"/>
        </w:rPr>
        <w:t>.......</w:t>
      </w:r>
      <w:r w:rsidR="0000716E">
        <w:rPr>
          <w:lang w:val="ru-RU"/>
        </w:rPr>
        <w:t>.</w:t>
      </w:r>
      <w:r w:rsidR="00512658" w:rsidRPr="007A56C0">
        <w:rPr>
          <w:lang w:val="ru-RU"/>
        </w:rPr>
        <w:t>67</w:t>
      </w:r>
    </w:p>
    <w:p w14:paraId="6EA75006" w14:textId="1B1563AC" w:rsidR="00BE01ED" w:rsidRPr="007A56C0" w:rsidRDefault="00766637" w:rsidP="00705085">
      <w:pPr>
        <w:spacing w:after="0" w:line="240" w:lineRule="auto"/>
        <w:ind w:right="45" w:firstLine="0"/>
        <w:rPr>
          <w:lang w:val="ru-RU"/>
        </w:rPr>
      </w:pPr>
      <w:r w:rsidRPr="007A56C0">
        <w:rPr>
          <w:lang w:val="ru-RU"/>
        </w:rPr>
        <w:t>Таблица 3</w:t>
      </w:r>
      <w:r w:rsidR="00DC5DFE" w:rsidRPr="007A56C0">
        <w:rPr>
          <w:lang w:val="ru-RU"/>
        </w:rPr>
        <w:t>2</w:t>
      </w:r>
      <w:r w:rsidRPr="007A56C0">
        <w:rPr>
          <w:lang w:val="ru-RU"/>
        </w:rPr>
        <w:t xml:space="preserve"> Общие сведения маршрутов и троп ГНПП «Катон-Карагай» (данные паспорта </w:t>
      </w:r>
    </w:p>
    <w:p w14:paraId="23B5F975" w14:textId="29C75446" w:rsidR="00BE01ED" w:rsidRPr="007A56C0" w:rsidRDefault="00766637" w:rsidP="00705085">
      <w:pPr>
        <w:spacing w:after="0" w:line="240" w:lineRule="auto"/>
        <w:ind w:right="45" w:firstLine="0"/>
        <w:rPr>
          <w:lang w:val="ru-RU"/>
        </w:rPr>
      </w:pPr>
      <w:r w:rsidRPr="007A56C0">
        <w:rPr>
          <w:lang w:val="ru-RU"/>
        </w:rPr>
        <w:t>маршрутов)...................................................................................................................................</w:t>
      </w:r>
      <w:r w:rsidR="0000716E">
        <w:rPr>
          <w:lang w:val="ru-RU"/>
        </w:rPr>
        <w:t>..</w:t>
      </w:r>
      <w:r w:rsidR="00512658" w:rsidRPr="007A56C0">
        <w:rPr>
          <w:lang w:val="ru-RU"/>
        </w:rPr>
        <w:t>69</w:t>
      </w:r>
    </w:p>
    <w:p w14:paraId="172FB9F9" w14:textId="2C047E91" w:rsidR="00BE01ED" w:rsidRPr="007A56C0" w:rsidRDefault="00766637" w:rsidP="00705085">
      <w:pPr>
        <w:spacing w:after="0" w:line="240" w:lineRule="auto"/>
        <w:ind w:right="45" w:firstLine="0"/>
        <w:rPr>
          <w:lang w:val="ru-RU"/>
        </w:rPr>
      </w:pPr>
      <w:r w:rsidRPr="007A56C0">
        <w:rPr>
          <w:lang w:val="ru-RU"/>
        </w:rPr>
        <w:t>Таблица 3</w:t>
      </w:r>
      <w:r w:rsidR="00DC5DFE" w:rsidRPr="007A56C0">
        <w:rPr>
          <w:lang w:val="ru-RU"/>
        </w:rPr>
        <w:t>3</w:t>
      </w:r>
      <w:r w:rsidRPr="007A56C0">
        <w:rPr>
          <w:lang w:val="ru-RU"/>
        </w:rPr>
        <w:t xml:space="preserve"> Общая оценка рекреационной нагрузки на маршруты и тропы ГНПП «Катон-Карагай» по нескольким методикам..........................................................................................</w:t>
      </w:r>
      <w:r w:rsidR="0000716E">
        <w:rPr>
          <w:lang w:val="ru-RU"/>
        </w:rPr>
        <w:t>..</w:t>
      </w:r>
      <w:r w:rsidR="00512658" w:rsidRPr="007A56C0">
        <w:rPr>
          <w:lang w:val="ru-RU"/>
        </w:rPr>
        <w:t>70</w:t>
      </w:r>
      <w:r w:rsidRPr="007A56C0">
        <w:rPr>
          <w:lang w:val="ru-RU"/>
        </w:rPr>
        <w:t xml:space="preserve"> </w:t>
      </w:r>
    </w:p>
    <w:p w14:paraId="1CFE4F57" w14:textId="14BB9DA3" w:rsidR="00BE01ED" w:rsidRPr="007A56C0" w:rsidRDefault="00766637" w:rsidP="00705085">
      <w:pPr>
        <w:spacing w:after="0" w:line="240" w:lineRule="auto"/>
        <w:ind w:right="45" w:firstLine="0"/>
        <w:rPr>
          <w:lang w:val="ru-RU"/>
        </w:rPr>
      </w:pPr>
      <w:r w:rsidRPr="007A56C0">
        <w:rPr>
          <w:lang w:val="ru-RU"/>
        </w:rPr>
        <w:t>Таблица 3</w:t>
      </w:r>
      <w:r w:rsidR="006D3106" w:rsidRPr="007A56C0">
        <w:rPr>
          <w:lang w:val="ru-RU"/>
        </w:rPr>
        <w:t>4</w:t>
      </w:r>
      <w:r w:rsidRPr="007A56C0">
        <w:rPr>
          <w:lang w:val="ru-RU"/>
        </w:rPr>
        <w:t xml:space="preserve"> Оценка природной рекреационной емкости турмаршрутов ГНПП «Катон-Карагай</w:t>
      </w:r>
      <w:r w:rsidR="006D3106" w:rsidRPr="007A56C0">
        <w:rPr>
          <w:lang w:val="ru-RU"/>
        </w:rPr>
        <w:t>ского ГНПП»</w:t>
      </w:r>
      <w:r w:rsidR="00304514">
        <w:rPr>
          <w:lang w:val="ru-RU"/>
        </w:rPr>
        <w:t>.</w:t>
      </w:r>
      <w:r w:rsidR="006D3106" w:rsidRPr="007A56C0">
        <w:rPr>
          <w:lang w:val="ru-RU"/>
        </w:rPr>
        <w:t>…………</w:t>
      </w:r>
      <w:r w:rsidRPr="007A56C0">
        <w:rPr>
          <w:lang w:val="ru-RU"/>
        </w:rPr>
        <w:t>........................................................................................</w:t>
      </w:r>
      <w:r w:rsidR="00C8112E">
        <w:rPr>
          <w:lang w:val="ru-RU"/>
        </w:rPr>
        <w:t>.........</w:t>
      </w:r>
      <w:r w:rsidR="0000716E">
        <w:rPr>
          <w:lang w:val="ru-RU"/>
        </w:rPr>
        <w:t>.</w:t>
      </w:r>
      <w:r w:rsidR="00C8112E">
        <w:rPr>
          <w:lang w:val="ru-RU"/>
        </w:rPr>
        <w:t>.</w:t>
      </w:r>
      <w:r w:rsidR="00512658" w:rsidRPr="007A56C0">
        <w:rPr>
          <w:lang w:val="ru-RU"/>
        </w:rPr>
        <w:t>71</w:t>
      </w:r>
    </w:p>
    <w:p w14:paraId="633673D3" w14:textId="3A9C7613" w:rsidR="00BE01ED" w:rsidRPr="007A56C0" w:rsidRDefault="00766637" w:rsidP="00705085">
      <w:pPr>
        <w:spacing w:after="0" w:line="240" w:lineRule="auto"/>
        <w:ind w:right="45" w:firstLine="0"/>
        <w:rPr>
          <w:lang w:val="ru-RU"/>
        </w:rPr>
      </w:pPr>
      <w:r w:rsidRPr="007A56C0">
        <w:rPr>
          <w:lang w:val="ru-RU"/>
        </w:rPr>
        <w:t xml:space="preserve">Таблица </w:t>
      </w:r>
      <w:r w:rsidR="00383DAB" w:rsidRPr="007A56C0">
        <w:rPr>
          <w:lang w:val="ru-RU"/>
        </w:rPr>
        <w:t>35</w:t>
      </w:r>
      <w:r w:rsidRPr="007A56C0">
        <w:rPr>
          <w:lang w:val="ru-RU"/>
        </w:rPr>
        <w:t xml:space="preserve"> Результаты оценок емкости турмаршрутов ГНПП по различным методикам</w:t>
      </w:r>
      <w:r w:rsidR="000C11C8" w:rsidRPr="007A56C0">
        <w:rPr>
          <w:lang w:val="ru-RU"/>
        </w:rPr>
        <w:t>.</w:t>
      </w:r>
      <w:r w:rsidRPr="007A56C0">
        <w:rPr>
          <w:lang w:val="ru-RU"/>
        </w:rPr>
        <w:t>………………………………………………………………………………</w:t>
      </w:r>
      <w:r w:rsidR="00C8112E">
        <w:rPr>
          <w:lang w:val="ru-RU"/>
        </w:rPr>
        <w:t>………</w:t>
      </w:r>
      <w:r w:rsidR="0000716E">
        <w:rPr>
          <w:lang w:val="ru-RU"/>
        </w:rPr>
        <w:t>.</w:t>
      </w:r>
      <w:r w:rsidR="00512658" w:rsidRPr="007A56C0">
        <w:rPr>
          <w:lang w:val="ru-RU"/>
        </w:rPr>
        <w:t>72</w:t>
      </w:r>
    </w:p>
    <w:p w14:paraId="3B0660D6" w14:textId="7738E2CA" w:rsidR="00BE01ED" w:rsidRPr="007A56C0" w:rsidRDefault="00766637" w:rsidP="00705085">
      <w:pPr>
        <w:spacing w:after="0" w:line="240" w:lineRule="auto"/>
        <w:ind w:right="45" w:firstLine="0"/>
        <w:rPr>
          <w:lang w:val="ru-RU"/>
        </w:rPr>
      </w:pPr>
      <w:r w:rsidRPr="007A56C0">
        <w:rPr>
          <w:lang w:val="ru-RU"/>
        </w:rPr>
        <w:t>Таблица 3</w:t>
      </w:r>
      <w:r w:rsidR="00383DAB" w:rsidRPr="007A56C0">
        <w:rPr>
          <w:lang w:val="ru-RU"/>
        </w:rPr>
        <w:t>6</w:t>
      </w:r>
      <w:r w:rsidRPr="007A56C0">
        <w:rPr>
          <w:lang w:val="ru-RU"/>
        </w:rPr>
        <w:t xml:space="preserve"> Норма рекреационной нагрузки ...........................................................................</w:t>
      </w:r>
      <w:r w:rsidR="0000716E">
        <w:rPr>
          <w:lang w:val="ru-RU"/>
        </w:rPr>
        <w:t>..</w:t>
      </w:r>
      <w:r w:rsidR="00512658" w:rsidRPr="007A56C0">
        <w:rPr>
          <w:lang w:val="ru-RU"/>
        </w:rPr>
        <w:t>72</w:t>
      </w:r>
    </w:p>
    <w:p w14:paraId="7EBDBCE4" w14:textId="3D679E7D" w:rsidR="00BE01ED" w:rsidRPr="007A56C0" w:rsidRDefault="00766637" w:rsidP="00705085">
      <w:pPr>
        <w:spacing w:after="0" w:line="240" w:lineRule="auto"/>
        <w:ind w:right="45" w:firstLine="0"/>
        <w:rPr>
          <w:lang w:val="ru-RU"/>
        </w:rPr>
      </w:pPr>
      <w:r w:rsidRPr="007A56C0">
        <w:rPr>
          <w:lang w:val="ru-RU"/>
        </w:rPr>
        <w:t>Таблица 3</w:t>
      </w:r>
      <w:r w:rsidR="00383DAB" w:rsidRPr="007A56C0">
        <w:rPr>
          <w:lang w:val="ru-RU"/>
        </w:rPr>
        <w:t>7</w:t>
      </w:r>
      <w:r w:rsidRPr="007A56C0">
        <w:rPr>
          <w:lang w:val="ru-RU"/>
        </w:rPr>
        <w:t xml:space="preserve"> Рекреационная емкость маршрутов.......................................................................</w:t>
      </w:r>
      <w:r w:rsidR="0000716E">
        <w:rPr>
          <w:lang w:val="ru-RU"/>
        </w:rPr>
        <w:t>..</w:t>
      </w:r>
      <w:r w:rsidR="00512658" w:rsidRPr="007A56C0">
        <w:rPr>
          <w:lang w:val="ru-RU"/>
        </w:rPr>
        <w:t>73</w:t>
      </w:r>
    </w:p>
    <w:p w14:paraId="50047E26" w14:textId="417E6523" w:rsidR="00BE01ED" w:rsidRPr="007A56C0" w:rsidRDefault="00766637" w:rsidP="00705085">
      <w:pPr>
        <w:spacing w:after="0" w:line="240" w:lineRule="auto"/>
        <w:ind w:right="45" w:firstLine="0"/>
        <w:rPr>
          <w:lang w:val="ru-RU"/>
        </w:rPr>
      </w:pPr>
      <w:r w:rsidRPr="007A56C0">
        <w:rPr>
          <w:lang w:val="ru-RU"/>
        </w:rPr>
        <w:t xml:space="preserve">Таблица </w:t>
      </w:r>
      <w:r w:rsidR="00383DAB" w:rsidRPr="007A56C0">
        <w:rPr>
          <w:lang w:val="ru-RU"/>
        </w:rPr>
        <w:t>38</w:t>
      </w:r>
      <w:r w:rsidRPr="007A56C0">
        <w:rPr>
          <w:lang w:val="ru-RU"/>
        </w:rPr>
        <w:t xml:space="preserve"> Емкость существующих туристских маршрутов на территории Катон-</w:t>
      </w:r>
    </w:p>
    <w:p w14:paraId="57685371" w14:textId="0DE9B0BE" w:rsidR="00BE01ED" w:rsidRPr="007A56C0" w:rsidRDefault="00766637" w:rsidP="00705085">
      <w:pPr>
        <w:spacing w:after="0" w:line="240" w:lineRule="auto"/>
        <w:ind w:right="45" w:firstLine="0"/>
        <w:rPr>
          <w:lang w:val="ru-RU"/>
        </w:rPr>
      </w:pPr>
      <w:r w:rsidRPr="007A56C0">
        <w:rPr>
          <w:lang w:val="ru-RU"/>
        </w:rPr>
        <w:t>Карагайского ГНПП....................................................................................................................</w:t>
      </w:r>
      <w:r w:rsidR="0000716E">
        <w:rPr>
          <w:lang w:val="ru-RU"/>
        </w:rPr>
        <w:t>..</w:t>
      </w:r>
      <w:r w:rsidR="00512658" w:rsidRPr="007A56C0">
        <w:rPr>
          <w:lang w:val="ru-RU"/>
        </w:rPr>
        <w:t>74</w:t>
      </w:r>
      <w:r w:rsidRPr="007A56C0">
        <w:rPr>
          <w:lang w:val="ru-RU"/>
        </w:rPr>
        <w:t xml:space="preserve"> </w:t>
      </w:r>
    </w:p>
    <w:p w14:paraId="5855F582" w14:textId="7C30533D" w:rsidR="00BE01ED" w:rsidRPr="007A56C0" w:rsidRDefault="00766637" w:rsidP="00705085">
      <w:pPr>
        <w:spacing w:after="0" w:line="240" w:lineRule="auto"/>
        <w:ind w:right="45" w:firstLine="0"/>
        <w:rPr>
          <w:lang w:val="ru-RU"/>
        </w:rPr>
      </w:pPr>
      <w:r w:rsidRPr="007A56C0">
        <w:rPr>
          <w:lang w:val="ru-RU"/>
        </w:rPr>
        <w:t xml:space="preserve">Таблица </w:t>
      </w:r>
      <w:r w:rsidR="00383DAB" w:rsidRPr="007A56C0">
        <w:rPr>
          <w:lang w:val="ru-RU"/>
        </w:rPr>
        <w:t>39</w:t>
      </w:r>
      <w:r w:rsidRPr="007A56C0">
        <w:rPr>
          <w:lang w:val="ru-RU"/>
        </w:rPr>
        <w:t xml:space="preserve"> - Рекреационные нормы по маршрутам ................................................................</w:t>
      </w:r>
      <w:r w:rsidR="0000716E">
        <w:rPr>
          <w:lang w:val="ru-RU"/>
        </w:rPr>
        <w:t>..</w:t>
      </w:r>
      <w:r w:rsidR="00512658" w:rsidRPr="007A56C0">
        <w:rPr>
          <w:lang w:val="ru-RU"/>
        </w:rPr>
        <w:t>75</w:t>
      </w:r>
      <w:r w:rsidRPr="007A56C0">
        <w:rPr>
          <w:lang w:val="ru-RU"/>
        </w:rPr>
        <w:t xml:space="preserve"> </w:t>
      </w:r>
    </w:p>
    <w:p w14:paraId="74B865CC" w14:textId="22F30F97" w:rsidR="00BE01ED" w:rsidRPr="007A56C0" w:rsidRDefault="00766637" w:rsidP="00705085">
      <w:pPr>
        <w:spacing w:after="0" w:line="240" w:lineRule="auto"/>
        <w:ind w:right="45" w:firstLine="0"/>
        <w:rPr>
          <w:lang w:val="ru-RU"/>
        </w:rPr>
      </w:pPr>
      <w:r w:rsidRPr="007A56C0">
        <w:rPr>
          <w:lang w:val="ru-RU"/>
        </w:rPr>
        <w:t>Таблица 4</w:t>
      </w:r>
      <w:r w:rsidR="00383DAB" w:rsidRPr="007A56C0">
        <w:rPr>
          <w:lang w:val="ru-RU"/>
        </w:rPr>
        <w:t>0</w:t>
      </w:r>
      <w:r w:rsidRPr="007A56C0">
        <w:rPr>
          <w:lang w:val="ru-RU"/>
        </w:rPr>
        <w:t xml:space="preserve"> Емкость планируемых туристских маршрутов на территории Катон-</w:t>
      </w:r>
    </w:p>
    <w:p w14:paraId="612640B0" w14:textId="740D2043" w:rsidR="00BE01ED" w:rsidRPr="007A56C0" w:rsidRDefault="00766637" w:rsidP="00705085">
      <w:pPr>
        <w:spacing w:after="0" w:line="240" w:lineRule="auto"/>
        <w:ind w:right="45" w:firstLine="0"/>
        <w:rPr>
          <w:lang w:val="ru-RU"/>
        </w:rPr>
      </w:pPr>
      <w:r w:rsidRPr="007A56C0">
        <w:rPr>
          <w:lang w:val="ru-RU"/>
        </w:rPr>
        <w:t>Карагайского ГНПП....................................................................................................................</w:t>
      </w:r>
      <w:r w:rsidR="0000716E">
        <w:rPr>
          <w:lang w:val="ru-RU"/>
        </w:rPr>
        <w:t>..</w:t>
      </w:r>
      <w:r w:rsidR="00512658" w:rsidRPr="007A56C0">
        <w:rPr>
          <w:lang w:val="ru-RU"/>
        </w:rPr>
        <w:t>75</w:t>
      </w:r>
    </w:p>
    <w:p w14:paraId="138C8A44" w14:textId="6E37C5BA" w:rsidR="00BE01ED" w:rsidRPr="007A56C0" w:rsidRDefault="00766637" w:rsidP="00705085">
      <w:pPr>
        <w:spacing w:after="0" w:line="240" w:lineRule="auto"/>
        <w:ind w:right="45" w:firstLine="0"/>
        <w:rPr>
          <w:lang w:val="ru-RU"/>
        </w:rPr>
      </w:pPr>
      <w:r w:rsidRPr="007A56C0">
        <w:rPr>
          <w:lang w:val="ru-RU"/>
        </w:rPr>
        <w:t>Таблица 4</w:t>
      </w:r>
      <w:r w:rsidR="00227356" w:rsidRPr="007A56C0">
        <w:rPr>
          <w:lang w:val="ru-RU"/>
        </w:rPr>
        <w:t>1</w:t>
      </w:r>
      <w:r w:rsidRPr="007A56C0">
        <w:rPr>
          <w:lang w:val="ru-RU"/>
        </w:rPr>
        <w:t xml:space="preserve"> - Динамика посещений в разрезе географии .....................................................</w:t>
      </w:r>
      <w:r w:rsidR="0000716E">
        <w:rPr>
          <w:lang w:val="ru-RU"/>
        </w:rPr>
        <w:t>..</w:t>
      </w:r>
      <w:r w:rsidR="003A4B8B" w:rsidRPr="007A56C0">
        <w:rPr>
          <w:lang w:val="ru-RU"/>
        </w:rPr>
        <w:t>...</w:t>
      </w:r>
      <w:r w:rsidR="00512658" w:rsidRPr="007A56C0">
        <w:rPr>
          <w:lang w:val="ru-RU"/>
        </w:rPr>
        <w:t>86</w:t>
      </w:r>
    </w:p>
    <w:p w14:paraId="11A0FC84" w14:textId="4AC3D47C" w:rsidR="00BE01ED" w:rsidRPr="007A56C0" w:rsidRDefault="00766637" w:rsidP="00705085">
      <w:pPr>
        <w:spacing w:after="0" w:line="240" w:lineRule="auto"/>
        <w:ind w:right="45" w:firstLine="0"/>
        <w:rPr>
          <w:lang w:val="ru-RU"/>
        </w:rPr>
      </w:pPr>
      <w:r w:rsidRPr="007A56C0">
        <w:rPr>
          <w:lang w:val="ru-RU"/>
        </w:rPr>
        <w:t>Таблица</w:t>
      </w:r>
      <w:r w:rsidR="00B14D06" w:rsidRPr="007A56C0">
        <w:rPr>
          <w:lang w:val="ru-RU"/>
        </w:rPr>
        <w:t xml:space="preserve"> 42</w:t>
      </w:r>
      <w:r w:rsidRPr="007A56C0">
        <w:rPr>
          <w:lang w:val="ru-RU"/>
        </w:rPr>
        <w:t xml:space="preserve"> Статистика доходов за посещения тер</w:t>
      </w:r>
      <w:r w:rsidR="000C11C8" w:rsidRPr="007A56C0">
        <w:rPr>
          <w:lang w:val="ru-RU"/>
        </w:rPr>
        <w:t>ритории в период с 2015 по 2019</w:t>
      </w:r>
      <w:r w:rsidRPr="007A56C0">
        <w:rPr>
          <w:lang w:val="ru-RU"/>
        </w:rPr>
        <w:t>гг…………………………………………………………………………………………</w:t>
      </w:r>
      <w:r w:rsidR="003A4B8B" w:rsidRPr="007A56C0">
        <w:rPr>
          <w:lang w:val="ru-RU"/>
        </w:rPr>
        <w:t>…</w:t>
      </w:r>
      <w:r w:rsidR="0000716E">
        <w:rPr>
          <w:lang w:val="ru-RU"/>
        </w:rPr>
        <w:t>..</w:t>
      </w:r>
      <w:r w:rsidR="00512658" w:rsidRPr="007A56C0">
        <w:rPr>
          <w:lang w:val="ru-RU"/>
        </w:rPr>
        <w:t>87</w:t>
      </w:r>
    </w:p>
    <w:p w14:paraId="68041510" w14:textId="1A815274" w:rsidR="00BE01ED" w:rsidRPr="007A56C0" w:rsidRDefault="00766637" w:rsidP="00705085">
      <w:pPr>
        <w:spacing w:after="0" w:line="240" w:lineRule="auto"/>
        <w:ind w:right="45" w:firstLine="0"/>
        <w:rPr>
          <w:lang w:val="ru-RU"/>
        </w:rPr>
      </w:pPr>
      <w:r w:rsidRPr="007A56C0">
        <w:rPr>
          <w:lang w:val="ru-RU"/>
        </w:rPr>
        <w:t>Таблица 4</w:t>
      </w:r>
      <w:r w:rsidR="00776C0C" w:rsidRPr="007A56C0">
        <w:rPr>
          <w:lang w:val="ru-RU"/>
        </w:rPr>
        <w:t>3</w:t>
      </w:r>
      <w:r w:rsidRPr="007A56C0">
        <w:rPr>
          <w:lang w:val="ru-RU"/>
        </w:rPr>
        <w:t xml:space="preserve"> Прогноз роста числа туристов и увеличения доходов от оказ</w:t>
      </w:r>
      <w:r w:rsidR="000C11C8" w:rsidRPr="007A56C0">
        <w:rPr>
          <w:lang w:val="ru-RU"/>
        </w:rPr>
        <w:t>ания туристических услуг в ГНПП………………..</w:t>
      </w:r>
      <w:r w:rsidRPr="007A56C0">
        <w:rPr>
          <w:lang w:val="ru-RU"/>
        </w:rPr>
        <w:t>...................................................................................................</w:t>
      </w:r>
      <w:r w:rsidR="003A4B8B" w:rsidRPr="007A56C0">
        <w:rPr>
          <w:lang w:val="ru-RU"/>
        </w:rPr>
        <w:t>..</w:t>
      </w:r>
      <w:r w:rsidR="0000716E">
        <w:rPr>
          <w:lang w:val="ru-RU"/>
        </w:rPr>
        <w:t>..</w:t>
      </w:r>
      <w:r w:rsidR="00512658" w:rsidRPr="007A56C0">
        <w:rPr>
          <w:lang w:val="ru-RU"/>
        </w:rPr>
        <w:t>88</w:t>
      </w:r>
      <w:r w:rsidRPr="007A56C0">
        <w:rPr>
          <w:lang w:val="ru-RU"/>
        </w:rPr>
        <w:t xml:space="preserve"> </w:t>
      </w:r>
    </w:p>
    <w:p w14:paraId="7FA90118" w14:textId="3138C174" w:rsidR="00BE01ED" w:rsidRPr="007A56C0" w:rsidRDefault="00766637" w:rsidP="00705085">
      <w:pPr>
        <w:spacing w:after="0" w:line="240" w:lineRule="auto"/>
        <w:ind w:right="45" w:firstLine="0"/>
        <w:rPr>
          <w:lang w:val="ru-RU"/>
        </w:rPr>
      </w:pPr>
      <w:r w:rsidRPr="007A56C0">
        <w:rPr>
          <w:lang w:val="ru-RU"/>
        </w:rPr>
        <w:t>Таблица 4</w:t>
      </w:r>
      <w:r w:rsidR="006B2F0F" w:rsidRPr="007A56C0">
        <w:rPr>
          <w:lang w:val="ru-RU"/>
        </w:rPr>
        <w:t>4</w:t>
      </w:r>
      <w:r w:rsidRPr="007A56C0">
        <w:rPr>
          <w:lang w:val="ru-RU"/>
        </w:rPr>
        <w:t xml:space="preserve"> Расположение гостевых домов и перечень оказываемых услуг .......................</w:t>
      </w:r>
      <w:r w:rsidR="0000716E">
        <w:rPr>
          <w:lang w:val="ru-RU"/>
        </w:rPr>
        <w:t>...</w:t>
      </w:r>
      <w:r w:rsidR="00512658" w:rsidRPr="007A56C0">
        <w:rPr>
          <w:lang w:val="ru-RU"/>
        </w:rPr>
        <w:t>93</w:t>
      </w:r>
      <w:r w:rsidRPr="007A56C0">
        <w:rPr>
          <w:lang w:val="ru-RU"/>
        </w:rPr>
        <w:t xml:space="preserve"> Таблица 4</w:t>
      </w:r>
      <w:r w:rsidR="006B2F0F" w:rsidRPr="007A56C0">
        <w:rPr>
          <w:lang w:val="ru-RU"/>
        </w:rPr>
        <w:t>5</w:t>
      </w:r>
      <w:r w:rsidRPr="007A56C0">
        <w:rPr>
          <w:lang w:val="ru-RU"/>
        </w:rPr>
        <w:t xml:space="preserve"> Перспективные направления туризма для Катон-Карагайского ГНПП ..........</w:t>
      </w:r>
      <w:r w:rsidR="0000716E">
        <w:rPr>
          <w:lang w:val="ru-RU"/>
        </w:rPr>
        <w:t>...</w:t>
      </w:r>
      <w:r w:rsidR="00512658" w:rsidRPr="007A56C0">
        <w:rPr>
          <w:lang w:val="ru-RU"/>
        </w:rPr>
        <w:t>101</w:t>
      </w:r>
      <w:r w:rsidRPr="007A56C0">
        <w:rPr>
          <w:lang w:val="ru-RU"/>
        </w:rPr>
        <w:t xml:space="preserve"> </w:t>
      </w:r>
    </w:p>
    <w:p w14:paraId="119BE058" w14:textId="1E78439A" w:rsidR="00BE01ED" w:rsidRPr="007A56C0" w:rsidRDefault="00766637" w:rsidP="00705085">
      <w:pPr>
        <w:spacing w:after="0" w:line="240" w:lineRule="auto"/>
        <w:ind w:right="45" w:firstLine="0"/>
        <w:rPr>
          <w:lang w:val="ru-RU"/>
        </w:rPr>
      </w:pPr>
      <w:r w:rsidRPr="007A56C0">
        <w:rPr>
          <w:lang w:val="ru-RU"/>
        </w:rPr>
        <w:t>Таблица 4</w:t>
      </w:r>
      <w:r w:rsidR="00E25296" w:rsidRPr="007A56C0">
        <w:rPr>
          <w:lang w:val="ru-RU"/>
        </w:rPr>
        <w:t>6</w:t>
      </w:r>
      <w:r w:rsidRPr="007A56C0">
        <w:rPr>
          <w:lang w:val="ru-RU"/>
        </w:rPr>
        <w:t xml:space="preserve"> Элементы системы мониторинга .........................................................................</w:t>
      </w:r>
      <w:r w:rsidR="0000716E">
        <w:rPr>
          <w:lang w:val="ru-RU"/>
        </w:rPr>
        <w:t>..</w:t>
      </w:r>
      <w:r w:rsidR="00512658" w:rsidRPr="007A56C0">
        <w:rPr>
          <w:lang w:val="ru-RU"/>
        </w:rPr>
        <w:t>119</w:t>
      </w:r>
      <w:r w:rsidRPr="007A56C0">
        <w:rPr>
          <w:lang w:val="ru-RU"/>
        </w:rPr>
        <w:t xml:space="preserve"> </w:t>
      </w:r>
    </w:p>
    <w:p w14:paraId="23FA55BB" w14:textId="08E057E1" w:rsidR="00BE01ED" w:rsidRPr="007A56C0" w:rsidRDefault="00766637" w:rsidP="00705085">
      <w:pPr>
        <w:spacing w:after="0" w:line="240" w:lineRule="auto"/>
        <w:ind w:right="45" w:firstLine="0"/>
        <w:rPr>
          <w:lang w:val="ru-RU"/>
        </w:rPr>
      </w:pPr>
      <w:r w:rsidRPr="007A56C0">
        <w:rPr>
          <w:lang w:val="ru-RU"/>
        </w:rPr>
        <w:t>Таблица 4</w:t>
      </w:r>
      <w:r w:rsidR="00E25296" w:rsidRPr="007A56C0">
        <w:rPr>
          <w:lang w:val="ru-RU"/>
        </w:rPr>
        <w:t>7</w:t>
      </w:r>
      <w:r w:rsidRPr="007A56C0">
        <w:rPr>
          <w:lang w:val="ru-RU"/>
        </w:rPr>
        <w:t xml:space="preserve"> Показатели, характеризующие спрос на турпродукт ........................................</w:t>
      </w:r>
      <w:r w:rsidR="0000716E">
        <w:rPr>
          <w:lang w:val="ru-RU"/>
        </w:rPr>
        <w:t>..</w:t>
      </w:r>
      <w:r w:rsidR="00512658" w:rsidRPr="007A56C0">
        <w:rPr>
          <w:lang w:val="ru-RU"/>
        </w:rPr>
        <w:t>124</w:t>
      </w:r>
      <w:r w:rsidRPr="007A56C0">
        <w:rPr>
          <w:lang w:val="ru-RU"/>
        </w:rPr>
        <w:t xml:space="preserve"> </w:t>
      </w:r>
    </w:p>
    <w:p w14:paraId="55B79E88" w14:textId="31F36C17" w:rsidR="00BE01ED" w:rsidRPr="007A56C0" w:rsidRDefault="00766637" w:rsidP="00705085">
      <w:pPr>
        <w:spacing w:after="0" w:line="240" w:lineRule="auto"/>
        <w:ind w:right="45" w:firstLine="0"/>
        <w:rPr>
          <w:lang w:val="ru-RU"/>
        </w:rPr>
      </w:pPr>
      <w:r w:rsidRPr="007A56C0">
        <w:rPr>
          <w:lang w:val="ru-RU"/>
        </w:rPr>
        <w:t xml:space="preserve">Таблица </w:t>
      </w:r>
      <w:r w:rsidR="00241889" w:rsidRPr="007A56C0">
        <w:rPr>
          <w:lang w:val="ru-RU"/>
        </w:rPr>
        <w:t>48</w:t>
      </w:r>
      <w:r w:rsidRPr="007A56C0">
        <w:rPr>
          <w:lang w:val="ru-RU"/>
        </w:rPr>
        <w:t xml:space="preserve"> Показатели, характеризующие предложение на турпродукт ...........................</w:t>
      </w:r>
      <w:r w:rsidR="0000716E">
        <w:rPr>
          <w:lang w:val="ru-RU"/>
        </w:rPr>
        <w:t>..</w:t>
      </w:r>
      <w:r w:rsidRPr="007A56C0">
        <w:rPr>
          <w:lang w:val="ru-RU"/>
        </w:rPr>
        <w:t>1</w:t>
      </w:r>
      <w:r w:rsidR="00512658" w:rsidRPr="007A56C0">
        <w:rPr>
          <w:lang w:val="ru-RU"/>
        </w:rPr>
        <w:t>24</w:t>
      </w:r>
    </w:p>
    <w:p w14:paraId="004998B5" w14:textId="301B048F" w:rsidR="00BE01ED" w:rsidRPr="007A56C0" w:rsidRDefault="00766637" w:rsidP="00705085">
      <w:pPr>
        <w:spacing w:after="0" w:line="240" w:lineRule="auto"/>
        <w:ind w:right="45" w:firstLine="0"/>
        <w:rPr>
          <w:lang w:val="ru-RU"/>
        </w:rPr>
      </w:pPr>
      <w:r w:rsidRPr="007A56C0">
        <w:rPr>
          <w:lang w:val="ru-RU"/>
        </w:rPr>
        <w:t xml:space="preserve">Таблица </w:t>
      </w:r>
      <w:r w:rsidR="00241889" w:rsidRPr="007A56C0">
        <w:rPr>
          <w:lang w:val="ru-RU"/>
        </w:rPr>
        <w:t>49</w:t>
      </w:r>
      <w:r w:rsidRPr="007A56C0">
        <w:rPr>
          <w:lang w:val="ru-RU"/>
        </w:rPr>
        <w:t xml:space="preserve"> Показатели, характеризующие инфраструктуру туризма ................................</w:t>
      </w:r>
      <w:r w:rsidR="0000716E">
        <w:rPr>
          <w:lang w:val="ru-RU"/>
        </w:rPr>
        <w:t>...</w:t>
      </w:r>
      <w:r w:rsidRPr="007A56C0">
        <w:rPr>
          <w:lang w:val="ru-RU"/>
        </w:rPr>
        <w:t>1</w:t>
      </w:r>
      <w:r w:rsidR="00512658" w:rsidRPr="007A56C0">
        <w:rPr>
          <w:lang w:val="ru-RU"/>
        </w:rPr>
        <w:t>24</w:t>
      </w:r>
      <w:r w:rsidRPr="007A56C0">
        <w:rPr>
          <w:lang w:val="ru-RU"/>
        </w:rPr>
        <w:t xml:space="preserve"> </w:t>
      </w:r>
    </w:p>
    <w:p w14:paraId="22740E4E" w14:textId="7980B66B" w:rsidR="00BE01ED" w:rsidRPr="007A56C0" w:rsidRDefault="00766637" w:rsidP="00705085">
      <w:pPr>
        <w:spacing w:after="0" w:line="240" w:lineRule="auto"/>
        <w:ind w:right="45" w:firstLine="0"/>
        <w:rPr>
          <w:lang w:val="ru-RU"/>
        </w:rPr>
      </w:pPr>
      <w:r w:rsidRPr="007A56C0">
        <w:rPr>
          <w:lang w:val="ru-RU"/>
        </w:rPr>
        <w:t>Таблица 5</w:t>
      </w:r>
      <w:r w:rsidR="00A176A9" w:rsidRPr="007A56C0">
        <w:rPr>
          <w:lang w:val="ru-RU"/>
        </w:rPr>
        <w:t>0</w:t>
      </w:r>
      <w:r w:rsidRPr="007A56C0">
        <w:rPr>
          <w:lang w:val="ru-RU"/>
        </w:rPr>
        <w:t xml:space="preserve"> Показатели, характеризующие деятельность турфирм .....................................</w:t>
      </w:r>
      <w:r w:rsidR="005C7581">
        <w:rPr>
          <w:lang w:val="ru-RU"/>
        </w:rPr>
        <w:t>..</w:t>
      </w:r>
      <w:r w:rsidRPr="007A56C0">
        <w:rPr>
          <w:lang w:val="ru-RU"/>
        </w:rPr>
        <w:t>1</w:t>
      </w:r>
      <w:r w:rsidR="00512658" w:rsidRPr="007A56C0">
        <w:rPr>
          <w:lang w:val="ru-RU"/>
        </w:rPr>
        <w:t>25</w:t>
      </w:r>
      <w:r w:rsidRPr="007A56C0">
        <w:rPr>
          <w:lang w:val="ru-RU"/>
        </w:rPr>
        <w:t xml:space="preserve"> </w:t>
      </w:r>
    </w:p>
    <w:p w14:paraId="595582CE" w14:textId="709FBEE8" w:rsidR="00BE01ED" w:rsidRPr="007A56C0" w:rsidRDefault="00766637" w:rsidP="00705085">
      <w:pPr>
        <w:spacing w:after="0" w:line="240" w:lineRule="auto"/>
        <w:ind w:right="45" w:firstLine="0"/>
        <w:rPr>
          <w:lang w:val="ru-RU"/>
        </w:rPr>
      </w:pPr>
      <w:r w:rsidRPr="007A56C0">
        <w:rPr>
          <w:lang w:val="ru-RU"/>
        </w:rPr>
        <w:t>Таблица 5</w:t>
      </w:r>
      <w:r w:rsidR="00A176A9" w:rsidRPr="007A56C0">
        <w:rPr>
          <w:lang w:val="ru-RU"/>
        </w:rPr>
        <w:t>1</w:t>
      </w:r>
      <w:r w:rsidRPr="007A56C0">
        <w:rPr>
          <w:lang w:val="ru-RU"/>
        </w:rPr>
        <w:t xml:space="preserve"> Показатели, характеризующие вклад туристской отрасли в экономику .........</w:t>
      </w:r>
      <w:r w:rsidR="005C7581">
        <w:rPr>
          <w:lang w:val="ru-RU"/>
        </w:rPr>
        <w:t>..</w:t>
      </w:r>
      <w:r w:rsidRPr="007A56C0">
        <w:rPr>
          <w:lang w:val="ru-RU"/>
        </w:rPr>
        <w:t>1</w:t>
      </w:r>
      <w:r w:rsidR="00512658" w:rsidRPr="007A56C0">
        <w:rPr>
          <w:lang w:val="ru-RU"/>
        </w:rPr>
        <w:t>25</w:t>
      </w:r>
      <w:r w:rsidRPr="007A56C0">
        <w:rPr>
          <w:lang w:val="ru-RU"/>
        </w:rPr>
        <w:t xml:space="preserve"> </w:t>
      </w:r>
    </w:p>
    <w:p w14:paraId="4087F11A" w14:textId="2A760876" w:rsidR="00BE01ED" w:rsidRPr="007A56C0" w:rsidRDefault="00766637" w:rsidP="00705085">
      <w:pPr>
        <w:spacing w:after="0" w:line="240" w:lineRule="auto"/>
        <w:ind w:right="45" w:firstLine="0"/>
        <w:rPr>
          <w:lang w:val="ru-RU"/>
        </w:rPr>
      </w:pPr>
      <w:r w:rsidRPr="007A56C0">
        <w:rPr>
          <w:lang w:val="ru-RU"/>
        </w:rPr>
        <w:t>Таблица 5</w:t>
      </w:r>
      <w:r w:rsidR="003E4676" w:rsidRPr="007A56C0">
        <w:rPr>
          <w:lang w:val="ru-RU"/>
        </w:rPr>
        <w:t>2</w:t>
      </w:r>
      <w:r w:rsidRPr="007A56C0">
        <w:rPr>
          <w:lang w:val="ru-RU"/>
        </w:rPr>
        <w:t xml:space="preserve"> Существующая организационная структура и штатный персонал ГНПП ......</w:t>
      </w:r>
      <w:r w:rsidR="005C7581">
        <w:rPr>
          <w:lang w:val="ru-RU"/>
        </w:rPr>
        <w:t>..</w:t>
      </w:r>
      <w:r w:rsidRPr="007A56C0">
        <w:rPr>
          <w:lang w:val="ru-RU"/>
        </w:rPr>
        <w:t>1</w:t>
      </w:r>
      <w:r w:rsidR="00512658" w:rsidRPr="007A56C0">
        <w:rPr>
          <w:lang w:val="ru-RU"/>
        </w:rPr>
        <w:t>39</w:t>
      </w:r>
      <w:r w:rsidRPr="007A56C0">
        <w:rPr>
          <w:lang w:val="ru-RU"/>
        </w:rPr>
        <w:t xml:space="preserve"> Таблица 5</w:t>
      </w:r>
      <w:r w:rsidR="003E4676" w:rsidRPr="007A56C0">
        <w:rPr>
          <w:lang w:val="ru-RU"/>
        </w:rPr>
        <w:t>3</w:t>
      </w:r>
      <w:r w:rsidRPr="007A56C0">
        <w:rPr>
          <w:lang w:val="ru-RU"/>
        </w:rPr>
        <w:t xml:space="preserve"> Рекомендуемая организационная структура и штатный персонал ГНПП ......</w:t>
      </w:r>
      <w:r w:rsidR="005C7581">
        <w:rPr>
          <w:lang w:val="ru-RU"/>
        </w:rPr>
        <w:t>...</w:t>
      </w:r>
      <w:r w:rsidRPr="007A56C0">
        <w:rPr>
          <w:lang w:val="ru-RU"/>
        </w:rPr>
        <w:t>1</w:t>
      </w:r>
      <w:r w:rsidR="00512658" w:rsidRPr="007A56C0">
        <w:rPr>
          <w:lang w:val="ru-RU"/>
        </w:rPr>
        <w:t>41</w:t>
      </w:r>
      <w:r w:rsidRPr="007A56C0">
        <w:rPr>
          <w:lang w:val="ru-RU"/>
        </w:rPr>
        <w:t xml:space="preserve"> </w:t>
      </w:r>
    </w:p>
    <w:p w14:paraId="3A394B3C" w14:textId="77777777" w:rsidR="00BE01ED" w:rsidRPr="007A56C0" w:rsidRDefault="00766637" w:rsidP="00705085">
      <w:pPr>
        <w:spacing w:after="0" w:line="240" w:lineRule="auto"/>
        <w:ind w:right="45" w:firstLine="0"/>
        <w:rPr>
          <w:lang w:val="ru-RU"/>
        </w:rPr>
      </w:pPr>
      <w:r w:rsidRPr="007A56C0">
        <w:rPr>
          <w:lang w:val="ru-RU"/>
        </w:rPr>
        <w:t xml:space="preserve">ПЕРЕЧЕНЬ РИСУНКОВ: </w:t>
      </w:r>
    </w:p>
    <w:p w14:paraId="43082001" w14:textId="55DF4C89" w:rsidR="00BE01ED" w:rsidRPr="007A56C0" w:rsidRDefault="00766637" w:rsidP="00705085">
      <w:pPr>
        <w:spacing w:after="0" w:line="240" w:lineRule="auto"/>
        <w:ind w:right="45" w:firstLine="0"/>
        <w:rPr>
          <w:lang w:val="ru-RU"/>
        </w:rPr>
      </w:pPr>
      <w:r w:rsidRPr="007A56C0">
        <w:rPr>
          <w:lang w:val="ru-RU"/>
        </w:rPr>
        <w:t>Рисунок 1 Зонирование территории Катон-Карагайского ГНПП ..........................................</w:t>
      </w:r>
      <w:r w:rsidR="005C7581">
        <w:rPr>
          <w:lang w:val="ru-RU"/>
        </w:rPr>
        <w:t>..</w:t>
      </w:r>
      <w:r w:rsidRPr="007A56C0">
        <w:rPr>
          <w:lang w:val="ru-RU"/>
        </w:rPr>
        <w:t xml:space="preserve">16 </w:t>
      </w:r>
    </w:p>
    <w:p w14:paraId="29C08CB9" w14:textId="5E5F13E3" w:rsidR="00BE01ED" w:rsidRPr="007A56C0" w:rsidRDefault="00766637" w:rsidP="00705085">
      <w:pPr>
        <w:spacing w:after="0" w:line="240" w:lineRule="auto"/>
        <w:ind w:right="45" w:firstLine="0"/>
        <w:rPr>
          <w:lang w:val="ru-RU"/>
        </w:rPr>
      </w:pPr>
      <w:r w:rsidRPr="007A56C0">
        <w:rPr>
          <w:lang w:val="ru-RU"/>
        </w:rPr>
        <w:t>Рисунок 2 Административное здание Катон-Карагайского ГНПП .........</w:t>
      </w:r>
      <w:r w:rsidR="005C7581">
        <w:rPr>
          <w:lang w:val="ru-RU"/>
        </w:rPr>
        <w:t>.................................</w:t>
      </w:r>
      <w:r w:rsidRPr="007A56C0">
        <w:rPr>
          <w:lang w:val="ru-RU"/>
        </w:rPr>
        <w:t>2</w:t>
      </w:r>
      <w:r w:rsidR="00512658" w:rsidRPr="007A56C0">
        <w:rPr>
          <w:lang w:val="ru-RU"/>
        </w:rPr>
        <w:t>5</w:t>
      </w:r>
      <w:r w:rsidRPr="007A56C0">
        <w:rPr>
          <w:lang w:val="ru-RU"/>
        </w:rPr>
        <w:t xml:space="preserve"> </w:t>
      </w:r>
    </w:p>
    <w:p w14:paraId="5AE35E30" w14:textId="4BC102B0" w:rsidR="00BE01ED" w:rsidRPr="007A56C0" w:rsidRDefault="00766637" w:rsidP="00705085">
      <w:pPr>
        <w:spacing w:after="0" w:line="240" w:lineRule="auto"/>
        <w:ind w:right="45" w:firstLine="0"/>
        <w:rPr>
          <w:lang w:val="ru-RU"/>
        </w:rPr>
      </w:pPr>
      <w:r w:rsidRPr="007A56C0">
        <w:rPr>
          <w:lang w:val="ru-RU"/>
        </w:rPr>
        <w:t>Рисунок 3 Контора Берельского филиала .................................................................................</w:t>
      </w:r>
      <w:r w:rsidR="005C7581">
        <w:rPr>
          <w:lang w:val="ru-RU"/>
        </w:rPr>
        <w:t>..</w:t>
      </w:r>
      <w:r w:rsidRPr="007A56C0">
        <w:rPr>
          <w:lang w:val="ru-RU"/>
        </w:rPr>
        <w:t>2</w:t>
      </w:r>
      <w:r w:rsidR="00512658" w:rsidRPr="007A56C0">
        <w:rPr>
          <w:lang w:val="ru-RU"/>
        </w:rPr>
        <w:t>6</w:t>
      </w:r>
      <w:r w:rsidRPr="007A56C0">
        <w:rPr>
          <w:lang w:val="ru-RU"/>
        </w:rPr>
        <w:t xml:space="preserve"> </w:t>
      </w:r>
    </w:p>
    <w:p w14:paraId="5FA12E21" w14:textId="736D6412" w:rsidR="00BE01ED" w:rsidRPr="007A56C0" w:rsidRDefault="00766637" w:rsidP="00705085">
      <w:pPr>
        <w:spacing w:after="0" w:line="240" w:lineRule="auto"/>
        <w:ind w:right="45" w:firstLine="0"/>
        <w:rPr>
          <w:lang w:val="ru-RU"/>
        </w:rPr>
      </w:pPr>
      <w:r w:rsidRPr="007A56C0">
        <w:rPr>
          <w:lang w:val="ru-RU"/>
        </w:rPr>
        <w:t>Рисунок 4 Переоборудованный гараж Медведского лесничества .........................................</w:t>
      </w:r>
      <w:r w:rsidR="005C7581">
        <w:rPr>
          <w:lang w:val="ru-RU"/>
        </w:rPr>
        <w:t>..</w:t>
      </w:r>
      <w:r w:rsidRPr="007A56C0">
        <w:rPr>
          <w:lang w:val="ru-RU"/>
        </w:rPr>
        <w:t>2</w:t>
      </w:r>
      <w:r w:rsidR="00512658" w:rsidRPr="007A56C0">
        <w:rPr>
          <w:lang w:val="ru-RU"/>
        </w:rPr>
        <w:t>6</w:t>
      </w:r>
      <w:r w:rsidRPr="007A56C0">
        <w:rPr>
          <w:lang w:val="ru-RU"/>
        </w:rPr>
        <w:t xml:space="preserve"> </w:t>
      </w:r>
    </w:p>
    <w:p w14:paraId="457387E6" w14:textId="4927C8DE" w:rsidR="00BE01ED" w:rsidRPr="007A56C0" w:rsidRDefault="00766637" w:rsidP="00705085">
      <w:pPr>
        <w:spacing w:after="0" w:line="240" w:lineRule="auto"/>
        <w:ind w:right="45" w:firstLine="0"/>
        <w:rPr>
          <w:lang w:val="ru-RU"/>
        </w:rPr>
      </w:pPr>
      <w:r w:rsidRPr="007A56C0">
        <w:rPr>
          <w:lang w:val="ru-RU"/>
        </w:rPr>
        <w:t>Рисунок 5 Контора Черновинского лесничества .....................................................................</w:t>
      </w:r>
      <w:r w:rsidR="005C7581">
        <w:rPr>
          <w:lang w:val="ru-RU"/>
        </w:rPr>
        <w:t>...</w:t>
      </w:r>
      <w:r w:rsidRPr="007A56C0">
        <w:rPr>
          <w:lang w:val="ru-RU"/>
        </w:rPr>
        <w:t>2</w:t>
      </w:r>
      <w:r w:rsidR="00512658" w:rsidRPr="007A56C0">
        <w:rPr>
          <w:lang w:val="ru-RU"/>
        </w:rPr>
        <w:t>7</w:t>
      </w:r>
      <w:r w:rsidRPr="007A56C0">
        <w:rPr>
          <w:lang w:val="ru-RU"/>
        </w:rPr>
        <w:t xml:space="preserve"> </w:t>
      </w:r>
    </w:p>
    <w:p w14:paraId="7C314935" w14:textId="05A415C4" w:rsidR="00BE01ED" w:rsidRPr="007A56C0" w:rsidRDefault="00766637" w:rsidP="00705085">
      <w:pPr>
        <w:spacing w:after="0" w:line="240" w:lineRule="auto"/>
        <w:ind w:right="45" w:firstLine="0"/>
        <w:rPr>
          <w:lang w:val="ru-RU"/>
        </w:rPr>
      </w:pPr>
      <w:r w:rsidRPr="007A56C0">
        <w:rPr>
          <w:lang w:val="ru-RU"/>
        </w:rPr>
        <w:t>Рисунок 6 КПП</w:t>
      </w:r>
      <w:r w:rsidR="00A17004" w:rsidRPr="007A56C0">
        <w:rPr>
          <w:lang w:val="ru-RU"/>
        </w:rPr>
        <w:t xml:space="preserve"> в с.Караайрык.</w:t>
      </w:r>
      <w:r w:rsidRPr="007A56C0">
        <w:rPr>
          <w:lang w:val="ru-RU"/>
        </w:rPr>
        <w:t>...................................................................................................</w:t>
      </w:r>
      <w:r w:rsidR="005C7581">
        <w:rPr>
          <w:lang w:val="ru-RU"/>
        </w:rPr>
        <w:t>..</w:t>
      </w:r>
      <w:r w:rsidRPr="007A56C0">
        <w:rPr>
          <w:lang w:val="ru-RU"/>
        </w:rPr>
        <w:t>3</w:t>
      </w:r>
      <w:r w:rsidR="008835B3">
        <w:rPr>
          <w:lang w:val="ru-RU"/>
        </w:rPr>
        <w:t>8</w:t>
      </w:r>
    </w:p>
    <w:p w14:paraId="09D28179" w14:textId="12D79777" w:rsidR="00BE01ED" w:rsidRPr="007A56C0" w:rsidRDefault="00766637" w:rsidP="00705085">
      <w:pPr>
        <w:spacing w:after="0" w:line="240" w:lineRule="auto"/>
        <w:ind w:right="45" w:firstLine="0"/>
        <w:rPr>
          <w:lang w:val="ru-RU"/>
        </w:rPr>
      </w:pPr>
      <w:r w:rsidRPr="007A56C0">
        <w:rPr>
          <w:lang w:val="ru-RU"/>
        </w:rPr>
        <w:t>Рисунок 7 Кордон на р. Белая ....................................................................................................</w:t>
      </w:r>
      <w:r w:rsidR="005C7581">
        <w:rPr>
          <w:lang w:val="ru-RU"/>
        </w:rPr>
        <w:t>..</w:t>
      </w:r>
      <w:r w:rsidRPr="007A56C0">
        <w:rPr>
          <w:lang w:val="ru-RU"/>
        </w:rPr>
        <w:t>3</w:t>
      </w:r>
      <w:r w:rsidR="008835B3">
        <w:rPr>
          <w:lang w:val="ru-RU"/>
        </w:rPr>
        <w:t>8</w:t>
      </w:r>
      <w:r w:rsidRPr="007A56C0">
        <w:rPr>
          <w:lang w:val="ru-RU"/>
        </w:rPr>
        <w:t xml:space="preserve"> </w:t>
      </w:r>
    </w:p>
    <w:p w14:paraId="6BBDC550" w14:textId="3FD9AA2C" w:rsidR="00BE01ED" w:rsidRPr="007A56C0" w:rsidRDefault="00766637" w:rsidP="00705085">
      <w:pPr>
        <w:spacing w:after="0" w:line="240" w:lineRule="auto"/>
        <w:ind w:right="45" w:firstLine="0"/>
        <w:rPr>
          <w:lang w:val="ru-RU"/>
        </w:rPr>
      </w:pPr>
      <w:r w:rsidRPr="007A56C0">
        <w:rPr>
          <w:lang w:val="ru-RU"/>
        </w:rPr>
        <w:t>Рисунок 8 Строительство кордона в Арчатинском лесничестве ............................................</w:t>
      </w:r>
      <w:r w:rsidR="005C7581">
        <w:rPr>
          <w:lang w:val="ru-RU"/>
        </w:rPr>
        <w:t>..</w:t>
      </w:r>
      <w:r w:rsidRPr="007A56C0">
        <w:rPr>
          <w:lang w:val="ru-RU"/>
        </w:rPr>
        <w:t>3</w:t>
      </w:r>
      <w:r w:rsidR="008835B3">
        <w:rPr>
          <w:lang w:val="ru-RU"/>
        </w:rPr>
        <w:t>8</w:t>
      </w:r>
      <w:r w:rsidRPr="007A56C0">
        <w:rPr>
          <w:lang w:val="ru-RU"/>
        </w:rPr>
        <w:t xml:space="preserve"> </w:t>
      </w:r>
    </w:p>
    <w:p w14:paraId="6A477D67" w14:textId="336B33C5" w:rsidR="00BE01ED" w:rsidRPr="007A56C0" w:rsidRDefault="00766637" w:rsidP="00705085">
      <w:pPr>
        <w:spacing w:after="0" w:line="240" w:lineRule="auto"/>
        <w:ind w:right="45" w:firstLine="0"/>
        <w:rPr>
          <w:lang w:val="ru-RU"/>
        </w:rPr>
      </w:pPr>
      <w:r w:rsidRPr="007A56C0">
        <w:rPr>
          <w:lang w:val="ru-RU"/>
        </w:rPr>
        <w:t>Рисунок 9 Лесной кордон на оз. Язевое ....................................................................................</w:t>
      </w:r>
      <w:r w:rsidR="005C7581">
        <w:rPr>
          <w:lang w:val="ru-RU"/>
        </w:rPr>
        <w:t>...</w:t>
      </w:r>
      <w:r w:rsidRPr="007A56C0">
        <w:rPr>
          <w:lang w:val="ru-RU"/>
        </w:rPr>
        <w:t>3</w:t>
      </w:r>
      <w:r w:rsidR="008835B3">
        <w:rPr>
          <w:lang w:val="ru-RU"/>
        </w:rPr>
        <w:t>8</w:t>
      </w:r>
      <w:r w:rsidRPr="007A56C0">
        <w:rPr>
          <w:lang w:val="ru-RU"/>
        </w:rPr>
        <w:t xml:space="preserve"> </w:t>
      </w:r>
    </w:p>
    <w:p w14:paraId="53A2D59F" w14:textId="5F0D572A" w:rsidR="00BE01ED" w:rsidRPr="007A56C0" w:rsidRDefault="00766637" w:rsidP="00705085">
      <w:pPr>
        <w:spacing w:after="0" w:line="240" w:lineRule="auto"/>
        <w:ind w:right="45" w:firstLine="0"/>
        <w:rPr>
          <w:lang w:val="ru-RU"/>
        </w:rPr>
      </w:pPr>
      <w:r w:rsidRPr="007A56C0">
        <w:rPr>
          <w:lang w:val="ru-RU"/>
        </w:rPr>
        <w:t>Рисунок 10 Гостевой дом Сад в Алтайском лесничестве ........................................................</w:t>
      </w:r>
      <w:r w:rsidR="005C7581">
        <w:rPr>
          <w:lang w:val="ru-RU"/>
        </w:rPr>
        <w:t>..</w:t>
      </w:r>
      <w:r w:rsidRPr="007A56C0">
        <w:rPr>
          <w:lang w:val="ru-RU"/>
        </w:rPr>
        <w:t>3</w:t>
      </w:r>
      <w:r w:rsidR="008835B3">
        <w:rPr>
          <w:lang w:val="ru-RU"/>
        </w:rPr>
        <w:t>9</w:t>
      </w:r>
      <w:r w:rsidRPr="007A56C0">
        <w:rPr>
          <w:lang w:val="ru-RU"/>
        </w:rPr>
        <w:t xml:space="preserve"> </w:t>
      </w:r>
    </w:p>
    <w:p w14:paraId="28EA229C" w14:textId="17CBFF01" w:rsidR="00BE01ED" w:rsidRPr="007A56C0" w:rsidRDefault="00766637" w:rsidP="00705085">
      <w:pPr>
        <w:spacing w:after="0" w:line="240" w:lineRule="auto"/>
        <w:ind w:right="45" w:firstLine="0"/>
        <w:rPr>
          <w:lang w:val="ru-RU"/>
        </w:rPr>
      </w:pPr>
      <w:r w:rsidRPr="007A56C0">
        <w:rPr>
          <w:lang w:val="ru-RU"/>
        </w:rPr>
        <w:t>Рисунок 11 Место строительства базы отдыха в Черновинском лесничестве ......................</w:t>
      </w:r>
      <w:r w:rsidR="005C7581">
        <w:rPr>
          <w:lang w:val="ru-RU"/>
        </w:rPr>
        <w:t>..3</w:t>
      </w:r>
      <w:r w:rsidR="008835B3">
        <w:rPr>
          <w:lang w:val="ru-RU"/>
        </w:rPr>
        <w:t>9</w:t>
      </w:r>
      <w:r w:rsidRPr="007A56C0">
        <w:rPr>
          <w:lang w:val="ru-RU"/>
        </w:rPr>
        <w:t xml:space="preserve"> </w:t>
      </w:r>
    </w:p>
    <w:p w14:paraId="393E7916" w14:textId="1A6102E4" w:rsidR="00BE01ED" w:rsidRPr="007A56C0" w:rsidRDefault="00766637" w:rsidP="00705085">
      <w:pPr>
        <w:spacing w:after="0" w:line="240" w:lineRule="auto"/>
        <w:ind w:right="45" w:firstLine="0"/>
        <w:rPr>
          <w:lang w:val="ru-RU"/>
        </w:rPr>
      </w:pPr>
      <w:r w:rsidRPr="007A56C0">
        <w:rPr>
          <w:lang w:val="ru-RU"/>
        </w:rPr>
        <w:t>Рисунок 12 Существующая «парковка» для автомобилей и лошадей на оз. Язевое ............</w:t>
      </w:r>
      <w:r w:rsidR="005C7581">
        <w:rPr>
          <w:lang w:val="ru-RU"/>
        </w:rPr>
        <w:t>..</w:t>
      </w:r>
      <w:r w:rsidRPr="007A56C0">
        <w:rPr>
          <w:lang w:val="ru-RU"/>
        </w:rPr>
        <w:t>3</w:t>
      </w:r>
      <w:r w:rsidR="008835B3">
        <w:rPr>
          <w:lang w:val="ru-RU"/>
        </w:rPr>
        <w:t>9</w:t>
      </w:r>
      <w:r w:rsidRPr="007A56C0">
        <w:rPr>
          <w:lang w:val="ru-RU"/>
        </w:rPr>
        <w:t xml:space="preserve"> </w:t>
      </w:r>
    </w:p>
    <w:p w14:paraId="2CB82699" w14:textId="4CBF494B" w:rsidR="00BE01ED" w:rsidRPr="007A56C0" w:rsidRDefault="00766637" w:rsidP="00705085">
      <w:pPr>
        <w:spacing w:after="0" w:line="240" w:lineRule="auto"/>
        <w:ind w:right="45" w:firstLine="0"/>
        <w:rPr>
          <w:lang w:val="ru-RU"/>
        </w:rPr>
      </w:pPr>
      <w:r w:rsidRPr="007A56C0">
        <w:rPr>
          <w:lang w:val="ru-RU"/>
        </w:rPr>
        <w:t>Рисунок 13 Беседка для кратковременного отдыха .................................................................</w:t>
      </w:r>
      <w:r w:rsidR="005C7581">
        <w:rPr>
          <w:lang w:val="ru-RU"/>
        </w:rPr>
        <w:t>..</w:t>
      </w:r>
      <w:r w:rsidR="00512658" w:rsidRPr="007A56C0">
        <w:rPr>
          <w:lang w:val="ru-RU"/>
        </w:rPr>
        <w:t>4</w:t>
      </w:r>
      <w:r w:rsidR="008835B3">
        <w:rPr>
          <w:lang w:val="ru-RU"/>
        </w:rPr>
        <w:t>3</w:t>
      </w:r>
      <w:r w:rsidRPr="007A56C0">
        <w:rPr>
          <w:lang w:val="ru-RU"/>
        </w:rPr>
        <w:t xml:space="preserve"> </w:t>
      </w:r>
    </w:p>
    <w:p w14:paraId="2FAD7ABF" w14:textId="0D05590C" w:rsidR="00BE01ED" w:rsidRPr="007A56C0" w:rsidRDefault="00766637" w:rsidP="00705085">
      <w:pPr>
        <w:spacing w:after="0" w:line="240" w:lineRule="auto"/>
        <w:ind w:right="45" w:firstLine="0"/>
        <w:rPr>
          <w:lang w:val="ru-RU"/>
        </w:rPr>
      </w:pPr>
      <w:r w:rsidRPr="007A56C0">
        <w:rPr>
          <w:lang w:val="ru-RU"/>
        </w:rPr>
        <w:t>Рисунок 14 Место отдыха...........................................................................................................</w:t>
      </w:r>
      <w:r w:rsidR="005C7581">
        <w:rPr>
          <w:lang w:val="ru-RU"/>
        </w:rPr>
        <w:t>..</w:t>
      </w:r>
      <w:r w:rsidRPr="007A56C0">
        <w:rPr>
          <w:lang w:val="ru-RU"/>
        </w:rPr>
        <w:t>4</w:t>
      </w:r>
      <w:r w:rsidR="008835B3">
        <w:rPr>
          <w:lang w:val="ru-RU"/>
        </w:rPr>
        <w:t>4</w:t>
      </w:r>
      <w:r w:rsidRPr="007A56C0">
        <w:rPr>
          <w:lang w:val="ru-RU"/>
        </w:rPr>
        <w:t xml:space="preserve"> </w:t>
      </w:r>
    </w:p>
    <w:p w14:paraId="2D4ACFF3" w14:textId="77B74969" w:rsidR="00BE01ED" w:rsidRPr="007A56C0" w:rsidRDefault="00766637" w:rsidP="00705085">
      <w:pPr>
        <w:spacing w:after="0" w:line="240" w:lineRule="auto"/>
        <w:ind w:right="45" w:firstLine="0"/>
        <w:rPr>
          <w:lang w:val="ru-RU"/>
        </w:rPr>
      </w:pPr>
      <w:r w:rsidRPr="007A56C0">
        <w:rPr>
          <w:lang w:val="ru-RU"/>
        </w:rPr>
        <w:t>Рисунок 15 Оновные социально-экономические показатели по Восточно-Казахстанской</w:t>
      </w:r>
      <w:r w:rsidR="000C11C8" w:rsidRPr="007A56C0">
        <w:rPr>
          <w:lang w:val="ru-RU"/>
        </w:rPr>
        <w:t xml:space="preserve"> </w:t>
      </w:r>
      <w:r w:rsidRPr="007A56C0">
        <w:rPr>
          <w:lang w:val="ru-RU"/>
        </w:rPr>
        <w:t>области......................................................................................................................................</w:t>
      </w:r>
      <w:r w:rsidR="00C8112E">
        <w:rPr>
          <w:lang w:val="ru-RU"/>
        </w:rPr>
        <w:t>.....</w:t>
      </w:r>
      <w:r w:rsidR="00512658" w:rsidRPr="007A56C0">
        <w:rPr>
          <w:lang w:val="ru-RU"/>
        </w:rPr>
        <w:t>52</w:t>
      </w:r>
      <w:r w:rsidRPr="007A56C0">
        <w:rPr>
          <w:lang w:val="ru-RU"/>
        </w:rPr>
        <w:t xml:space="preserve"> </w:t>
      </w:r>
    </w:p>
    <w:p w14:paraId="2A185999" w14:textId="4E156919" w:rsidR="00BE01ED" w:rsidRPr="007A56C0" w:rsidRDefault="00766637" w:rsidP="00705085">
      <w:pPr>
        <w:spacing w:after="0" w:line="240" w:lineRule="auto"/>
        <w:ind w:right="45" w:firstLine="0"/>
        <w:rPr>
          <w:lang w:val="ru-RU"/>
        </w:rPr>
      </w:pPr>
      <w:r w:rsidRPr="007A56C0">
        <w:rPr>
          <w:lang w:val="ru-RU"/>
        </w:rPr>
        <w:t>Рисунок 16 Водопад Язевой ......................................................................................................</w:t>
      </w:r>
      <w:r w:rsidR="005C7581">
        <w:rPr>
          <w:lang w:val="ru-RU"/>
        </w:rPr>
        <w:t>..</w:t>
      </w:r>
      <w:r w:rsidR="00D24925" w:rsidRPr="007A56C0">
        <w:rPr>
          <w:lang w:val="ru-RU"/>
        </w:rPr>
        <w:t>5</w:t>
      </w:r>
      <w:r w:rsidR="00512658" w:rsidRPr="007A56C0">
        <w:rPr>
          <w:lang w:val="ru-RU"/>
        </w:rPr>
        <w:t>6</w:t>
      </w:r>
      <w:r w:rsidRPr="007A56C0">
        <w:rPr>
          <w:lang w:val="ru-RU"/>
        </w:rPr>
        <w:t xml:space="preserve"> </w:t>
      </w:r>
    </w:p>
    <w:p w14:paraId="0331FE87" w14:textId="5B635778" w:rsidR="00BE01ED" w:rsidRPr="007A56C0" w:rsidRDefault="00766637" w:rsidP="00705085">
      <w:pPr>
        <w:spacing w:after="0" w:line="240" w:lineRule="auto"/>
        <w:ind w:right="45" w:firstLine="0"/>
        <w:rPr>
          <w:lang w:val="ru-RU"/>
        </w:rPr>
      </w:pPr>
      <w:r w:rsidRPr="007A56C0">
        <w:rPr>
          <w:lang w:val="ru-RU"/>
        </w:rPr>
        <w:t>Рисунок 17 Озеро Язевое ............................................................................................................</w:t>
      </w:r>
      <w:r w:rsidR="005C7581">
        <w:rPr>
          <w:lang w:val="ru-RU"/>
        </w:rPr>
        <w:t>..</w:t>
      </w:r>
      <w:r w:rsidR="00D24925" w:rsidRPr="007A56C0">
        <w:rPr>
          <w:lang w:val="ru-RU"/>
        </w:rPr>
        <w:t>5</w:t>
      </w:r>
      <w:r w:rsidR="00512658" w:rsidRPr="007A56C0">
        <w:rPr>
          <w:lang w:val="ru-RU"/>
        </w:rPr>
        <w:t>6</w:t>
      </w:r>
      <w:r w:rsidRPr="007A56C0">
        <w:rPr>
          <w:lang w:val="ru-RU"/>
        </w:rPr>
        <w:t xml:space="preserve"> </w:t>
      </w:r>
    </w:p>
    <w:p w14:paraId="2FFE4082" w14:textId="3262804E" w:rsidR="00BE01ED" w:rsidRPr="007A56C0" w:rsidRDefault="00766637" w:rsidP="00705085">
      <w:pPr>
        <w:spacing w:after="0" w:line="240" w:lineRule="auto"/>
        <w:ind w:right="45" w:firstLine="0"/>
        <w:rPr>
          <w:lang w:val="ru-RU"/>
        </w:rPr>
      </w:pPr>
      <w:r w:rsidRPr="007A56C0">
        <w:rPr>
          <w:lang w:val="ru-RU"/>
        </w:rPr>
        <w:t>Рисунок 18 Гора Белуха ..............................................................................................................</w:t>
      </w:r>
      <w:r w:rsidR="005C7581">
        <w:rPr>
          <w:lang w:val="ru-RU"/>
        </w:rPr>
        <w:t>..</w:t>
      </w:r>
      <w:r w:rsidR="00DB17F1" w:rsidRPr="007A56C0">
        <w:rPr>
          <w:lang w:val="ru-RU"/>
        </w:rPr>
        <w:t>5</w:t>
      </w:r>
      <w:r w:rsidR="00512658" w:rsidRPr="007A56C0">
        <w:rPr>
          <w:lang w:val="ru-RU"/>
        </w:rPr>
        <w:t>7</w:t>
      </w:r>
      <w:r w:rsidRPr="007A56C0">
        <w:rPr>
          <w:lang w:val="ru-RU"/>
        </w:rPr>
        <w:t xml:space="preserve"> </w:t>
      </w:r>
    </w:p>
    <w:p w14:paraId="47FD8F4C" w14:textId="4C340601" w:rsidR="00BE01ED" w:rsidRPr="007A56C0" w:rsidRDefault="00766637" w:rsidP="00705085">
      <w:pPr>
        <w:spacing w:after="0" w:line="240" w:lineRule="auto"/>
        <w:ind w:right="45" w:firstLine="0"/>
        <w:rPr>
          <w:lang w:val="ru-RU"/>
        </w:rPr>
      </w:pPr>
      <w:r w:rsidRPr="007A56C0">
        <w:rPr>
          <w:lang w:val="ru-RU"/>
        </w:rPr>
        <w:t>Рисунок 19 Водопад Кокколь....................................................................................................</w:t>
      </w:r>
      <w:r w:rsidR="005C7581">
        <w:rPr>
          <w:lang w:val="ru-RU"/>
        </w:rPr>
        <w:t>...</w:t>
      </w:r>
      <w:r w:rsidR="00DB17F1" w:rsidRPr="007A56C0">
        <w:rPr>
          <w:lang w:val="ru-RU"/>
        </w:rPr>
        <w:t>5</w:t>
      </w:r>
      <w:r w:rsidR="00512658" w:rsidRPr="007A56C0">
        <w:rPr>
          <w:lang w:val="ru-RU"/>
        </w:rPr>
        <w:t>7</w:t>
      </w:r>
      <w:r w:rsidRPr="007A56C0">
        <w:rPr>
          <w:lang w:val="ru-RU"/>
        </w:rPr>
        <w:t xml:space="preserve"> </w:t>
      </w:r>
    </w:p>
    <w:p w14:paraId="656F3FCF" w14:textId="2D554568" w:rsidR="00BE01ED" w:rsidRPr="007A56C0" w:rsidRDefault="00766637" w:rsidP="00705085">
      <w:pPr>
        <w:spacing w:after="0" w:line="240" w:lineRule="auto"/>
        <w:ind w:right="45" w:firstLine="0"/>
        <w:rPr>
          <w:lang w:val="ru-RU"/>
        </w:rPr>
      </w:pPr>
      <w:r w:rsidRPr="007A56C0">
        <w:rPr>
          <w:lang w:val="ru-RU"/>
        </w:rPr>
        <w:t>Рисунок 20 Рудник Кокколь .......................................................................................................</w:t>
      </w:r>
      <w:r w:rsidR="005C7581">
        <w:rPr>
          <w:lang w:val="ru-RU"/>
        </w:rPr>
        <w:t>..5</w:t>
      </w:r>
      <w:r w:rsidR="00512658" w:rsidRPr="007A56C0">
        <w:rPr>
          <w:lang w:val="ru-RU"/>
        </w:rPr>
        <w:t>8</w:t>
      </w:r>
      <w:r w:rsidRPr="007A56C0">
        <w:rPr>
          <w:lang w:val="ru-RU"/>
        </w:rPr>
        <w:t xml:space="preserve"> </w:t>
      </w:r>
    </w:p>
    <w:p w14:paraId="77EFC2EF" w14:textId="0C19713E" w:rsidR="00BE01ED" w:rsidRPr="007A56C0" w:rsidRDefault="00766637" w:rsidP="00705085">
      <w:pPr>
        <w:spacing w:after="0" w:line="240" w:lineRule="auto"/>
        <w:ind w:right="45" w:firstLine="0"/>
        <w:rPr>
          <w:lang w:val="ru-RU"/>
        </w:rPr>
      </w:pPr>
      <w:r w:rsidRPr="007A56C0">
        <w:rPr>
          <w:lang w:val="ru-RU"/>
        </w:rPr>
        <w:t>Рисунок 21 Динамика посещений парка ................................................................................</w:t>
      </w:r>
      <w:r w:rsidR="005C7581">
        <w:rPr>
          <w:lang w:val="ru-RU"/>
        </w:rPr>
        <w:t>.....</w:t>
      </w:r>
      <w:r w:rsidR="007642BE" w:rsidRPr="007A56C0">
        <w:rPr>
          <w:lang w:val="ru-RU"/>
        </w:rPr>
        <w:t>8</w:t>
      </w:r>
      <w:r w:rsidR="00512658" w:rsidRPr="007A56C0">
        <w:rPr>
          <w:lang w:val="ru-RU"/>
        </w:rPr>
        <w:t>5</w:t>
      </w:r>
      <w:r w:rsidRPr="007A56C0">
        <w:rPr>
          <w:lang w:val="ru-RU"/>
        </w:rPr>
        <w:t xml:space="preserve"> </w:t>
      </w:r>
    </w:p>
    <w:p w14:paraId="441649C1" w14:textId="7A639584" w:rsidR="00BE01ED" w:rsidRPr="007A56C0" w:rsidRDefault="00766637" w:rsidP="00705085">
      <w:pPr>
        <w:spacing w:after="0" w:line="240" w:lineRule="auto"/>
        <w:ind w:right="45" w:firstLine="0"/>
        <w:rPr>
          <w:lang w:val="ru-RU"/>
        </w:rPr>
      </w:pPr>
      <w:r w:rsidRPr="007A56C0">
        <w:rPr>
          <w:lang w:val="ru-RU"/>
        </w:rPr>
        <w:t>Рисунок 22 Основная география туристов ..............................................................................</w:t>
      </w:r>
      <w:r w:rsidR="00310F0E" w:rsidRPr="007A56C0">
        <w:rPr>
          <w:lang w:val="ru-RU"/>
        </w:rPr>
        <w:t>..</w:t>
      </w:r>
      <w:r w:rsidR="005C7581">
        <w:rPr>
          <w:lang w:val="ru-RU"/>
        </w:rPr>
        <w:t>.</w:t>
      </w:r>
      <w:r w:rsidR="00944698" w:rsidRPr="007A56C0">
        <w:rPr>
          <w:lang w:val="ru-RU"/>
        </w:rPr>
        <w:t>8</w:t>
      </w:r>
      <w:r w:rsidR="00512658" w:rsidRPr="007A56C0">
        <w:rPr>
          <w:lang w:val="ru-RU"/>
        </w:rPr>
        <w:t>5</w:t>
      </w:r>
      <w:r w:rsidRPr="007A56C0">
        <w:rPr>
          <w:lang w:val="ru-RU"/>
        </w:rPr>
        <w:t xml:space="preserve"> </w:t>
      </w:r>
    </w:p>
    <w:p w14:paraId="0B4B57F9" w14:textId="73B13041" w:rsidR="00BE01ED" w:rsidRPr="007A56C0" w:rsidRDefault="00766637" w:rsidP="00705085">
      <w:pPr>
        <w:spacing w:after="0" w:line="240" w:lineRule="auto"/>
        <w:ind w:right="45" w:firstLine="0"/>
        <w:rPr>
          <w:lang w:val="ru-RU"/>
        </w:rPr>
      </w:pPr>
      <w:r w:rsidRPr="007A56C0">
        <w:rPr>
          <w:lang w:val="ru-RU"/>
        </w:rPr>
        <w:t>Рисунок 2</w:t>
      </w:r>
      <w:r w:rsidR="00310F0E" w:rsidRPr="007A56C0">
        <w:rPr>
          <w:lang w:val="ru-RU"/>
        </w:rPr>
        <w:t>3</w:t>
      </w:r>
      <w:r w:rsidRPr="007A56C0">
        <w:rPr>
          <w:lang w:val="ru-RU"/>
        </w:rPr>
        <w:t xml:space="preserve"> Динамика посещений </w:t>
      </w:r>
      <w:r w:rsidR="00944698" w:rsidRPr="007A56C0">
        <w:rPr>
          <w:lang w:val="ru-RU"/>
        </w:rPr>
        <w:t>по маршрутам</w:t>
      </w:r>
      <w:r w:rsidRPr="007A56C0">
        <w:rPr>
          <w:lang w:val="ru-RU"/>
        </w:rPr>
        <w:t>.................................................................</w:t>
      </w:r>
      <w:r w:rsidR="00310F0E" w:rsidRPr="007A56C0">
        <w:rPr>
          <w:lang w:val="ru-RU"/>
        </w:rPr>
        <w:t>....</w:t>
      </w:r>
      <w:r w:rsidR="005C7581">
        <w:rPr>
          <w:lang w:val="ru-RU"/>
        </w:rPr>
        <w:t>.</w:t>
      </w:r>
      <w:r w:rsidR="00944698" w:rsidRPr="007A56C0">
        <w:rPr>
          <w:lang w:val="ru-RU"/>
        </w:rPr>
        <w:t>8</w:t>
      </w:r>
      <w:r w:rsidR="00512658" w:rsidRPr="007A56C0">
        <w:rPr>
          <w:lang w:val="ru-RU"/>
        </w:rPr>
        <w:t>6</w:t>
      </w:r>
      <w:r w:rsidRPr="007A56C0">
        <w:rPr>
          <w:lang w:val="ru-RU"/>
        </w:rPr>
        <w:t xml:space="preserve"> </w:t>
      </w:r>
    </w:p>
    <w:p w14:paraId="647AAB12" w14:textId="0DA5194B" w:rsidR="00BE01ED" w:rsidRPr="007A56C0" w:rsidRDefault="00766637" w:rsidP="00705085">
      <w:pPr>
        <w:spacing w:after="0" w:line="240" w:lineRule="auto"/>
        <w:ind w:right="45" w:firstLine="0"/>
        <w:rPr>
          <w:lang w:val="ru-RU"/>
        </w:rPr>
      </w:pPr>
      <w:r w:rsidRPr="007A56C0">
        <w:rPr>
          <w:lang w:val="ru-RU"/>
        </w:rPr>
        <w:t>Рисунок 2</w:t>
      </w:r>
      <w:r w:rsidR="00310F0E" w:rsidRPr="007A56C0">
        <w:rPr>
          <w:lang w:val="ru-RU"/>
        </w:rPr>
        <w:t>4</w:t>
      </w:r>
      <w:r w:rsidRPr="007A56C0">
        <w:rPr>
          <w:lang w:val="ru-RU"/>
        </w:rPr>
        <w:t xml:space="preserve"> Динамика доходов, тыс. тг ..................................................................................</w:t>
      </w:r>
      <w:r w:rsidR="00310F0E" w:rsidRPr="007A56C0">
        <w:rPr>
          <w:lang w:val="ru-RU"/>
        </w:rPr>
        <w:t>...</w:t>
      </w:r>
      <w:r w:rsidR="005C7581">
        <w:rPr>
          <w:lang w:val="ru-RU"/>
        </w:rPr>
        <w:t>.</w:t>
      </w:r>
      <w:r w:rsidR="00310F0E" w:rsidRPr="007A56C0">
        <w:rPr>
          <w:lang w:val="ru-RU"/>
        </w:rPr>
        <w:t>8</w:t>
      </w:r>
      <w:r w:rsidR="00512658" w:rsidRPr="007A56C0">
        <w:rPr>
          <w:lang w:val="ru-RU"/>
        </w:rPr>
        <w:t>7</w:t>
      </w:r>
    </w:p>
    <w:p w14:paraId="5101B38B" w14:textId="15AB6A34" w:rsidR="00BE01ED" w:rsidRPr="007A56C0" w:rsidRDefault="00766637" w:rsidP="00705085">
      <w:pPr>
        <w:spacing w:after="0" w:line="240" w:lineRule="auto"/>
        <w:ind w:right="45" w:firstLine="0"/>
        <w:rPr>
          <w:lang w:val="ru-RU"/>
        </w:rPr>
      </w:pPr>
      <w:r w:rsidRPr="007A56C0">
        <w:rPr>
          <w:lang w:val="ru-RU"/>
        </w:rPr>
        <w:t>Рисунок 2</w:t>
      </w:r>
      <w:r w:rsidR="00310F0E" w:rsidRPr="007A56C0">
        <w:rPr>
          <w:lang w:val="ru-RU"/>
        </w:rPr>
        <w:t>5</w:t>
      </w:r>
      <w:r w:rsidRPr="007A56C0">
        <w:rPr>
          <w:lang w:val="ru-RU"/>
        </w:rPr>
        <w:t xml:space="preserve"> Распределение доходов в разрезе услуг ............................................................</w:t>
      </w:r>
      <w:r w:rsidR="00310F0E" w:rsidRPr="007A56C0">
        <w:rPr>
          <w:lang w:val="ru-RU"/>
        </w:rPr>
        <w:t>....</w:t>
      </w:r>
      <w:r w:rsidR="005C7581">
        <w:rPr>
          <w:lang w:val="ru-RU"/>
        </w:rPr>
        <w:t>.</w:t>
      </w:r>
      <w:r w:rsidR="00310F0E" w:rsidRPr="007A56C0">
        <w:rPr>
          <w:lang w:val="ru-RU"/>
        </w:rPr>
        <w:t>8</w:t>
      </w:r>
      <w:r w:rsidR="00512658" w:rsidRPr="007A56C0">
        <w:rPr>
          <w:lang w:val="ru-RU"/>
        </w:rPr>
        <w:t>8</w:t>
      </w:r>
      <w:r w:rsidRPr="007A56C0">
        <w:rPr>
          <w:lang w:val="ru-RU"/>
        </w:rPr>
        <w:t xml:space="preserve"> </w:t>
      </w:r>
    </w:p>
    <w:p w14:paraId="4951CBD0" w14:textId="535452F6" w:rsidR="00BE01ED" w:rsidRPr="007A56C0" w:rsidRDefault="00766637" w:rsidP="00705085">
      <w:pPr>
        <w:spacing w:after="0" w:line="240" w:lineRule="auto"/>
        <w:ind w:right="45" w:firstLine="0"/>
        <w:rPr>
          <w:lang w:val="ru-RU"/>
        </w:rPr>
      </w:pPr>
      <w:r w:rsidRPr="007A56C0">
        <w:rPr>
          <w:lang w:val="ru-RU"/>
        </w:rPr>
        <w:t>Рисунок 2</w:t>
      </w:r>
      <w:r w:rsidR="00715881" w:rsidRPr="007A56C0">
        <w:rPr>
          <w:lang w:val="ru-RU"/>
        </w:rPr>
        <w:t>6</w:t>
      </w:r>
      <w:r w:rsidRPr="007A56C0">
        <w:rPr>
          <w:lang w:val="ru-RU"/>
        </w:rPr>
        <w:t xml:space="preserve"> Гостевые дома........................................................................................................</w:t>
      </w:r>
      <w:r w:rsidR="00715881" w:rsidRPr="007A56C0">
        <w:rPr>
          <w:lang w:val="ru-RU"/>
        </w:rPr>
        <w:t>..</w:t>
      </w:r>
      <w:r w:rsidR="005C7581">
        <w:rPr>
          <w:lang w:val="ru-RU"/>
        </w:rPr>
        <w:t>..</w:t>
      </w:r>
      <w:r w:rsidR="00715881" w:rsidRPr="007A56C0">
        <w:rPr>
          <w:lang w:val="ru-RU"/>
        </w:rPr>
        <w:t>9</w:t>
      </w:r>
      <w:r w:rsidR="00512658" w:rsidRPr="007A56C0">
        <w:rPr>
          <w:lang w:val="ru-RU"/>
        </w:rPr>
        <w:t>3</w:t>
      </w:r>
      <w:r w:rsidRPr="007A56C0">
        <w:rPr>
          <w:lang w:val="ru-RU"/>
        </w:rPr>
        <w:t xml:space="preserve"> </w:t>
      </w:r>
    </w:p>
    <w:p w14:paraId="6204CF1D" w14:textId="762F7C95" w:rsidR="00BE01ED" w:rsidRPr="007A56C0" w:rsidRDefault="00766637" w:rsidP="00705085">
      <w:pPr>
        <w:spacing w:after="0" w:line="240" w:lineRule="auto"/>
        <w:ind w:right="45" w:firstLine="0"/>
        <w:rPr>
          <w:lang w:val="ru-RU"/>
        </w:rPr>
      </w:pPr>
      <w:r w:rsidRPr="007A56C0">
        <w:rPr>
          <w:lang w:val="ru-RU"/>
        </w:rPr>
        <w:t>Рисунок 2</w:t>
      </w:r>
      <w:r w:rsidR="0008007A" w:rsidRPr="007A56C0">
        <w:rPr>
          <w:lang w:val="ru-RU"/>
        </w:rPr>
        <w:t>7</w:t>
      </w:r>
      <w:r w:rsidRPr="007A56C0">
        <w:rPr>
          <w:lang w:val="ru-RU"/>
        </w:rPr>
        <w:t xml:space="preserve"> Примеры имеющегося обустройства турмаршрутов .......................................</w:t>
      </w:r>
      <w:r w:rsidR="0008007A" w:rsidRPr="007A56C0">
        <w:rPr>
          <w:lang w:val="ru-RU"/>
        </w:rPr>
        <w:t>....</w:t>
      </w:r>
      <w:r w:rsidR="005C7581">
        <w:rPr>
          <w:lang w:val="ru-RU"/>
        </w:rPr>
        <w:t>..</w:t>
      </w:r>
      <w:r w:rsidR="0008007A" w:rsidRPr="007A56C0">
        <w:rPr>
          <w:lang w:val="ru-RU"/>
        </w:rPr>
        <w:t>9</w:t>
      </w:r>
      <w:r w:rsidR="00512658" w:rsidRPr="007A56C0">
        <w:rPr>
          <w:lang w:val="ru-RU"/>
        </w:rPr>
        <w:t>8</w:t>
      </w:r>
      <w:r w:rsidRPr="007A56C0">
        <w:rPr>
          <w:lang w:val="ru-RU"/>
        </w:rPr>
        <w:t xml:space="preserve"> </w:t>
      </w:r>
    </w:p>
    <w:p w14:paraId="75C0F31B" w14:textId="6E196E6B" w:rsidR="00BE01ED" w:rsidRPr="007A56C0" w:rsidRDefault="00766637" w:rsidP="00705085">
      <w:pPr>
        <w:spacing w:after="0" w:line="240" w:lineRule="auto"/>
        <w:ind w:right="45" w:firstLine="0"/>
        <w:rPr>
          <w:lang w:val="ru-RU"/>
        </w:rPr>
      </w:pPr>
      <w:r w:rsidRPr="007A56C0">
        <w:rPr>
          <w:lang w:val="ru-RU"/>
        </w:rPr>
        <w:t xml:space="preserve">Рисунок </w:t>
      </w:r>
      <w:r w:rsidR="0093684E" w:rsidRPr="007A56C0">
        <w:rPr>
          <w:lang w:val="ru-RU"/>
        </w:rPr>
        <w:t>28</w:t>
      </w:r>
      <w:r w:rsidRPr="007A56C0">
        <w:rPr>
          <w:lang w:val="ru-RU"/>
        </w:rPr>
        <w:t xml:space="preserve"> Баланс участников процесса экотуризма ...........................................................</w:t>
      </w:r>
      <w:r w:rsidR="008B4F67" w:rsidRPr="007A56C0">
        <w:rPr>
          <w:lang w:val="ru-RU"/>
        </w:rPr>
        <w:t>..</w:t>
      </w:r>
      <w:r w:rsidR="005C7581">
        <w:rPr>
          <w:lang w:val="ru-RU"/>
        </w:rPr>
        <w:t>.</w:t>
      </w:r>
      <w:r w:rsidR="008B4F67" w:rsidRPr="007A56C0">
        <w:rPr>
          <w:lang w:val="ru-RU"/>
        </w:rPr>
        <w:t>11</w:t>
      </w:r>
      <w:r w:rsidR="00512658" w:rsidRPr="007A56C0">
        <w:rPr>
          <w:lang w:val="ru-RU"/>
        </w:rPr>
        <w:t>2</w:t>
      </w:r>
      <w:r w:rsidRPr="007A56C0">
        <w:rPr>
          <w:lang w:val="ru-RU"/>
        </w:rPr>
        <w:t xml:space="preserve"> </w:t>
      </w:r>
    </w:p>
    <w:p w14:paraId="063B569C" w14:textId="775541E8" w:rsidR="00BE01ED" w:rsidRPr="007A56C0" w:rsidRDefault="00766637" w:rsidP="00705085">
      <w:pPr>
        <w:spacing w:after="0" w:line="240" w:lineRule="auto"/>
        <w:ind w:right="45" w:firstLine="0"/>
        <w:rPr>
          <w:lang w:val="ru-RU"/>
        </w:rPr>
      </w:pPr>
      <w:r w:rsidRPr="007A56C0">
        <w:rPr>
          <w:lang w:val="ru-RU"/>
        </w:rPr>
        <w:t xml:space="preserve">Рисунок </w:t>
      </w:r>
      <w:r w:rsidR="0093684E" w:rsidRPr="007A56C0">
        <w:rPr>
          <w:lang w:val="ru-RU"/>
        </w:rPr>
        <w:t>29</w:t>
      </w:r>
      <w:r w:rsidRPr="007A56C0">
        <w:rPr>
          <w:lang w:val="ru-RU"/>
        </w:rPr>
        <w:t xml:space="preserve"> Подходы к мониторингу сферы туризма ............................................................</w:t>
      </w:r>
      <w:r w:rsidR="005C7581">
        <w:rPr>
          <w:lang w:val="ru-RU"/>
        </w:rPr>
        <w:t>..</w:t>
      </w:r>
      <w:r w:rsidR="0093684E" w:rsidRPr="007A56C0">
        <w:rPr>
          <w:lang w:val="ru-RU"/>
        </w:rPr>
        <w:t>1</w:t>
      </w:r>
      <w:r w:rsidR="00512658" w:rsidRPr="007A56C0">
        <w:rPr>
          <w:lang w:val="ru-RU"/>
        </w:rPr>
        <w:t>20</w:t>
      </w:r>
      <w:r w:rsidRPr="007A56C0">
        <w:rPr>
          <w:lang w:val="ru-RU"/>
        </w:rPr>
        <w:t xml:space="preserve"> </w:t>
      </w:r>
    </w:p>
    <w:p w14:paraId="2D7665A1" w14:textId="29ABE471" w:rsidR="00BE01ED" w:rsidRPr="007A56C0" w:rsidRDefault="00766637" w:rsidP="00705085">
      <w:pPr>
        <w:spacing w:after="0" w:line="240" w:lineRule="auto"/>
        <w:ind w:right="45" w:firstLine="0"/>
        <w:rPr>
          <w:lang w:val="ru-RU"/>
        </w:rPr>
      </w:pPr>
      <w:r w:rsidRPr="007A56C0">
        <w:rPr>
          <w:lang w:val="ru-RU"/>
        </w:rPr>
        <w:t>Рисунок 3</w:t>
      </w:r>
      <w:r w:rsidR="0083349F" w:rsidRPr="007A56C0">
        <w:rPr>
          <w:lang w:val="ru-RU"/>
        </w:rPr>
        <w:t>0</w:t>
      </w:r>
      <w:r w:rsidRPr="007A56C0">
        <w:rPr>
          <w:lang w:val="ru-RU"/>
        </w:rPr>
        <w:t xml:space="preserve"> Иерархия построения информационной системы базы данных туристского </w:t>
      </w:r>
    </w:p>
    <w:p w14:paraId="3225ABDA" w14:textId="1AEA11C7" w:rsidR="00BE01ED" w:rsidRPr="007A56C0" w:rsidRDefault="00766637" w:rsidP="00705085">
      <w:pPr>
        <w:spacing w:after="0" w:line="240" w:lineRule="auto"/>
        <w:ind w:right="45" w:firstLine="0"/>
        <w:rPr>
          <w:lang w:val="ru-RU"/>
        </w:rPr>
      </w:pPr>
      <w:r w:rsidRPr="007A56C0">
        <w:rPr>
          <w:lang w:val="ru-RU"/>
        </w:rPr>
        <w:t>реестра……………………………………………..…………………………………………...</w:t>
      </w:r>
      <w:r w:rsidR="005C7581">
        <w:rPr>
          <w:lang w:val="ru-RU"/>
        </w:rPr>
        <w:t>.</w:t>
      </w:r>
      <w:r w:rsidRPr="007A56C0">
        <w:rPr>
          <w:lang w:val="ru-RU"/>
        </w:rPr>
        <w:t>1</w:t>
      </w:r>
      <w:r w:rsidR="0083349F" w:rsidRPr="007A56C0">
        <w:rPr>
          <w:lang w:val="ru-RU"/>
        </w:rPr>
        <w:t>2</w:t>
      </w:r>
      <w:r w:rsidR="00512658" w:rsidRPr="007A56C0">
        <w:rPr>
          <w:lang w:val="ru-RU"/>
        </w:rPr>
        <w:t>2</w:t>
      </w:r>
      <w:r w:rsidRPr="007A56C0">
        <w:rPr>
          <w:lang w:val="ru-RU"/>
        </w:rPr>
        <w:t xml:space="preserve"> </w:t>
      </w:r>
    </w:p>
    <w:p w14:paraId="6A3EA648" w14:textId="4AEE966B" w:rsidR="00BE01ED" w:rsidRPr="007A56C0" w:rsidRDefault="00766637" w:rsidP="00705085">
      <w:pPr>
        <w:spacing w:after="0" w:line="240" w:lineRule="auto"/>
        <w:ind w:right="45" w:firstLine="0"/>
        <w:rPr>
          <w:lang w:val="ru-RU"/>
        </w:rPr>
      </w:pPr>
      <w:r w:rsidRPr="007A56C0">
        <w:rPr>
          <w:lang w:val="ru-RU"/>
        </w:rPr>
        <w:t>Рисунок 3</w:t>
      </w:r>
      <w:r w:rsidR="00085270" w:rsidRPr="007A56C0">
        <w:rPr>
          <w:lang w:val="ru-RU"/>
        </w:rPr>
        <w:t>1</w:t>
      </w:r>
      <w:r w:rsidRPr="007A56C0">
        <w:rPr>
          <w:lang w:val="ru-RU"/>
        </w:rPr>
        <w:t xml:space="preserve"> Беседка....................................................................................................................</w:t>
      </w:r>
      <w:r w:rsidR="005C7581">
        <w:rPr>
          <w:lang w:val="ru-RU"/>
        </w:rPr>
        <w:t>..</w:t>
      </w:r>
      <w:r w:rsidRPr="007A56C0">
        <w:rPr>
          <w:lang w:val="ru-RU"/>
        </w:rPr>
        <w:t>1</w:t>
      </w:r>
      <w:r w:rsidR="00085270" w:rsidRPr="007A56C0">
        <w:rPr>
          <w:lang w:val="ru-RU"/>
        </w:rPr>
        <w:t>6</w:t>
      </w:r>
      <w:r w:rsidR="00512658" w:rsidRPr="007A56C0">
        <w:rPr>
          <w:lang w:val="ru-RU"/>
        </w:rPr>
        <w:t>2</w:t>
      </w:r>
      <w:r w:rsidRPr="007A56C0">
        <w:rPr>
          <w:lang w:val="ru-RU"/>
        </w:rPr>
        <w:t xml:space="preserve"> </w:t>
      </w:r>
    </w:p>
    <w:p w14:paraId="007DFB11" w14:textId="3DDB9423" w:rsidR="00BE01ED" w:rsidRPr="007A56C0" w:rsidRDefault="00766637" w:rsidP="00705085">
      <w:pPr>
        <w:spacing w:after="0" w:line="240" w:lineRule="auto"/>
        <w:ind w:right="45" w:firstLine="0"/>
        <w:rPr>
          <w:lang w:val="ru-RU"/>
        </w:rPr>
      </w:pPr>
      <w:r w:rsidRPr="007A56C0">
        <w:rPr>
          <w:lang w:val="ru-RU"/>
        </w:rPr>
        <w:t>Рисунок 3</w:t>
      </w:r>
      <w:r w:rsidR="005A2642" w:rsidRPr="007A56C0">
        <w:rPr>
          <w:lang w:val="ru-RU"/>
        </w:rPr>
        <w:t>2</w:t>
      </w:r>
      <w:r w:rsidRPr="007A56C0">
        <w:rPr>
          <w:lang w:val="ru-RU"/>
        </w:rPr>
        <w:t xml:space="preserve"> Навигационные указатели ....................................................................................</w:t>
      </w:r>
      <w:r w:rsidR="005C7581">
        <w:rPr>
          <w:lang w:val="ru-RU"/>
        </w:rPr>
        <w:t>..</w:t>
      </w:r>
      <w:r w:rsidRPr="007A56C0">
        <w:rPr>
          <w:lang w:val="ru-RU"/>
        </w:rPr>
        <w:t>1</w:t>
      </w:r>
      <w:r w:rsidR="005A2642" w:rsidRPr="007A56C0">
        <w:rPr>
          <w:lang w:val="ru-RU"/>
        </w:rPr>
        <w:t>6</w:t>
      </w:r>
      <w:r w:rsidR="00512658" w:rsidRPr="007A56C0">
        <w:rPr>
          <w:lang w:val="ru-RU"/>
        </w:rPr>
        <w:t>4</w:t>
      </w:r>
      <w:r w:rsidRPr="007A56C0">
        <w:rPr>
          <w:lang w:val="ru-RU"/>
        </w:rPr>
        <w:t xml:space="preserve"> </w:t>
      </w:r>
    </w:p>
    <w:p w14:paraId="7C1565A8" w14:textId="004E381A" w:rsidR="00BE01ED" w:rsidRPr="007A56C0" w:rsidRDefault="00766637" w:rsidP="00705085">
      <w:pPr>
        <w:spacing w:after="0" w:line="240" w:lineRule="auto"/>
        <w:ind w:right="45" w:firstLine="0"/>
        <w:rPr>
          <w:lang w:val="ru-RU"/>
        </w:rPr>
      </w:pPr>
      <w:r w:rsidRPr="007A56C0">
        <w:rPr>
          <w:lang w:val="ru-RU"/>
        </w:rPr>
        <w:t>Рисунок 3</w:t>
      </w:r>
      <w:r w:rsidR="00C63025" w:rsidRPr="007A56C0">
        <w:rPr>
          <w:lang w:val="ru-RU"/>
        </w:rPr>
        <w:t>3</w:t>
      </w:r>
      <w:r w:rsidRPr="007A56C0">
        <w:rPr>
          <w:lang w:val="ru-RU"/>
        </w:rPr>
        <w:t xml:space="preserve"> Скамейка ................................................................................................................</w:t>
      </w:r>
      <w:r w:rsidR="005C7581">
        <w:rPr>
          <w:lang w:val="ru-RU"/>
        </w:rPr>
        <w:t>..</w:t>
      </w:r>
      <w:r w:rsidRPr="007A56C0">
        <w:rPr>
          <w:lang w:val="ru-RU"/>
        </w:rPr>
        <w:t>1</w:t>
      </w:r>
      <w:r w:rsidR="00C63025" w:rsidRPr="007A56C0">
        <w:rPr>
          <w:lang w:val="ru-RU"/>
        </w:rPr>
        <w:t>6</w:t>
      </w:r>
      <w:r w:rsidR="00512658" w:rsidRPr="007A56C0">
        <w:rPr>
          <w:lang w:val="ru-RU"/>
        </w:rPr>
        <w:t>5</w:t>
      </w:r>
      <w:r w:rsidRPr="007A56C0">
        <w:rPr>
          <w:lang w:val="ru-RU"/>
        </w:rPr>
        <w:t xml:space="preserve"> </w:t>
      </w:r>
    </w:p>
    <w:p w14:paraId="5BE9DDDC" w14:textId="7FA417CB" w:rsidR="00BE01ED" w:rsidRPr="007A56C0" w:rsidRDefault="00766637" w:rsidP="00705085">
      <w:pPr>
        <w:spacing w:after="0" w:line="240" w:lineRule="auto"/>
        <w:ind w:right="45" w:firstLine="0"/>
        <w:rPr>
          <w:lang w:val="ru-RU"/>
        </w:rPr>
      </w:pPr>
      <w:r w:rsidRPr="007A56C0">
        <w:rPr>
          <w:lang w:val="ru-RU"/>
        </w:rPr>
        <w:t>Рисунок 3</w:t>
      </w:r>
      <w:r w:rsidR="0006582B" w:rsidRPr="007A56C0">
        <w:rPr>
          <w:lang w:val="ru-RU"/>
        </w:rPr>
        <w:t>4</w:t>
      </w:r>
      <w:r w:rsidRPr="007A56C0">
        <w:rPr>
          <w:lang w:val="ru-RU"/>
        </w:rPr>
        <w:t xml:space="preserve"> Смотровая площадка.............................................................................................</w:t>
      </w:r>
      <w:r w:rsidR="005C7581">
        <w:rPr>
          <w:lang w:val="ru-RU"/>
        </w:rPr>
        <w:t>..</w:t>
      </w:r>
      <w:r w:rsidRPr="007A56C0">
        <w:rPr>
          <w:lang w:val="ru-RU"/>
        </w:rPr>
        <w:t>1</w:t>
      </w:r>
      <w:r w:rsidR="0006582B" w:rsidRPr="007A56C0">
        <w:rPr>
          <w:lang w:val="ru-RU"/>
        </w:rPr>
        <w:t>6</w:t>
      </w:r>
      <w:r w:rsidR="00512658" w:rsidRPr="007A56C0">
        <w:rPr>
          <w:lang w:val="ru-RU"/>
        </w:rPr>
        <w:t>6</w:t>
      </w:r>
      <w:r w:rsidRPr="007A56C0">
        <w:rPr>
          <w:lang w:val="ru-RU"/>
        </w:rPr>
        <w:t xml:space="preserve"> </w:t>
      </w:r>
    </w:p>
    <w:p w14:paraId="35F121A8" w14:textId="45C7D4F6" w:rsidR="00BE01ED" w:rsidRPr="007A56C0" w:rsidRDefault="00766637" w:rsidP="00705085">
      <w:pPr>
        <w:spacing w:after="0" w:line="240" w:lineRule="auto"/>
        <w:ind w:right="45" w:firstLine="0"/>
        <w:rPr>
          <w:lang w:val="ru-RU"/>
        </w:rPr>
      </w:pPr>
      <w:r w:rsidRPr="007A56C0">
        <w:rPr>
          <w:lang w:val="ru-RU"/>
        </w:rPr>
        <w:t>Рисунок 3</w:t>
      </w:r>
      <w:r w:rsidR="0006582B" w:rsidRPr="007A56C0">
        <w:rPr>
          <w:lang w:val="ru-RU"/>
        </w:rPr>
        <w:t>5</w:t>
      </w:r>
      <w:r w:rsidRPr="007A56C0">
        <w:rPr>
          <w:lang w:val="ru-RU"/>
        </w:rPr>
        <w:t xml:space="preserve"> Всесезонные гостевые домики ..............................................</w:t>
      </w:r>
      <w:r w:rsidR="005C7581">
        <w:rPr>
          <w:lang w:val="ru-RU"/>
        </w:rPr>
        <w:t>.................................</w:t>
      </w:r>
      <w:r w:rsidRPr="007A56C0">
        <w:rPr>
          <w:lang w:val="ru-RU"/>
        </w:rPr>
        <w:t>1</w:t>
      </w:r>
      <w:r w:rsidR="0006582B" w:rsidRPr="007A56C0">
        <w:rPr>
          <w:lang w:val="ru-RU"/>
        </w:rPr>
        <w:t>6</w:t>
      </w:r>
      <w:r w:rsidR="00512658" w:rsidRPr="007A56C0">
        <w:rPr>
          <w:lang w:val="ru-RU"/>
        </w:rPr>
        <w:t>6</w:t>
      </w:r>
      <w:r w:rsidRPr="007A56C0">
        <w:rPr>
          <w:b/>
          <w:sz w:val="22"/>
          <w:lang w:val="ru-RU"/>
        </w:rPr>
        <w:t xml:space="preserve"> </w:t>
      </w:r>
    </w:p>
    <w:p w14:paraId="7EA4F09C" w14:textId="77777777" w:rsidR="00FC5844" w:rsidRPr="007A56C0" w:rsidRDefault="00FC5844" w:rsidP="00FA29ED">
      <w:pPr>
        <w:spacing w:after="0" w:line="240" w:lineRule="auto"/>
        <w:ind w:left="14" w:right="45" w:firstLine="0"/>
        <w:rPr>
          <w:b/>
          <w:lang w:val="ru-RU"/>
        </w:rPr>
      </w:pPr>
    </w:p>
    <w:p w14:paraId="18AF94EC" w14:textId="77777777" w:rsidR="00FC5844" w:rsidRPr="007A56C0" w:rsidRDefault="00FC5844" w:rsidP="00FA29ED">
      <w:pPr>
        <w:spacing w:after="0" w:line="240" w:lineRule="auto"/>
        <w:ind w:left="14" w:right="45" w:firstLine="0"/>
        <w:rPr>
          <w:b/>
          <w:lang w:val="ru-RU"/>
        </w:rPr>
      </w:pPr>
    </w:p>
    <w:p w14:paraId="22F0EC24" w14:textId="77777777" w:rsidR="00F67BAC" w:rsidRPr="007A56C0" w:rsidRDefault="00F67BAC" w:rsidP="00FA29ED">
      <w:pPr>
        <w:spacing w:after="0" w:line="240" w:lineRule="auto"/>
        <w:ind w:left="14" w:right="45" w:firstLine="0"/>
        <w:rPr>
          <w:b/>
          <w:lang w:val="ru-RU"/>
        </w:rPr>
      </w:pPr>
    </w:p>
    <w:p w14:paraId="0F9FE2B8" w14:textId="77777777" w:rsidR="00F67BAC" w:rsidRPr="007A56C0" w:rsidRDefault="00F67BAC" w:rsidP="00FA29ED">
      <w:pPr>
        <w:spacing w:after="0" w:line="240" w:lineRule="auto"/>
        <w:ind w:left="14" w:right="45" w:firstLine="0"/>
        <w:rPr>
          <w:b/>
          <w:lang w:val="ru-RU"/>
        </w:rPr>
      </w:pPr>
    </w:p>
    <w:p w14:paraId="574D78AB" w14:textId="77777777" w:rsidR="001713F8" w:rsidRPr="007A56C0" w:rsidRDefault="001713F8" w:rsidP="00FA29ED">
      <w:pPr>
        <w:spacing w:after="0" w:line="240" w:lineRule="auto"/>
        <w:ind w:left="14" w:right="45" w:firstLine="0"/>
        <w:rPr>
          <w:b/>
          <w:lang w:val="ru-RU"/>
        </w:rPr>
      </w:pPr>
    </w:p>
    <w:p w14:paraId="585E72EF" w14:textId="168D4A92" w:rsidR="001713F8" w:rsidRDefault="001713F8" w:rsidP="00FA29ED">
      <w:pPr>
        <w:spacing w:after="0" w:line="240" w:lineRule="auto"/>
        <w:ind w:left="14" w:right="45" w:firstLine="0"/>
        <w:rPr>
          <w:b/>
          <w:lang w:val="ru-RU"/>
        </w:rPr>
      </w:pPr>
    </w:p>
    <w:p w14:paraId="4572908D" w14:textId="4B2CCA1F" w:rsidR="005C7581" w:rsidRDefault="005C7581" w:rsidP="00FA29ED">
      <w:pPr>
        <w:spacing w:after="0" w:line="240" w:lineRule="auto"/>
        <w:ind w:left="14" w:right="45" w:firstLine="0"/>
        <w:rPr>
          <w:b/>
          <w:lang w:val="ru-RU"/>
        </w:rPr>
      </w:pPr>
    </w:p>
    <w:p w14:paraId="1052E54D" w14:textId="15DA3141" w:rsidR="005C7581" w:rsidRDefault="005C7581" w:rsidP="00FA29ED">
      <w:pPr>
        <w:spacing w:after="0" w:line="240" w:lineRule="auto"/>
        <w:ind w:left="14" w:right="45" w:firstLine="0"/>
        <w:rPr>
          <w:b/>
          <w:lang w:val="ru-RU"/>
        </w:rPr>
      </w:pPr>
    </w:p>
    <w:p w14:paraId="6EA04E32" w14:textId="77777777" w:rsidR="005C7581" w:rsidRPr="007A56C0" w:rsidRDefault="005C7581" w:rsidP="00FA29ED">
      <w:pPr>
        <w:spacing w:after="0" w:line="240" w:lineRule="auto"/>
        <w:ind w:left="14" w:right="45" w:firstLine="0"/>
        <w:rPr>
          <w:b/>
          <w:lang w:val="ru-RU"/>
        </w:rPr>
      </w:pPr>
    </w:p>
    <w:p w14:paraId="03C964D2" w14:textId="41C0C5A5" w:rsidR="00BE01ED" w:rsidRPr="007A56C0" w:rsidRDefault="00766637" w:rsidP="00304514">
      <w:pPr>
        <w:spacing w:after="0" w:line="240" w:lineRule="auto"/>
        <w:ind w:left="14" w:right="45" w:firstLine="0"/>
        <w:jc w:val="center"/>
        <w:rPr>
          <w:lang w:val="ru-RU"/>
        </w:rPr>
      </w:pPr>
      <w:r w:rsidRPr="007A56C0">
        <w:rPr>
          <w:b/>
          <w:lang w:val="ru-RU"/>
        </w:rPr>
        <w:t>ВВЕДЕНИЕ</w:t>
      </w:r>
    </w:p>
    <w:p w14:paraId="602D73B3" w14:textId="77777777" w:rsidR="00BE01ED" w:rsidRPr="007A56C0" w:rsidRDefault="00766637" w:rsidP="00FA29ED">
      <w:pPr>
        <w:spacing w:after="0" w:line="240" w:lineRule="auto"/>
        <w:ind w:left="14" w:right="45"/>
        <w:rPr>
          <w:lang w:val="ru-RU"/>
        </w:rPr>
      </w:pPr>
      <w:r w:rsidRPr="007A56C0">
        <w:rPr>
          <w:lang w:val="ru-RU"/>
        </w:rPr>
        <w:t>Проект «Корректировка технико-экономического обоснования Катон</w:t>
      </w:r>
      <w:r w:rsidR="00FC5844" w:rsidRPr="007A56C0">
        <w:rPr>
          <w:lang w:val="ru-RU"/>
        </w:rPr>
        <w:t>-</w:t>
      </w:r>
      <w:r w:rsidRPr="007A56C0">
        <w:rPr>
          <w:lang w:val="ru-RU"/>
        </w:rPr>
        <w:t>Карагайского</w:t>
      </w:r>
      <w:r w:rsidR="00FC5844" w:rsidRPr="007A56C0">
        <w:rPr>
          <w:lang w:val="ru-RU"/>
        </w:rPr>
        <w:t xml:space="preserve"> </w:t>
      </w:r>
      <w:r w:rsidRPr="007A56C0">
        <w:rPr>
          <w:lang w:val="ru-RU"/>
        </w:rPr>
        <w:t>государственного национального природного парка в части генерального плана развития инфраструктуры и функционального зонирования» выполнен ТОО «Жарияшы» по заказу РГУ «Катон-Карагайский</w:t>
      </w:r>
      <w:r w:rsidR="00FC5844" w:rsidRPr="007A56C0">
        <w:rPr>
          <w:lang w:val="ru-RU"/>
        </w:rPr>
        <w:t xml:space="preserve"> государственный </w:t>
      </w:r>
      <w:r w:rsidRPr="007A56C0">
        <w:rPr>
          <w:lang w:val="ru-RU"/>
        </w:rPr>
        <w:t>национальный природный парк» Комитета лесного хозяйства и животного мира Министерства экологии, геологии и природных ресурсов Республики Казахстан в соответствии с Договором государственных закупок работ по разработке проектно-сметной документации (технико</w:t>
      </w:r>
      <w:r w:rsidR="00FC5844" w:rsidRPr="007A56C0">
        <w:rPr>
          <w:lang w:val="ru-RU"/>
        </w:rPr>
        <w:t>-</w:t>
      </w:r>
      <w:r w:rsidRPr="007A56C0">
        <w:rPr>
          <w:lang w:val="ru-RU"/>
        </w:rPr>
        <w:t xml:space="preserve">экономического обоснования) №154 (010940005788/200155/00) от 18 сентября 2020 г. </w:t>
      </w:r>
    </w:p>
    <w:p w14:paraId="4ABC88B2" w14:textId="58A60F77" w:rsidR="00BE01ED" w:rsidRPr="007A56C0" w:rsidRDefault="00766637" w:rsidP="00FA29ED">
      <w:pPr>
        <w:spacing w:after="0" w:line="240" w:lineRule="auto"/>
        <w:ind w:left="14" w:right="45"/>
        <w:rPr>
          <w:lang w:val="ru-RU"/>
        </w:rPr>
      </w:pPr>
      <w:r w:rsidRPr="007A56C0">
        <w:rPr>
          <w:lang w:val="ru-RU"/>
        </w:rPr>
        <w:t>Цель проекта – корректировка генерального плана для устойчивого развития туристско</w:t>
      </w:r>
      <w:r w:rsidR="002C378D">
        <w:rPr>
          <w:lang w:val="ru-RU"/>
        </w:rPr>
        <w:t>-</w:t>
      </w:r>
      <w:r w:rsidRPr="007A56C0">
        <w:rPr>
          <w:lang w:val="ru-RU"/>
        </w:rPr>
        <w:t xml:space="preserve">рекреационной деятельности и функционального зонирования на территории РГУ «Катон-Карагайский Государственный национальный природный парк» с системой мер, обеспечивающих экологически безопасное и рациональное использование природных ресурсов в долгосрочной перспективе, с учетом требований Закона РК «Об особо охраняемых природных территориях», Лесного, Водного, Экологического и Земельного кодексов РК. </w:t>
      </w:r>
    </w:p>
    <w:p w14:paraId="3DD4F95E" w14:textId="77777777" w:rsidR="00BE01ED" w:rsidRPr="007A56C0" w:rsidRDefault="00766637" w:rsidP="00FA29ED">
      <w:pPr>
        <w:spacing w:after="0" w:line="240" w:lineRule="auto"/>
        <w:ind w:left="14" w:right="45"/>
        <w:rPr>
          <w:lang w:val="ru-RU"/>
        </w:rPr>
      </w:pPr>
      <w:r w:rsidRPr="007A56C0">
        <w:rPr>
          <w:lang w:val="ru-RU"/>
        </w:rPr>
        <w:t>Корректировка технико-экономического обоснования (далее–ТЭО) Республиканское Государственное Учреждение «Катон-Карагайский Государственный национальный природный парк» (далее – РГУ «Катон-Карагайский ГНПП») в части генерального плана развития инфраструктуры экотуризма и функционального зонирования осуществляется на основании государственных закупок, способом запроса ценовых предложений</w:t>
      </w:r>
      <w:r w:rsidR="00FC5844" w:rsidRPr="007A56C0">
        <w:rPr>
          <w:lang w:val="ru-RU"/>
        </w:rPr>
        <w:t xml:space="preserve"> </w:t>
      </w:r>
      <w:r w:rsidRPr="007A56C0">
        <w:rPr>
          <w:lang w:val="ru-RU"/>
        </w:rPr>
        <w:t xml:space="preserve">лот № 36594737-ЗЦП1, протокола об итогах 4855363-ЗЦП1 от 09 сентября </w:t>
      </w:r>
    </w:p>
    <w:p w14:paraId="2E6F69C9" w14:textId="77777777" w:rsidR="00BE01ED" w:rsidRPr="007A56C0" w:rsidRDefault="00766637" w:rsidP="00FA29ED">
      <w:pPr>
        <w:spacing w:after="0" w:line="240" w:lineRule="auto"/>
        <w:ind w:left="14" w:right="45" w:firstLine="0"/>
        <w:rPr>
          <w:lang w:val="ru-RU"/>
        </w:rPr>
      </w:pPr>
      <w:r w:rsidRPr="007A56C0">
        <w:rPr>
          <w:lang w:val="ru-RU"/>
        </w:rPr>
        <w:t xml:space="preserve">2020 г. </w:t>
      </w:r>
    </w:p>
    <w:p w14:paraId="033A074F" w14:textId="77777777" w:rsidR="00BE01ED" w:rsidRPr="007A56C0" w:rsidRDefault="00766637" w:rsidP="00FA29ED">
      <w:pPr>
        <w:spacing w:after="0" w:line="240" w:lineRule="auto"/>
        <w:ind w:left="14" w:right="45"/>
        <w:rPr>
          <w:lang w:val="ru-RU"/>
        </w:rPr>
      </w:pPr>
      <w:r w:rsidRPr="007A56C0">
        <w:rPr>
          <w:lang w:val="ru-RU"/>
        </w:rPr>
        <w:t>Корректировка ТЭО обусловлена необходимостью</w:t>
      </w:r>
      <w:r w:rsidR="00FC5844" w:rsidRPr="007A56C0">
        <w:rPr>
          <w:lang w:val="ru-RU"/>
        </w:rPr>
        <w:t xml:space="preserve"> </w:t>
      </w:r>
      <w:r w:rsidRPr="007A56C0">
        <w:rPr>
          <w:lang w:val="ru-RU"/>
        </w:rPr>
        <w:t>приведения в соответствие</w:t>
      </w:r>
      <w:r w:rsidR="00FC5844" w:rsidRPr="007A56C0">
        <w:rPr>
          <w:lang w:val="ru-RU"/>
        </w:rPr>
        <w:t xml:space="preserve"> </w:t>
      </w:r>
      <w:r w:rsidRPr="007A56C0">
        <w:rPr>
          <w:lang w:val="ru-RU"/>
        </w:rPr>
        <w:t>материалов лесоустройства, а также внесения дополнений, касающихся включения планируемых объектов экотуризма и рекреации на территории РГУ «Катон</w:t>
      </w:r>
      <w:r w:rsidR="00FC5844" w:rsidRPr="007A56C0">
        <w:rPr>
          <w:lang w:val="ru-RU"/>
        </w:rPr>
        <w:t>-</w:t>
      </w:r>
      <w:r w:rsidRPr="007A56C0">
        <w:rPr>
          <w:lang w:val="ru-RU"/>
        </w:rPr>
        <w:t xml:space="preserve">Карагайский ГНПП», и внесения изменений в функциональное зонирование.  </w:t>
      </w:r>
    </w:p>
    <w:p w14:paraId="64371985" w14:textId="77777777" w:rsidR="00BE01ED" w:rsidRPr="007A56C0" w:rsidRDefault="00766637" w:rsidP="00FA29ED">
      <w:pPr>
        <w:spacing w:after="0" w:line="240" w:lineRule="auto"/>
        <w:ind w:left="14" w:right="45"/>
        <w:rPr>
          <w:lang w:val="ru-RU"/>
        </w:rPr>
      </w:pPr>
      <w:r w:rsidRPr="007A56C0">
        <w:rPr>
          <w:lang w:val="ru-RU"/>
        </w:rPr>
        <w:t xml:space="preserve">Корректировка ТЭО проводится на основании поручения Комитета лесного хозяйства и животного мира МЭГПР РК. </w:t>
      </w:r>
    </w:p>
    <w:p w14:paraId="30DAE986" w14:textId="77777777" w:rsidR="00BE01ED" w:rsidRPr="007A56C0" w:rsidRDefault="00766637" w:rsidP="00FA29ED">
      <w:pPr>
        <w:spacing w:after="0" w:line="240" w:lineRule="auto"/>
        <w:ind w:left="14" w:right="45"/>
        <w:rPr>
          <w:lang w:val="ru-RU"/>
        </w:rPr>
      </w:pPr>
      <w:r w:rsidRPr="007A56C0">
        <w:rPr>
          <w:lang w:val="ru-RU"/>
        </w:rPr>
        <w:t xml:space="preserve">Реализация данного проекта базируется на следующих основополагающих документах: </w:t>
      </w:r>
    </w:p>
    <w:p w14:paraId="593D7ADE"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Казахстан – 2030. Процветание, безопасность и улучшение благосостояния всех казахстанцев. Послание Президента страны народу Казахстана 1997 года. </w:t>
      </w:r>
    </w:p>
    <w:p w14:paraId="269F718A"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Стратегический план развития Республики Казахстан до 2020 года (Указ Президента РК от 1 февраля 2010 г. №922); </w:t>
      </w:r>
    </w:p>
    <w:p w14:paraId="4DD37B45"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Указ Президента Республики Казахстан от 21 июля 2011 года №118 «Об утверждении Прогнозной схемы территориально-пространственного развития страны до 2020 года» </w:t>
      </w:r>
    </w:p>
    <w:p w14:paraId="452CF27D"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Государственная программа инфраструктурного развития «Нұрлы жол» на 2015 - 2019 годы (Указ Президента РК от 6 апреля 2015 года №1030) и план мероприятий по ее реализации (Постановление Правительства Республики Казахстан от 27 апреля 2015 года №344); </w:t>
      </w:r>
    </w:p>
    <w:p w14:paraId="685F78E1"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Государственная программа развития туристской отрасли Республики Казахстан на 2019-2025 годы (Постановление Правительства Республики Казахстан от 31 мая 2019 года № 360) </w:t>
      </w:r>
    </w:p>
    <w:p w14:paraId="31AD36EA"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Земельный кодекс Республики Казахстан    </w:t>
      </w:r>
    </w:p>
    <w:p w14:paraId="5D208D6A"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Экологический кодекс Республики Казахстан  </w:t>
      </w:r>
    </w:p>
    <w:p w14:paraId="44DE169D"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Лесной кодекс Республики Казахстан  </w:t>
      </w:r>
    </w:p>
    <w:p w14:paraId="17166F96"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Водный кодекс Республики Казахстан  </w:t>
      </w:r>
    </w:p>
    <w:p w14:paraId="52C38C35" w14:textId="77777777" w:rsidR="00BE01ED" w:rsidRPr="007A56C0" w:rsidRDefault="00766637" w:rsidP="00D2075A">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Закон Республики Казахстан «Об особо охраняемых природных территориях»  </w:t>
      </w:r>
    </w:p>
    <w:p w14:paraId="32E6A85E" w14:textId="77777777" w:rsidR="00BE01ED" w:rsidRPr="007A56C0" w:rsidRDefault="00766637" w:rsidP="00D2075A">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Правила разработки проектов естественно-научных и технико-экономических обоснований по созданию или расширению особо охраняемых природных территорий, а также корректировки технико-экономического обоснования (Приказ и.о. Министра сельского хозяйства Республики Казахстан от 1 сентября 2010 года № 558, с изменениями и дополнениями от 25.12.2015 г.); </w:t>
      </w:r>
    </w:p>
    <w:p w14:paraId="55D5F331" w14:textId="77777777" w:rsidR="00BE01ED" w:rsidRPr="007A56C0" w:rsidRDefault="00766637" w:rsidP="00D2075A">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Перечень объектов охраны окружающей среды, имеющих особое экологическое, научное и культурное значение (постановление Правительства РК от 21 июня 2007 года № 521); </w:t>
      </w:r>
    </w:p>
    <w:p w14:paraId="0BDF7EDD" w14:textId="77777777" w:rsidR="00BE01ED" w:rsidRPr="007A56C0" w:rsidRDefault="00766637" w:rsidP="00D2075A">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Постановление Правительства Республики Казахстан</w:t>
      </w:r>
      <w:r w:rsidR="00FC5844" w:rsidRPr="007A56C0">
        <w:rPr>
          <w:lang w:val="ru-RU"/>
        </w:rPr>
        <w:t xml:space="preserve"> </w:t>
      </w:r>
      <w:r w:rsidRPr="007A56C0">
        <w:rPr>
          <w:lang w:val="ru-RU"/>
        </w:rPr>
        <w:t xml:space="preserve">от 31 октября 2006 года №1034. «Об утверждении Перечней редких и находящихся под угрозой исчезновения видов растений и животных»; </w:t>
      </w:r>
    </w:p>
    <w:p w14:paraId="18129285" w14:textId="254F83DA" w:rsidR="00BE01ED" w:rsidRPr="007A56C0" w:rsidRDefault="00766637" w:rsidP="002C378D">
      <w:pPr>
        <w:spacing w:after="0" w:line="240" w:lineRule="auto"/>
        <w:ind w:right="27" w:firstLine="567"/>
        <w:rPr>
          <w:lang w:val="ru-RU"/>
        </w:rPr>
      </w:pPr>
      <w:r w:rsidRPr="007A56C0">
        <w:rPr>
          <w:lang w:val="ru-RU"/>
        </w:rPr>
        <w:t>−</w:t>
      </w:r>
      <w:r w:rsidRPr="007A56C0">
        <w:rPr>
          <w:rFonts w:ascii="Arial" w:eastAsia="Arial" w:hAnsi="Arial" w:cs="Arial"/>
          <w:lang w:val="ru-RU"/>
        </w:rPr>
        <w:t xml:space="preserve"> </w:t>
      </w:r>
      <w:r w:rsidRPr="007A56C0">
        <w:rPr>
          <w:lang w:val="ru-RU"/>
        </w:rPr>
        <w:t>Перечень объектов государственного природно-заповедного</w:t>
      </w:r>
      <w:r w:rsidR="002C378D">
        <w:rPr>
          <w:lang w:val="ru-RU"/>
        </w:rPr>
        <w:t xml:space="preserve"> </w:t>
      </w:r>
      <w:r w:rsidRPr="007A56C0">
        <w:rPr>
          <w:lang w:val="ru-RU"/>
        </w:rPr>
        <w:t xml:space="preserve">фонда республиканского значения (постановление Правительства РК от 28 сентября 2006 года № 932); </w:t>
      </w:r>
    </w:p>
    <w:p w14:paraId="1B8BAE91" w14:textId="77777777" w:rsidR="00BE01ED" w:rsidRPr="007A56C0" w:rsidRDefault="00766637" w:rsidP="00D2075A">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Программа развития регионов до 2020 года (Постановление Правительства Республики Казахстан от 28 июня 2014 года № 728); </w:t>
      </w:r>
    </w:p>
    <w:p w14:paraId="27F59C38" w14:textId="12B72254" w:rsidR="00BE01ED" w:rsidRPr="007A56C0" w:rsidRDefault="00766637" w:rsidP="00D2075A">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Концепция развития туристской отрасли Республики Казахстан до 2023 года (Постановление Правительства Республики Казахстан от 30 июня 2017 года № 406). </w:t>
      </w:r>
    </w:p>
    <w:p w14:paraId="1476C612" w14:textId="77777777" w:rsidR="00BE01ED" w:rsidRPr="007A56C0" w:rsidRDefault="00766637" w:rsidP="00D2075A">
      <w:pPr>
        <w:spacing w:after="0" w:line="240" w:lineRule="auto"/>
        <w:ind w:right="45" w:firstLine="567"/>
        <w:rPr>
          <w:lang w:val="ru-RU"/>
        </w:rPr>
      </w:pPr>
      <w:r w:rsidRPr="007A56C0">
        <w:rPr>
          <w:lang w:val="ru-RU"/>
        </w:rPr>
        <w:t xml:space="preserve">При подготовке проекта были использованы: </w:t>
      </w:r>
    </w:p>
    <w:p w14:paraId="2B995D15" w14:textId="77777777" w:rsidR="00BE01ED" w:rsidRPr="007A56C0" w:rsidRDefault="00766637" w:rsidP="005B5DEF">
      <w:pPr>
        <w:numPr>
          <w:ilvl w:val="0"/>
          <w:numId w:val="6"/>
        </w:numPr>
        <w:tabs>
          <w:tab w:val="left" w:pos="993"/>
        </w:tabs>
        <w:spacing w:after="0" w:line="240" w:lineRule="auto"/>
        <w:ind w:left="0" w:right="45" w:firstLine="567"/>
        <w:rPr>
          <w:lang w:val="ru-RU"/>
        </w:rPr>
      </w:pPr>
      <w:r w:rsidRPr="007A56C0">
        <w:rPr>
          <w:lang w:val="ru-RU"/>
        </w:rPr>
        <w:t xml:space="preserve">Корректировка технико-экономического обоснования «Катон-Карагайский ГНПП» в части генерального плана развития инфраструктуры (ТОО «ТЕРРА-ПРИРОДА», </w:t>
      </w:r>
    </w:p>
    <w:p w14:paraId="3594BF7A" w14:textId="77777777" w:rsidR="00BE01ED" w:rsidRPr="007A56C0" w:rsidRDefault="00766637" w:rsidP="00D2075A">
      <w:pPr>
        <w:spacing w:after="0" w:line="240" w:lineRule="auto"/>
        <w:ind w:right="45" w:firstLine="567"/>
        <w:rPr>
          <w:lang w:val="ru-RU"/>
        </w:rPr>
      </w:pPr>
      <w:r w:rsidRPr="007A56C0">
        <w:rPr>
          <w:lang w:val="ru-RU"/>
        </w:rPr>
        <w:t xml:space="preserve">2009 г.) </w:t>
      </w:r>
    </w:p>
    <w:p w14:paraId="268284C9" w14:textId="77777777" w:rsidR="00BE01ED" w:rsidRPr="007A56C0" w:rsidRDefault="00766637" w:rsidP="005B5DEF">
      <w:pPr>
        <w:numPr>
          <w:ilvl w:val="0"/>
          <w:numId w:val="6"/>
        </w:numPr>
        <w:spacing w:after="0" w:line="240" w:lineRule="auto"/>
        <w:ind w:right="45" w:hanging="360"/>
        <w:rPr>
          <w:lang w:val="ru-RU"/>
        </w:rPr>
      </w:pPr>
      <w:r w:rsidRPr="007A56C0">
        <w:rPr>
          <w:lang w:val="ru-RU"/>
        </w:rPr>
        <w:t>Стратегия и план управления экологическим туризмом</w:t>
      </w:r>
      <w:r w:rsidR="00FC5844" w:rsidRPr="007A56C0">
        <w:rPr>
          <w:lang w:val="ru-RU"/>
        </w:rPr>
        <w:t xml:space="preserve"> </w:t>
      </w:r>
      <w:r w:rsidRPr="007A56C0">
        <w:rPr>
          <w:lang w:val="ru-RU"/>
        </w:rPr>
        <w:t xml:space="preserve">«Катон-Карагайский ГНПП» </w:t>
      </w:r>
    </w:p>
    <w:p w14:paraId="782CE836" w14:textId="77777777" w:rsidR="00BE01ED" w:rsidRPr="007A56C0" w:rsidRDefault="00766637" w:rsidP="00FA29ED">
      <w:pPr>
        <w:spacing w:after="0" w:line="240" w:lineRule="auto"/>
        <w:ind w:left="14" w:right="45"/>
        <w:rPr>
          <w:lang w:val="ru-RU"/>
        </w:rPr>
      </w:pPr>
      <w:r w:rsidRPr="007A56C0">
        <w:rPr>
          <w:lang w:val="ru-RU"/>
        </w:rPr>
        <w:t xml:space="preserve">Методологической основой проекта являются ландшафтно-экологический и экосистемный подходы, которые взаимно дополняют друг друга в установлении взаимосвязей между компонентами абиотической среды и биоты, а также в выработке критериев и механизмов сохранения ландшафтного и биологического разнообразия. </w:t>
      </w:r>
    </w:p>
    <w:p w14:paraId="6DD54D9C" w14:textId="77777777" w:rsidR="00D55EE9" w:rsidRPr="007A56C0" w:rsidRDefault="00766637" w:rsidP="00FA29ED">
      <w:pPr>
        <w:spacing w:after="0" w:line="240" w:lineRule="auto"/>
        <w:ind w:left="14" w:right="45"/>
        <w:rPr>
          <w:lang w:val="ru-RU"/>
        </w:rPr>
      </w:pPr>
      <w:r w:rsidRPr="007A56C0">
        <w:rPr>
          <w:lang w:val="ru-RU"/>
        </w:rPr>
        <w:t xml:space="preserve">При выполнении работы использованы традиционные и современные методы географических, экологических и биологических исследований, рекомендации по проектированию и планированию развития территорий, в том числе для комплексной оценки состояния природно-территориальных комплексов, ландшафтного планирования, разработки генерального плана развития и др. </w:t>
      </w:r>
    </w:p>
    <w:p w14:paraId="2B0F4C64" w14:textId="77777777" w:rsidR="00BE01ED" w:rsidRPr="007A56C0" w:rsidRDefault="00766637" w:rsidP="00FA29ED">
      <w:pPr>
        <w:spacing w:after="0" w:line="240" w:lineRule="auto"/>
        <w:ind w:left="14" w:right="45"/>
        <w:rPr>
          <w:lang w:val="ru-RU"/>
        </w:rPr>
      </w:pPr>
      <w:r w:rsidRPr="007A56C0">
        <w:rPr>
          <w:lang w:val="ru-RU"/>
        </w:rPr>
        <w:t xml:space="preserve">Кроме того, учитывались требования природоохранного и экологического Законодательства РК, положения и задачи, изложенные в национальных планах действий и стратегиях по природоохранным Конвенциям ООН, ратифицированных Казахстаном.  </w:t>
      </w:r>
    </w:p>
    <w:p w14:paraId="04F24F68" w14:textId="77777777" w:rsidR="00BE01ED" w:rsidRPr="007A56C0" w:rsidRDefault="00766637" w:rsidP="00FA29ED">
      <w:pPr>
        <w:spacing w:after="0" w:line="240" w:lineRule="auto"/>
        <w:ind w:left="14" w:right="45"/>
        <w:rPr>
          <w:lang w:val="ru-RU"/>
        </w:rPr>
      </w:pPr>
      <w:r w:rsidRPr="007A56C0">
        <w:rPr>
          <w:lang w:val="ru-RU"/>
        </w:rPr>
        <w:t xml:space="preserve">Картографические материалы настоящего проекта созданы в электронном формате с использованием современных технологий ГИС и дистанционного зондирования земли. </w:t>
      </w:r>
    </w:p>
    <w:p w14:paraId="5EDCE94C" w14:textId="77777777" w:rsidR="00BE01ED" w:rsidRPr="007A56C0" w:rsidRDefault="00766637" w:rsidP="00A925B4">
      <w:pPr>
        <w:spacing w:after="0" w:line="240" w:lineRule="auto"/>
        <w:ind w:left="14" w:right="45" w:firstLine="695"/>
        <w:rPr>
          <w:lang w:val="ru-RU"/>
        </w:rPr>
      </w:pPr>
      <w:r w:rsidRPr="007A56C0">
        <w:rPr>
          <w:lang w:val="ru-RU"/>
        </w:rPr>
        <w:t xml:space="preserve">В состав Рабочей группы проекта входили ведущие специалисты ТОО «Жарияшы» и консультанты – практики, из следующих компаний: </w:t>
      </w:r>
    </w:p>
    <w:p w14:paraId="5BEF025E" w14:textId="77777777" w:rsidR="00BE01ED" w:rsidRPr="007A56C0" w:rsidRDefault="00766637" w:rsidP="005B5DEF">
      <w:pPr>
        <w:numPr>
          <w:ilvl w:val="0"/>
          <w:numId w:val="7"/>
        </w:numPr>
        <w:tabs>
          <w:tab w:val="left" w:pos="993"/>
        </w:tabs>
        <w:spacing w:after="0" w:line="240" w:lineRule="auto"/>
        <w:ind w:left="14" w:right="45" w:firstLine="695"/>
        <w:rPr>
          <w:lang w:val="ru-RU"/>
        </w:rPr>
      </w:pPr>
      <w:r w:rsidRPr="007A56C0">
        <w:rPr>
          <w:lang w:val="ru-RU"/>
        </w:rPr>
        <w:t xml:space="preserve">Агентство зелёных проектов «Agency Green Advising», компания является резидентом Международного Финансового Центра Астана (МФЦА – AIFC). </w:t>
      </w:r>
    </w:p>
    <w:p w14:paraId="7B3AB05A" w14:textId="77777777" w:rsidR="00BE01ED" w:rsidRPr="007A56C0" w:rsidRDefault="00766637" w:rsidP="00A925B4">
      <w:pPr>
        <w:tabs>
          <w:tab w:val="left" w:pos="993"/>
        </w:tabs>
        <w:spacing w:after="0" w:line="240" w:lineRule="auto"/>
        <w:ind w:left="14" w:right="55" w:firstLine="695"/>
        <w:rPr>
          <w:lang w:val="ru-RU"/>
        </w:rPr>
      </w:pPr>
      <w:r w:rsidRPr="007A56C0">
        <w:rPr>
          <w:lang w:val="ru-RU"/>
        </w:rPr>
        <w:t xml:space="preserve">Компания работает по английскому праву и имеет лицензию на подготовку проектов </w:t>
      </w:r>
    </w:p>
    <w:p w14:paraId="158C7598" w14:textId="77777777" w:rsidR="00BE01ED" w:rsidRPr="007A56C0" w:rsidRDefault="00766637" w:rsidP="00A925B4">
      <w:pPr>
        <w:tabs>
          <w:tab w:val="left" w:pos="993"/>
        </w:tabs>
        <w:spacing w:after="0" w:line="240" w:lineRule="auto"/>
        <w:ind w:left="14" w:right="45" w:firstLine="695"/>
        <w:rPr>
          <w:lang w:val="ru-RU"/>
        </w:rPr>
      </w:pPr>
      <w:r w:rsidRPr="007A56C0">
        <w:rPr>
          <w:lang w:val="ru-RU"/>
        </w:rPr>
        <w:t xml:space="preserve">для привлечения «зелёных» инвестиций, внедрение практик альтернативных возобновляемых источников энергии (ВИЭ) и стандартов наилучших доступных технологий (НДТ); </w:t>
      </w:r>
    </w:p>
    <w:p w14:paraId="4887F64D" w14:textId="77777777" w:rsidR="00BE01ED" w:rsidRPr="007A56C0" w:rsidRDefault="00766637" w:rsidP="005B5DEF">
      <w:pPr>
        <w:numPr>
          <w:ilvl w:val="0"/>
          <w:numId w:val="7"/>
        </w:numPr>
        <w:tabs>
          <w:tab w:val="left" w:pos="993"/>
        </w:tabs>
        <w:spacing w:after="0" w:line="240" w:lineRule="auto"/>
        <w:ind w:left="14" w:right="45" w:firstLine="695"/>
        <w:rPr>
          <w:lang w:val="ru-RU"/>
        </w:rPr>
      </w:pPr>
      <w:r w:rsidRPr="007A56C0">
        <w:rPr>
          <w:lang w:val="ru-RU"/>
        </w:rPr>
        <w:t xml:space="preserve">«FinExpert Company», компания является резидентом Международного Финансового Центра Астана (МФЦА – AIFC). Компания работает по английскому праву и имеет лицензию на менеджмент проектов и других финансовых международных стандартов; </w:t>
      </w:r>
    </w:p>
    <w:p w14:paraId="2300B6A6" w14:textId="77777777" w:rsidR="00BE01ED" w:rsidRPr="007A56C0" w:rsidRDefault="00766637" w:rsidP="005B5DEF">
      <w:pPr>
        <w:numPr>
          <w:ilvl w:val="0"/>
          <w:numId w:val="7"/>
        </w:numPr>
        <w:tabs>
          <w:tab w:val="left" w:pos="993"/>
        </w:tabs>
        <w:spacing w:after="0" w:line="240" w:lineRule="auto"/>
        <w:ind w:left="14" w:right="45" w:firstLine="695"/>
        <w:rPr>
          <w:lang w:val="ru-RU"/>
        </w:rPr>
      </w:pPr>
      <w:r w:rsidRPr="007A56C0">
        <w:rPr>
          <w:lang w:val="ru-RU"/>
        </w:rPr>
        <w:t xml:space="preserve">Специализированная проектно–консалтинговая компания, которая имеет опыт работы более 15 лет в инвестиционных проектах РК и в проектировании технологических объектов; </w:t>
      </w:r>
    </w:p>
    <w:p w14:paraId="6D6BCD80" w14:textId="77777777" w:rsidR="00BE01ED" w:rsidRPr="007A56C0" w:rsidRDefault="00766637" w:rsidP="005B5DEF">
      <w:pPr>
        <w:numPr>
          <w:ilvl w:val="0"/>
          <w:numId w:val="7"/>
        </w:numPr>
        <w:tabs>
          <w:tab w:val="left" w:pos="993"/>
        </w:tabs>
        <w:spacing w:after="0" w:line="240" w:lineRule="auto"/>
        <w:ind w:left="14" w:right="45" w:firstLine="695"/>
        <w:rPr>
          <w:lang w:val="ru-RU"/>
        </w:rPr>
      </w:pPr>
      <w:r w:rsidRPr="007A56C0">
        <w:rPr>
          <w:lang w:val="ru-RU"/>
        </w:rPr>
        <w:t xml:space="preserve">Логистическая компания «Клуб путешествий Almaty», имеющая специализированный транспорт для условий бездорожья, которая обеспечивала транспортировку Рабочей группы проекта, в течение всех дней выезда в РГУ «Катон-Карагайский ГНПП»; </w:t>
      </w:r>
    </w:p>
    <w:p w14:paraId="5BB7A77A" w14:textId="77777777" w:rsidR="00BE01ED" w:rsidRPr="007A56C0" w:rsidRDefault="00766637" w:rsidP="005B5DEF">
      <w:pPr>
        <w:numPr>
          <w:ilvl w:val="0"/>
          <w:numId w:val="7"/>
        </w:numPr>
        <w:tabs>
          <w:tab w:val="left" w:pos="993"/>
        </w:tabs>
        <w:spacing w:after="0" w:line="240" w:lineRule="auto"/>
        <w:ind w:left="14" w:right="45" w:firstLine="695"/>
        <w:rPr>
          <w:lang w:val="ru-RU"/>
        </w:rPr>
      </w:pPr>
      <w:r w:rsidRPr="007A56C0">
        <w:rPr>
          <w:lang w:val="ru-RU"/>
        </w:rPr>
        <w:t xml:space="preserve">Компанией «Shamir» проводилась видео съёмка выезда Рабочей группы проекта, в формате VR 360; </w:t>
      </w:r>
    </w:p>
    <w:p w14:paraId="2FA0D674" w14:textId="77777777" w:rsidR="00BE01ED" w:rsidRPr="007A56C0" w:rsidRDefault="00766637" w:rsidP="005B5DEF">
      <w:pPr>
        <w:numPr>
          <w:ilvl w:val="0"/>
          <w:numId w:val="7"/>
        </w:numPr>
        <w:tabs>
          <w:tab w:val="left" w:pos="993"/>
        </w:tabs>
        <w:spacing w:after="0" w:line="240" w:lineRule="auto"/>
        <w:ind w:left="14" w:right="45" w:firstLine="695"/>
        <w:rPr>
          <w:lang w:val="ru-RU"/>
        </w:rPr>
      </w:pPr>
      <w:r w:rsidRPr="007A56C0">
        <w:rPr>
          <w:lang w:val="ru-RU"/>
        </w:rPr>
        <w:t>Разработку и создание туристских карт новых маршрутов в РГУ «Катон</w:t>
      </w:r>
      <w:r w:rsidR="00D55EE9" w:rsidRPr="007A56C0">
        <w:rPr>
          <w:lang w:val="ru-RU"/>
        </w:rPr>
        <w:t>-</w:t>
      </w:r>
      <w:r w:rsidRPr="007A56C0">
        <w:rPr>
          <w:lang w:val="ru-RU"/>
        </w:rPr>
        <w:t>Карагайский</w:t>
      </w:r>
      <w:r w:rsidR="00D55EE9" w:rsidRPr="007A56C0">
        <w:rPr>
          <w:lang w:val="ru-RU"/>
        </w:rPr>
        <w:t xml:space="preserve"> </w:t>
      </w:r>
      <w:r w:rsidRPr="007A56C0">
        <w:rPr>
          <w:lang w:val="ru-RU"/>
        </w:rPr>
        <w:t>ГНПП», с использованием ГИС технологий, провели сотрудники специализированного отделения компании «Жарияшы».</w:t>
      </w:r>
      <w:r w:rsidRPr="007A56C0">
        <w:rPr>
          <w:rFonts w:ascii="Calibri" w:eastAsia="Calibri" w:hAnsi="Calibri" w:cs="Calibri"/>
          <w:sz w:val="22"/>
          <w:lang w:val="ru-RU"/>
        </w:rPr>
        <w:t xml:space="preserve"> </w:t>
      </w:r>
    </w:p>
    <w:p w14:paraId="484FDF88" w14:textId="77777777" w:rsidR="00BE01ED" w:rsidRPr="007A56C0" w:rsidRDefault="00766637" w:rsidP="00A925B4">
      <w:pPr>
        <w:tabs>
          <w:tab w:val="left" w:pos="993"/>
        </w:tabs>
        <w:spacing w:after="0" w:line="240" w:lineRule="auto"/>
        <w:ind w:right="0" w:firstLine="0"/>
        <w:jc w:val="left"/>
        <w:rPr>
          <w:lang w:val="ru-RU"/>
        </w:rPr>
      </w:pPr>
      <w:r w:rsidRPr="007A56C0">
        <w:rPr>
          <w:rFonts w:ascii="Calibri" w:eastAsia="Calibri" w:hAnsi="Calibri" w:cs="Calibri"/>
          <w:sz w:val="22"/>
          <w:lang w:val="ru-RU"/>
        </w:rPr>
        <w:t xml:space="preserve"> </w:t>
      </w:r>
    </w:p>
    <w:p w14:paraId="3B3F3182"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025B1E8C"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7CAF9DEC"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784A685C"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59928B7B"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65FDC379" w14:textId="77777777" w:rsidR="00BE01ED" w:rsidRPr="007A56C0" w:rsidRDefault="00766637" w:rsidP="00FA29ED">
      <w:pPr>
        <w:spacing w:after="0" w:line="240" w:lineRule="auto"/>
        <w:ind w:right="0" w:firstLine="0"/>
        <w:jc w:val="left"/>
        <w:rPr>
          <w:rFonts w:ascii="Calibri" w:eastAsia="Calibri" w:hAnsi="Calibri" w:cs="Calibri"/>
          <w:sz w:val="22"/>
          <w:lang w:val="ru-RU"/>
        </w:rPr>
      </w:pPr>
      <w:r w:rsidRPr="007A56C0">
        <w:rPr>
          <w:rFonts w:ascii="Calibri" w:eastAsia="Calibri" w:hAnsi="Calibri" w:cs="Calibri"/>
          <w:sz w:val="22"/>
          <w:lang w:val="ru-RU"/>
        </w:rPr>
        <w:t xml:space="preserve"> </w:t>
      </w:r>
    </w:p>
    <w:p w14:paraId="5340F856"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7E83CCFC"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215BE645"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5D9DAF52"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055BB6DB"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2A82AFC6"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729E0BF4"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343D855B"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3731B552"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0905ECA6"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43545853"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15CD2E96"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7B810070"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1EFAC1A0"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14E2D133"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5C803C3C"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3E93B82B"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440D1274"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4489B4E5"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71ED9D57"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43B9FEE1"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5173C359"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6119FD5B"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3D196599"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125B7ABF" w14:textId="7EDEF3D6" w:rsidR="00F67BAC" w:rsidRDefault="00F67BAC" w:rsidP="00FA29ED">
      <w:pPr>
        <w:spacing w:after="0" w:line="240" w:lineRule="auto"/>
        <w:ind w:right="0" w:firstLine="0"/>
        <w:jc w:val="left"/>
        <w:rPr>
          <w:rFonts w:ascii="Calibri" w:eastAsia="Calibri" w:hAnsi="Calibri" w:cs="Calibri"/>
          <w:sz w:val="22"/>
          <w:lang w:val="ru-RU"/>
        </w:rPr>
      </w:pPr>
    </w:p>
    <w:p w14:paraId="4A3D6409" w14:textId="0C113438" w:rsidR="002C378D" w:rsidRDefault="002C378D" w:rsidP="00FA29ED">
      <w:pPr>
        <w:spacing w:after="0" w:line="240" w:lineRule="auto"/>
        <w:ind w:right="0" w:firstLine="0"/>
        <w:jc w:val="left"/>
        <w:rPr>
          <w:rFonts w:ascii="Calibri" w:eastAsia="Calibri" w:hAnsi="Calibri" w:cs="Calibri"/>
          <w:sz w:val="22"/>
          <w:lang w:val="ru-RU"/>
        </w:rPr>
      </w:pPr>
    </w:p>
    <w:p w14:paraId="0B0CF814" w14:textId="175FDA97" w:rsidR="002C378D" w:rsidRDefault="002C378D" w:rsidP="00FA29ED">
      <w:pPr>
        <w:spacing w:after="0" w:line="240" w:lineRule="auto"/>
        <w:ind w:right="0" w:firstLine="0"/>
        <w:jc w:val="left"/>
        <w:rPr>
          <w:rFonts w:ascii="Calibri" w:eastAsia="Calibri" w:hAnsi="Calibri" w:cs="Calibri"/>
          <w:sz w:val="22"/>
          <w:lang w:val="ru-RU"/>
        </w:rPr>
      </w:pPr>
    </w:p>
    <w:p w14:paraId="53519B9C" w14:textId="30858042" w:rsidR="002C378D" w:rsidRDefault="002C378D" w:rsidP="00FA29ED">
      <w:pPr>
        <w:spacing w:after="0" w:line="240" w:lineRule="auto"/>
        <w:ind w:right="0" w:firstLine="0"/>
        <w:jc w:val="left"/>
        <w:rPr>
          <w:rFonts w:ascii="Calibri" w:eastAsia="Calibri" w:hAnsi="Calibri" w:cs="Calibri"/>
          <w:sz w:val="22"/>
          <w:lang w:val="ru-RU"/>
        </w:rPr>
      </w:pPr>
    </w:p>
    <w:p w14:paraId="0C96417E" w14:textId="1CDAE05A" w:rsidR="002C378D" w:rsidRDefault="002C378D" w:rsidP="00FA29ED">
      <w:pPr>
        <w:spacing w:after="0" w:line="240" w:lineRule="auto"/>
        <w:ind w:right="0" w:firstLine="0"/>
        <w:jc w:val="left"/>
        <w:rPr>
          <w:rFonts w:ascii="Calibri" w:eastAsia="Calibri" w:hAnsi="Calibri" w:cs="Calibri"/>
          <w:sz w:val="22"/>
          <w:lang w:val="ru-RU"/>
        </w:rPr>
      </w:pPr>
    </w:p>
    <w:p w14:paraId="13DDAF58" w14:textId="761954C4" w:rsidR="002C378D" w:rsidRDefault="002C378D" w:rsidP="00FA29ED">
      <w:pPr>
        <w:spacing w:after="0" w:line="240" w:lineRule="auto"/>
        <w:ind w:right="0" w:firstLine="0"/>
        <w:jc w:val="left"/>
        <w:rPr>
          <w:rFonts w:ascii="Calibri" w:eastAsia="Calibri" w:hAnsi="Calibri" w:cs="Calibri"/>
          <w:sz w:val="22"/>
          <w:lang w:val="ru-RU"/>
        </w:rPr>
      </w:pPr>
    </w:p>
    <w:p w14:paraId="44D5CFC6" w14:textId="46E1DE9C" w:rsidR="002C378D" w:rsidRDefault="002C378D" w:rsidP="00FA29ED">
      <w:pPr>
        <w:spacing w:after="0" w:line="240" w:lineRule="auto"/>
        <w:ind w:right="0" w:firstLine="0"/>
        <w:jc w:val="left"/>
        <w:rPr>
          <w:rFonts w:ascii="Calibri" w:eastAsia="Calibri" w:hAnsi="Calibri" w:cs="Calibri"/>
          <w:sz w:val="22"/>
          <w:lang w:val="ru-RU"/>
        </w:rPr>
      </w:pPr>
    </w:p>
    <w:p w14:paraId="6225E754" w14:textId="77777777" w:rsidR="002C378D" w:rsidRPr="007A56C0" w:rsidRDefault="002C378D" w:rsidP="00FA29ED">
      <w:pPr>
        <w:spacing w:after="0" w:line="240" w:lineRule="auto"/>
        <w:ind w:right="0" w:firstLine="0"/>
        <w:jc w:val="left"/>
        <w:rPr>
          <w:rFonts w:ascii="Calibri" w:eastAsia="Calibri" w:hAnsi="Calibri" w:cs="Calibri"/>
          <w:sz w:val="22"/>
          <w:lang w:val="ru-RU"/>
        </w:rPr>
      </w:pPr>
    </w:p>
    <w:p w14:paraId="5A80B4E5" w14:textId="77777777" w:rsidR="00F67BAC" w:rsidRPr="007A56C0" w:rsidRDefault="00F67BAC" w:rsidP="00FA29ED">
      <w:pPr>
        <w:spacing w:after="0" w:line="240" w:lineRule="auto"/>
        <w:ind w:right="0" w:firstLine="0"/>
        <w:jc w:val="left"/>
        <w:rPr>
          <w:rFonts w:ascii="Calibri" w:eastAsia="Calibri" w:hAnsi="Calibri" w:cs="Calibri"/>
          <w:sz w:val="22"/>
          <w:lang w:val="ru-RU"/>
        </w:rPr>
      </w:pPr>
    </w:p>
    <w:p w14:paraId="2E8052E2" w14:textId="6C6BE8F3" w:rsidR="00BE01ED" w:rsidRPr="007A56C0" w:rsidRDefault="00766637" w:rsidP="00A925B4">
      <w:pPr>
        <w:pStyle w:val="2"/>
        <w:spacing w:after="0" w:line="240" w:lineRule="auto"/>
        <w:ind w:left="0" w:right="1" w:firstLine="567"/>
        <w:rPr>
          <w:lang w:val="ru-RU"/>
        </w:rPr>
      </w:pPr>
      <w:r w:rsidRPr="007A56C0">
        <w:rPr>
          <w:lang w:val="ru-RU"/>
        </w:rPr>
        <w:t>1.</w:t>
      </w:r>
      <w:r w:rsidRPr="007A56C0">
        <w:rPr>
          <w:rFonts w:ascii="Arial" w:eastAsia="Arial" w:hAnsi="Arial" w:cs="Arial"/>
          <w:lang w:val="ru-RU"/>
        </w:rPr>
        <w:t xml:space="preserve"> </w:t>
      </w:r>
      <w:r w:rsidRPr="007A56C0">
        <w:rPr>
          <w:lang w:val="ru-RU"/>
        </w:rPr>
        <w:t xml:space="preserve">ИССЛЕДОВАНИЕ ТЕКУЩЕГО СОСТОЯНИЯ РГУ «КАТОН-КАРАГАЙСКИЙ ГНПП» </w:t>
      </w:r>
    </w:p>
    <w:p w14:paraId="0BF87415" w14:textId="77777777" w:rsidR="00BE01ED" w:rsidRPr="007A56C0" w:rsidRDefault="00766637" w:rsidP="00FA29ED">
      <w:pPr>
        <w:pStyle w:val="3"/>
        <w:spacing w:after="0" w:line="240" w:lineRule="auto"/>
        <w:ind w:left="-5" w:right="1"/>
        <w:rPr>
          <w:lang w:val="ru-RU"/>
        </w:rPr>
      </w:pPr>
      <w:r w:rsidRPr="007A56C0">
        <w:rPr>
          <w:lang w:val="ru-RU"/>
        </w:rPr>
        <w:t>1.1.</w:t>
      </w:r>
      <w:r w:rsidRPr="007A56C0">
        <w:rPr>
          <w:rFonts w:ascii="Arial" w:eastAsia="Arial" w:hAnsi="Arial" w:cs="Arial"/>
          <w:lang w:val="ru-RU"/>
        </w:rPr>
        <w:t xml:space="preserve"> </w:t>
      </w:r>
      <w:r w:rsidRPr="007A56C0">
        <w:rPr>
          <w:lang w:val="ru-RU"/>
        </w:rPr>
        <w:t xml:space="preserve">Обзор текущей ситуации «Катон-Карагайский ГНПП» </w:t>
      </w:r>
    </w:p>
    <w:p w14:paraId="558A0426" w14:textId="77777777" w:rsidR="00BE01ED" w:rsidRPr="007A56C0" w:rsidRDefault="00766637" w:rsidP="00FA29ED">
      <w:pPr>
        <w:spacing w:after="0" w:line="240" w:lineRule="auto"/>
        <w:ind w:left="14" w:right="45" w:firstLine="566"/>
        <w:rPr>
          <w:lang w:val="ru-RU"/>
        </w:rPr>
      </w:pPr>
      <w:r w:rsidRPr="007A56C0">
        <w:rPr>
          <w:lang w:val="ru-RU"/>
        </w:rPr>
        <w:t xml:space="preserve">РГУ «Катон-Карагайский государственный национальный природный парк» создан согласно Постановлению Правительства РК №970 от 17 июля 2001 года.  </w:t>
      </w:r>
    </w:p>
    <w:p w14:paraId="2ACDFA53" w14:textId="77777777" w:rsidR="00BE01ED" w:rsidRPr="007A56C0" w:rsidRDefault="00766637" w:rsidP="00FA29ED">
      <w:pPr>
        <w:spacing w:after="0" w:line="240" w:lineRule="auto"/>
        <w:ind w:left="14" w:right="45" w:firstLine="566"/>
        <w:rPr>
          <w:lang w:val="ru-RU"/>
        </w:rPr>
      </w:pPr>
      <w:r w:rsidRPr="007A56C0">
        <w:rPr>
          <w:lang w:val="ru-RU"/>
        </w:rPr>
        <w:t xml:space="preserve">Территория парка насчитывает 643 477 га и является крупнейшим национальным парком Казахстана.  </w:t>
      </w:r>
    </w:p>
    <w:p w14:paraId="3B0917CC" w14:textId="77777777" w:rsidR="00BE01ED" w:rsidRPr="007A56C0" w:rsidRDefault="00766637" w:rsidP="00FA29ED">
      <w:pPr>
        <w:spacing w:after="0" w:line="240" w:lineRule="auto"/>
        <w:ind w:left="566" w:right="45" w:firstLine="0"/>
        <w:rPr>
          <w:lang w:val="ru-RU"/>
        </w:rPr>
      </w:pPr>
      <w:r w:rsidRPr="007A56C0">
        <w:rPr>
          <w:lang w:val="ru-RU"/>
        </w:rPr>
        <w:t xml:space="preserve">Катон-Карагайский национальный парк имеет: </w:t>
      </w:r>
    </w:p>
    <w:p w14:paraId="66E2B82F" w14:textId="77777777" w:rsidR="00BE01ED" w:rsidRPr="007A56C0" w:rsidRDefault="00766637" w:rsidP="005B5DEF">
      <w:pPr>
        <w:numPr>
          <w:ilvl w:val="0"/>
          <w:numId w:val="8"/>
        </w:numPr>
        <w:spacing w:after="0" w:line="240" w:lineRule="auto"/>
        <w:ind w:right="45" w:hanging="139"/>
        <w:rPr>
          <w:lang w:val="ru-RU"/>
        </w:rPr>
      </w:pPr>
      <w:r w:rsidRPr="007A56C0">
        <w:rPr>
          <w:lang w:val="ru-RU"/>
        </w:rPr>
        <w:t xml:space="preserve">статус биосферного резервата ЮНЕСКО (2014 г.) </w:t>
      </w:r>
    </w:p>
    <w:p w14:paraId="22C0E36E" w14:textId="77777777" w:rsidR="00BE01ED" w:rsidRPr="007A56C0" w:rsidRDefault="00766637" w:rsidP="005B5DEF">
      <w:pPr>
        <w:numPr>
          <w:ilvl w:val="0"/>
          <w:numId w:val="8"/>
        </w:numPr>
        <w:spacing w:after="0" w:line="240" w:lineRule="auto"/>
        <w:ind w:right="45" w:hanging="139"/>
        <w:rPr>
          <w:lang w:val="ru-RU"/>
        </w:rPr>
      </w:pPr>
      <w:r w:rsidRPr="007A56C0">
        <w:rPr>
          <w:lang w:val="ru-RU"/>
        </w:rPr>
        <w:t xml:space="preserve">статус трансграничный биосферный резерват ЮНЕСКО «Большой Алтай» (2017 г.). </w:t>
      </w:r>
    </w:p>
    <w:p w14:paraId="58983E66" w14:textId="77777777" w:rsidR="00BE01ED" w:rsidRPr="007A56C0" w:rsidRDefault="00766637" w:rsidP="007935BB">
      <w:pPr>
        <w:spacing w:after="0" w:line="240" w:lineRule="auto"/>
        <w:ind w:left="-5" w:right="1" w:firstLine="572"/>
        <w:rPr>
          <w:lang w:val="ru-RU"/>
        </w:rPr>
      </w:pPr>
      <w:r w:rsidRPr="007A56C0">
        <w:rPr>
          <w:b/>
          <w:lang w:val="ru-RU"/>
        </w:rPr>
        <w:t xml:space="preserve">Цель создания национального парка:  </w:t>
      </w:r>
    </w:p>
    <w:p w14:paraId="639EC464" w14:textId="77777777" w:rsidR="00D36333" w:rsidRPr="007A56C0" w:rsidRDefault="00766637" w:rsidP="00D36333">
      <w:pPr>
        <w:spacing w:after="0" w:line="240" w:lineRule="auto"/>
        <w:ind w:left="11" w:right="45" w:firstLine="567"/>
        <w:rPr>
          <w:lang w:val="ru-RU"/>
        </w:rPr>
      </w:pPr>
      <w:r w:rsidRPr="007A56C0">
        <w:rPr>
          <w:lang w:val="ru-RU"/>
        </w:rPr>
        <w:t>Сохранение и восстановление уникальных природных комплексов Южного Алтая, имеющих особую экологическую, научную, культурную и рекреационную ценность.</w:t>
      </w:r>
    </w:p>
    <w:p w14:paraId="5CE11B66" w14:textId="77777777" w:rsidR="00BE01ED" w:rsidRPr="007A56C0" w:rsidRDefault="00766637" w:rsidP="007935BB">
      <w:pPr>
        <w:spacing w:after="0" w:line="240" w:lineRule="auto"/>
        <w:ind w:right="45" w:firstLine="567"/>
        <w:rPr>
          <w:lang w:val="ru-RU"/>
        </w:rPr>
      </w:pPr>
      <w:r w:rsidRPr="007A56C0">
        <w:rPr>
          <w:b/>
          <w:lang w:val="ru-RU"/>
        </w:rPr>
        <w:t xml:space="preserve">Основными задачами являются: </w:t>
      </w:r>
    </w:p>
    <w:p w14:paraId="42E5078C"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Сохранение государственного природного фонда, биологического разнообразия, уникальных природных и историко-культурных комплексов и объектов, имеющих особую экологическую, рекреационную и научную ценность. </w:t>
      </w:r>
    </w:p>
    <w:p w14:paraId="675F6A7C"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Изучение в естественном состоянии развития природных процессов и ведение экологического мониторинга; </w:t>
      </w:r>
    </w:p>
    <w:p w14:paraId="52851513"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Восстановление нарушенных природных и историко-культурных комплексов и объектов на основании рекомендаций научных организаций по согласованию с уполномоченным органом; </w:t>
      </w:r>
    </w:p>
    <w:p w14:paraId="568667AC"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экологического просвещения населения, проведение учебных экскурсий и занятий, производственных практик учащихся и студентов; </w:t>
      </w:r>
    </w:p>
    <w:p w14:paraId="7D440F4B"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и осуществления экологического туризма, рекреации, ограниченной хозяйственной деятельности в определенных для этих целей зонах; </w:t>
      </w:r>
    </w:p>
    <w:p w14:paraId="22625736" w14:textId="77777777" w:rsidR="00717334"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Целевое и рациональное использование территории национального парка в целях развития науки, культуры, просвещения и образования; </w:t>
      </w:r>
    </w:p>
    <w:p w14:paraId="370B99F9" w14:textId="02701F03" w:rsidR="00BE01ED" w:rsidRPr="007A56C0" w:rsidRDefault="00766637" w:rsidP="00D36333">
      <w:pPr>
        <w:spacing w:after="0" w:line="240" w:lineRule="auto"/>
        <w:ind w:right="45" w:firstLine="567"/>
        <w:rPr>
          <w:lang w:val="ru-RU"/>
        </w:rPr>
      </w:pPr>
      <w:r w:rsidRPr="007A56C0">
        <w:rPr>
          <w:b/>
          <w:lang w:val="ru-RU"/>
        </w:rPr>
        <w:t xml:space="preserve">Месторасположение: </w:t>
      </w:r>
    </w:p>
    <w:p w14:paraId="531EA452" w14:textId="77777777" w:rsidR="00BE01ED" w:rsidRPr="007A56C0" w:rsidRDefault="00766637" w:rsidP="00D36333">
      <w:pPr>
        <w:spacing w:after="0" w:line="240" w:lineRule="auto"/>
        <w:ind w:right="45" w:firstLine="567"/>
        <w:rPr>
          <w:lang w:val="ru-RU"/>
        </w:rPr>
      </w:pPr>
      <w:r w:rsidRPr="007A56C0">
        <w:rPr>
          <w:lang w:val="ru-RU"/>
        </w:rPr>
        <w:t xml:space="preserve">Катон-Карагайский государственный национальный природный парк расположен в Восточно-Казахстанской области в Катон-Карагайском районе.  </w:t>
      </w:r>
    </w:p>
    <w:p w14:paraId="5992C6D6" w14:textId="77777777" w:rsidR="00BE01ED" w:rsidRPr="007A56C0" w:rsidRDefault="00766637" w:rsidP="00D36333">
      <w:pPr>
        <w:spacing w:after="0" w:line="240" w:lineRule="auto"/>
        <w:ind w:right="45" w:firstLine="567"/>
        <w:rPr>
          <w:lang w:val="ru-RU"/>
        </w:rPr>
      </w:pPr>
      <w:r w:rsidRPr="007A56C0">
        <w:rPr>
          <w:lang w:val="ru-RU"/>
        </w:rPr>
        <w:t xml:space="preserve">Территория национального парка расположена в Южном и Центральном Алтае, который представляет собой горную страну с многочисленными хребтами, часто поднимающимися выше 3000 метров над уровнем моря.  </w:t>
      </w:r>
    </w:p>
    <w:p w14:paraId="6EE2F2E8" w14:textId="77777777" w:rsidR="00BE01ED" w:rsidRPr="007A56C0" w:rsidRDefault="00766637" w:rsidP="00D36333">
      <w:pPr>
        <w:spacing w:after="0" w:line="240" w:lineRule="auto"/>
        <w:ind w:right="45" w:firstLine="567"/>
        <w:rPr>
          <w:lang w:val="ru-RU"/>
        </w:rPr>
      </w:pPr>
      <w:r w:rsidRPr="007A56C0">
        <w:rPr>
          <w:lang w:val="ru-RU"/>
        </w:rPr>
        <w:t>В пределы Катон-Карагайского государственного национального природного парка вошли: южные макросклоны хребтов Листвяга и Катунский (южный и восточный склоны узла г.</w:t>
      </w:r>
      <w:r w:rsidR="00D55EE9" w:rsidRPr="007A56C0">
        <w:rPr>
          <w:lang w:val="ru-RU"/>
        </w:rPr>
        <w:t xml:space="preserve"> </w:t>
      </w:r>
      <w:r w:rsidRPr="007A56C0">
        <w:rPr>
          <w:lang w:val="ru-RU"/>
        </w:rPr>
        <w:t xml:space="preserve">Белухи), западная часть высокогорного плато Укок в пределах Казахстана, хребты Южный Алтай, Тарбагатай (Алтайский) и Сарымсакты. </w:t>
      </w:r>
    </w:p>
    <w:p w14:paraId="138D8F17" w14:textId="77777777" w:rsidR="00BE01ED" w:rsidRPr="007A56C0" w:rsidRDefault="00766637" w:rsidP="00D36333">
      <w:pPr>
        <w:spacing w:after="0" w:line="240" w:lineRule="auto"/>
        <w:ind w:right="45" w:firstLine="567"/>
        <w:rPr>
          <w:lang w:val="ru-RU"/>
        </w:rPr>
      </w:pPr>
      <w:r w:rsidRPr="007A56C0">
        <w:rPr>
          <w:lang w:val="ru-RU"/>
        </w:rPr>
        <w:t xml:space="preserve">Установлены следующие границы парка: </w:t>
      </w:r>
    </w:p>
    <w:p w14:paraId="38B732E8"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на севере и востоке: граничит с Россией (Республика Алтай); </w:t>
      </w:r>
    </w:p>
    <w:p w14:paraId="6728C80B"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на юго-востоке: граница парка проходит по территории Катон-Карагайского района; </w:t>
      </w:r>
    </w:p>
    <w:p w14:paraId="228F3F11"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на западе: граница проходит по р.Фарпусная (Шуршутсу) до с.Белкарагай (Медведка) и Солдатово. </w:t>
      </w:r>
    </w:p>
    <w:p w14:paraId="6C732652" w14:textId="77777777" w:rsidR="00BE01ED" w:rsidRPr="007A56C0" w:rsidRDefault="00766637" w:rsidP="00D36333">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на юге: граница проходит по северным склонам хребтов Южного Алтая: Сарымсакты, Алтайский Тарбагатай, по границе Муз-Бельской лесной дачи Чингистайского лесничества и по административной границе Катон-Карагайского и Курчумского районов. </w:t>
      </w:r>
    </w:p>
    <w:p w14:paraId="35E351B7" w14:textId="2D998843" w:rsidR="00BE01ED" w:rsidRPr="007A56C0" w:rsidRDefault="00766637" w:rsidP="007935BB">
      <w:pPr>
        <w:spacing w:after="0" w:line="240" w:lineRule="auto"/>
        <w:ind w:left="-5" w:right="1" w:firstLine="714"/>
        <w:rPr>
          <w:lang w:val="ru-RU"/>
        </w:rPr>
      </w:pPr>
      <w:r w:rsidRPr="007A56C0">
        <w:rPr>
          <w:b/>
          <w:lang w:val="ru-RU"/>
        </w:rPr>
        <w:t xml:space="preserve">Климатические условия: </w:t>
      </w:r>
    </w:p>
    <w:p w14:paraId="0106DD89" w14:textId="77777777" w:rsidR="00AD39FA" w:rsidRPr="007A56C0" w:rsidRDefault="00766637" w:rsidP="00FA29ED">
      <w:pPr>
        <w:spacing w:after="0" w:line="240" w:lineRule="auto"/>
        <w:ind w:left="14" w:right="45"/>
        <w:rPr>
          <w:lang w:val="ru-RU"/>
        </w:rPr>
      </w:pPr>
      <w:r w:rsidRPr="007A56C0">
        <w:rPr>
          <w:lang w:val="ru-RU"/>
        </w:rPr>
        <w:t xml:space="preserve">Климат высокогорной и горнолесной зоны умеренно холодный, местами очень холодный. В северной половине зоны за год выпадает 550-560 мм осадков. Июльский максимум осадков хорошо выражен. Средняя месячная скорость ветра за год составляет 1,7 м/сек. Число дней с сильным ветром за год составляет 7. </w:t>
      </w:r>
    </w:p>
    <w:p w14:paraId="6CC29AAA" w14:textId="5246CBD7" w:rsidR="00BE01ED" w:rsidRPr="007A56C0" w:rsidRDefault="00766637" w:rsidP="00FA29ED">
      <w:pPr>
        <w:spacing w:after="0" w:line="240" w:lineRule="auto"/>
        <w:ind w:left="14" w:right="45"/>
        <w:rPr>
          <w:lang w:val="ru-RU"/>
        </w:rPr>
      </w:pPr>
      <w:r w:rsidRPr="007A56C0">
        <w:rPr>
          <w:lang w:val="ru-RU"/>
        </w:rPr>
        <w:t xml:space="preserve">Масштаб парка: </w:t>
      </w:r>
    </w:p>
    <w:p w14:paraId="00B46D03" w14:textId="77777777" w:rsidR="00BE01ED" w:rsidRPr="007A56C0" w:rsidRDefault="00766637" w:rsidP="00AD39FA">
      <w:pPr>
        <w:spacing w:after="0" w:line="240" w:lineRule="auto"/>
        <w:ind w:left="14" w:right="45" w:firstLine="695"/>
        <w:rPr>
          <w:lang w:val="ru-RU"/>
        </w:rPr>
      </w:pPr>
      <w:r w:rsidRPr="007A56C0">
        <w:rPr>
          <w:lang w:val="ru-RU"/>
        </w:rPr>
        <w:t xml:space="preserve">Площадь – 643 477 га.  </w:t>
      </w:r>
    </w:p>
    <w:p w14:paraId="24C6CC4E" w14:textId="77777777" w:rsidR="00BE01ED" w:rsidRPr="007A56C0" w:rsidRDefault="00766637" w:rsidP="00AD39FA">
      <w:pPr>
        <w:spacing w:after="0" w:line="240" w:lineRule="auto"/>
        <w:ind w:left="14" w:right="45" w:firstLine="695"/>
        <w:rPr>
          <w:lang w:val="ru-RU"/>
        </w:rPr>
      </w:pPr>
      <w:r w:rsidRPr="007A56C0">
        <w:rPr>
          <w:lang w:val="ru-RU"/>
        </w:rPr>
        <w:t xml:space="preserve">Лесные угодья – 298 529 га в том числе: </w:t>
      </w:r>
    </w:p>
    <w:p w14:paraId="7998995C"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покрытая лесом площадь – 260 844 га или 41% территории; </w:t>
      </w:r>
    </w:p>
    <w:p w14:paraId="6E405FA2"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не сомкнувшиеся лесные культуры – 353 га или 0,1%; </w:t>
      </w:r>
    </w:p>
    <w:p w14:paraId="1A48CFA9" w14:textId="77777777" w:rsidR="00AD39FA" w:rsidRPr="007A56C0" w:rsidRDefault="00766637" w:rsidP="00AD39FA">
      <w:pPr>
        <w:spacing w:after="0" w:line="240" w:lineRule="auto"/>
        <w:ind w:left="360" w:right="4169"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лесные питомники – 58 га или 0,01%; </w:t>
      </w:r>
    </w:p>
    <w:p w14:paraId="36A1C02A" w14:textId="3504F571" w:rsidR="00BE01ED" w:rsidRPr="007A56C0" w:rsidRDefault="00766637" w:rsidP="00AD39FA">
      <w:pPr>
        <w:spacing w:after="0" w:line="240" w:lineRule="auto"/>
        <w:ind w:left="360" w:right="4169"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не покрытые лесом 37 267 га или 6%; </w:t>
      </w:r>
    </w:p>
    <w:p w14:paraId="7655DDE7" w14:textId="77777777" w:rsidR="00BE01ED" w:rsidRPr="007A56C0" w:rsidRDefault="00766637" w:rsidP="00AD39FA">
      <w:pPr>
        <w:spacing w:after="0" w:line="240" w:lineRule="auto"/>
        <w:ind w:left="14" w:right="45" w:firstLine="695"/>
        <w:rPr>
          <w:lang w:val="ru-RU"/>
        </w:rPr>
      </w:pPr>
      <w:r w:rsidRPr="007A56C0">
        <w:rPr>
          <w:lang w:val="ru-RU"/>
        </w:rPr>
        <w:t xml:space="preserve">Не лесные угодья – 344 948 га (52,9%) в том числе: </w:t>
      </w:r>
    </w:p>
    <w:p w14:paraId="572ECE2B"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сенокосы – 8355 га; </w:t>
      </w:r>
    </w:p>
    <w:p w14:paraId="39A82D26"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пастбищные угодья – 129726 га; </w:t>
      </w:r>
    </w:p>
    <w:p w14:paraId="03D8E95E"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воды – 4091 га; </w:t>
      </w:r>
    </w:p>
    <w:p w14:paraId="337D7778"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болота – 4603 га; </w:t>
      </w:r>
    </w:p>
    <w:p w14:paraId="6F5CF289"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ледники – 2902 га; </w:t>
      </w:r>
    </w:p>
    <w:p w14:paraId="5BD15799" w14:textId="77777777" w:rsidR="00BE01ED" w:rsidRPr="007A56C0" w:rsidRDefault="00766637" w:rsidP="00AD39FA">
      <w:pPr>
        <w:spacing w:after="0" w:line="240" w:lineRule="auto"/>
        <w:ind w:left="360" w:right="45" w:firstLine="695"/>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прочие угодья – 194971 га. </w:t>
      </w:r>
    </w:p>
    <w:p w14:paraId="536424BC" w14:textId="77777777" w:rsidR="00BE01ED" w:rsidRPr="007A56C0" w:rsidRDefault="00766637" w:rsidP="007935BB">
      <w:pPr>
        <w:spacing w:after="0" w:line="240" w:lineRule="auto"/>
        <w:ind w:left="-5" w:right="1" w:firstLine="714"/>
        <w:rPr>
          <w:lang w:val="ru-RU"/>
        </w:rPr>
      </w:pPr>
      <w:r w:rsidRPr="007A56C0">
        <w:rPr>
          <w:b/>
          <w:lang w:val="ru-RU"/>
        </w:rPr>
        <w:t xml:space="preserve">Уникальность: </w:t>
      </w:r>
    </w:p>
    <w:p w14:paraId="43E21FFB" w14:textId="77777777" w:rsidR="00BE01ED" w:rsidRPr="007A56C0" w:rsidRDefault="00766637" w:rsidP="00FA29ED">
      <w:pPr>
        <w:spacing w:after="0" w:line="240" w:lineRule="auto"/>
        <w:ind w:left="14" w:right="45"/>
        <w:rPr>
          <w:lang w:val="ru-RU"/>
        </w:rPr>
      </w:pPr>
      <w:r w:rsidRPr="007A56C0">
        <w:rPr>
          <w:lang w:val="ru-RU"/>
        </w:rPr>
        <w:t xml:space="preserve">Территория национального парка включает в себя уникальные по красоте, рекреационным возможностям и богатству видов растений и животных ландшафты Южного и Центрального Алтая.  </w:t>
      </w:r>
    </w:p>
    <w:p w14:paraId="54F1B84C" w14:textId="77777777" w:rsidR="00BE01ED" w:rsidRPr="007A56C0" w:rsidRDefault="00766637" w:rsidP="00FA29ED">
      <w:pPr>
        <w:spacing w:after="0" w:line="240" w:lineRule="auto"/>
        <w:ind w:left="14" w:right="45"/>
        <w:rPr>
          <w:lang w:val="ru-RU"/>
        </w:rPr>
      </w:pPr>
      <w:r w:rsidRPr="007A56C0">
        <w:rPr>
          <w:lang w:val="ru-RU"/>
        </w:rPr>
        <w:t xml:space="preserve">В настоящее время название Катон-Карагайский государственный национальный природный парк стало символом экологической чистоты и первозданности природы. Кристально чистые горные ручьи, пасущиеся стада оленей и изумительная панорама двуглавой вершины горы Белуха.  </w:t>
      </w:r>
    </w:p>
    <w:p w14:paraId="58382CD3" w14:textId="77777777" w:rsidR="00FA29ED" w:rsidRPr="007A56C0" w:rsidRDefault="00766637" w:rsidP="00FA29ED">
      <w:pPr>
        <w:spacing w:after="0" w:line="240" w:lineRule="auto"/>
        <w:ind w:left="14" w:right="45"/>
        <w:rPr>
          <w:lang w:val="ru-RU"/>
        </w:rPr>
      </w:pPr>
      <w:r w:rsidRPr="007A56C0">
        <w:rPr>
          <w:lang w:val="ru-RU"/>
        </w:rPr>
        <w:t>Парк принимает ежегодно около 10 000 экологически осознанных туристов, вовлекая 100% заинтересованного местного населения возрождая и поддерживая, местные культурные и исторические особенности, вкладывая дополнительный доход от туристической деятельности в развитие охраны природы и культурных ценностей района.</w:t>
      </w:r>
    </w:p>
    <w:p w14:paraId="7E1C8619" w14:textId="77777777" w:rsidR="00BE01ED" w:rsidRPr="007A56C0" w:rsidRDefault="00766637" w:rsidP="00FA29ED">
      <w:pPr>
        <w:spacing w:after="0" w:line="240" w:lineRule="auto"/>
        <w:ind w:left="14" w:right="45"/>
        <w:rPr>
          <w:lang w:val="ru-RU"/>
        </w:rPr>
      </w:pPr>
      <w:r w:rsidRPr="007A56C0">
        <w:rPr>
          <w:lang w:val="ru-RU"/>
        </w:rPr>
        <w:t xml:space="preserve"> </w:t>
      </w:r>
    </w:p>
    <w:p w14:paraId="2751590E" w14:textId="77777777" w:rsidR="00BE01ED" w:rsidRPr="007A56C0" w:rsidRDefault="00766637" w:rsidP="00FA29ED">
      <w:pPr>
        <w:spacing w:after="0" w:line="360" w:lineRule="auto"/>
        <w:ind w:left="-5" w:right="0" w:hanging="10"/>
        <w:jc w:val="left"/>
        <w:rPr>
          <w:lang w:val="ru-RU"/>
        </w:rPr>
      </w:pPr>
      <w:r w:rsidRPr="007A56C0">
        <w:rPr>
          <w:b/>
          <w:sz w:val="22"/>
          <w:lang w:val="ru-RU"/>
        </w:rPr>
        <w:t xml:space="preserve">Таблица 1 Основные технико-экономические показатели развития территории ГНПП </w:t>
      </w:r>
    </w:p>
    <w:tbl>
      <w:tblPr>
        <w:tblStyle w:val="TableGrid"/>
        <w:tblW w:w="9573" w:type="dxa"/>
        <w:tblInd w:w="-108" w:type="dxa"/>
        <w:tblCellMar>
          <w:top w:w="7" w:type="dxa"/>
          <w:left w:w="108" w:type="dxa"/>
          <w:right w:w="56" w:type="dxa"/>
        </w:tblCellMar>
        <w:tblLook w:val="04A0" w:firstRow="1" w:lastRow="0" w:firstColumn="1" w:lastColumn="0" w:noHBand="0" w:noVBand="1"/>
      </w:tblPr>
      <w:tblGrid>
        <w:gridCol w:w="7083"/>
        <w:gridCol w:w="2490"/>
      </w:tblGrid>
      <w:tr w:rsidR="00BE01ED" w:rsidRPr="007A56C0" w14:paraId="2B1A392C" w14:textId="77777777" w:rsidTr="00653897">
        <w:trPr>
          <w:trHeight w:val="111"/>
        </w:trPr>
        <w:tc>
          <w:tcPr>
            <w:tcW w:w="7083" w:type="dxa"/>
            <w:tcBorders>
              <w:top w:val="single" w:sz="4" w:space="0" w:color="000000"/>
              <w:left w:val="single" w:sz="4" w:space="0" w:color="000000"/>
              <w:bottom w:val="single" w:sz="4" w:space="0" w:color="000000"/>
              <w:right w:val="single" w:sz="4" w:space="0" w:color="000000"/>
            </w:tcBorders>
          </w:tcPr>
          <w:p w14:paraId="76D23E2E" w14:textId="77777777" w:rsidR="00BE01ED" w:rsidRPr="007A56C0" w:rsidRDefault="00766637" w:rsidP="00FA29ED">
            <w:pPr>
              <w:spacing w:after="0" w:line="360" w:lineRule="auto"/>
              <w:ind w:right="53" w:firstLine="0"/>
              <w:jc w:val="center"/>
              <w:rPr>
                <w:lang w:val="ru-RU"/>
              </w:rPr>
            </w:pPr>
            <w:r w:rsidRPr="007A56C0">
              <w:rPr>
                <w:b/>
                <w:sz w:val="22"/>
                <w:lang w:val="ru-RU"/>
              </w:rPr>
              <w:t xml:space="preserve">Показатель </w:t>
            </w:r>
          </w:p>
        </w:tc>
        <w:tc>
          <w:tcPr>
            <w:tcW w:w="2489" w:type="dxa"/>
            <w:tcBorders>
              <w:top w:val="single" w:sz="4" w:space="0" w:color="000000"/>
              <w:left w:val="single" w:sz="4" w:space="0" w:color="000000"/>
              <w:bottom w:val="single" w:sz="4" w:space="0" w:color="000000"/>
              <w:right w:val="single" w:sz="4" w:space="0" w:color="000000"/>
            </w:tcBorders>
          </w:tcPr>
          <w:p w14:paraId="7AA87194" w14:textId="77777777" w:rsidR="00BE01ED" w:rsidRPr="007A56C0" w:rsidRDefault="00766637" w:rsidP="00FA29ED">
            <w:pPr>
              <w:spacing w:after="0" w:line="360" w:lineRule="auto"/>
              <w:ind w:right="50" w:firstLine="0"/>
              <w:jc w:val="center"/>
              <w:rPr>
                <w:lang w:val="ru-RU"/>
              </w:rPr>
            </w:pPr>
            <w:r w:rsidRPr="007A56C0">
              <w:rPr>
                <w:b/>
                <w:sz w:val="22"/>
                <w:lang w:val="ru-RU"/>
              </w:rPr>
              <w:t xml:space="preserve">Единица измерения </w:t>
            </w:r>
          </w:p>
        </w:tc>
      </w:tr>
      <w:tr w:rsidR="00BE01ED" w:rsidRPr="007A56C0" w14:paraId="05490779" w14:textId="77777777" w:rsidTr="00653897">
        <w:trPr>
          <w:trHeight w:val="273"/>
        </w:trPr>
        <w:tc>
          <w:tcPr>
            <w:tcW w:w="7083" w:type="dxa"/>
            <w:tcBorders>
              <w:top w:val="single" w:sz="4" w:space="0" w:color="000000"/>
              <w:left w:val="single" w:sz="4" w:space="0" w:color="000000"/>
              <w:bottom w:val="single" w:sz="4" w:space="0" w:color="000000"/>
              <w:right w:val="single" w:sz="4" w:space="0" w:color="000000"/>
            </w:tcBorders>
          </w:tcPr>
          <w:p w14:paraId="281010F2" w14:textId="189F5D6B" w:rsidR="00BE01ED" w:rsidRPr="007A56C0" w:rsidRDefault="00766637" w:rsidP="00653897">
            <w:pPr>
              <w:spacing w:after="0" w:line="360" w:lineRule="auto"/>
              <w:ind w:right="0" w:firstLine="0"/>
              <w:jc w:val="left"/>
              <w:rPr>
                <w:lang w:val="ru-RU"/>
              </w:rPr>
            </w:pPr>
            <w:r w:rsidRPr="007A56C0">
              <w:rPr>
                <w:b/>
                <w:sz w:val="22"/>
                <w:lang w:val="ru-RU"/>
              </w:rPr>
              <w:t>1. Территория Катон-Карагайского ГНПП</w:t>
            </w:r>
          </w:p>
        </w:tc>
        <w:tc>
          <w:tcPr>
            <w:tcW w:w="2489" w:type="dxa"/>
            <w:tcBorders>
              <w:top w:val="single" w:sz="4" w:space="0" w:color="000000"/>
              <w:left w:val="single" w:sz="4" w:space="0" w:color="000000"/>
              <w:bottom w:val="single" w:sz="4" w:space="0" w:color="000000"/>
              <w:right w:val="single" w:sz="4" w:space="0" w:color="000000"/>
            </w:tcBorders>
          </w:tcPr>
          <w:p w14:paraId="0B66E417" w14:textId="77777777" w:rsidR="00BE01ED" w:rsidRPr="007A56C0" w:rsidRDefault="00766637" w:rsidP="00FA29ED">
            <w:pPr>
              <w:spacing w:after="0" w:line="360" w:lineRule="auto"/>
              <w:ind w:right="0" w:firstLine="0"/>
              <w:jc w:val="left"/>
              <w:rPr>
                <w:lang w:val="ru-RU"/>
              </w:rPr>
            </w:pPr>
            <w:r w:rsidRPr="007A56C0">
              <w:rPr>
                <w:sz w:val="22"/>
                <w:lang w:val="ru-RU"/>
              </w:rPr>
              <w:t xml:space="preserve"> </w:t>
            </w:r>
          </w:p>
        </w:tc>
      </w:tr>
      <w:tr w:rsidR="00BE01ED" w:rsidRPr="007A56C0" w14:paraId="329889AA"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5DB05A83" w14:textId="77777777" w:rsidR="00BE01ED" w:rsidRPr="007A56C0" w:rsidRDefault="00766637" w:rsidP="00FA29ED">
            <w:pPr>
              <w:spacing w:after="0" w:line="240" w:lineRule="auto"/>
              <w:ind w:right="0" w:firstLine="0"/>
              <w:jc w:val="left"/>
              <w:rPr>
                <w:lang w:val="ru-RU"/>
              </w:rPr>
            </w:pPr>
            <w:r w:rsidRPr="007A56C0">
              <w:rPr>
                <w:sz w:val="22"/>
                <w:lang w:val="ru-RU"/>
              </w:rPr>
              <w:t xml:space="preserve">1.1. Современная территория Катон-Карагайского ГНПП   </w:t>
            </w:r>
          </w:p>
        </w:tc>
        <w:tc>
          <w:tcPr>
            <w:tcW w:w="2489" w:type="dxa"/>
            <w:tcBorders>
              <w:top w:val="single" w:sz="4" w:space="0" w:color="000000"/>
              <w:left w:val="single" w:sz="4" w:space="0" w:color="000000"/>
              <w:bottom w:val="single" w:sz="4" w:space="0" w:color="000000"/>
              <w:right w:val="single" w:sz="4" w:space="0" w:color="000000"/>
            </w:tcBorders>
          </w:tcPr>
          <w:p w14:paraId="518D3E36" w14:textId="77777777" w:rsidR="00BE01ED" w:rsidRPr="007A56C0" w:rsidRDefault="00766637" w:rsidP="00FA29ED">
            <w:pPr>
              <w:spacing w:after="0" w:line="240" w:lineRule="auto"/>
              <w:ind w:right="0" w:firstLine="0"/>
              <w:jc w:val="left"/>
              <w:rPr>
                <w:lang w:val="ru-RU"/>
              </w:rPr>
            </w:pPr>
            <w:r w:rsidRPr="007A56C0">
              <w:rPr>
                <w:sz w:val="22"/>
                <w:lang w:val="ru-RU"/>
              </w:rPr>
              <w:t xml:space="preserve">643 477 га </w:t>
            </w:r>
          </w:p>
        </w:tc>
      </w:tr>
      <w:tr w:rsidR="00BE01ED" w:rsidRPr="007A56C0" w14:paraId="035A1A29"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20E615C0" w14:textId="77777777" w:rsidR="00BE01ED" w:rsidRPr="007A56C0" w:rsidRDefault="00766637" w:rsidP="00FA29ED">
            <w:pPr>
              <w:spacing w:after="0" w:line="240" w:lineRule="auto"/>
              <w:ind w:right="0" w:firstLine="0"/>
              <w:jc w:val="left"/>
              <w:rPr>
                <w:lang w:val="ru-RU"/>
              </w:rPr>
            </w:pPr>
            <w:r w:rsidRPr="007A56C0">
              <w:rPr>
                <w:sz w:val="22"/>
                <w:lang w:val="ru-RU"/>
              </w:rPr>
              <w:t xml:space="preserve">1.2. Охранная зона, установленная решением областного акимата </w:t>
            </w:r>
          </w:p>
        </w:tc>
        <w:tc>
          <w:tcPr>
            <w:tcW w:w="2489" w:type="dxa"/>
            <w:tcBorders>
              <w:top w:val="single" w:sz="4" w:space="0" w:color="000000"/>
              <w:left w:val="single" w:sz="4" w:space="0" w:color="000000"/>
              <w:bottom w:val="single" w:sz="4" w:space="0" w:color="000000"/>
              <w:right w:val="single" w:sz="4" w:space="0" w:color="000000"/>
            </w:tcBorders>
          </w:tcPr>
          <w:p w14:paraId="35DD3C2B" w14:textId="77777777" w:rsidR="00BE01ED" w:rsidRPr="007A56C0" w:rsidRDefault="00766637" w:rsidP="00FA29ED">
            <w:pPr>
              <w:spacing w:after="0" w:line="240" w:lineRule="auto"/>
              <w:ind w:right="0" w:firstLine="0"/>
              <w:jc w:val="left"/>
              <w:rPr>
                <w:lang w:val="ru-RU"/>
              </w:rPr>
            </w:pPr>
            <w:r w:rsidRPr="007A56C0">
              <w:rPr>
                <w:sz w:val="22"/>
                <w:lang w:val="ru-RU"/>
              </w:rPr>
              <w:t xml:space="preserve">46 774,1 га </w:t>
            </w:r>
          </w:p>
        </w:tc>
      </w:tr>
      <w:tr w:rsidR="00BE01ED" w:rsidRPr="007A56C0" w14:paraId="1E412835"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32AA56E2" w14:textId="77777777" w:rsidR="00BE01ED" w:rsidRPr="007A56C0" w:rsidRDefault="00766637" w:rsidP="00FA29ED">
            <w:pPr>
              <w:spacing w:after="0" w:line="240" w:lineRule="auto"/>
              <w:ind w:right="0" w:firstLine="0"/>
              <w:jc w:val="left"/>
              <w:rPr>
                <w:lang w:val="ru-RU"/>
              </w:rPr>
            </w:pPr>
            <w:r w:rsidRPr="007A56C0">
              <w:rPr>
                <w:sz w:val="22"/>
                <w:lang w:val="ru-RU"/>
              </w:rPr>
              <w:t xml:space="preserve">1.3. Из общей территории: </w:t>
            </w:r>
          </w:p>
        </w:tc>
        <w:tc>
          <w:tcPr>
            <w:tcW w:w="2489" w:type="dxa"/>
            <w:tcBorders>
              <w:top w:val="single" w:sz="4" w:space="0" w:color="000000"/>
              <w:left w:val="single" w:sz="4" w:space="0" w:color="000000"/>
              <w:bottom w:val="single" w:sz="4" w:space="0" w:color="000000"/>
              <w:right w:val="single" w:sz="4" w:space="0" w:color="000000"/>
            </w:tcBorders>
          </w:tcPr>
          <w:p w14:paraId="4BD3FA96"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39E83855"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44B03951" w14:textId="77777777" w:rsidR="00BE01ED" w:rsidRPr="007A56C0" w:rsidRDefault="00766637" w:rsidP="00FA29ED">
            <w:pPr>
              <w:spacing w:after="0" w:line="240" w:lineRule="auto"/>
              <w:ind w:left="540" w:right="0" w:firstLine="0"/>
              <w:jc w:val="left"/>
              <w:rPr>
                <w:lang w:val="ru-RU"/>
              </w:rPr>
            </w:pPr>
            <w:r w:rsidRPr="007A56C0">
              <w:rPr>
                <w:sz w:val="22"/>
                <w:lang w:val="ru-RU"/>
              </w:rPr>
              <w:t xml:space="preserve">- земли государственной собственности </w:t>
            </w:r>
          </w:p>
        </w:tc>
        <w:tc>
          <w:tcPr>
            <w:tcW w:w="2489" w:type="dxa"/>
            <w:tcBorders>
              <w:top w:val="single" w:sz="4" w:space="0" w:color="000000"/>
              <w:left w:val="single" w:sz="4" w:space="0" w:color="000000"/>
              <w:bottom w:val="single" w:sz="4" w:space="0" w:color="000000"/>
              <w:right w:val="single" w:sz="4" w:space="0" w:color="000000"/>
            </w:tcBorders>
          </w:tcPr>
          <w:p w14:paraId="3793BDE1" w14:textId="77777777" w:rsidR="00BE01ED" w:rsidRPr="007A56C0" w:rsidRDefault="00766637" w:rsidP="00FA29ED">
            <w:pPr>
              <w:spacing w:after="0" w:line="240" w:lineRule="auto"/>
              <w:ind w:right="0" w:firstLine="0"/>
              <w:jc w:val="left"/>
              <w:rPr>
                <w:lang w:val="ru-RU"/>
              </w:rPr>
            </w:pPr>
            <w:r w:rsidRPr="007A56C0">
              <w:rPr>
                <w:sz w:val="22"/>
                <w:lang w:val="ru-RU"/>
              </w:rPr>
              <w:t xml:space="preserve">643 477га </w:t>
            </w:r>
          </w:p>
        </w:tc>
      </w:tr>
      <w:tr w:rsidR="00BE01ED" w:rsidRPr="007A56C0" w14:paraId="3A849A69"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1CC5D552" w14:textId="77777777" w:rsidR="00BE01ED" w:rsidRPr="007A56C0" w:rsidRDefault="00766637" w:rsidP="00FA29ED">
            <w:pPr>
              <w:spacing w:after="0" w:line="240" w:lineRule="auto"/>
              <w:ind w:right="0" w:firstLine="0"/>
              <w:jc w:val="left"/>
              <w:rPr>
                <w:lang w:val="ru-RU"/>
              </w:rPr>
            </w:pPr>
            <w:r w:rsidRPr="007A56C0">
              <w:rPr>
                <w:b/>
                <w:sz w:val="22"/>
                <w:lang w:val="ru-RU"/>
              </w:rPr>
              <w:t xml:space="preserve">2. Население </w:t>
            </w:r>
          </w:p>
        </w:tc>
        <w:tc>
          <w:tcPr>
            <w:tcW w:w="2489" w:type="dxa"/>
            <w:tcBorders>
              <w:top w:val="single" w:sz="4" w:space="0" w:color="000000"/>
              <w:left w:val="single" w:sz="4" w:space="0" w:color="000000"/>
              <w:bottom w:val="single" w:sz="4" w:space="0" w:color="000000"/>
              <w:right w:val="single" w:sz="4" w:space="0" w:color="000000"/>
            </w:tcBorders>
          </w:tcPr>
          <w:p w14:paraId="6C95665B"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521B4FD8"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0C24709C" w14:textId="77777777" w:rsidR="00BE01ED" w:rsidRPr="007A56C0" w:rsidRDefault="00766637" w:rsidP="00FA29ED">
            <w:pPr>
              <w:spacing w:after="0" w:line="240" w:lineRule="auto"/>
              <w:ind w:right="0" w:firstLine="0"/>
              <w:jc w:val="left"/>
              <w:rPr>
                <w:lang w:val="ru-RU"/>
              </w:rPr>
            </w:pPr>
            <w:r w:rsidRPr="007A56C0">
              <w:rPr>
                <w:b/>
                <w:sz w:val="22"/>
                <w:lang w:val="ru-RU"/>
              </w:rPr>
              <w:t xml:space="preserve">2.1. Численность населения, всего </w:t>
            </w:r>
          </w:p>
        </w:tc>
        <w:tc>
          <w:tcPr>
            <w:tcW w:w="2489" w:type="dxa"/>
            <w:tcBorders>
              <w:top w:val="single" w:sz="4" w:space="0" w:color="000000"/>
              <w:left w:val="single" w:sz="4" w:space="0" w:color="000000"/>
              <w:bottom w:val="single" w:sz="4" w:space="0" w:color="000000"/>
              <w:right w:val="single" w:sz="4" w:space="0" w:color="000000"/>
            </w:tcBorders>
          </w:tcPr>
          <w:p w14:paraId="6D00C891" w14:textId="77777777" w:rsidR="00BE01ED" w:rsidRPr="007A56C0" w:rsidRDefault="00766637" w:rsidP="00FA29ED">
            <w:pPr>
              <w:spacing w:after="0" w:line="240" w:lineRule="auto"/>
              <w:ind w:right="0" w:firstLine="0"/>
              <w:jc w:val="left"/>
              <w:rPr>
                <w:lang w:val="ru-RU"/>
              </w:rPr>
            </w:pPr>
            <w:r w:rsidRPr="007A56C0">
              <w:rPr>
                <w:sz w:val="22"/>
                <w:lang w:val="ru-RU"/>
              </w:rPr>
              <w:t xml:space="preserve">22 306 чел. </w:t>
            </w:r>
          </w:p>
        </w:tc>
      </w:tr>
      <w:tr w:rsidR="00BE01ED" w:rsidRPr="007A56C0" w14:paraId="09F7C863" w14:textId="77777777">
        <w:trPr>
          <w:trHeight w:val="516"/>
        </w:trPr>
        <w:tc>
          <w:tcPr>
            <w:tcW w:w="7083" w:type="dxa"/>
            <w:tcBorders>
              <w:top w:val="single" w:sz="4" w:space="0" w:color="000000"/>
              <w:left w:val="single" w:sz="4" w:space="0" w:color="000000"/>
              <w:bottom w:val="single" w:sz="4" w:space="0" w:color="000000"/>
              <w:right w:val="single" w:sz="4" w:space="0" w:color="000000"/>
            </w:tcBorders>
          </w:tcPr>
          <w:p w14:paraId="7CD30455" w14:textId="77777777" w:rsidR="00BE01ED" w:rsidRPr="007A56C0" w:rsidRDefault="00766637" w:rsidP="00FA29ED">
            <w:pPr>
              <w:spacing w:after="0" w:line="240" w:lineRule="auto"/>
              <w:ind w:right="0" w:firstLine="0"/>
              <w:rPr>
                <w:lang w:val="ru-RU"/>
              </w:rPr>
            </w:pPr>
            <w:r w:rsidRPr="007A56C0">
              <w:rPr>
                <w:sz w:val="22"/>
                <w:lang w:val="ru-RU"/>
              </w:rPr>
              <w:t xml:space="preserve">2.1.1. Численность населения по городам, рабочим поселкам и другим городским поселениям  </w:t>
            </w:r>
          </w:p>
        </w:tc>
        <w:tc>
          <w:tcPr>
            <w:tcW w:w="2489" w:type="dxa"/>
            <w:tcBorders>
              <w:top w:val="single" w:sz="4" w:space="0" w:color="000000"/>
              <w:left w:val="single" w:sz="4" w:space="0" w:color="000000"/>
              <w:bottom w:val="single" w:sz="4" w:space="0" w:color="000000"/>
              <w:right w:val="single" w:sz="4" w:space="0" w:color="000000"/>
            </w:tcBorders>
          </w:tcPr>
          <w:p w14:paraId="465A1C2D"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458B1BE5" w14:textId="77777777">
        <w:trPr>
          <w:trHeight w:val="516"/>
        </w:trPr>
        <w:tc>
          <w:tcPr>
            <w:tcW w:w="7083" w:type="dxa"/>
            <w:tcBorders>
              <w:top w:val="single" w:sz="4" w:space="0" w:color="000000"/>
              <w:left w:val="single" w:sz="4" w:space="0" w:color="000000"/>
              <w:bottom w:val="single" w:sz="4" w:space="0" w:color="000000"/>
              <w:right w:val="single" w:sz="4" w:space="0" w:color="000000"/>
            </w:tcBorders>
          </w:tcPr>
          <w:p w14:paraId="01CF2FDF" w14:textId="77777777" w:rsidR="00BE01ED" w:rsidRPr="007A56C0" w:rsidRDefault="00766637" w:rsidP="00FA29ED">
            <w:pPr>
              <w:spacing w:after="0" w:line="240" w:lineRule="auto"/>
              <w:ind w:right="0" w:firstLine="0"/>
              <w:rPr>
                <w:lang w:val="ru-RU"/>
              </w:rPr>
            </w:pPr>
            <w:r w:rsidRPr="007A56C0">
              <w:rPr>
                <w:sz w:val="22"/>
                <w:lang w:val="ru-RU"/>
              </w:rPr>
              <w:t xml:space="preserve">2.1.2. Численность населения по селам, аулам и другим постоянным сельским поселениям (фермы, отгоны)   </w:t>
            </w:r>
          </w:p>
        </w:tc>
        <w:tc>
          <w:tcPr>
            <w:tcW w:w="2489" w:type="dxa"/>
            <w:tcBorders>
              <w:top w:val="single" w:sz="4" w:space="0" w:color="000000"/>
              <w:left w:val="single" w:sz="4" w:space="0" w:color="000000"/>
              <w:bottom w:val="single" w:sz="4" w:space="0" w:color="000000"/>
              <w:right w:val="single" w:sz="4" w:space="0" w:color="000000"/>
            </w:tcBorders>
          </w:tcPr>
          <w:p w14:paraId="046C3071" w14:textId="77777777" w:rsidR="00BE01ED" w:rsidRPr="007A56C0" w:rsidRDefault="00766637" w:rsidP="00FA29ED">
            <w:pPr>
              <w:spacing w:after="0" w:line="240" w:lineRule="auto"/>
              <w:ind w:right="0" w:firstLine="0"/>
              <w:jc w:val="left"/>
              <w:rPr>
                <w:lang w:val="ru-RU"/>
              </w:rPr>
            </w:pPr>
            <w:r w:rsidRPr="007A56C0">
              <w:rPr>
                <w:sz w:val="22"/>
                <w:lang w:val="ru-RU"/>
              </w:rPr>
              <w:t xml:space="preserve">22 306 чел. </w:t>
            </w:r>
          </w:p>
        </w:tc>
      </w:tr>
      <w:tr w:rsidR="00BE01ED" w:rsidRPr="007A56C0" w14:paraId="3E8D54D4"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04B9FD8C" w14:textId="77777777" w:rsidR="00BE01ED" w:rsidRPr="007A56C0" w:rsidRDefault="00766637" w:rsidP="00FA29ED">
            <w:pPr>
              <w:spacing w:after="0" w:line="240" w:lineRule="auto"/>
              <w:ind w:right="0" w:firstLine="0"/>
              <w:jc w:val="left"/>
              <w:rPr>
                <w:lang w:val="ru-RU"/>
              </w:rPr>
            </w:pPr>
            <w:r w:rsidRPr="007A56C0">
              <w:rPr>
                <w:b/>
                <w:sz w:val="22"/>
                <w:lang w:val="ru-RU"/>
              </w:rPr>
              <w:t xml:space="preserve">2.2. Всего городских поселений </w:t>
            </w:r>
          </w:p>
        </w:tc>
        <w:tc>
          <w:tcPr>
            <w:tcW w:w="2489" w:type="dxa"/>
            <w:tcBorders>
              <w:top w:val="single" w:sz="4" w:space="0" w:color="000000"/>
              <w:left w:val="single" w:sz="4" w:space="0" w:color="000000"/>
              <w:bottom w:val="single" w:sz="4" w:space="0" w:color="000000"/>
              <w:right w:val="single" w:sz="4" w:space="0" w:color="000000"/>
            </w:tcBorders>
          </w:tcPr>
          <w:p w14:paraId="6E40947C" w14:textId="77777777" w:rsidR="00BE01ED" w:rsidRPr="007A56C0" w:rsidRDefault="00766637" w:rsidP="00FA29ED">
            <w:pPr>
              <w:spacing w:after="0" w:line="240" w:lineRule="auto"/>
              <w:ind w:right="0" w:firstLine="0"/>
              <w:jc w:val="left"/>
              <w:rPr>
                <w:lang w:val="ru-RU"/>
              </w:rPr>
            </w:pPr>
            <w:r w:rsidRPr="007A56C0">
              <w:rPr>
                <w:sz w:val="22"/>
                <w:lang w:val="ru-RU"/>
              </w:rPr>
              <w:t xml:space="preserve">нет </w:t>
            </w:r>
          </w:p>
        </w:tc>
      </w:tr>
      <w:tr w:rsidR="00BE01ED" w:rsidRPr="007A56C0" w14:paraId="3A397893" w14:textId="77777777">
        <w:trPr>
          <w:trHeight w:val="264"/>
        </w:trPr>
        <w:tc>
          <w:tcPr>
            <w:tcW w:w="9573" w:type="dxa"/>
            <w:gridSpan w:val="2"/>
            <w:tcBorders>
              <w:top w:val="single" w:sz="4" w:space="0" w:color="000000"/>
              <w:left w:val="single" w:sz="4" w:space="0" w:color="000000"/>
              <w:bottom w:val="single" w:sz="4" w:space="0" w:color="000000"/>
              <w:right w:val="single" w:sz="4" w:space="0" w:color="000000"/>
            </w:tcBorders>
          </w:tcPr>
          <w:p w14:paraId="4EFC258D" w14:textId="77777777" w:rsidR="00BE01ED" w:rsidRPr="007A56C0" w:rsidRDefault="00766637" w:rsidP="00FA29ED">
            <w:pPr>
              <w:spacing w:after="0" w:line="240" w:lineRule="auto"/>
              <w:ind w:right="0" w:firstLine="0"/>
              <w:jc w:val="left"/>
              <w:rPr>
                <w:lang w:val="ru-RU"/>
              </w:rPr>
            </w:pPr>
            <w:r w:rsidRPr="007A56C0">
              <w:rPr>
                <w:i/>
                <w:sz w:val="22"/>
                <w:lang w:val="ru-RU"/>
              </w:rPr>
              <w:t xml:space="preserve">в том числе: </w:t>
            </w:r>
          </w:p>
        </w:tc>
      </w:tr>
      <w:tr w:rsidR="00BE01ED" w:rsidRPr="007A56C0" w14:paraId="4DB129C6"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49D37DE3" w14:textId="77777777" w:rsidR="00BE01ED" w:rsidRPr="007A56C0" w:rsidRDefault="00766637" w:rsidP="00FA29ED">
            <w:pPr>
              <w:spacing w:after="0" w:line="240" w:lineRule="auto"/>
              <w:ind w:right="0" w:firstLine="0"/>
              <w:jc w:val="left"/>
              <w:rPr>
                <w:lang w:val="ru-RU"/>
              </w:rPr>
            </w:pPr>
            <w:r w:rsidRPr="007A56C0">
              <w:rPr>
                <w:sz w:val="22"/>
                <w:lang w:val="ru-RU"/>
              </w:rPr>
              <w:t xml:space="preserve">2.2.1. Города с населением более 250,0 тыс.чел. </w:t>
            </w:r>
          </w:p>
        </w:tc>
        <w:tc>
          <w:tcPr>
            <w:tcW w:w="2489" w:type="dxa"/>
            <w:tcBorders>
              <w:top w:val="single" w:sz="4" w:space="0" w:color="000000"/>
              <w:left w:val="single" w:sz="4" w:space="0" w:color="000000"/>
              <w:bottom w:val="single" w:sz="4" w:space="0" w:color="000000"/>
              <w:right w:val="single" w:sz="4" w:space="0" w:color="000000"/>
            </w:tcBorders>
          </w:tcPr>
          <w:p w14:paraId="5191492D"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3214EF9B"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209C7663" w14:textId="77777777" w:rsidR="00BE01ED" w:rsidRPr="007A56C0" w:rsidRDefault="00766637" w:rsidP="00FA29ED">
            <w:pPr>
              <w:spacing w:after="0" w:line="240" w:lineRule="auto"/>
              <w:ind w:left="6" w:right="0" w:firstLine="0"/>
              <w:jc w:val="center"/>
              <w:rPr>
                <w:lang w:val="ru-RU"/>
              </w:rPr>
            </w:pPr>
            <w:r w:rsidRPr="007A56C0">
              <w:rPr>
                <w:b/>
                <w:sz w:val="22"/>
                <w:lang w:val="ru-RU"/>
              </w:rPr>
              <w:t xml:space="preserve">Показатель </w:t>
            </w:r>
          </w:p>
        </w:tc>
        <w:tc>
          <w:tcPr>
            <w:tcW w:w="2489" w:type="dxa"/>
            <w:tcBorders>
              <w:top w:val="single" w:sz="4" w:space="0" w:color="000000"/>
              <w:left w:val="single" w:sz="4" w:space="0" w:color="000000"/>
              <w:bottom w:val="single" w:sz="4" w:space="0" w:color="000000"/>
              <w:right w:val="single" w:sz="4" w:space="0" w:color="000000"/>
            </w:tcBorders>
          </w:tcPr>
          <w:p w14:paraId="2D766532" w14:textId="77777777" w:rsidR="00BE01ED" w:rsidRPr="007A56C0" w:rsidRDefault="00766637" w:rsidP="00FA29ED">
            <w:pPr>
              <w:spacing w:after="0" w:line="240" w:lineRule="auto"/>
              <w:ind w:left="9" w:right="0" w:firstLine="0"/>
              <w:jc w:val="center"/>
              <w:rPr>
                <w:lang w:val="ru-RU"/>
              </w:rPr>
            </w:pPr>
            <w:r w:rsidRPr="007A56C0">
              <w:rPr>
                <w:b/>
                <w:sz w:val="22"/>
                <w:lang w:val="ru-RU"/>
              </w:rPr>
              <w:t xml:space="preserve">Единица измерения </w:t>
            </w:r>
          </w:p>
        </w:tc>
      </w:tr>
      <w:tr w:rsidR="00BE01ED" w:rsidRPr="007A56C0" w14:paraId="5963FBE1"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838C8E0" w14:textId="77777777" w:rsidR="00BE01ED" w:rsidRPr="007A56C0" w:rsidRDefault="00766637" w:rsidP="00FA29ED">
            <w:pPr>
              <w:spacing w:after="0" w:line="240" w:lineRule="auto"/>
              <w:ind w:right="0" w:firstLine="0"/>
              <w:jc w:val="left"/>
              <w:rPr>
                <w:lang w:val="ru-RU"/>
              </w:rPr>
            </w:pPr>
            <w:r w:rsidRPr="007A56C0">
              <w:rPr>
                <w:sz w:val="22"/>
                <w:lang w:val="ru-RU"/>
              </w:rPr>
              <w:t xml:space="preserve">2.2.2. Города с населением от 100,0 до 250,0 тыс.чел. </w:t>
            </w:r>
          </w:p>
        </w:tc>
        <w:tc>
          <w:tcPr>
            <w:tcW w:w="2489" w:type="dxa"/>
            <w:tcBorders>
              <w:top w:val="single" w:sz="4" w:space="0" w:color="000000"/>
              <w:left w:val="single" w:sz="4" w:space="0" w:color="000000"/>
              <w:bottom w:val="single" w:sz="4" w:space="0" w:color="000000"/>
              <w:right w:val="single" w:sz="4" w:space="0" w:color="000000"/>
            </w:tcBorders>
          </w:tcPr>
          <w:p w14:paraId="657F22B9"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243C450F"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BC2DD6C" w14:textId="77777777" w:rsidR="00BE01ED" w:rsidRPr="007A56C0" w:rsidRDefault="00766637" w:rsidP="00FA29ED">
            <w:pPr>
              <w:spacing w:after="0" w:line="240" w:lineRule="auto"/>
              <w:ind w:right="0" w:firstLine="0"/>
              <w:jc w:val="left"/>
              <w:rPr>
                <w:lang w:val="ru-RU"/>
              </w:rPr>
            </w:pPr>
            <w:r w:rsidRPr="007A56C0">
              <w:rPr>
                <w:sz w:val="22"/>
                <w:lang w:val="ru-RU"/>
              </w:rPr>
              <w:t xml:space="preserve">2.2.3. Города с населением от 50,0 до 100,0 тыс.чел. </w:t>
            </w:r>
          </w:p>
        </w:tc>
        <w:tc>
          <w:tcPr>
            <w:tcW w:w="2489" w:type="dxa"/>
            <w:tcBorders>
              <w:top w:val="single" w:sz="4" w:space="0" w:color="000000"/>
              <w:left w:val="single" w:sz="4" w:space="0" w:color="000000"/>
              <w:bottom w:val="single" w:sz="4" w:space="0" w:color="000000"/>
              <w:right w:val="single" w:sz="4" w:space="0" w:color="000000"/>
            </w:tcBorders>
          </w:tcPr>
          <w:p w14:paraId="2DB56DA6"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03C3DD35"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37321C6D" w14:textId="77777777" w:rsidR="00BE01ED" w:rsidRPr="007A56C0" w:rsidRDefault="00766637" w:rsidP="00FA29ED">
            <w:pPr>
              <w:spacing w:after="0" w:line="240" w:lineRule="auto"/>
              <w:ind w:right="0" w:firstLine="0"/>
              <w:jc w:val="left"/>
              <w:rPr>
                <w:lang w:val="ru-RU"/>
              </w:rPr>
            </w:pPr>
            <w:r w:rsidRPr="007A56C0">
              <w:rPr>
                <w:sz w:val="22"/>
                <w:lang w:val="ru-RU"/>
              </w:rPr>
              <w:t xml:space="preserve">2.2.4. Города с населением менее 50,0 тыс.чел. </w:t>
            </w:r>
          </w:p>
        </w:tc>
        <w:tc>
          <w:tcPr>
            <w:tcW w:w="2489" w:type="dxa"/>
            <w:tcBorders>
              <w:top w:val="single" w:sz="4" w:space="0" w:color="000000"/>
              <w:left w:val="single" w:sz="4" w:space="0" w:color="000000"/>
              <w:bottom w:val="single" w:sz="4" w:space="0" w:color="000000"/>
              <w:right w:val="single" w:sz="4" w:space="0" w:color="000000"/>
            </w:tcBorders>
          </w:tcPr>
          <w:p w14:paraId="1879627C"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044119D3"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0C09E98A" w14:textId="77777777" w:rsidR="00BE01ED" w:rsidRPr="007A56C0" w:rsidRDefault="00766637" w:rsidP="00FA29ED">
            <w:pPr>
              <w:spacing w:after="0" w:line="240" w:lineRule="auto"/>
              <w:ind w:right="0" w:firstLine="0"/>
              <w:jc w:val="left"/>
              <w:rPr>
                <w:lang w:val="ru-RU"/>
              </w:rPr>
            </w:pPr>
            <w:r w:rsidRPr="007A56C0">
              <w:rPr>
                <w:sz w:val="22"/>
                <w:lang w:val="ru-RU"/>
              </w:rPr>
              <w:t xml:space="preserve">2.2.5. Поселки с населением более 10,0 тыс.чел. </w:t>
            </w:r>
          </w:p>
        </w:tc>
        <w:tc>
          <w:tcPr>
            <w:tcW w:w="2489" w:type="dxa"/>
            <w:tcBorders>
              <w:top w:val="single" w:sz="4" w:space="0" w:color="000000"/>
              <w:left w:val="single" w:sz="4" w:space="0" w:color="000000"/>
              <w:bottom w:val="single" w:sz="4" w:space="0" w:color="000000"/>
              <w:right w:val="single" w:sz="4" w:space="0" w:color="000000"/>
            </w:tcBorders>
          </w:tcPr>
          <w:p w14:paraId="7350F7D8"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75242641"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50886CF9" w14:textId="77777777" w:rsidR="00BE01ED" w:rsidRPr="007A56C0" w:rsidRDefault="00766637" w:rsidP="00FA29ED">
            <w:pPr>
              <w:spacing w:after="0" w:line="240" w:lineRule="auto"/>
              <w:ind w:right="0" w:firstLine="0"/>
              <w:jc w:val="left"/>
              <w:rPr>
                <w:lang w:val="ru-RU"/>
              </w:rPr>
            </w:pPr>
            <w:r w:rsidRPr="007A56C0">
              <w:rPr>
                <w:sz w:val="22"/>
                <w:lang w:val="ru-RU"/>
              </w:rPr>
              <w:t xml:space="preserve">2.2.6. Поселки с населением менее 10,0 тыс.чел. </w:t>
            </w:r>
          </w:p>
        </w:tc>
        <w:tc>
          <w:tcPr>
            <w:tcW w:w="2489" w:type="dxa"/>
            <w:tcBorders>
              <w:top w:val="single" w:sz="4" w:space="0" w:color="000000"/>
              <w:left w:val="single" w:sz="4" w:space="0" w:color="000000"/>
              <w:bottom w:val="single" w:sz="4" w:space="0" w:color="000000"/>
              <w:right w:val="single" w:sz="4" w:space="0" w:color="000000"/>
            </w:tcBorders>
          </w:tcPr>
          <w:p w14:paraId="1CC96493" w14:textId="77777777" w:rsidR="00BE01ED" w:rsidRPr="007A56C0" w:rsidRDefault="00766637" w:rsidP="00FA29ED">
            <w:pPr>
              <w:spacing w:after="0" w:line="240" w:lineRule="auto"/>
              <w:ind w:right="0" w:firstLine="0"/>
              <w:jc w:val="left"/>
              <w:rPr>
                <w:lang w:val="ru-RU"/>
              </w:rPr>
            </w:pPr>
            <w:r w:rsidRPr="007A56C0">
              <w:rPr>
                <w:sz w:val="22"/>
                <w:lang w:val="ru-RU"/>
              </w:rPr>
              <w:t xml:space="preserve">48 </w:t>
            </w:r>
          </w:p>
        </w:tc>
      </w:tr>
      <w:tr w:rsidR="00BE01ED" w:rsidRPr="007A56C0" w14:paraId="1FFBCD00"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06DC7710" w14:textId="77777777" w:rsidR="00BE01ED" w:rsidRPr="007A56C0" w:rsidRDefault="00766637" w:rsidP="00FA29ED">
            <w:pPr>
              <w:spacing w:after="0" w:line="240" w:lineRule="auto"/>
              <w:ind w:right="0" w:firstLine="0"/>
              <w:jc w:val="left"/>
              <w:rPr>
                <w:lang w:val="ru-RU"/>
              </w:rPr>
            </w:pPr>
            <w:r w:rsidRPr="007A56C0">
              <w:rPr>
                <w:sz w:val="22"/>
                <w:lang w:val="ru-RU"/>
              </w:rPr>
              <w:t xml:space="preserve">2.3. Всего сельских поселений </w:t>
            </w:r>
          </w:p>
        </w:tc>
        <w:tc>
          <w:tcPr>
            <w:tcW w:w="2489" w:type="dxa"/>
            <w:tcBorders>
              <w:top w:val="single" w:sz="4" w:space="0" w:color="000000"/>
              <w:left w:val="single" w:sz="4" w:space="0" w:color="000000"/>
              <w:bottom w:val="single" w:sz="4" w:space="0" w:color="000000"/>
              <w:right w:val="single" w:sz="4" w:space="0" w:color="000000"/>
            </w:tcBorders>
          </w:tcPr>
          <w:p w14:paraId="52D06692" w14:textId="77777777" w:rsidR="00BE01ED" w:rsidRPr="007A56C0" w:rsidRDefault="00766637" w:rsidP="00FA29ED">
            <w:pPr>
              <w:spacing w:after="0" w:line="240" w:lineRule="auto"/>
              <w:ind w:right="0" w:firstLine="0"/>
              <w:jc w:val="left"/>
              <w:rPr>
                <w:lang w:val="ru-RU"/>
              </w:rPr>
            </w:pPr>
            <w:r w:rsidRPr="007A56C0">
              <w:rPr>
                <w:sz w:val="22"/>
                <w:lang w:val="ru-RU"/>
              </w:rPr>
              <w:t xml:space="preserve">48 -100% </w:t>
            </w:r>
          </w:p>
        </w:tc>
      </w:tr>
      <w:tr w:rsidR="00BE01ED" w:rsidRPr="007A56C0" w14:paraId="7DE02B25"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19F44A4D" w14:textId="77777777" w:rsidR="00BE01ED" w:rsidRPr="007A56C0" w:rsidRDefault="00766637" w:rsidP="00FA29ED">
            <w:pPr>
              <w:spacing w:after="0" w:line="240" w:lineRule="auto"/>
              <w:ind w:right="0" w:firstLine="0"/>
              <w:jc w:val="left"/>
              <w:rPr>
                <w:lang w:val="ru-RU"/>
              </w:rPr>
            </w:pPr>
            <w:r w:rsidRPr="007A56C0">
              <w:rPr>
                <w:i/>
                <w:sz w:val="22"/>
                <w:lang w:val="ru-RU"/>
              </w:rPr>
              <w:t xml:space="preserve">в том числе: </w:t>
            </w:r>
          </w:p>
        </w:tc>
        <w:tc>
          <w:tcPr>
            <w:tcW w:w="2489" w:type="dxa"/>
            <w:tcBorders>
              <w:top w:val="single" w:sz="4" w:space="0" w:color="000000"/>
              <w:left w:val="single" w:sz="4" w:space="0" w:color="000000"/>
              <w:bottom w:val="single" w:sz="4" w:space="0" w:color="000000"/>
              <w:right w:val="single" w:sz="4" w:space="0" w:color="000000"/>
            </w:tcBorders>
          </w:tcPr>
          <w:p w14:paraId="4BD32285"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79007E74"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1BE41AB0" w14:textId="77777777" w:rsidR="00BE01ED" w:rsidRPr="007A56C0" w:rsidRDefault="00766637" w:rsidP="00FA29ED">
            <w:pPr>
              <w:spacing w:after="0" w:line="240" w:lineRule="auto"/>
              <w:ind w:right="0" w:firstLine="0"/>
              <w:jc w:val="left"/>
              <w:rPr>
                <w:lang w:val="ru-RU"/>
              </w:rPr>
            </w:pPr>
            <w:r w:rsidRPr="007A56C0">
              <w:rPr>
                <w:sz w:val="22"/>
                <w:lang w:val="ru-RU"/>
              </w:rPr>
              <w:t xml:space="preserve">2.3.1. с населением свыше 5,0 тыс.чел. </w:t>
            </w:r>
          </w:p>
        </w:tc>
        <w:tc>
          <w:tcPr>
            <w:tcW w:w="2489" w:type="dxa"/>
            <w:tcBorders>
              <w:top w:val="single" w:sz="4" w:space="0" w:color="000000"/>
              <w:left w:val="single" w:sz="4" w:space="0" w:color="000000"/>
              <w:bottom w:val="single" w:sz="4" w:space="0" w:color="000000"/>
              <w:right w:val="single" w:sz="4" w:space="0" w:color="000000"/>
            </w:tcBorders>
          </w:tcPr>
          <w:p w14:paraId="18E08950"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703D7F4B"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2300116B" w14:textId="77777777" w:rsidR="00BE01ED" w:rsidRPr="007A56C0" w:rsidRDefault="00766637" w:rsidP="00FA29ED">
            <w:pPr>
              <w:spacing w:after="0" w:line="240" w:lineRule="auto"/>
              <w:ind w:right="0" w:firstLine="0"/>
              <w:jc w:val="left"/>
              <w:rPr>
                <w:lang w:val="ru-RU"/>
              </w:rPr>
            </w:pPr>
            <w:r w:rsidRPr="007A56C0">
              <w:rPr>
                <w:sz w:val="22"/>
                <w:lang w:val="ru-RU"/>
              </w:rPr>
              <w:t xml:space="preserve">2.3.2. с населением 2,0-5,0 тыс.чел. </w:t>
            </w:r>
          </w:p>
        </w:tc>
        <w:tc>
          <w:tcPr>
            <w:tcW w:w="2489" w:type="dxa"/>
            <w:tcBorders>
              <w:top w:val="single" w:sz="4" w:space="0" w:color="000000"/>
              <w:left w:val="single" w:sz="4" w:space="0" w:color="000000"/>
              <w:bottom w:val="single" w:sz="4" w:space="0" w:color="000000"/>
              <w:right w:val="single" w:sz="4" w:space="0" w:color="000000"/>
            </w:tcBorders>
          </w:tcPr>
          <w:p w14:paraId="54A8F14A" w14:textId="77777777" w:rsidR="00BE01ED" w:rsidRPr="007A56C0" w:rsidRDefault="00766637" w:rsidP="00FA29ED">
            <w:pPr>
              <w:spacing w:after="0" w:line="240" w:lineRule="auto"/>
              <w:ind w:right="0" w:firstLine="0"/>
              <w:jc w:val="left"/>
              <w:rPr>
                <w:lang w:val="ru-RU"/>
              </w:rPr>
            </w:pPr>
            <w:r w:rsidRPr="007A56C0">
              <w:rPr>
                <w:sz w:val="22"/>
                <w:lang w:val="ru-RU"/>
              </w:rPr>
              <w:t xml:space="preserve">2- 33,4% </w:t>
            </w:r>
          </w:p>
        </w:tc>
      </w:tr>
      <w:tr w:rsidR="00BE01ED" w:rsidRPr="007A56C0" w14:paraId="2259AC59"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0249512B" w14:textId="77777777" w:rsidR="00BE01ED" w:rsidRPr="007A56C0" w:rsidRDefault="00766637" w:rsidP="00FA29ED">
            <w:pPr>
              <w:spacing w:after="0" w:line="240" w:lineRule="auto"/>
              <w:ind w:right="0" w:firstLine="0"/>
              <w:jc w:val="left"/>
              <w:rPr>
                <w:lang w:val="ru-RU"/>
              </w:rPr>
            </w:pPr>
            <w:r w:rsidRPr="007A56C0">
              <w:rPr>
                <w:sz w:val="22"/>
                <w:lang w:val="ru-RU"/>
              </w:rPr>
              <w:t xml:space="preserve">2.3.3. с населением 1,0-2,0 тыс.чел. </w:t>
            </w:r>
          </w:p>
        </w:tc>
        <w:tc>
          <w:tcPr>
            <w:tcW w:w="2489" w:type="dxa"/>
            <w:tcBorders>
              <w:top w:val="single" w:sz="4" w:space="0" w:color="000000"/>
              <w:left w:val="single" w:sz="4" w:space="0" w:color="000000"/>
              <w:bottom w:val="single" w:sz="4" w:space="0" w:color="000000"/>
              <w:right w:val="single" w:sz="4" w:space="0" w:color="000000"/>
            </w:tcBorders>
          </w:tcPr>
          <w:p w14:paraId="51BB87E8" w14:textId="77777777" w:rsidR="00BE01ED" w:rsidRPr="007A56C0" w:rsidRDefault="00766637" w:rsidP="00FA29ED">
            <w:pPr>
              <w:spacing w:after="0" w:line="240" w:lineRule="auto"/>
              <w:ind w:right="0" w:firstLine="0"/>
              <w:jc w:val="left"/>
              <w:rPr>
                <w:lang w:val="ru-RU"/>
              </w:rPr>
            </w:pPr>
            <w:r w:rsidRPr="007A56C0">
              <w:rPr>
                <w:sz w:val="22"/>
                <w:lang w:val="ru-RU"/>
              </w:rPr>
              <w:t xml:space="preserve">1- 4,9 % </w:t>
            </w:r>
          </w:p>
        </w:tc>
      </w:tr>
      <w:tr w:rsidR="00BE01ED" w:rsidRPr="007A56C0" w14:paraId="32DD365C"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5358D60" w14:textId="77777777" w:rsidR="00BE01ED" w:rsidRPr="007A56C0" w:rsidRDefault="00766637" w:rsidP="00FA29ED">
            <w:pPr>
              <w:spacing w:after="0" w:line="240" w:lineRule="auto"/>
              <w:ind w:right="0" w:firstLine="0"/>
              <w:jc w:val="left"/>
              <w:rPr>
                <w:lang w:val="ru-RU"/>
              </w:rPr>
            </w:pPr>
            <w:r w:rsidRPr="007A56C0">
              <w:rPr>
                <w:sz w:val="22"/>
                <w:lang w:val="ru-RU"/>
              </w:rPr>
              <w:t xml:space="preserve">2.3.4. с населением 0,4-1,0 тыс.чел. </w:t>
            </w:r>
          </w:p>
        </w:tc>
        <w:tc>
          <w:tcPr>
            <w:tcW w:w="2489" w:type="dxa"/>
            <w:tcBorders>
              <w:top w:val="single" w:sz="4" w:space="0" w:color="000000"/>
              <w:left w:val="single" w:sz="4" w:space="0" w:color="000000"/>
              <w:bottom w:val="single" w:sz="4" w:space="0" w:color="000000"/>
              <w:right w:val="single" w:sz="4" w:space="0" w:color="000000"/>
            </w:tcBorders>
          </w:tcPr>
          <w:p w14:paraId="527D7ACF" w14:textId="77777777" w:rsidR="00BE01ED" w:rsidRPr="007A56C0" w:rsidRDefault="00766637" w:rsidP="00FA29ED">
            <w:pPr>
              <w:spacing w:after="0" w:line="240" w:lineRule="auto"/>
              <w:ind w:right="0" w:firstLine="0"/>
              <w:jc w:val="left"/>
              <w:rPr>
                <w:lang w:val="ru-RU"/>
              </w:rPr>
            </w:pPr>
            <w:r w:rsidRPr="007A56C0">
              <w:rPr>
                <w:sz w:val="22"/>
                <w:lang w:val="ru-RU"/>
              </w:rPr>
              <w:t xml:space="preserve">12 – 35,3% </w:t>
            </w:r>
          </w:p>
        </w:tc>
      </w:tr>
      <w:tr w:rsidR="00BE01ED" w:rsidRPr="007A56C0" w14:paraId="70373F30"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6B7B351F" w14:textId="77777777" w:rsidR="00BE01ED" w:rsidRPr="007A56C0" w:rsidRDefault="00766637" w:rsidP="00FA29ED">
            <w:pPr>
              <w:spacing w:after="0" w:line="240" w:lineRule="auto"/>
              <w:ind w:right="0" w:firstLine="0"/>
              <w:jc w:val="left"/>
              <w:rPr>
                <w:lang w:val="ru-RU"/>
              </w:rPr>
            </w:pPr>
            <w:r w:rsidRPr="007A56C0">
              <w:rPr>
                <w:sz w:val="22"/>
                <w:lang w:val="ru-RU"/>
              </w:rPr>
              <w:t xml:space="preserve">2.3.5. с населением менее 0,4 тыс.чел. </w:t>
            </w:r>
          </w:p>
        </w:tc>
        <w:tc>
          <w:tcPr>
            <w:tcW w:w="2489" w:type="dxa"/>
            <w:tcBorders>
              <w:top w:val="single" w:sz="4" w:space="0" w:color="000000"/>
              <w:left w:val="single" w:sz="4" w:space="0" w:color="000000"/>
              <w:bottom w:val="single" w:sz="4" w:space="0" w:color="000000"/>
              <w:right w:val="single" w:sz="4" w:space="0" w:color="000000"/>
            </w:tcBorders>
          </w:tcPr>
          <w:p w14:paraId="70B1CDF6" w14:textId="77777777" w:rsidR="00BE01ED" w:rsidRPr="007A56C0" w:rsidRDefault="00766637" w:rsidP="00FA29ED">
            <w:pPr>
              <w:spacing w:after="0" w:line="240" w:lineRule="auto"/>
              <w:ind w:right="0" w:firstLine="0"/>
              <w:jc w:val="left"/>
              <w:rPr>
                <w:lang w:val="ru-RU"/>
              </w:rPr>
            </w:pPr>
            <w:r w:rsidRPr="007A56C0">
              <w:rPr>
                <w:sz w:val="22"/>
                <w:lang w:val="ru-RU"/>
              </w:rPr>
              <w:t xml:space="preserve">33 – 26,3% </w:t>
            </w:r>
          </w:p>
        </w:tc>
      </w:tr>
      <w:tr w:rsidR="00BE01ED" w:rsidRPr="007A56C0" w14:paraId="5E8186F3" w14:textId="77777777">
        <w:trPr>
          <w:trHeight w:val="265"/>
        </w:trPr>
        <w:tc>
          <w:tcPr>
            <w:tcW w:w="7083" w:type="dxa"/>
            <w:tcBorders>
              <w:top w:val="single" w:sz="4" w:space="0" w:color="000000"/>
              <w:left w:val="single" w:sz="4" w:space="0" w:color="000000"/>
              <w:bottom w:val="single" w:sz="4" w:space="0" w:color="000000"/>
              <w:right w:val="single" w:sz="4" w:space="0" w:color="000000"/>
            </w:tcBorders>
          </w:tcPr>
          <w:p w14:paraId="12801923" w14:textId="559036B9" w:rsidR="00BE01ED" w:rsidRPr="007A56C0" w:rsidRDefault="00766637" w:rsidP="00AD39FA">
            <w:pPr>
              <w:spacing w:after="0" w:line="240" w:lineRule="auto"/>
              <w:ind w:right="0" w:firstLine="0"/>
              <w:jc w:val="left"/>
              <w:rPr>
                <w:lang w:val="ru-RU"/>
              </w:rPr>
            </w:pPr>
            <w:r w:rsidRPr="007A56C0">
              <w:rPr>
                <w:sz w:val="22"/>
                <w:lang w:val="ru-RU"/>
              </w:rPr>
              <w:t>2.3.</w:t>
            </w:r>
            <w:r w:rsidR="00AD39FA" w:rsidRPr="007A56C0">
              <w:rPr>
                <w:sz w:val="22"/>
                <w:lang w:val="ru-RU"/>
              </w:rPr>
              <w:t>6</w:t>
            </w:r>
            <w:r w:rsidRPr="007A56C0">
              <w:rPr>
                <w:sz w:val="22"/>
                <w:lang w:val="ru-RU"/>
              </w:rPr>
              <w:t xml:space="preserve">. здания пожарного депо </w:t>
            </w:r>
          </w:p>
        </w:tc>
        <w:tc>
          <w:tcPr>
            <w:tcW w:w="2489" w:type="dxa"/>
            <w:tcBorders>
              <w:top w:val="single" w:sz="4" w:space="0" w:color="000000"/>
              <w:left w:val="single" w:sz="4" w:space="0" w:color="000000"/>
              <w:bottom w:val="single" w:sz="4" w:space="0" w:color="000000"/>
              <w:right w:val="single" w:sz="4" w:space="0" w:color="000000"/>
            </w:tcBorders>
          </w:tcPr>
          <w:p w14:paraId="57512190" w14:textId="77777777" w:rsidR="00BE01ED" w:rsidRPr="007A56C0" w:rsidRDefault="00766637" w:rsidP="00FA29ED">
            <w:pPr>
              <w:spacing w:after="0" w:line="240" w:lineRule="auto"/>
              <w:ind w:right="0" w:firstLine="0"/>
              <w:jc w:val="left"/>
              <w:rPr>
                <w:lang w:val="ru-RU"/>
              </w:rPr>
            </w:pPr>
            <w:r w:rsidRPr="007A56C0">
              <w:rPr>
                <w:sz w:val="22"/>
                <w:lang w:val="ru-RU"/>
              </w:rPr>
              <w:t xml:space="preserve">1   </w:t>
            </w:r>
          </w:p>
        </w:tc>
      </w:tr>
      <w:tr w:rsidR="00BE01ED" w:rsidRPr="007A56C0" w14:paraId="37280697"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2A22F8DD" w14:textId="77777777" w:rsidR="00BE01ED" w:rsidRPr="007A56C0" w:rsidRDefault="00766637" w:rsidP="00FA29ED">
            <w:pPr>
              <w:spacing w:after="0" w:line="240" w:lineRule="auto"/>
              <w:ind w:right="0" w:firstLine="0"/>
              <w:jc w:val="left"/>
              <w:rPr>
                <w:lang w:val="ru-RU"/>
              </w:rPr>
            </w:pPr>
            <w:r w:rsidRPr="007A56C0">
              <w:rPr>
                <w:b/>
                <w:sz w:val="22"/>
                <w:lang w:val="ru-RU"/>
              </w:rPr>
              <w:t xml:space="preserve">3. Инженерно-транспортная инфраструктура </w:t>
            </w:r>
          </w:p>
        </w:tc>
        <w:tc>
          <w:tcPr>
            <w:tcW w:w="2489" w:type="dxa"/>
            <w:tcBorders>
              <w:top w:val="single" w:sz="4" w:space="0" w:color="000000"/>
              <w:left w:val="single" w:sz="4" w:space="0" w:color="000000"/>
              <w:bottom w:val="single" w:sz="4" w:space="0" w:color="000000"/>
              <w:right w:val="single" w:sz="4" w:space="0" w:color="000000"/>
            </w:tcBorders>
          </w:tcPr>
          <w:p w14:paraId="1AB1EEEF"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2BDBA85C"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15919870" w14:textId="77777777" w:rsidR="00BE01ED" w:rsidRPr="007A56C0" w:rsidRDefault="00766637" w:rsidP="00FA29ED">
            <w:pPr>
              <w:spacing w:after="0" w:line="240" w:lineRule="auto"/>
              <w:ind w:right="0" w:firstLine="0"/>
              <w:jc w:val="left"/>
              <w:rPr>
                <w:lang w:val="ru-RU"/>
              </w:rPr>
            </w:pPr>
            <w:r w:rsidRPr="007A56C0">
              <w:rPr>
                <w:sz w:val="22"/>
                <w:lang w:val="ru-RU"/>
              </w:rPr>
              <w:t xml:space="preserve">3.1. Протяженность железнодорожных путей сообщения </w:t>
            </w:r>
          </w:p>
        </w:tc>
        <w:tc>
          <w:tcPr>
            <w:tcW w:w="2489" w:type="dxa"/>
            <w:tcBorders>
              <w:top w:val="single" w:sz="4" w:space="0" w:color="000000"/>
              <w:left w:val="single" w:sz="4" w:space="0" w:color="000000"/>
              <w:bottom w:val="single" w:sz="4" w:space="0" w:color="000000"/>
              <w:right w:val="single" w:sz="4" w:space="0" w:color="000000"/>
            </w:tcBorders>
          </w:tcPr>
          <w:p w14:paraId="0D91C267"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49652319"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24D69B14" w14:textId="77777777" w:rsidR="00BE01ED" w:rsidRPr="007A56C0" w:rsidRDefault="00766637" w:rsidP="00FA29ED">
            <w:pPr>
              <w:spacing w:after="0" w:line="240" w:lineRule="auto"/>
              <w:ind w:right="0" w:firstLine="0"/>
              <w:jc w:val="left"/>
              <w:rPr>
                <w:lang w:val="ru-RU"/>
              </w:rPr>
            </w:pPr>
            <w:r w:rsidRPr="007A56C0">
              <w:rPr>
                <w:sz w:val="22"/>
                <w:lang w:val="ru-RU"/>
              </w:rPr>
              <w:t xml:space="preserve">3.2. Протяженность судоходных морских и речных путей </w:t>
            </w:r>
          </w:p>
        </w:tc>
        <w:tc>
          <w:tcPr>
            <w:tcW w:w="2489" w:type="dxa"/>
            <w:tcBorders>
              <w:top w:val="single" w:sz="4" w:space="0" w:color="000000"/>
              <w:left w:val="single" w:sz="4" w:space="0" w:color="000000"/>
              <w:bottom w:val="single" w:sz="4" w:space="0" w:color="000000"/>
              <w:right w:val="single" w:sz="4" w:space="0" w:color="000000"/>
            </w:tcBorders>
          </w:tcPr>
          <w:p w14:paraId="580816F2"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721F423D"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4800401C" w14:textId="7915E584" w:rsidR="00BE01ED" w:rsidRPr="007A56C0" w:rsidRDefault="00AD39FA" w:rsidP="00FA29ED">
            <w:pPr>
              <w:spacing w:after="0" w:line="240" w:lineRule="auto"/>
              <w:ind w:right="0" w:firstLine="0"/>
              <w:jc w:val="left"/>
              <w:rPr>
                <w:lang w:val="ru-RU"/>
              </w:rPr>
            </w:pPr>
            <w:r w:rsidRPr="007A56C0">
              <w:rPr>
                <w:sz w:val="22"/>
                <w:lang w:val="ru-RU"/>
              </w:rPr>
              <w:t>3</w:t>
            </w:r>
            <w:r w:rsidR="00766637" w:rsidRPr="007A56C0">
              <w:rPr>
                <w:sz w:val="22"/>
                <w:lang w:val="ru-RU"/>
              </w:rPr>
              <w:t xml:space="preserve">.3. Протяженность автомобильных дорог, всего </w:t>
            </w:r>
          </w:p>
        </w:tc>
        <w:tc>
          <w:tcPr>
            <w:tcW w:w="2489" w:type="dxa"/>
            <w:tcBorders>
              <w:top w:val="single" w:sz="4" w:space="0" w:color="000000"/>
              <w:left w:val="single" w:sz="4" w:space="0" w:color="000000"/>
              <w:bottom w:val="single" w:sz="4" w:space="0" w:color="000000"/>
              <w:right w:val="single" w:sz="4" w:space="0" w:color="000000"/>
            </w:tcBorders>
          </w:tcPr>
          <w:p w14:paraId="4CA85DB2" w14:textId="77777777" w:rsidR="00BE01ED" w:rsidRPr="007A56C0" w:rsidRDefault="00766637" w:rsidP="00FA29ED">
            <w:pPr>
              <w:spacing w:after="0" w:line="240" w:lineRule="auto"/>
              <w:ind w:right="0" w:firstLine="0"/>
              <w:jc w:val="left"/>
              <w:rPr>
                <w:lang w:val="ru-RU"/>
              </w:rPr>
            </w:pPr>
            <w:r w:rsidRPr="007A56C0">
              <w:rPr>
                <w:sz w:val="22"/>
                <w:lang w:val="ru-RU"/>
              </w:rPr>
              <w:t xml:space="preserve">622,8 км </w:t>
            </w:r>
          </w:p>
        </w:tc>
      </w:tr>
      <w:tr w:rsidR="00BE01ED" w:rsidRPr="007A56C0" w14:paraId="5278FD1A"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343D106D" w14:textId="77777777" w:rsidR="00BE01ED" w:rsidRPr="007A56C0" w:rsidRDefault="00766637" w:rsidP="00FA29ED">
            <w:pPr>
              <w:spacing w:after="0" w:line="240" w:lineRule="auto"/>
              <w:ind w:right="0" w:firstLine="0"/>
              <w:jc w:val="left"/>
              <w:rPr>
                <w:lang w:val="ru-RU"/>
              </w:rPr>
            </w:pPr>
            <w:r w:rsidRPr="007A56C0">
              <w:rPr>
                <w:i/>
                <w:sz w:val="22"/>
                <w:lang w:val="ru-RU"/>
              </w:rPr>
              <w:t xml:space="preserve">в том числе: </w:t>
            </w:r>
          </w:p>
        </w:tc>
        <w:tc>
          <w:tcPr>
            <w:tcW w:w="2489" w:type="dxa"/>
            <w:tcBorders>
              <w:top w:val="single" w:sz="4" w:space="0" w:color="000000"/>
              <w:left w:val="single" w:sz="4" w:space="0" w:color="000000"/>
              <w:bottom w:val="single" w:sz="4" w:space="0" w:color="000000"/>
              <w:right w:val="single" w:sz="4" w:space="0" w:color="000000"/>
            </w:tcBorders>
          </w:tcPr>
          <w:p w14:paraId="25ABFF97"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48C797E0"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06929F99" w14:textId="77777777" w:rsidR="00BE01ED" w:rsidRPr="007A56C0" w:rsidRDefault="00766637" w:rsidP="00FA29ED">
            <w:pPr>
              <w:spacing w:after="0" w:line="240" w:lineRule="auto"/>
              <w:ind w:right="0" w:firstLine="0"/>
              <w:jc w:val="left"/>
              <w:rPr>
                <w:lang w:val="ru-RU"/>
              </w:rPr>
            </w:pPr>
            <w:r w:rsidRPr="007A56C0">
              <w:rPr>
                <w:sz w:val="22"/>
                <w:lang w:val="ru-RU"/>
              </w:rPr>
              <w:t xml:space="preserve">3.3.1. государственного значения </w:t>
            </w:r>
          </w:p>
        </w:tc>
        <w:tc>
          <w:tcPr>
            <w:tcW w:w="2489" w:type="dxa"/>
            <w:tcBorders>
              <w:top w:val="single" w:sz="4" w:space="0" w:color="000000"/>
              <w:left w:val="single" w:sz="4" w:space="0" w:color="000000"/>
              <w:bottom w:val="single" w:sz="4" w:space="0" w:color="000000"/>
              <w:right w:val="single" w:sz="4" w:space="0" w:color="000000"/>
            </w:tcBorders>
          </w:tcPr>
          <w:p w14:paraId="42015932" w14:textId="77777777" w:rsidR="00BE01ED" w:rsidRPr="007A56C0" w:rsidRDefault="00766637" w:rsidP="00FA29ED">
            <w:pPr>
              <w:spacing w:after="0" w:line="240" w:lineRule="auto"/>
              <w:ind w:right="0" w:firstLine="0"/>
              <w:jc w:val="left"/>
              <w:rPr>
                <w:lang w:val="ru-RU"/>
              </w:rPr>
            </w:pPr>
            <w:r w:rsidRPr="007A56C0">
              <w:rPr>
                <w:sz w:val="22"/>
                <w:lang w:val="ru-RU"/>
              </w:rPr>
              <w:t xml:space="preserve">45 км </w:t>
            </w:r>
          </w:p>
        </w:tc>
      </w:tr>
      <w:tr w:rsidR="00BE01ED" w:rsidRPr="007A56C0" w14:paraId="42FF0B71"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2C1A3582" w14:textId="77777777" w:rsidR="00BE01ED" w:rsidRPr="007A56C0" w:rsidRDefault="00766637" w:rsidP="00FA29ED">
            <w:pPr>
              <w:spacing w:after="0" w:line="240" w:lineRule="auto"/>
              <w:ind w:right="0" w:firstLine="0"/>
              <w:jc w:val="left"/>
              <w:rPr>
                <w:lang w:val="ru-RU"/>
              </w:rPr>
            </w:pPr>
            <w:r w:rsidRPr="007A56C0">
              <w:rPr>
                <w:sz w:val="22"/>
                <w:lang w:val="ru-RU"/>
              </w:rPr>
              <w:t xml:space="preserve">3.3.2. областного значения </w:t>
            </w:r>
          </w:p>
        </w:tc>
        <w:tc>
          <w:tcPr>
            <w:tcW w:w="2489" w:type="dxa"/>
            <w:tcBorders>
              <w:top w:val="single" w:sz="4" w:space="0" w:color="000000"/>
              <w:left w:val="single" w:sz="4" w:space="0" w:color="000000"/>
              <w:bottom w:val="single" w:sz="4" w:space="0" w:color="000000"/>
              <w:right w:val="single" w:sz="4" w:space="0" w:color="000000"/>
            </w:tcBorders>
          </w:tcPr>
          <w:p w14:paraId="04837A7F" w14:textId="77777777" w:rsidR="00BE01ED" w:rsidRPr="007A56C0" w:rsidRDefault="00766637" w:rsidP="00FA29ED">
            <w:pPr>
              <w:spacing w:after="0" w:line="240" w:lineRule="auto"/>
              <w:ind w:right="0" w:firstLine="0"/>
              <w:jc w:val="left"/>
              <w:rPr>
                <w:lang w:val="ru-RU"/>
              </w:rPr>
            </w:pPr>
            <w:r w:rsidRPr="007A56C0">
              <w:rPr>
                <w:sz w:val="22"/>
                <w:lang w:val="ru-RU"/>
              </w:rPr>
              <w:t xml:space="preserve">69 км </w:t>
            </w:r>
          </w:p>
        </w:tc>
      </w:tr>
      <w:tr w:rsidR="00BE01ED" w:rsidRPr="007A56C0" w14:paraId="1C8D11CA"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4D66B575" w14:textId="77777777" w:rsidR="00BE01ED" w:rsidRPr="007A56C0" w:rsidRDefault="00766637" w:rsidP="00FA29ED">
            <w:pPr>
              <w:spacing w:after="0" w:line="240" w:lineRule="auto"/>
              <w:ind w:right="0" w:firstLine="0"/>
              <w:jc w:val="left"/>
              <w:rPr>
                <w:lang w:val="ru-RU"/>
              </w:rPr>
            </w:pPr>
            <w:r w:rsidRPr="007A56C0">
              <w:rPr>
                <w:sz w:val="22"/>
                <w:lang w:val="ru-RU"/>
              </w:rPr>
              <w:t xml:space="preserve">3.3.3. районного значения </w:t>
            </w:r>
          </w:p>
        </w:tc>
        <w:tc>
          <w:tcPr>
            <w:tcW w:w="2489" w:type="dxa"/>
            <w:tcBorders>
              <w:top w:val="single" w:sz="4" w:space="0" w:color="000000"/>
              <w:left w:val="single" w:sz="4" w:space="0" w:color="000000"/>
              <w:bottom w:val="single" w:sz="4" w:space="0" w:color="000000"/>
              <w:right w:val="single" w:sz="4" w:space="0" w:color="000000"/>
            </w:tcBorders>
          </w:tcPr>
          <w:p w14:paraId="784C2750" w14:textId="77777777" w:rsidR="00BE01ED" w:rsidRPr="007A56C0" w:rsidRDefault="00766637" w:rsidP="00FA29ED">
            <w:pPr>
              <w:spacing w:after="0" w:line="240" w:lineRule="auto"/>
              <w:ind w:right="0" w:firstLine="0"/>
              <w:jc w:val="left"/>
              <w:rPr>
                <w:lang w:val="ru-RU"/>
              </w:rPr>
            </w:pPr>
            <w:r w:rsidRPr="007A56C0">
              <w:rPr>
                <w:sz w:val="22"/>
                <w:lang w:val="ru-RU"/>
              </w:rPr>
              <w:t xml:space="preserve">151,8 км </w:t>
            </w:r>
          </w:p>
        </w:tc>
      </w:tr>
      <w:tr w:rsidR="00BE01ED" w:rsidRPr="007A56C0" w14:paraId="1D489224"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AF0313F" w14:textId="77777777" w:rsidR="00BE01ED" w:rsidRPr="007A56C0" w:rsidRDefault="00766637" w:rsidP="00FA29ED">
            <w:pPr>
              <w:spacing w:after="0" w:line="240" w:lineRule="auto"/>
              <w:ind w:right="0" w:firstLine="0"/>
              <w:jc w:val="left"/>
              <w:rPr>
                <w:lang w:val="ru-RU"/>
              </w:rPr>
            </w:pPr>
            <w:r w:rsidRPr="007A56C0">
              <w:rPr>
                <w:sz w:val="22"/>
                <w:lang w:val="ru-RU"/>
              </w:rPr>
              <w:t xml:space="preserve">3.3.4. местного значения </w:t>
            </w:r>
          </w:p>
        </w:tc>
        <w:tc>
          <w:tcPr>
            <w:tcW w:w="2489" w:type="dxa"/>
            <w:tcBorders>
              <w:top w:val="single" w:sz="4" w:space="0" w:color="000000"/>
              <w:left w:val="single" w:sz="4" w:space="0" w:color="000000"/>
              <w:bottom w:val="single" w:sz="4" w:space="0" w:color="000000"/>
              <w:right w:val="single" w:sz="4" w:space="0" w:color="000000"/>
            </w:tcBorders>
          </w:tcPr>
          <w:p w14:paraId="1B9E26F0" w14:textId="77777777" w:rsidR="00BE01ED" w:rsidRPr="007A56C0" w:rsidRDefault="00766637" w:rsidP="00FA29ED">
            <w:pPr>
              <w:spacing w:after="0" w:line="240" w:lineRule="auto"/>
              <w:ind w:right="0" w:firstLine="0"/>
              <w:jc w:val="left"/>
              <w:rPr>
                <w:lang w:val="ru-RU"/>
              </w:rPr>
            </w:pPr>
            <w:r w:rsidRPr="007A56C0">
              <w:rPr>
                <w:sz w:val="22"/>
                <w:lang w:val="ru-RU"/>
              </w:rPr>
              <w:t xml:space="preserve">357 км </w:t>
            </w:r>
          </w:p>
        </w:tc>
      </w:tr>
      <w:tr w:rsidR="00BE01ED" w:rsidRPr="007A56C0" w14:paraId="5454EBDC"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041B3776" w14:textId="77777777" w:rsidR="00BE01ED" w:rsidRPr="007A56C0" w:rsidRDefault="00766637" w:rsidP="00FA29ED">
            <w:pPr>
              <w:spacing w:after="0" w:line="240" w:lineRule="auto"/>
              <w:ind w:right="0" w:firstLine="0"/>
              <w:jc w:val="left"/>
              <w:rPr>
                <w:lang w:val="ru-RU"/>
              </w:rPr>
            </w:pPr>
            <w:r w:rsidRPr="007A56C0">
              <w:rPr>
                <w:sz w:val="22"/>
                <w:lang w:val="ru-RU"/>
              </w:rPr>
              <w:t xml:space="preserve">3.4. Протяженность газопроводов </w:t>
            </w:r>
          </w:p>
        </w:tc>
        <w:tc>
          <w:tcPr>
            <w:tcW w:w="2489" w:type="dxa"/>
            <w:tcBorders>
              <w:top w:val="single" w:sz="4" w:space="0" w:color="000000"/>
              <w:left w:val="single" w:sz="4" w:space="0" w:color="000000"/>
              <w:bottom w:val="single" w:sz="4" w:space="0" w:color="000000"/>
              <w:right w:val="single" w:sz="4" w:space="0" w:color="000000"/>
            </w:tcBorders>
          </w:tcPr>
          <w:p w14:paraId="232B6F2E"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09D2255E"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58E940F2" w14:textId="77777777" w:rsidR="00BE01ED" w:rsidRPr="007A56C0" w:rsidRDefault="00766637" w:rsidP="00FA29ED">
            <w:pPr>
              <w:spacing w:after="0" w:line="240" w:lineRule="auto"/>
              <w:ind w:right="0" w:firstLine="0"/>
              <w:jc w:val="left"/>
              <w:rPr>
                <w:lang w:val="ru-RU"/>
              </w:rPr>
            </w:pPr>
            <w:r w:rsidRPr="007A56C0">
              <w:rPr>
                <w:sz w:val="22"/>
                <w:lang w:val="ru-RU"/>
              </w:rPr>
              <w:t xml:space="preserve">3.5. Протяженность нефтепродуктов и продуктопроводов </w:t>
            </w:r>
          </w:p>
        </w:tc>
        <w:tc>
          <w:tcPr>
            <w:tcW w:w="2489" w:type="dxa"/>
            <w:tcBorders>
              <w:top w:val="single" w:sz="4" w:space="0" w:color="000000"/>
              <w:left w:val="single" w:sz="4" w:space="0" w:color="000000"/>
              <w:bottom w:val="single" w:sz="4" w:space="0" w:color="000000"/>
              <w:right w:val="single" w:sz="4" w:space="0" w:color="000000"/>
            </w:tcBorders>
          </w:tcPr>
          <w:p w14:paraId="076D5E95"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2ADFC153"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5DF03334" w14:textId="77777777" w:rsidR="00BE01ED" w:rsidRPr="007A56C0" w:rsidRDefault="00766637" w:rsidP="00FA29ED">
            <w:pPr>
              <w:spacing w:after="0" w:line="240" w:lineRule="auto"/>
              <w:ind w:right="0" w:firstLine="0"/>
              <w:jc w:val="left"/>
              <w:rPr>
                <w:lang w:val="ru-RU"/>
              </w:rPr>
            </w:pPr>
            <w:r w:rsidRPr="007A56C0">
              <w:rPr>
                <w:sz w:val="22"/>
                <w:lang w:val="ru-RU"/>
              </w:rPr>
              <w:t xml:space="preserve">3.6. Плотность транспортной сети: </w:t>
            </w:r>
          </w:p>
        </w:tc>
        <w:tc>
          <w:tcPr>
            <w:tcW w:w="2489" w:type="dxa"/>
            <w:tcBorders>
              <w:top w:val="single" w:sz="4" w:space="0" w:color="000000"/>
              <w:left w:val="single" w:sz="4" w:space="0" w:color="000000"/>
              <w:bottom w:val="single" w:sz="4" w:space="0" w:color="000000"/>
              <w:right w:val="single" w:sz="4" w:space="0" w:color="000000"/>
            </w:tcBorders>
          </w:tcPr>
          <w:p w14:paraId="62E94A99" w14:textId="77777777" w:rsidR="00BE01ED" w:rsidRPr="007A56C0" w:rsidRDefault="00766637" w:rsidP="00FA29ED">
            <w:pPr>
              <w:spacing w:after="0" w:line="240" w:lineRule="auto"/>
              <w:ind w:right="0" w:firstLine="0"/>
              <w:jc w:val="left"/>
              <w:rPr>
                <w:lang w:val="ru-RU"/>
              </w:rPr>
            </w:pPr>
            <w:r w:rsidRPr="007A56C0">
              <w:rPr>
                <w:sz w:val="22"/>
                <w:lang w:val="ru-RU"/>
              </w:rPr>
              <w:t xml:space="preserve">км/100 кв. км </w:t>
            </w:r>
          </w:p>
        </w:tc>
      </w:tr>
      <w:tr w:rsidR="00BE01ED" w:rsidRPr="007A56C0" w14:paraId="3903DB65"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65085CA6" w14:textId="77777777" w:rsidR="00BE01ED" w:rsidRPr="007A56C0" w:rsidRDefault="00766637" w:rsidP="00FA29ED">
            <w:pPr>
              <w:spacing w:after="0" w:line="240" w:lineRule="auto"/>
              <w:ind w:right="0" w:firstLine="0"/>
              <w:jc w:val="left"/>
              <w:rPr>
                <w:lang w:val="ru-RU"/>
              </w:rPr>
            </w:pPr>
            <w:r w:rsidRPr="007A56C0">
              <w:rPr>
                <w:sz w:val="22"/>
                <w:lang w:val="ru-RU"/>
              </w:rPr>
              <w:t xml:space="preserve">3.6.1. железнодорожной </w:t>
            </w:r>
          </w:p>
        </w:tc>
        <w:tc>
          <w:tcPr>
            <w:tcW w:w="2489" w:type="dxa"/>
            <w:tcBorders>
              <w:top w:val="single" w:sz="4" w:space="0" w:color="000000"/>
              <w:left w:val="single" w:sz="4" w:space="0" w:color="000000"/>
              <w:bottom w:val="single" w:sz="4" w:space="0" w:color="000000"/>
              <w:right w:val="single" w:sz="4" w:space="0" w:color="000000"/>
            </w:tcBorders>
          </w:tcPr>
          <w:p w14:paraId="0CD741CC"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0949C511"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4047294" w14:textId="77777777" w:rsidR="00BE01ED" w:rsidRPr="007A56C0" w:rsidRDefault="00766637" w:rsidP="00FA29ED">
            <w:pPr>
              <w:spacing w:after="0" w:line="240" w:lineRule="auto"/>
              <w:ind w:right="0" w:firstLine="0"/>
              <w:jc w:val="left"/>
              <w:rPr>
                <w:lang w:val="ru-RU"/>
              </w:rPr>
            </w:pPr>
            <w:r w:rsidRPr="007A56C0">
              <w:rPr>
                <w:sz w:val="22"/>
                <w:lang w:val="ru-RU"/>
              </w:rPr>
              <w:t xml:space="preserve">3.6.2. автомобильной </w:t>
            </w:r>
          </w:p>
        </w:tc>
        <w:tc>
          <w:tcPr>
            <w:tcW w:w="2489" w:type="dxa"/>
            <w:tcBorders>
              <w:top w:val="single" w:sz="4" w:space="0" w:color="000000"/>
              <w:left w:val="single" w:sz="4" w:space="0" w:color="000000"/>
              <w:bottom w:val="single" w:sz="4" w:space="0" w:color="000000"/>
              <w:right w:val="single" w:sz="4" w:space="0" w:color="000000"/>
            </w:tcBorders>
          </w:tcPr>
          <w:p w14:paraId="19AC7D25" w14:textId="77777777" w:rsidR="00BE01ED" w:rsidRPr="007A56C0" w:rsidRDefault="00766637" w:rsidP="00FA29ED">
            <w:pPr>
              <w:spacing w:after="0" w:line="240" w:lineRule="auto"/>
              <w:ind w:right="0" w:firstLine="0"/>
              <w:jc w:val="left"/>
              <w:rPr>
                <w:lang w:val="ru-RU"/>
              </w:rPr>
            </w:pPr>
            <w:r w:rsidRPr="007A56C0">
              <w:rPr>
                <w:sz w:val="22"/>
                <w:lang w:val="ru-RU"/>
              </w:rPr>
              <w:t xml:space="preserve">0,2 </w:t>
            </w:r>
          </w:p>
        </w:tc>
      </w:tr>
      <w:tr w:rsidR="00BE01ED" w:rsidRPr="007A56C0" w14:paraId="7D73FA36"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6E19E1BC" w14:textId="77777777" w:rsidR="00BE01ED" w:rsidRPr="007A56C0" w:rsidRDefault="00766637" w:rsidP="00FA29ED">
            <w:pPr>
              <w:spacing w:after="0" w:line="240" w:lineRule="auto"/>
              <w:ind w:right="0" w:firstLine="0"/>
              <w:jc w:val="left"/>
              <w:rPr>
                <w:lang w:val="ru-RU"/>
              </w:rPr>
            </w:pPr>
            <w:r w:rsidRPr="007A56C0">
              <w:rPr>
                <w:sz w:val="22"/>
                <w:lang w:val="ru-RU"/>
              </w:rPr>
              <w:t xml:space="preserve">3.7. Аэропорты </w:t>
            </w:r>
          </w:p>
        </w:tc>
        <w:tc>
          <w:tcPr>
            <w:tcW w:w="2489" w:type="dxa"/>
            <w:tcBorders>
              <w:top w:val="single" w:sz="4" w:space="0" w:color="000000"/>
              <w:left w:val="single" w:sz="4" w:space="0" w:color="000000"/>
              <w:bottom w:val="single" w:sz="4" w:space="0" w:color="000000"/>
              <w:right w:val="single" w:sz="4" w:space="0" w:color="000000"/>
            </w:tcBorders>
          </w:tcPr>
          <w:p w14:paraId="71F5CADA" w14:textId="77777777" w:rsidR="00BE01ED" w:rsidRPr="007A56C0" w:rsidRDefault="00766637" w:rsidP="00FA29ED">
            <w:pPr>
              <w:spacing w:after="0" w:line="240" w:lineRule="auto"/>
              <w:ind w:right="0" w:firstLine="0"/>
              <w:jc w:val="left"/>
              <w:rPr>
                <w:lang w:val="ru-RU"/>
              </w:rPr>
            </w:pPr>
            <w:r w:rsidRPr="007A56C0">
              <w:rPr>
                <w:sz w:val="22"/>
                <w:lang w:val="ru-RU"/>
              </w:rPr>
              <w:t xml:space="preserve">единицы </w:t>
            </w:r>
          </w:p>
        </w:tc>
      </w:tr>
      <w:tr w:rsidR="00BE01ED" w:rsidRPr="007A56C0" w14:paraId="68F44471"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552F4E8" w14:textId="77777777" w:rsidR="00BE01ED" w:rsidRPr="007A56C0" w:rsidRDefault="00766637" w:rsidP="00FA29ED">
            <w:pPr>
              <w:spacing w:after="0" w:line="240" w:lineRule="auto"/>
              <w:ind w:right="0" w:firstLine="0"/>
              <w:jc w:val="left"/>
              <w:rPr>
                <w:lang w:val="ru-RU"/>
              </w:rPr>
            </w:pPr>
            <w:r w:rsidRPr="007A56C0">
              <w:rPr>
                <w:i/>
                <w:sz w:val="22"/>
                <w:lang w:val="ru-RU"/>
              </w:rPr>
              <w:t xml:space="preserve">в том числе: </w:t>
            </w:r>
          </w:p>
        </w:tc>
        <w:tc>
          <w:tcPr>
            <w:tcW w:w="2489" w:type="dxa"/>
            <w:tcBorders>
              <w:top w:val="single" w:sz="4" w:space="0" w:color="000000"/>
              <w:left w:val="single" w:sz="4" w:space="0" w:color="000000"/>
              <w:bottom w:val="single" w:sz="4" w:space="0" w:color="000000"/>
              <w:right w:val="single" w:sz="4" w:space="0" w:color="000000"/>
            </w:tcBorders>
          </w:tcPr>
          <w:p w14:paraId="3A8A5BE5"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2F5029F1"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7DF2A499" w14:textId="77777777" w:rsidR="00BE01ED" w:rsidRPr="007A56C0" w:rsidRDefault="00766637" w:rsidP="00FA29ED">
            <w:pPr>
              <w:spacing w:after="0" w:line="240" w:lineRule="auto"/>
              <w:ind w:right="0" w:firstLine="0"/>
              <w:jc w:val="left"/>
              <w:rPr>
                <w:lang w:val="ru-RU"/>
              </w:rPr>
            </w:pPr>
            <w:r w:rsidRPr="007A56C0">
              <w:rPr>
                <w:sz w:val="22"/>
                <w:lang w:val="ru-RU"/>
              </w:rPr>
              <w:t xml:space="preserve">3.7.1. государственные (национальные) </w:t>
            </w:r>
          </w:p>
        </w:tc>
        <w:tc>
          <w:tcPr>
            <w:tcW w:w="2489" w:type="dxa"/>
            <w:tcBorders>
              <w:top w:val="single" w:sz="4" w:space="0" w:color="000000"/>
              <w:left w:val="single" w:sz="4" w:space="0" w:color="000000"/>
              <w:bottom w:val="single" w:sz="4" w:space="0" w:color="000000"/>
              <w:right w:val="single" w:sz="4" w:space="0" w:color="000000"/>
            </w:tcBorders>
          </w:tcPr>
          <w:p w14:paraId="60A183F5"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353F887F"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3165D785" w14:textId="77777777" w:rsidR="00BE01ED" w:rsidRPr="007A56C0" w:rsidRDefault="00766637" w:rsidP="00FA29ED">
            <w:pPr>
              <w:spacing w:after="0" w:line="240" w:lineRule="auto"/>
              <w:ind w:right="0" w:firstLine="0"/>
              <w:jc w:val="left"/>
              <w:rPr>
                <w:lang w:val="ru-RU"/>
              </w:rPr>
            </w:pPr>
            <w:r w:rsidRPr="007A56C0">
              <w:rPr>
                <w:sz w:val="22"/>
                <w:lang w:val="ru-RU"/>
              </w:rPr>
              <w:t xml:space="preserve">3.7.2. местные </w:t>
            </w:r>
          </w:p>
        </w:tc>
        <w:tc>
          <w:tcPr>
            <w:tcW w:w="2489" w:type="dxa"/>
            <w:tcBorders>
              <w:top w:val="single" w:sz="4" w:space="0" w:color="000000"/>
              <w:left w:val="single" w:sz="4" w:space="0" w:color="000000"/>
              <w:bottom w:val="single" w:sz="4" w:space="0" w:color="000000"/>
              <w:right w:val="single" w:sz="4" w:space="0" w:color="000000"/>
            </w:tcBorders>
          </w:tcPr>
          <w:p w14:paraId="2B09E268"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348370AA" w14:textId="77777777">
        <w:trPr>
          <w:trHeight w:val="264"/>
        </w:trPr>
        <w:tc>
          <w:tcPr>
            <w:tcW w:w="7083" w:type="dxa"/>
            <w:tcBorders>
              <w:top w:val="single" w:sz="4" w:space="0" w:color="000000"/>
              <w:left w:val="single" w:sz="4" w:space="0" w:color="000000"/>
              <w:bottom w:val="single" w:sz="4" w:space="0" w:color="000000"/>
              <w:right w:val="single" w:sz="4" w:space="0" w:color="000000"/>
            </w:tcBorders>
          </w:tcPr>
          <w:p w14:paraId="61644C5F" w14:textId="77777777" w:rsidR="00BE01ED" w:rsidRPr="007A56C0" w:rsidRDefault="00766637" w:rsidP="00FA29ED">
            <w:pPr>
              <w:spacing w:after="0" w:line="240" w:lineRule="auto"/>
              <w:ind w:right="0" w:firstLine="0"/>
              <w:jc w:val="left"/>
              <w:rPr>
                <w:lang w:val="ru-RU"/>
              </w:rPr>
            </w:pPr>
            <w:r w:rsidRPr="007A56C0">
              <w:rPr>
                <w:sz w:val="22"/>
                <w:lang w:val="ru-RU"/>
              </w:rPr>
              <w:t xml:space="preserve">3.7.3. частные </w:t>
            </w:r>
          </w:p>
        </w:tc>
        <w:tc>
          <w:tcPr>
            <w:tcW w:w="2489" w:type="dxa"/>
            <w:tcBorders>
              <w:top w:val="single" w:sz="4" w:space="0" w:color="000000"/>
              <w:left w:val="single" w:sz="4" w:space="0" w:color="000000"/>
              <w:bottom w:val="single" w:sz="4" w:space="0" w:color="000000"/>
              <w:right w:val="single" w:sz="4" w:space="0" w:color="000000"/>
            </w:tcBorders>
          </w:tcPr>
          <w:p w14:paraId="5FD2C95A"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tc>
      </w:tr>
      <w:tr w:rsidR="00BE01ED" w:rsidRPr="007A56C0" w14:paraId="7C3C6674" w14:textId="77777777">
        <w:trPr>
          <w:trHeight w:val="262"/>
        </w:trPr>
        <w:tc>
          <w:tcPr>
            <w:tcW w:w="7083" w:type="dxa"/>
            <w:tcBorders>
              <w:top w:val="single" w:sz="4" w:space="0" w:color="000000"/>
              <w:left w:val="single" w:sz="4" w:space="0" w:color="000000"/>
              <w:bottom w:val="single" w:sz="4" w:space="0" w:color="000000"/>
              <w:right w:val="single" w:sz="4" w:space="0" w:color="000000"/>
            </w:tcBorders>
          </w:tcPr>
          <w:p w14:paraId="318603F9" w14:textId="77777777" w:rsidR="00BE01ED" w:rsidRPr="007A56C0" w:rsidRDefault="00766637" w:rsidP="00FA29ED">
            <w:pPr>
              <w:spacing w:after="0" w:line="240" w:lineRule="auto"/>
              <w:ind w:right="0" w:firstLine="0"/>
              <w:jc w:val="left"/>
              <w:rPr>
                <w:lang w:val="ru-RU"/>
              </w:rPr>
            </w:pPr>
            <w:r w:rsidRPr="007A56C0">
              <w:rPr>
                <w:b/>
                <w:sz w:val="22"/>
                <w:lang w:val="ru-RU"/>
              </w:rPr>
              <w:t xml:space="preserve">4. Оценка воздействия на окружающую среду </w:t>
            </w:r>
          </w:p>
        </w:tc>
        <w:tc>
          <w:tcPr>
            <w:tcW w:w="2489" w:type="dxa"/>
            <w:tcBorders>
              <w:top w:val="single" w:sz="4" w:space="0" w:color="000000"/>
              <w:left w:val="single" w:sz="4" w:space="0" w:color="000000"/>
              <w:bottom w:val="single" w:sz="4" w:space="0" w:color="000000"/>
              <w:right w:val="single" w:sz="4" w:space="0" w:color="000000"/>
            </w:tcBorders>
          </w:tcPr>
          <w:p w14:paraId="7D53359B" w14:textId="77777777" w:rsidR="00BE01ED" w:rsidRPr="007A56C0" w:rsidRDefault="00766637" w:rsidP="00FA29ED">
            <w:pPr>
              <w:spacing w:after="0" w:line="240" w:lineRule="auto"/>
              <w:ind w:right="0" w:firstLine="0"/>
              <w:jc w:val="left"/>
              <w:rPr>
                <w:lang w:val="ru-RU"/>
              </w:rPr>
            </w:pPr>
            <w:r w:rsidRPr="007A56C0">
              <w:rPr>
                <w:sz w:val="22"/>
                <w:lang w:val="ru-RU"/>
              </w:rPr>
              <w:t xml:space="preserve">Хорошее состояние  </w:t>
            </w:r>
          </w:p>
        </w:tc>
      </w:tr>
    </w:tbl>
    <w:p w14:paraId="343366C1" w14:textId="77777777" w:rsidR="00D55EE9" w:rsidRPr="007A56C0" w:rsidRDefault="00D55EE9" w:rsidP="00FA29ED">
      <w:pPr>
        <w:pStyle w:val="6"/>
        <w:spacing w:after="0" w:line="240" w:lineRule="auto"/>
        <w:ind w:left="576" w:right="1"/>
        <w:rPr>
          <w:lang w:val="ru-RU"/>
        </w:rPr>
      </w:pPr>
    </w:p>
    <w:p w14:paraId="32F9C245" w14:textId="77777777" w:rsidR="00BE01ED" w:rsidRPr="007A56C0" w:rsidRDefault="00766637" w:rsidP="007935BB">
      <w:pPr>
        <w:pStyle w:val="6"/>
        <w:spacing w:after="0" w:line="240" w:lineRule="auto"/>
        <w:ind w:left="576" w:right="1" w:firstLine="133"/>
        <w:rPr>
          <w:lang w:val="ru-RU"/>
        </w:rPr>
      </w:pPr>
      <w:r w:rsidRPr="007A56C0">
        <w:rPr>
          <w:lang w:val="ru-RU"/>
        </w:rPr>
        <w:t xml:space="preserve">Площадь национального парка </w:t>
      </w:r>
    </w:p>
    <w:p w14:paraId="329EA7D6" w14:textId="77777777" w:rsidR="00BE01ED" w:rsidRPr="007A56C0" w:rsidRDefault="00766637" w:rsidP="00FA29ED">
      <w:pPr>
        <w:spacing w:after="0" w:line="240" w:lineRule="auto"/>
        <w:ind w:left="14" w:right="45"/>
        <w:rPr>
          <w:lang w:val="ru-RU"/>
        </w:rPr>
      </w:pPr>
      <w:r w:rsidRPr="007A56C0">
        <w:rPr>
          <w:lang w:val="ru-RU"/>
        </w:rPr>
        <w:t xml:space="preserve">Настоящей корректировкой проекта технико-экономического обоснования предусмотрено приведение лесоустроительных материалов 2013 года в соответствие с документами на право постоянного землепользования. </w:t>
      </w:r>
    </w:p>
    <w:p w14:paraId="0B997D42" w14:textId="77777777" w:rsidR="00BE01ED" w:rsidRPr="007A56C0" w:rsidRDefault="00766637" w:rsidP="00FA29ED">
      <w:pPr>
        <w:spacing w:after="0" w:line="240" w:lineRule="auto"/>
        <w:ind w:left="14" w:right="45"/>
        <w:rPr>
          <w:lang w:val="ru-RU"/>
        </w:rPr>
      </w:pPr>
      <w:r w:rsidRPr="007A56C0">
        <w:rPr>
          <w:lang w:val="ru-RU"/>
        </w:rPr>
        <w:t xml:space="preserve">Постановление Правительства РК № 970 от 17 июля 2001 года о создании КатонКарагайского национального природного парка было издано без проекта техникоэкономического обоснования и землеустроительного проекта, в связи, с чем государственные акты на право постоянного землепользования оформлены не были и возникли проблемы при оформлении земельных участков: </w:t>
      </w:r>
    </w:p>
    <w:p w14:paraId="1A670F84" w14:textId="77777777" w:rsidR="00BE01ED" w:rsidRPr="007A56C0" w:rsidRDefault="00766637" w:rsidP="005B5DEF">
      <w:pPr>
        <w:numPr>
          <w:ilvl w:val="0"/>
          <w:numId w:val="9"/>
        </w:numPr>
        <w:tabs>
          <w:tab w:val="left" w:pos="851"/>
        </w:tabs>
        <w:spacing w:after="0" w:line="240" w:lineRule="auto"/>
        <w:ind w:right="45"/>
        <w:rPr>
          <w:lang w:val="ru-RU"/>
        </w:rPr>
      </w:pPr>
      <w:r w:rsidRPr="007A56C0">
        <w:rPr>
          <w:lang w:val="ru-RU"/>
        </w:rPr>
        <w:t xml:space="preserve">Часть оформляемых учреждением земельных участков ранее были предоставлены другим землепользователям на основании решения местных исполнительных органов. </w:t>
      </w:r>
    </w:p>
    <w:p w14:paraId="7ECAF9D1" w14:textId="77777777" w:rsidR="00BE01ED" w:rsidRPr="007A56C0" w:rsidRDefault="00766637" w:rsidP="005B5DEF">
      <w:pPr>
        <w:numPr>
          <w:ilvl w:val="0"/>
          <w:numId w:val="9"/>
        </w:numPr>
        <w:tabs>
          <w:tab w:val="left" w:pos="851"/>
        </w:tabs>
        <w:spacing w:after="0" w:line="240" w:lineRule="auto"/>
        <w:ind w:right="45"/>
        <w:rPr>
          <w:lang w:val="ru-RU"/>
        </w:rPr>
      </w:pPr>
      <w:r w:rsidRPr="007A56C0">
        <w:rPr>
          <w:lang w:val="ru-RU"/>
        </w:rPr>
        <w:t xml:space="preserve">В связи с отсутствием у учреждения прав на земельные участки судебные разбирательства закончились в пользу местных исполнительных органов и сельхоз формирований. </w:t>
      </w:r>
    </w:p>
    <w:p w14:paraId="4BDEAFFA" w14:textId="77777777" w:rsidR="00BE01ED" w:rsidRPr="007A56C0" w:rsidRDefault="00766637" w:rsidP="00FA29ED">
      <w:pPr>
        <w:spacing w:after="0" w:line="240" w:lineRule="auto"/>
        <w:ind w:left="14" w:right="45"/>
        <w:rPr>
          <w:lang w:val="ru-RU"/>
        </w:rPr>
      </w:pPr>
      <w:r w:rsidRPr="007A56C0">
        <w:rPr>
          <w:lang w:val="ru-RU"/>
        </w:rPr>
        <w:t>Оформление государственных актов на право постоянного землепользования закончено в 2019 году, оформлено – 643477 га.</w:t>
      </w:r>
      <w:r w:rsidRPr="007A56C0">
        <w:rPr>
          <w:b/>
          <w:lang w:val="ru-RU"/>
        </w:rPr>
        <w:t xml:space="preserve"> </w:t>
      </w:r>
    </w:p>
    <w:p w14:paraId="3911D6C6" w14:textId="7ADD02D7" w:rsidR="00BE01ED" w:rsidRPr="007A56C0" w:rsidRDefault="00766637" w:rsidP="00FA29ED">
      <w:pPr>
        <w:spacing w:after="0" w:line="240" w:lineRule="auto"/>
        <w:ind w:left="14" w:right="45"/>
        <w:rPr>
          <w:lang w:val="ru-RU"/>
        </w:rPr>
      </w:pPr>
      <w:r w:rsidRPr="007A56C0">
        <w:rPr>
          <w:lang w:val="ru-RU"/>
        </w:rPr>
        <w:t>Для приведения площади переданных учреждению земельных участков в соответствие с Постановлением Правительства РК№ 970, по приказам</w:t>
      </w:r>
      <w:r w:rsidR="00AD39FA" w:rsidRPr="007A56C0">
        <w:rPr>
          <w:lang w:val="ru-RU"/>
        </w:rPr>
        <w:t xml:space="preserve"> </w:t>
      </w:r>
      <w:r w:rsidRPr="007A56C0">
        <w:rPr>
          <w:lang w:val="ru-RU"/>
        </w:rPr>
        <w:t>ГУ «Отдел земельных отношений Катон-Карагайского района ВКО» №№ 205/2, 205/3, 205/4, 205/5 от 21.12.2018 г. и согласованию с Комитетом лесного хозяйства и животного мира МСХ РК №14-1-40/8084-КЛХЖМ от 24.09.2019 г</w:t>
      </w:r>
      <w:r w:rsidR="00C70CD8">
        <w:rPr>
          <w:lang w:val="ru-RU"/>
        </w:rPr>
        <w:t>.</w:t>
      </w:r>
      <w:r w:rsidRPr="007A56C0">
        <w:rPr>
          <w:lang w:val="ru-RU"/>
        </w:rPr>
        <w:t xml:space="preserve"> разница в площадях – 6298,22 га предоставлена из земель запаса района. В связи, с чем возникли расхождения материалов лесоустройства с актами на право постоянного землепользования. </w:t>
      </w:r>
    </w:p>
    <w:p w14:paraId="7C69324F"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6ABBEC5E" w14:textId="77777777" w:rsidR="00BE01ED" w:rsidRPr="007A56C0" w:rsidRDefault="00766637" w:rsidP="00FA29ED">
      <w:pPr>
        <w:pStyle w:val="3"/>
        <w:spacing w:after="0" w:line="240" w:lineRule="auto"/>
        <w:ind w:left="576" w:right="1"/>
        <w:rPr>
          <w:lang w:val="ru-RU"/>
        </w:rPr>
      </w:pPr>
      <w:r w:rsidRPr="007A56C0">
        <w:rPr>
          <w:lang w:val="ru-RU"/>
        </w:rPr>
        <w:t>1.2.</w:t>
      </w:r>
      <w:r w:rsidR="007935BB" w:rsidRPr="007A56C0">
        <w:rPr>
          <w:lang w:val="ru-RU"/>
        </w:rPr>
        <w:t xml:space="preserve"> </w:t>
      </w:r>
      <w:r w:rsidRPr="007A56C0">
        <w:rPr>
          <w:lang w:val="ru-RU"/>
        </w:rPr>
        <w:t xml:space="preserve">Функциональные зоны парка </w:t>
      </w:r>
    </w:p>
    <w:p w14:paraId="4667D31A" w14:textId="77777777" w:rsidR="00BE01ED" w:rsidRPr="007A56C0" w:rsidRDefault="00766637" w:rsidP="002C378D">
      <w:pPr>
        <w:spacing w:after="0" w:line="240" w:lineRule="auto"/>
        <w:ind w:left="14" w:right="45" w:firstLine="553"/>
        <w:rPr>
          <w:lang w:val="ru-RU"/>
        </w:rPr>
      </w:pPr>
      <w:r w:rsidRPr="007A56C0">
        <w:rPr>
          <w:lang w:val="ru-RU"/>
        </w:rPr>
        <w:t xml:space="preserve">Зонирование охватывает земли постоянного землепользования национального парка на площади 643 477 га.  </w:t>
      </w:r>
    </w:p>
    <w:p w14:paraId="288A4C4D" w14:textId="77777777" w:rsidR="00E01553" w:rsidRDefault="00766637" w:rsidP="00FA29ED">
      <w:pPr>
        <w:spacing w:after="0" w:line="240" w:lineRule="auto"/>
        <w:ind w:left="-5" w:right="0" w:hanging="10"/>
        <w:jc w:val="left"/>
        <w:rPr>
          <w:b/>
          <w:sz w:val="22"/>
          <w:lang w:val="ru-RU"/>
        </w:rPr>
      </w:pPr>
      <w:r w:rsidRPr="007A56C0">
        <w:rPr>
          <w:b/>
          <w:sz w:val="22"/>
          <w:lang w:val="ru-RU"/>
        </w:rPr>
        <w:t xml:space="preserve">Таблица 2 Площадь функциональных зон парка и территории, занимаемой туристскими </w:t>
      </w:r>
    </w:p>
    <w:p w14:paraId="181A5714" w14:textId="099EB4CA" w:rsidR="00BE01ED" w:rsidRPr="007A56C0" w:rsidRDefault="00766637" w:rsidP="00FA29ED">
      <w:pPr>
        <w:spacing w:after="0" w:line="240" w:lineRule="auto"/>
        <w:ind w:left="-5" w:right="0" w:hanging="10"/>
        <w:jc w:val="left"/>
        <w:rPr>
          <w:lang w:val="ru-RU"/>
        </w:rPr>
      </w:pPr>
      <w:r w:rsidRPr="007A56C0">
        <w:rPr>
          <w:b/>
          <w:sz w:val="22"/>
          <w:lang w:val="ru-RU"/>
        </w:rPr>
        <w:t xml:space="preserve">объектами </w:t>
      </w:r>
    </w:p>
    <w:tbl>
      <w:tblPr>
        <w:tblStyle w:val="TableGrid"/>
        <w:tblW w:w="9569" w:type="dxa"/>
        <w:tblInd w:w="-107" w:type="dxa"/>
        <w:tblCellMar>
          <w:top w:w="6" w:type="dxa"/>
          <w:left w:w="96" w:type="dxa"/>
          <w:right w:w="43" w:type="dxa"/>
        </w:tblCellMar>
        <w:tblLook w:val="04A0" w:firstRow="1" w:lastRow="0" w:firstColumn="1" w:lastColumn="0" w:noHBand="0" w:noVBand="1"/>
      </w:tblPr>
      <w:tblGrid>
        <w:gridCol w:w="580"/>
        <w:gridCol w:w="3640"/>
        <w:gridCol w:w="1339"/>
        <w:gridCol w:w="1550"/>
        <w:gridCol w:w="2460"/>
      </w:tblGrid>
      <w:tr w:rsidR="00BE01ED" w:rsidRPr="007A56C0" w14:paraId="29CFCCE7" w14:textId="77777777">
        <w:trPr>
          <w:trHeight w:val="1018"/>
        </w:trPr>
        <w:tc>
          <w:tcPr>
            <w:tcW w:w="580" w:type="dxa"/>
            <w:tcBorders>
              <w:top w:val="single" w:sz="4" w:space="0" w:color="000000"/>
              <w:left w:val="single" w:sz="4" w:space="0" w:color="000000"/>
              <w:bottom w:val="single" w:sz="4" w:space="0" w:color="000000"/>
              <w:right w:val="single" w:sz="4" w:space="0" w:color="000000"/>
            </w:tcBorders>
            <w:shd w:val="clear" w:color="auto" w:fill="F2F2F2"/>
          </w:tcPr>
          <w:p w14:paraId="458B4A72" w14:textId="77777777" w:rsidR="00BE01ED" w:rsidRPr="007A56C0" w:rsidRDefault="00766637" w:rsidP="00FA29ED">
            <w:pPr>
              <w:spacing w:after="0" w:line="240" w:lineRule="auto"/>
              <w:ind w:left="131" w:right="0" w:firstLine="0"/>
              <w:jc w:val="left"/>
              <w:rPr>
                <w:lang w:val="ru-RU"/>
              </w:rPr>
            </w:pPr>
            <w:r w:rsidRPr="007A56C0">
              <w:rPr>
                <w:sz w:val="22"/>
                <w:lang w:val="ru-RU"/>
              </w:rPr>
              <w:t xml:space="preserve">№ </w:t>
            </w:r>
          </w:p>
          <w:p w14:paraId="0BB3C964" w14:textId="77777777" w:rsidR="00BE01ED" w:rsidRPr="007A56C0" w:rsidRDefault="00766637" w:rsidP="00FA29ED">
            <w:pPr>
              <w:spacing w:after="0" w:line="240" w:lineRule="auto"/>
              <w:ind w:right="55" w:firstLine="0"/>
              <w:jc w:val="right"/>
              <w:rPr>
                <w:lang w:val="ru-RU"/>
              </w:rPr>
            </w:pPr>
            <w:r w:rsidRPr="007A56C0">
              <w:rPr>
                <w:sz w:val="22"/>
                <w:lang w:val="ru-RU"/>
              </w:rPr>
              <w:t xml:space="preserve">п/п </w:t>
            </w:r>
          </w:p>
        </w:tc>
        <w:tc>
          <w:tcPr>
            <w:tcW w:w="3640" w:type="dxa"/>
            <w:tcBorders>
              <w:top w:val="single" w:sz="4" w:space="0" w:color="000000"/>
              <w:left w:val="single" w:sz="4" w:space="0" w:color="000000"/>
              <w:bottom w:val="single" w:sz="4" w:space="0" w:color="000000"/>
              <w:right w:val="single" w:sz="4" w:space="0" w:color="000000"/>
            </w:tcBorders>
            <w:shd w:val="clear" w:color="auto" w:fill="F2F2F2"/>
          </w:tcPr>
          <w:p w14:paraId="0B41A9DE" w14:textId="77777777" w:rsidR="00BE01ED" w:rsidRPr="007A56C0" w:rsidRDefault="00766637" w:rsidP="00FA29ED">
            <w:pPr>
              <w:spacing w:after="0" w:line="240" w:lineRule="auto"/>
              <w:ind w:right="0" w:firstLine="0"/>
              <w:jc w:val="center"/>
              <w:rPr>
                <w:lang w:val="ru-RU"/>
              </w:rPr>
            </w:pPr>
            <w:r w:rsidRPr="007A56C0">
              <w:rPr>
                <w:sz w:val="22"/>
                <w:lang w:val="ru-RU"/>
              </w:rPr>
              <w:t xml:space="preserve">Наименование функциональной зоны  </w:t>
            </w:r>
          </w:p>
        </w:tc>
        <w:tc>
          <w:tcPr>
            <w:tcW w:w="1339" w:type="dxa"/>
            <w:tcBorders>
              <w:top w:val="single" w:sz="4" w:space="0" w:color="000000"/>
              <w:left w:val="single" w:sz="4" w:space="0" w:color="000000"/>
              <w:bottom w:val="single" w:sz="4" w:space="0" w:color="000000"/>
              <w:right w:val="single" w:sz="4" w:space="0" w:color="000000"/>
            </w:tcBorders>
            <w:shd w:val="clear" w:color="auto" w:fill="F2F2F2"/>
          </w:tcPr>
          <w:p w14:paraId="711E6763" w14:textId="77777777" w:rsidR="00BE01ED" w:rsidRPr="007A56C0" w:rsidRDefault="00766637" w:rsidP="00FA29ED">
            <w:pPr>
              <w:spacing w:after="0" w:line="240" w:lineRule="auto"/>
              <w:ind w:left="114" w:right="0" w:firstLine="0"/>
              <w:jc w:val="left"/>
              <w:rPr>
                <w:lang w:val="ru-RU"/>
              </w:rPr>
            </w:pPr>
            <w:r w:rsidRPr="007A56C0">
              <w:rPr>
                <w:sz w:val="22"/>
                <w:lang w:val="ru-RU"/>
              </w:rPr>
              <w:t xml:space="preserve">Площадь, </w:t>
            </w:r>
          </w:p>
          <w:p w14:paraId="36713495" w14:textId="77777777" w:rsidR="00BE01ED" w:rsidRPr="007A56C0" w:rsidRDefault="00766637" w:rsidP="00FA29ED">
            <w:pPr>
              <w:spacing w:after="0" w:line="240" w:lineRule="auto"/>
              <w:ind w:right="51" w:firstLine="0"/>
              <w:jc w:val="center"/>
              <w:rPr>
                <w:lang w:val="ru-RU"/>
              </w:rPr>
            </w:pPr>
            <w:r w:rsidRPr="007A56C0">
              <w:rPr>
                <w:sz w:val="22"/>
                <w:lang w:val="ru-RU"/>
              </w:rPr>
              <w:t xml:space="preserve">га </w:t>
            </w:r>
          </w:p>
        </w:tc>
        <w:tc>
          <w:tcPr>
            <w:tcW w:w="1550" w:type="dxa"/>
            <w:tcBorders>
              <w:top w:val="single" w:sz="4" w:space="0" w:color="000000"/>
              <w:left w:val="single" w:sz="4" w:space="0" w:color="000000"/>
              <w:bottom w:val="single" w:sz="4" w:space="0" w:color="000000"/>
              <w:right w:val="single" w:sz="4" w:space="0" w:color="000000"/>
            </w:tcBorders>
            <w:shd w:val="clear" w:color="auto" w:fill="F2F2F2"/>
          </w:tcPr>
          <w:p w14:paraId="2FFAF619" w14:textId="77777777" w:rsidR="00BE01ED" w:rsidRPr="007A56C0" w:rsidRDefault="00766637" w:rsidP="00FA29ED">
            <w:pPr>
              <w:spacing w:after="0" w:line="240" w:lineRule="auto"/>
              <w:ind w:left="242" w:right="297" w:firstLine="30"/>
              <w:jc w:val="center"/>
              <w:rPr>
                <w:lang w:val="ru-RU"/>
              </w:rPr>
            </w:pPr>
            <w:r w:rsidRPr="007A56C0">
              <w:rPr>
                <w:sz w:val="22"/>
                <w:lang w:val="ru-RU"/>
              </w:rPr>
              <w:t xml:space="preserve">%  от общей площади </w:t>
            </w:r>
          </w:p>
        </w:tc>
        <w:tc>
          <w:tcPr>
            <w:tcW w:w="2460" w:type="dxa"/>
            <w:tcBorders>
              <w:top w:val="single" w:sz="4" w:space="0" w:color="000000"/>
              <w:left w:val="single" w:sz="4" w:space="0" w:color="000000"/>
              <w:bottom w:val="single" w:sz="4" w:space="0" w:color="000000"/>
              <w:right w:val="single" w:sz="4" w:space="0" w:color="000000"/>
            </w:tcBorders>
            <w:shd w:val="clear" w:color="auto" w:fill="F2F2F2"/>
          </w:tcPr>
          <w:p w14:paraId="49BFD8E0" w14:textId="77777777" w:rsidR="00BE01ED" w:rsidRPr="007A56C0" w:rsidRDefault="00766637" w:rsidP="00FA29ED">
            <w:pPr>
              <w:spacing w:after="0" w:line="240" w:lineRule="auto"/>
              <w:ind w:left="7" w:right="4" w:firstLine="0"/>
              <w:jc w:val="center"/>
              <w:rPr>
                <w:lang w:val="ru-RU"/>
              </w:rPr>
            </w:pPr>
            <w:r w:rsidRPr="007A56C0">
              <w:rPr>
                <w:sz w:val="22"/>
                <w:lang w:val="ru-RU"/>
              </w:rPr>
              <w:t xml:space="preserve">% площади, занимаемой объектами </w:t>
            </w:r>
          </w:p>
          <w:p w14:paraId="5FEFE144" w14:textId="77777777" w:rsidR="00BE01ED" w:rsidRPr="007A56C0" w:rsidRDefault="00766637" w:rsidP="00FA29ED">
            <w:pPr>
              <w:spacing w:after="0" w:line="240" w:lineRule="auto"/>
              <w:ind w:left="26" w:right="0" w:firstLine="0"/>
              <w:jc w:val="left"/>
              <w:rPr>
                <w:lang w:val="ru-RU"/>
              </w:rPr>
            </w:pPr>
            <w:r w:rsidRPr="007A56C0">
              <w:rPr>
                <w:sz w:val="22"/>
                <w:lang w:val="ru-RU"/>
              </w:rPr>
              <w:t xml:space="preserve">туризма (тропы, аренда </w:t>
            </w:r>
          </w:p>
          <w:p w14:paraId="10A1CA05" w14:textId="77777777" w:rsidR="00BE01ED" w:rsidRPr="007A56C0" w:rsidRDefault="00766637" w:rsidP="00FA29ED">
            <w:pPr>
              <w:spacing w:after="0" w:line="240" w:lineRule="auto"/>
              <w:ind w:right="52" w:firstLine="0"/>
              <w:jc w:val="center"/>
              <w:rPr>
                <w:lang w:val="ru-RU"/>
              </w:rPr>
            </w:pPr>
            <w:r w:rsidRPr="007A56C0">
              <w:rPr>
                <w:sz w:val="22"/>
                <w:lang w:val="ru-RU"/>
              </w:rPr>
              <w:t xml:space="preserve">и т.д.) * </w:t>
            </w:r>
          </w:p>
        </w:tc>
      </w:tr>
      <w:tr w:rsidR="00BE01ED" w:rsidRPr="007A56C0" w14:paraId="594EBB45" w14:textId="77777777">
        <w:trPr>
          <w:trHeight w:val="265"/>
        </w:trPr>
        <w:tc>
          <w:tcPr>
            <w:tcW w:w="580" w:type="dxa"/>
            <w:tcBorders>
              <w:top w:val="single" w:sz="4" w:space="0" w:color="000000"/>
              <w:left w:val="single" w:sz="4" w:space="0" w:color="000000"/>
              <w:bottom w:val="single" w:sz="4" w:space="0" w:color="000000"/>
              <w:right w:val="single" w:sz="4" w:space="0" w:color="000000"/>
            </w:tcBorders>
          </w:tcPr>
          <w:p w14:paraId="23F47E68" w14:textId="77777777" w:rsidR="00BE01ED" w:rsidRPr="007A56C0" w:rsidRDefault="00766637" w:rsidP="00FA29ED">
            <w:pPr>
              <w:spacing w:after="0" w:line="240" w:lineRule="auto"/>
              <w:ind w:right="56" w:firstLine="0"/>
              <w:jc w:val="center"/>
              <w:rPr>
                <w:lang w:val="ru-RU"/>
              </w:rPr>
            </w:pPr>
            <w:r w:rsidRPr="007A56C0">
              <w:rPr>
                <w:sz w:val="22"/>
                <w:lang w:val="ru-RU"/>
              </w:rPr>
              <w:t xml:space="preserve">1. </w:t>
            </w:r>
          </w:p>
        </w:tc>
        <w:tc>
          <w:tcPr>
            <w:tcW w:w="3640" w:type="dxa"/>
            <w:tcBorders>
              <w:top w:val="single" w:sz="4" w:space="0" w:color="000000"/>
              <w:left w:val="single" w:sz="4" w:space="0" w:color="000000"/>
              <w:bottom w:val="single" w:sz="4" w:space="0" w:color="000000"/>
              <w:right w:val="single" w:sz="4" w:space="0" w:color="000000"/>
            </w:tcBorders>
          </w:tcPr>
          <w:p w14:paraId="75A21001"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заповедного режима </w:t>
            </w:r>
          </w:p>
        </w:tc>
        <w:tc>
          <w:tcPr>
            <w:tcW w:w="1339" w:type="dxa"/>
            <w:tcBorders>
              <w:top w:val="single" w:sz="4" w:space="0" w:color="000000"/>
              <w:left w:val="single" w:sz="4" w:space="0" w:color="000000"/>
              <w:bottom w:val="single" w:sz="4" w:space="0" w:color="000000"/>
              <w:right w:val="single" w:sz="4" w:space="0" w:color="000000"/>
            </w:tcBorders>
          </w:tcPr>
          <w:p w14:paraId="654CE75A" w14:textId="77777777" w:rsidR="00BE01ED" w:rsidRPr="007A56C0" w:rsidRDefault="00766637" w:rsidP="00FA29ED">
            <w:pPr>
              <w:spacing w:after="0" w:line="240" w:lineRule="auto"/>
              <w:ind w:right="52" w:firstLine="0"/>
              <w:jc w:val="center"/>
              <w:rPr>
                <w:lang w:val="ru-RU"/>
              </w:rPr>
            </w:pPr>
            <w:r w:rsidRPr="007A56C0">
              <w:rPr>
                <w:sz w:val="22"/>
                <w:lang w:val="ru-RU"/>
              </w:rPr>
              <w:t xml:space="preserve">126 943 </w:t>
            </w:r>
          </w:p>
        </w:tc>
        <w:tc>
          <w:tcPr>
            <w:tcW w:w="1550" w:type="dxa"/>
            <w:tcBorders>
              <w:top w:val="single" w:sz="4" w:space="0" w:color="000000"/>
              <w:left w:val="single" w:sz="4" w:space="0" w:color="000000"/>
              <w:bottom w:val="single" w:sz="4" w:space="0" w:color="000000"/>
              <w:right w:val="single" w:sz="4" w:space="0" w:color="000000"/>
            </w:tcBorders>
          </w:tcPr>
          <w:p w14:paraId="5254649A" w14:textId="77777777" w:rsidR="00BE01ED" w:rsidRPr="007A56C0" w:rsidRDefault="00766637" w:rsidP="00FA29ED">
            <w:pPr>
              <w:spacing w:after="0" w:line="240" w:lineRule="auto"/>
              <w:ind w:right="50" w:firstLine="0"/>
              <w:jc w:val="center"/>
              <w:rPr>
                <w:lang w:val="ru-RU"/>
              </w:rPr>
            </w:pPr>
            <w:r w:rsidRPr="007A56C0">
              <w:rPr>
                <w:sz w:val="22"/>
                <w:lang w:val="ru-RU"/>
              </w:rPr>
              <w:t xml:space="preserve">19,7 </w:t>
            </w:r>
          </w:p>
        </w:tc>
        <w:tc>
          <w:tcPr>
            <w:tcW w:w="2460" w:type="dxa"/>
            <w:tcBorders>
              <w:top w:val="single" w:sz="4" w:space="0" w:color="000000"/>
              <w:left w:val="single" w:sz="4" w:space="0" w:color="000000"/>
              <w:bottom w:val="single" w:sz="4" w:space="0" w:color="000000"/>
              <w:right w:val="single" w:sz="4" w:space="0" w:color="000000"/>
            </w:tcBorders>
          </w:tcPr>
          <w:p w14:paraId="0AA439EC" w14:textId="77777777" w:rsidR="00BE01ED" w:rsidRPr="007A56C0" w:rsidRDefault="00766637" w:rsidP="00FA29ED">
            <w:pPr>
              <w:spacing w:after="0" w:line="240" w:lineRule="auto"/>
              <w:ind w:firstLine="0"/>
              <w:jc w:val="center"/>
              <w:rPr>
                <w:lang w:val="ru-RU"/>
              </w:rPr>
            </w:pPr>
            <w:r w:rsidRPr="007A56C0">
              <w:rPr>
                <w:sz w:val="22"/>
                <w:lang w:val="ru-RU"/>
              </w:rPr>
              <w:t xml:space="preserve">0 </w:t>
            </w:r>
          </w:p>
        </w:tc>
      </w:tr>
      <w:tr w:rsidR="00BE01ED" w:rsidRPr="007A56C0" w14:paraId="35C8ACF8" w14:textId="77777777">
        <w:trPr>
          <w:trHeight w:val="262"/>
        </w:trPr>
        <w:tc>
          <w:tcPr>
            <w:tcW w:w="580" w:type="dxa"/>
            <w:tcBorders>
              <w:top w:val="single" w:sz="4" w:space="0" w:color="000000"/>
              <w:left w:val="single" w:sz="4" w:space="0" w:color="000000"/>
              <w:bottom w:val="single" w:sz="4" w:space="0" w:color="000000"/>
              <w:right w:val="single" w:sz="4" w:space="0" w:color="000000"/>
            </w:tcBorders>
          </w:tcPr>
          <w:p w14:paraId="3C732A2C" w14:textId="77777777" w:rsidR="00BE01ED" w:rsidRPr="007A56C0" w:rsidRDefault="00766637" w:rsidP="00FA29ED">
            <w:pPr>
              <w:spacing w:after="0" w:line="240" w:lineRule="auto"/>
              <w:ind w:right="56" w:firstLine="0"/>
              <w:jc w:val="center"/>
              <w:rPr>
                <w:lang w:val="ru-RU"/>
              </w:rPr>
            </w:pPr>
            <w:r w:rsidRPr="007A56C0">
              <w:rPr>
                <w:sz w:val="22"/>
                <w:lang w:val="ru-RU"/>
              </w:rPr>
              <w:t xml:space="preserve">2. </w:t>
            </w:r>
          </w:p>
        </w:tc>
        <w:tc>
          <w:tcPr>
            <w:tcW w:w="3640" w:type="dxa"/>
            <w:tcBorders>
              <w:top w:val="single" w:sz="4" w:space="0" w:color="000000"/>
              <w:left w:val="single" w:sz="4" w:space="0" w:color="000000"/>
              <w:bottom w:val="single" w:sz="4" w:space="0" w:color="000000"/>
              <w:right w:val="single" w:sz="4" w:space="0" w:color="000000"/>
            </w:tcBorders>
          </w:tcPr>
          <w:p w14:paraId="2925A73D"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экологической стабилизации </w:t>
            </w:r>
          </w:p>
        </w:tc>
        <w:tc>
          <w:tcPr>
            <w:tcW w:w="1339" w:type="dxa"/>
            <w:tcBorders>
              <w:top w:val="single" w:sz="4" w:space="0" w:color="000000"/>
              <w:left w:val="single" w:sz="4" w:space="0" w:color="000000"/>
              <w:bottom w:val="single" w:sz="4" w:space="0" w:color="000000"/>
              <w:right w:val="single" w:sz="4" w:space="0" w:color="000000"/>
            </w:tcBorders>
          </w:tcPr>
          <w:p w14:paraId="248D8D0E" w14:textId="77777777" w:rsidR="00BE01ED" w:rsidRPr="007A56C0" w:rsidRDefault="00766637" w:rsidP="00FA29ED">
            <w:pPr>
              <w:spacing w:after="0" w:line="240" w:lineRule="auto"/>
              <w:ind w:right="52" w:firstLine="0"/>
              <w:jc w:val="center"/>
              <w:rPr>
                <w:lang w:val="ru-RU"/>
              </w:rPr>
            </w:pPr>
            <w:r w:rsidRPr="007A56C0">
              <w:rPr>
                <w:sz w:val="22"/>
                <w:lang w:val="ru-RU"/>
              </w:rPr>
              <w:t xml:space="preserve">131 852 </w:t>
            </w:r>
          </w:p>
        </w:tc>
        <w:tc>
          <w:tcPr>
            <w:tcW w:w="1550" w:type="dxa"/>
            <w:tcBorders>
              <w:top w:val="single" w:sz="4" w:space="0" w:color="000000"/>
              <w:left w:val="single" w:sz="4" w:space="0" w:color="000000"/>
              <w:bottom w:val="single" w:sz="4" w:space="0" w:color="000000"/>
              <w:right w:val="single" w:sz="4" w:space="0" w:color="000000"/>
            </w:tcBorders>
          </w:tcPr>
          <w:p w14:paraId="656906E9" w14:textId="77777777" w:rsidR="00BE01ED" w:rsidRPr="007A56C0" w:rsidRDefault="00766637" w:rsidP="00FA29ED">
            <w:pPr>
              <w:spacing w:after="0" w:line="240" w:lineRule="auto"/>
              <w:ind w:right="50" w:firstLine="0"/>
              <w:jc w:val="center"/>
              <w:rPr>
                <w:lang w:val="ru-RU"/>
              </w:rPr>
            </w:pPr>
            <w:r w:rsidRPr="007A56C0">
              <w:rPr>
                <w:sz w:val="22"/>
                <w:lang w:val="ru-RU"/>
              </w:rPr>
              <w:t xml:space="preserve">20,5 </w:t>
            </w:r>
          </w:p>
        </w:tc>
        <w:tc>
          <w:tcPr>
            <w:tcW w:w="2460" w:type="dxa"/>
            <w:tcBorders>
              <w:top w:val="single" w:sz="4" w:space="0" w:color="000000"/>
              <w:left w:val="single" w:sz="4" w:space="0" w:color="000000"/>
              <w:bottom w:val="single" w:sz="4" w:space="0" w:color="000000"/>
              <w:right w:val="single" w:sz="4" w:space="0" w:color="000000"/>
            </w:tcBorders>
          </w:tcPr>
          <w:p w14:paraId="093AF4A9" w14:textId="77777777" w:rsidR="00BE01ED" w:rsidRPr="007A56C0" w:rsidRDefault="00766637" w:rsidP="00FA29ED">
            <w:pPr>
              <w:spacing w:after="0" w:line="240" w:lineRule="auto"/>
              <w:ind w:firstLine="0"/>
              <w:jc w:val="center"/>
              <w:rPr>
                <w:lang w:val="ru-RU"/>
              </w:rPr>
            </w:pPr>
            <w:r w:rsidRPr="007A56C0">
              <w:rPr>
                <w:sz w:val="22"/>
                <w:lang w:val="ru-RU"/>
              </w:rPr>
              <w:t xml:space="preserve">0 </w:t>
            </w:r>
          </w:p>
        </w:tc>
      </w:tr>
      <w:tr w:rsidR="00BE01ED" w:rsidRPr="007A56C0" w14:paraId="6AAD3C8C" w14:textId="77777777">
        <w:trPr>
          <w:trHeight w:val="516"/>
        </w:trPr>
        <w:tc>
          <w:tcPr>
            <w:tcW w:w="580" w:type="dxa"/>
            <w:tcBorders>
              <w:top w:val="single" w:sz="4" w:space="0" w:color="000000"/>
              <w:left w:val="single" w:sz="4" w:space="0" w:color="000000"/>
              <w:bottom w:val="single" w:sz="4" w:space="0" w:color="000000"/>
              <w:right w:val="single" w:sz="4" w:space="0" w:color="000000"/>
            </w:tcBorders>
          </w:tcPr>
          <w:p w14:paraId="6EA07B0F" w14:textId="77777777" w:rsidR="00BE01ED" w:rsidRPr="007A56C0" w:rsidRDefault="00766637" w:rsidP="00FA29ED">
            <w:pPr>
              <w:spacing w:after="0" w:line="240" w:lineRule="auto"/>
              <w:ind w:right="56" w:firstLine="0"/>
              <w:jc w:val="center"/>
              <w:rPr>
                <w:lang w:val="ru-RU"/>
              </w:rPr>
            </w:pPr>
            <w:r w:rsidRPr="007A56C0">
              <w:rPr>
                <w:sz w:val="22"/>
                <w:lang w:val="ru-RU"/>
              </w:rPr>
              <w:t xml:space="preserve">3. </w:t>
            </w:r>
          </w:p>
        </w:tc>
        <w:tc>
          <w:tcPr>
            <w:tcW w:w="3640" w:type="dxa"/>
            <w:tcBorders>
              <w:top w:val="single" w:sz="4" w:space="0" w:color="000000"/>
              <w:left w:val="single" w:sz="4" w:space="0" w:color="000000"/>
              <w:bottom w:val="single" w:sz="4" w:space="0" w:color="000000"/>
              <w:right w:val="single" w:sz="4" w:space="0" w:color="000000"/>
            </w:tcBorders>
          </w:tcPr>
          <w:p w14:paraId="1D9DEDE8"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туристской и рекреационной деятельности </w:t>
            </w:r>
          </w:p>
        </w:tc>
        <w:tc>
          <w:tcPr>
            <w:tcW w:w="1339" w:type="dxa"/>
            <w:tcBorders>
              <w:top w:val="single" w:sz="4" w:space="0" w:color="000000"/>
              <w:left w:val="single" w:sz="4" w:space="0" w:color="000000"/>
              <w:bottom w:val="single" w:sz="4" w:space="0" w:color="000000"/>
              <w:right w:val="single" w:sz="4" w:space="0" w:color="000000"/>
            </w:tcBorders>
            <w:vAlign w:val="center"/>
          </w:tcPr>
          <w:p w14:paraId="4EBC8FB5" w14:textId="77777777" w:rsidR="00BE01ED" w:rsidRPr="007A56C0" w:rsidRDefault="00766637" w:rsidP="00FA29ED">
            <w:pPr>
              <w:spacing w:after="0" w:line="240" w:lineRule="auto"/>
              <w:ind w:right="52" w:firstLine="0"/>
              <w:jc w:val="center"/>
              <w:rPr>
                <w:lang w:val="ru-RU"/>
              </w:rPr>
            </w:pPr>
            <w:r w:rsidRPr="007A56C0">
              <w:rPr>
                <w:sz w:val="22"/>
                <w:lang w:val="ru-RU"/>
              </w:rPr>
              <w:t xml:space="preserve">75 239 </w:t>
            </w:r>
          </w:p>
        </w:tc>
        <w:tc>
          <w:tcPr>
            <w:tcW w:w="1550" w:type="dxa"/>
            <w:tcBorders>
              <w:top w:val="single" w:sz="4" w:space="0" w:color="000000"/>
              <w:left w:val="single" w:sz="4" w:space="0" w:color="000000"/>
              <w:bottom w:val="single" w:sz="4" w:space="0" w:color="000000"/>
              <w:right w:val="single" w:sz="4" w:space="0" w:color="000000"/>
            </w:tcBorders>
            <w:vAlign w:val="center"/>
          </w:tcPr>
          <w:p w14:paraId="32E1F5F6" w14:textId="77777777" w:rsidR="00BE01ED" w:rsidRPr="007A56C0" w:rsidRDefault="00766637" w:rsidP="00FA29ED">
            <w:pPr>
              <w:spacing w:after="0" w:line="240" w:lineRule="auto"/>
              <w:ind w:right="50" w:firstLine="0"/>
              <w:jc w:val="center"/>
              <w:rPr>
                <w:lang w:val="ru-RU"/>
              </w:rPr>
            </w:pPr>
            <w:r w:rsidRPr="007A56C0">
              <w:rPr>
                <w:sz w:val="22"/>
                <w:lang w:val="ru-RU"/>
              </w:rPr>
              <w:t xml:space="preserve">11,7 </w:t>
            </w:r>
          </w:p>
        </w:tc>
        <w:tc>
          <w:tcPr>
            <w:tcW w:w="2460" w:type="dxa"/>
            <w:tcBorders>
              <w:top w:val="single" w:sz="4" w:space="0" w:color="000000"/>
              <w:left w:val="single" w:sz="4" w:space="0" w:color="000000"/>
              <w:bottom w:val="single" w:sz="4" w:space="0" w:color="000000"/>
              <w:right w:val="single" w:sz="4" w:space="0" w:color="000000"/>
            </w:tcBorders>
            <w:vAlign w:val="center"/>
          </w:tcPr>
          <w:p w14:paraId="21A5A4BA" w14:textId="77777777" w:rsidR="00BE01ED" w:rsidRPr="007A56C0" w:rsidRDefault="00766637" w:rsidP="00FA29ED">
            <w:pPr>
              <w:spacing w:after="0" w:line="240" w:lineRule="auto"/>
              <w:ind w:right="52" w:firstLine="0"/>
              <w:jc w:val="center"/>
              <w:rPr>
                <w:lang w:val="ru-RU"/>
              </w:rPr>
            </w:pPr>
            <w:r w:rsidRPr="007A56C0">
              <w:rPr>
                <w:sz w:val="22"/>
                <w:lang w:val="ru-RU"/>
              </w:rPr>
              <w:t xml:space="preserve">0,13 </w:t>
            </w:r>
          </w:p>
        </w:tc>
      </w:tr>
      <w:tr w:rsidR="00BE01ED" w:rsidRPr="007A56C0" w14:paraId="0A3B6EA4" w14:textId="77777777">
        <w:trPr>
          <w:trHeight w:val="516"/>
        </w:trPr>
        <w:tc>
          <w:tcPr>
            <w:tcW w:w="580" w:type="dxa"/>
            <w:tcBorders>
              <w:top w:val="single" w:sz="4" w:space="0" w:color="000000"/>
              <w:left w:val="single" w:sz="4" w:space="0" w:color="000000"/>
              <w:bottom w:val="single" w:sz="4" w:space="0" w:color="000000"/>
              <w:right w:val="single" w:sz="4" w:space="0" w:color="000000"/>
            </w:tcBorders>
          </w:tcPr>
          <w:p w14:paraId="12F8C3EB" w14:textId="77777777" w:rsidR="00BE01ED" w:rsidRPr="007A56C0" w:rsidRDefault="00766637" w:rsidP="00FA29ED">
            <w:pPr>
              <w:spacing w:after="0" w:line="240" w:lineRule="auto"/>
              <w:ind w:right="56" w:firstLine="0"/>
              <w:jc w:val="center"/>
              <w:rPr>
                <w:lang w:val="ru-RU"/>
              </w:rPr>
            </w:pPr>
            <w:r w:rsidRPr="007A56C0">
              <w:rPr>
                <w:sz w:val="22"/>
                <w:lang w:val="ru-RU"/>
              </w:rPr>
              <w:t xml:space="preserve">4. </w:t>
            </w:r>
          </w:p>
        </w:tc>
        <w:tc>
          <w:tcPr>
            <w:tcW w:w="3640" w:type="dxa"/>
            <w:tcBorders>
              <w:top w:val="single" w:sz="4" w:space="0" w:color="000000"/>
              <w:left w:val="single" w:sz="4" w:space="0" w:color="000000"/>
              <w:bottom w:val="single" w:sz="4" w:space="0" w:color="000000"/>
              <w:right w:val="single" w:sz="4" w:space="0" w:color="000000"/>
            </w:tcBorders>
          </w:tcPr>
          <w:p w14:paraId="6C80C7EA"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ограниченной хозяйственной деятельности </w:t>
            </w:r>
          </w:p>
        </w:tc>
        <w:tc>
          <w:tcPr>
            <w:tcW w:w="1339" w:type="dxa"/>
            <w:tcBorders>
              <w:top w:val="single" w:sz="4" w:space="0" w:color="000000"/>
              <w:left w:val="single" w:sz="4" w:space="0" w:color="000000"/>
              <w:bottom w:val="single" w:sz="4" w:space="0" w:color="000000"/>
              <w:right w:val="single" w:sz="4" w:space="0" w:color="000000"/>
            </w:tcBorders>
            <w:vAlign w:val="center"/>
          </w:tcPr>
          <w:p w14:paraId="23824908" w14:textId="77777777" w:rsidR="00BE01ED" w:rsidRPr="007A56C0" w:rsidRDefault="00766637" w:rsidP="00FA29ED">
            <w:pPr>
              <w:spacing w:after="0" w:line="240" w:lineRule="auto"/>
              <w:ind w:right="52" w:firstLine="0"/>
              <w:jc w:val="center"/>
              <w:rPr>
                <w:lang w:val="ru-RU"/>
              </w:rPr>
            </w:pPr>
            <w:r w:rsidRPr="007A56C0">
              <w:rPr>
                <w:sz w:val="22"/>
                <w:lang w:val="ru-RU"/>
              </w:rPr>
              <w:t xml:space="preserve">309 443 </w:t>
            </w:r>
          </w:p>
        </w:tc>
        <w:tc>
          <w:tcPr>
            <w:tcW w:w="1550" w:type="dxa"/>
            <w:tcBorders>
              <w:top w:val="single" w:sz="4" w:space="0" w:color="000000"/>
              <w:left w:val="single" w:sz="4" w:space="0" w:color="000000"/>
              <w:bottom w:val="single" w:sz="4" w:space="0" w:color="000000"/>
              <w:right w:val="single" w:sz="4" w:space="0" w:color="000000"/>
            </w:tcBorders>
            <w:vAlign w:val="center"/>
          </w:tcPr>
          <w:p w14:paraId="58387678" w14:textId="77777777" w:rsidR="00BE01ED" w:rsidRPr="007A56C0" w:rsidRDefault="00766637" w:rsidP="00FA29ED">
            <w:pPr>
              <w:spacing w:after="0" w:line="240" w:lineRule="auto"/>
              <w:ind w:right="50" w:firstLine="0"/>
              <w:jc w:val="center"/>
              <w:rPr>
                <w:lang w:val="ru-RU"/>
              </w:rPr>
            </w:pPr>
            <w:r w:rsidRPr="007A56C0">
              <w:rPr>
                <w:sz w:val="22"/>
                <w:lang w:val="ru-RU"/>
              </w:rPr>
              <w:t xml:space="preserve">48,1 </w:t>
            </w:r>
          </w:p>
        </w:tc>
        <w:tc>
          <w:tcPr>
            <w:tcW w:w="2460" w:type="dxa"/>
            <w:tcBorders>
              <w:top w:val="single" w:sz="4" w:space="0" w:color="000000"/>
              <w:left w:val="single" w:sz="4" w:space="0" w:color="000000"/>
              <w:bottom w:val="single" w:sz="4" w:space="0" w:color="000000"/>
              <w:right w:val="single" w:sz="4" w:space="0" w:color="000000"/>
            </w:tcBorders>
            <w:vAlign w:val="center"/>
          </w:tcPr>
          <w:p w14:paraId="0925CD23" w14:textId="77777777" w:rsidR="00BE01ED" w:rsidRPr="007A56C0" w:rsidRDefault="00766637" w:rsidP="00FA29ED">
            <w:pPr>
              <w:spacing w:after="0" w:line="240" w:lineRule="auto"/>
              <w:ind w:right="52" w:firstLine="0"/>
              <w:jc w:val="center"/>
              <w:rPr>
                <w:lang w:val="ru-RU"/>
              </w:rPr>
            </w:pPr>
            <w:r w:rsidRPr="007A56C0">
              <w:rPr>
                <w:sz w:val="22"/>
                <w:lang w:val="ru-RU"/>
              </w:rPr>
              <w:t xml:space="preserve">0,02 </w:t>
            </w:r>
          </w:p>
        </w:tc>
      </w:tr>
      <w:tr w:rsidR="00BE01ED" w:rsidRPr="007A56C0" w14:paraId="2974AAEB" w14:textId="77777777">
        <w:trPr>
          <w:trHeight w:val="264"/>
        </w:trPr>
        <w:tc>
          <w:tcPr>
            <w:tcW w:w="580" w:type="dxa"/>
            <w:tcBorders>
              <w:top w:val="single" w:sz="4" w:space="0" w:color="000000"/>
              <w:left w:val="single" w:sz="4" w:space="0" w:color="000000"/>
              <w:bottom w:val="single" w:sz="4" w:space="0" w:color="000000"/>
              <w:right w:val="single" w:sz="4" w:space="0" w:color="000000"/>
            </w:tcBorders>
          </w:tcPr>
          <w:p w14:paraId="25104287" w14:textId="77777777" w:rsidR="00BE01ED" w:rsidRPr="007A56C0" w:rsidRDefault="00766637" w:rsidP="00FA29ED">
            <w:pPr>
              <w:spacing w:after="0" w:line="240" w:lineRule="auto"/>
              <w:ind w:left="11" w:right="0" w:firstLine="0"/>
              <w:jc w:val="left"/>
              <w:rPr>
                <w:lang w:val="ru-RU"/>
              </w:rPr>
            </w:pPr>
            <w:r w:rsidRPr="007A56C0">
              <w:rPr>
                <w:sz w:val="22"/>
                <w:lang w:val="ru-RU"/>
              </w:rPr>
              <w:t xml:space="preserve"> </w:t>
            </w:r>
          </w:p>
        </w:tc>
        <w:tc>
          <w:tcPr>
            <w:tcW w:w="3640" w:type="dxa"/>
            <w:tcBorders>
              <w:top w:val="single" w:sz="4" w:space="0" w:color="000000"/>
              <w:left w:val="single" w:sz="4" w:space="0" w:color="000000"/>
              <w:bottom w:val="single" w:sz="4" w:space="0" w:color="000000"/>
              <w:right w:val="single" w:sz="4" w:space="0" w:color="000000"/>
            </w:tcBorders>
          </w:tcPr>
          <w:p w14:paraId="7BD4EA50" w14:textId="77777777" w:rsidR="00BE01ED" w:rsidRPr="007A56C0" w:rsidRDefault="00766637" w:rsidP="00FA29ED">
            <w:pPr>
              <w:spacing w:after="0" w:line="240" w:lineRule="auto"/>
              <w:ind w:right="0" w:firstLine="0"/>
              <w:jc w:val="left"/>
              <w:rPr>
                <w:lang w:val="ru-RU"/>
              </w:rPr>
            </w:pPr>
            <w:r w:rsidRPr="007A56C0">
              <w:rPr>
                <w:b/>
                <w:sz w:val="22"/>
                <w:lang w:val="ru-RU"/>
              </w:rPr>
              <w:t xml:space="preserve">ИТОГО: </w:t>
            </w:r>
          </w:p>
        </w:tc>
        <w:tc>
          <w:tcPr>
            <w:tcW w:w="1339" w:type="dxa"/>
            <w:tcBorders>
              <w:top w:val="single" w:sz="4" w:space="0" w:color="000000"/>
              <w:left w:val="single" w:sz="4" w:space="0" w:color="000000"/>
              <w:bottom w:val="single" w:sz="4" w:space="0" w:color="000000"/>
              <w:right w:val="single" w:sz="4" w:space="0" w:color="000000"/>
            </w:tcBorders>
          </w:tcPr>
          <w:p w14:paraId="322E04E3" w14:textId="77777777" w:rsidR="00BE01ED" w:rsidRPr="007A56C0" w:rsidRDefault="00766637" w:rsidP="00FA29ED">
            <w:pPr>
              <w:spacing w:after="0" w:line="240" w:lineRule="auto"/>
              <w:ind w:right="51" w:firstLine="0"/>
              <w:jc w:val="center"/>
              <w:rPr>
                <w:lang w:val="ru-RU"/>
              </w:rPr>
            </w:pPr>
            <w:r w:rsidRPr="007A56C0">
              <w:rPr>
                <w:b/>
                <w:sz w:val="22"/>
                <w:lang w:val="ru-RU"/>
              </w:rPr>
              <w:t xml:space="preserve">643 477 </w:t>
            </w:r>
          </w:p>
        </w:tc>
        <w:tc>
          <w:tcPr>
            <w:tcW w:w="1550" w:type="dxa"/>
            <w:tcBorders>
              <w:top w:val="single" w:sz="4" w:space="0" w:color="000000"/>
              <w:left w:val="single" w:sz="4" w:space="0" w:color="000000"/>
              <w:bottom w:val="single" w:sz="4" w:space="0" w:color="000000"/>
              <w:right w:val="single" w:sz="4" w:space="0" w:color="000000"/>
            </w:tcBorders>
          </w:tcPr>
          <w:p w14:paraId="2A7E3BD4" w14:textId="77777777" w:rsidR="00BE01ED" w:rsidRPr="007A56C0" w:rsidRDefault="00766637" w:rsidP="00FA29ED">
            <w:pPr>
              <w:spacing w:after="0" w:line="240" w:lineRule="auto"/>
              <w:ind w:right="50" w:firstLine="0"/>
              <w:jc w:val="center"/>
              <w:rPr>
                <w:lang w:val="ru-RU"/>
              </w:rPr>
            </w:pPr>
            <w:r w:rsidRPr="007A56C0">
              <w:rPr>
                <w:b/>
                <w:sz w:val="22"/>
                <w:lang w:val="ru-RU"/>
              </w:rPr>
              <w:t xml:space="preserve">100,0 </w:t>
            </w:r>
          </w:p>
        </w:tc>
        <w:tc>
          <w:tcPr>
            <w:tcW w:w="2460" w:type="dxa"/>
            <w:tcBorders>
              <w:top w:val="single" w:sz="4" w:space="0" w:color="000000"/>
              <w:left w:val="single" w:sz="4" w:space="0" w:color="000000"/>
              <w:bottom w:val="single" w:sz="4" w:space="0" w:color="000000"/>
              <w:right w:val="single" w:sz="4" w:space="0" w:color="000000"/>
            </w:tcBorders>
          </w:tcPr>
          <w:p w14:paraId="47C9F2CE" w14:textId="77777777" w:rsidR="00BE01ED" w:rsidRPr="007A56C0" w:rsidRDefault="00766637" w:rsidP="00FA29ED">
            <w:pPr>
              <w:spacing w:after="0" w:line="240" w:lineRule="auto"/>
              <w:ind w:right="52" w:firstLine="0"/>
              <w:jc w:val="center"/>
              <w:rPr>
                <w:lang w:val="ru-RU"/>
              </w:rPr>
            </w:pPr>
            <w:r w:rsidRPr="007A56C0">
              <w:rPr>
                <w:b/>
                <w:sz w:val="22"/>
                <w:lang w:val="ru-RU"/>
              </w:rPr>
              <w:t xml:space="preserve">0,15 </w:t>
            </w:r>
          </w:p>
        </w:tc>
      </w:tr>
    </w:tbl>
    <w:p w14:paraId="7BCDCA4A" w14:textId="77777777" w:rsidR="00BE01ED" w:rsidRPr="007A56C0" w:rsidRDefault="00766637" w:rsidP="00FA29ED">
      <w:pPr>
        <w:spacing w:after="0" w:line="240" w:lineRule="auto"/>
        <w:ind w:left="708" w:right="0" w:firstLine="0"/>
        <w:jc w:val="left"/>
        <w:rPr>
          <w:lang w:val="ru-RU"/>
        </w:rPr>
      </w:pPr>
      <w:r w:rsidRPr="007A56C0">
        <w:rPr>
          <w:b/>
          <w:lang w:val="ru-RU"/>
        </w:rPr>
        <w:t xml:space="preserve"> </w:t>
      </w:r>
    </w:p>
    <w:p w14:paraId="20D67FAE" w14:textId="77777777" w:rsidR="00BE01ED" w:rsidRPr="007A56C0" w:rsidRDefault="00766637" w:rsidP="00FA29ED">
      <w:pPr>
        <w:spacing w:after="0" w:line="240" w:lineRule="auto"/>
        <w:ind w:left="14" w:right="45"/>
        <w:rPr>
          <w:lang w:val="ru-RU"/>
        </w:rPr>
      </w:pPr>
      <w:r w:rsidRPr="007A56C0">
        <w:rPr>
          <w:b/>
          <w:lang w:val="ru-RU"/>
        </w:rPr>
        <w:t>Зона заповедного режима:</w:t>
      </w:r>
      <w:r w:rsidRPr="007A56C0">
        <w:rPr>
          <w:lang w:val="ru-RU"/>
        </w:rPr>
        <w:t xml:space="preserve"> 126 943 га (19,7%) - включает наиболее сохранившиеся и уникальные участки естественной природы с коренной растительностью, местами обитания редких и эндемичных видов флоры и фауны и их высокой концентрации с учетом разнообразия типов экосистем ГНПП и типов леса.  </w:t>
      </w:r>
    </w:p>
    <w:p w14:paraId="5FED075B" w14:textId="77777777" w:rsidR="00BE01ED" w:rsidRPr="007A56C0" w:rsidRDefault="00766637" w:rsidP="007935BB">
      <w:pPr>
        <w:spacing w:after="0" w:line="240" w:lineRule="auto"/>
        <w:ind w:left="10" w:right="55" w:hanging="10"/>
        <w:rPr>
          <w:lang w:val="ru-RU"/>
        </w:rPr>
      </w:pPr>
      <w:r w:rsidRPr="007A56C0">
        <w:rPr>
          <w:lang w:val="ru-RU"/>
        </w:rPr>
        <w:t xml:space="preserve">Зона заповедного режима выделена в Берельском, Рахмановском, Арчатинском, Усть-Язовинском и Шынгыстайском лесничествах и включает степные, лесные (лиственничные, еловые, лиственные, ерниковые, черневая и темнохвойная тайга), лесостепные, тундровые, нивальные, водные экосистемы и сообщества высокогорных подушечников. </w:t>
      </w:r>
    </w:p>
    <w:p w14:paraId="23402366" w14:textId="77777777" w:rsidR="00BE01ED" w:rsidRPr="007A56C0" w:rsidRDefault="00766637" w:rsidP="00FA29ED">
      <w:pPr>
        <w:spacing w:after="0" w:line="240" w:lineRule="auto"/>
        <w:ind w:left="14" w:right="45"/>
        <w:rPr>
          <w:lang w:val="ru-RU"/>
        </w:rPr>
      </w:pPr>
      <w:r w:rsidRPr="007A56C0">
        <w:rPr>
          <w:lang w:val="ru-RU"/>
        </w:rPr>
        <w:t xml:space="preserve">Определяющая функция этой зоны – сохранение и изучение в естественном состоянии и развитии природных процессов, типичных и уникальных экологических систем биологического разнообразия и генетического фонда растительного и животного мира. Заповедные участки были выделены с учетом следующих критериев: </w:t>
      </w:r>
    </w:p>
    <w:p w14:paraId="6E9AC4C3"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сохранившиеся в естественном состоянии типичные, эталонные экосистемы (биогеоценозы) и типы леса; </w:t>
      </w:r>
    </w:p>
    <w:p w14:paraId="427B5C55"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наличие уникальных природных комплексов и объектов охраны, в том числе мест обитания редких и эндемичных видов флоры и фауны, редких растительных сообществ. </w:t>
      </w:r>
    </w:p>
    <w:p w14:paraId="11920D83" w14:textId="77777777" w:rsidR="007935BB" w:rsidRPr="007A56C0" w:rsidRDefault="00766637" w:rsidP="007935BB">
      <w:pPr>
        <w:spacing w:after="0" w:line="240" w:lineRule="auto"/>
        <w:ind w:right="45" w:firstLine="709"/>
        <w:rPr>
          <w:lang w:val="ru-RU"/>
        </w:rPr>
      </w:pPr>
      <w:r w:rsidRPr="007A56C0">
        <w:rPr>
          <w:lang w:val="ru-RU"/>
        </w:rPr>
        <w:t xml:space="preserve">В этой зоне устанавливается </w:t>
      </w:r>
      <w:r w:rsidRPr="007A56C0">
        <w:rPr>
          <w:b/>
          <w:lang w:val="ru-RU"/>
        </w:rPr>
        <w:t>заповедный режим охраны</w:t>
      </w:r>
      <w:r w:rsidRPr="007A56C0">
        <w:rPr>
          <w:lang w:val="ru-RU"/>
        </w:rPr>
        <w:t xml:space="preserve">, соответствующий режиму природного заповедника (п.1статьи 40 Закона РК об ООПТ), исключающий любую хозяйственную деятельность и рекреационное использование территории. </w:t>
      </w:r>
    </w:p>
    <w:p w14:paraId="2B1D0BE5" w14:textId="77777777" w:rsidR="00BE01ED" w:rsidRPr="007A56C0" w:rsidRDefault="00766637" w:rsidP="007935BB">
      <w:pPr>
        <w:spacing w:after="0" w:line="240" w:lineRule="auto"/>
        <w:ind w:right="45" w:firstLine="709"/>
        <w:rPr>
          <w:lang w:val="ru-RU"/>
        </w:rPr>
      </w:pPr>
      <w:r w:rsidRPr="007A56C0">
        <w:rPr>
          <w:b/>
          <w:lang w:val="ru-RU"/>
        </w:rPr>
        <w:t xml:space="preserve">В зоне заповедного режима запрещается: </w:t>
      </w:r>
    </w:p>
    <w:p w14:paraId="145E179A"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действия, приводящие к трансформации природных комплексов и экосистем; </w:t>
      </w:r>
    </w:p>
    <w:p w14:paraId="78BC2664"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действия, изменяющие гидрологический режим территории; </w:t>
      </w:r>
    </w:p>
    <w:p w14:paraId="6519B40D"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зданий (строений, сооружений), дорог, трубопроводов, линий электропередачи и других коммуникаций и объектов, не связанных с деятельностью Катон–Карагайского ГНПП; </w:t>
      </w:r>
    </w:p>
    <w:p w14:paraId="261D3BF4"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геологоразведочные работы и добыча полезных ископаемых; </w:t>
      </w:r>
    </w:p>
    <w:p w14:paraId="4A91C254"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нарушение почвенного покрова, разрушение выходов минералов и обнажений горных пород; </w:t>
      </w:r>
    </w:p>
    <w:p w14:paraId="54D8DD51"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все виды лесопользования, включая санитарные рубки и рубки ухода за лесом, заготовка пищевых, лекарственных и технических растений, цветов, семян, сенокошение, пастьба скота и другие виды пользования растительным миром, приводящие к нарушению растительного покрова; </w:t>
      </w:r>
    </w:p>
    <w:p w14:paraId="1EAF4D3C"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охота и рыболовство, за исключением любительского рыболовства, разрешаемого для нужд местного населения, проживающего в охранной зоне парка, на специально выделенных участках в порядке, установленном уполномоченным органом; </w:t>
      </w:r>
    </w:p>
    <w:p w14:paraId="4632C459"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отлов и уничтожение животных, нарушение среды и условий их обитания; </w:t>
      </w:r>
    </w:p>
    <w:p w14:paraId="24A36419"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интродукция новых видов животных и растений, проведение мероприятий по увеличению численности отдельных видов животных выше допустимой естественной емкости угодий; </w:t>
      </w:r>
    </w:p>
    <w:p w14:paraId="2B43DDCA"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сбор коллекционных материалов, за исключением формирования коллекций парка; </w:t>
      </w:r>
    </w:p>
    <w:p w14:paraId="65A04587"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применение химических и биологических методов борьбы с вредителями, болезнями растений и животных, а также для регулирования численности животных; </w:t>
      </w:r>
    </w:p>
    <w:p w14:paraId="50984042"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прогон домашних животных; </w:t>
      </w:r>
    </w:p>
    <w:p w14:paraId="7BE5F33F"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шумовые и иные акустические воздействия искусственного происхождения, превышающие нормы, установленные уполномоченным органом по согласованию с уполномоченным органом в области охраны окружающей среды; </w:t>
      </w:r>
    </w:p>
    <w:p w14:paraId="3FB1BED5"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деятельность, если она может повлечь изменения естественного облика охраняемых ландшафтов, нарушение устойчивости экологических систем, либо угрожает сохранению и воспроизводству особо ценных природных ресурсов. </w:t>
      </w:r>
    </w:p>
    <w:p w14:paraId="20F2D077" w14:textId="77777777" w:rsidR="00BE01ED" w:rsidRPr="007A56C0" w:rsidRDefault="00766637" w:rsidP="007935BB">
      <w:pPr>
        <w:spacing w:after="0" w:line="240" w:lineRule="auto"/>
        <w:ind w:right="45" w:firstLine="709"/>
        <w:rPr>
          <w:lang w:val="ru-RU"/>
        </w:rPr>
      </w:pPr>
      <w:r w:rsidRPr="007A56C0">
        <w:rPr>
          <w:lang w:val="ru-RU"/>
        </w:rPr>
        <w:t xml:space="preserve">В заповедной зоне разрешается: </w:t>
      </w:r>
    </w:p>
    <w:p w14:paraId="1E342BF7"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научных исследований путем организации маршрутных и стационарных круглогодичных наблюдений силами научного отдела; </w:t>
      </w:r>
    </w:p>
    <w:p w14:paraId="52876830"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биотехнических мероприятий; </w:t>
      </w:r>
    </w:p>
    <w:p w14:paraId="2FB4E1E4" w14:textId="77777777" w:rsidR="00BE01ED" w:rsidRPr="007A56C0" w:rsidRDefault="00766637" w:rsidP="007935BB">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охранные, защитные и восстановительные мероприятия. </w:t>
      </w:r>
    </w:p>
    <w:p w14:paraId="494AA33F" w14:textId="77777777" w:rsidR="00BE01ED" w:rsidRPr="007A56C0" w:rsidRDefault="00766637" w:rsidP="00FA29ED">
      <w:pPr>
        <w:spacing w:after="0" w:line="240" w:lineRule="auto"/>
        <w:ind w:left="14" w:right="45"/>
        <w:rPr>
          <w:lang w:val="ru-RU"/>
        </w:rPr>
      </w:pPr>
      <w:r w:rsidRPr="007A56C0">
        <w:rPr>
          <w:b/>
          <w:lang w:val="ru-RU"/>
        </w:rPr>
        <w:t>Зона экологической стабилизации</w:t>
      </w:r>
      <w:r w:rsidRPr="007A56C0">
        <w:rPr>
          <w:lang w:val="ru-RU"/>
        </w:rPr>
        <w:t xml:space="preserve">: 131 852 га (20,5%) – охватывает устойчивые, типичные не трансформированные или слабонарушенные хозяйственной деятельностью экосистемы и природные объекты, в том числе места обитания редких и эндемичных видов флоры и фауны, а также участки акватории озер, имеющие важное значение для сохранения аквальных экосистем и их биоразнообразия.  </w:t>
      </w:r>
    </w:p>
    <w:p w14:paraId="4F65834C" w14:textId="77777777" w:rsidR="00BE01ED" w:rsidRPr="007A56C0" w:rsidRDefault="00766637" w:rsidP="00FA29ED">
      <w:pPr>
        <w:spacing w:after="0" w:line="240" w:lineRule="auto"/>
        <w:ind w:left="14" w:right="45"/>
        <w:rPr>
          <w:lang w:val="ru-RU"/>
        </w:rPr>
      </w:pPr>
      <w:r w:rsidRPr="007A56C0">
        <w:rPr>
          <w:lang w:val="ru-RU"/>
        </w:rPr>
        <w:t xml:space="preserve">В зоне экологической стабилизации устанавливается заповедный режим охраны с запрещением хозяйственной и рекреационной деятельности, за исключением регулируемого экологического туризма, проведения мероприятий по восстановлению нарушенных природных комплексов и объектов государственного природно-заповедного фонда, размещения стационарных пасек со строительством временных строений, необходимых для занятия пчеловодством. </w:t>
      </w:r>
    </w:p>
    <w:p w14:paraId="046AEB88" w14:textId="77777777" w:rsidR="00BE01ED" w:rsidRPr="007A56C0" w:rsidRDefault="00766637" w:rsidP="00FA29ED">
      <w:pPr>
        <w:spacing w:after="0" w:line="240" w:lineRule="auto"/>
        <w:ind w:left="14" w:right="45"/>
        <w:rPr>
          <w:lang w:val="ru-RU"/>
        </w:rPr>
      </w:pPr>
      <w:r w:rsidRPr="007A56C0">
        <w:rPr>
          <w:lang w:val="ru-RU"/>
        </w:rPr>
        <w:t xml:space="preserve">Зона экологической стабилизации выделена во всех лесничествах ККГНПП, кроме Черновинского, и включает все типы и подтипы экосистем, представленные на территории парка, за исключением агро- и урбаэкосистем. Сюда включены лесные генетические резерваты, выделенные в коренных типах лесов парка на основе генетикопопуляционного принципа для сохранения процесса естественного развития природных сообществ в научных и образовательных целях, а также для мониторинга за состоянием природной среды с возможно более полным сохранением естественной обстановки.  </w:t>
      </w:r>
    </w:p>
    <w:p w14:paraId="14DA699F" w14:textId="77777777" w:rsidR="00BE01ED" w:rsidRPr="007A56C0" w:rsidRDefault="00766637" w:rsidP="00FA29ED">
      <w:pPr>
        <w:spacing w:after="0" w:line="240" w:lineRule="auto"/>
        <w:ind w:left="14" w:right="45"/>
        <w:rPr>
          <w:lang w:val="ru-RU"/>
        </w:rPr>
      </w:pPr>
      <w:r w:rsidRPr="007A56C0">
        <w:rPr>
          <w:lang w:val="ru-RU"/>
        </w:rPr>
        <w:t xml:space="preserve">Основная функция зоны – обеспечение условий для сохранения природных комплексов и объектов, восстановление нарушенных природных комплексов и объектов природно-заповедного фонда, проведение научных исследований. </w:t>
      </w:r>
    </w:p>
    <w:p w14:paraId="1A12A87E" w14:textId="77777777" w:rsidR="00BE01ED" w:rsidRPr="007A56C0" w:rsidRDefault="00766637" w:rsidP="00FA29ED">
      <w:pPr>
        <w:spacing w:after="0" w:line="240" w:lineRule="auto"/>
        <w:ind w:left="14" w:right="45" w:firstLine="0"/>
        <w:rPr>
          <w:lang w:val="ru-RU"/>
        </w:rPr>
      </w:pPr>
      <w:r w:rsidRPr="007A56C0">
        <w:rPr>
          <w:lang w:val="ru-RU"/>
        </w:rPr>
        <w:t xml:space="preserve">В этой зоне устанавливается </w:t>
      </w:r>
      <w:r w:rsidRPr="007A56C0">
        <w:rPr>
          <w:b/>
          <w:i/>
          <w:lang w:val="ru-RU"/>
        </w:rPr>
        <w:t>заповедный режим охраны</w:t>
      </w:r>
      <w:r w:rsidRPr="007A56C0">
        <w:rPr>
          <w:lang w:val="ru-RU"/>
        </w:rPr>
        <w:t xml:space="preserve"> с запрещением хозяйственной и рекреационной деятельности. </w:t>
      </w:r>
    </w:p>
    <w:p w14:paraId="58D6B84C" w14:textId="77777777" w:rsidR="00BE01ED" w:rsidRPr="007A56C0" w:rsidRDefault="00766637" w:rsidP="00FA29ED">
      <w:pPr>
        <w:spacing w:after="0" w:line="240" w:lineRule="auto"/>
        <w:ind w:left="14" w:right="45"/>
        <w:rPr>
          <w:lang w:val="ru-RU"/>
        </w:rPr>
      </w:pPr>
      <w:r w:rsidRPr="007A56C0">
        <w:rPr>
          <w:lang w:val="ru-RU"/>
        </w:rPr>
        <w:t xml:space="preserve">Разрешается организация регулируемого экологического туризма краткосрочного пребывания и проведение мероприятий, направленных на восстановление нарушенных природных комплексов, а также весь комплекс разрешительных мер, установленных для зоны заповедного режима. </w:t>
      </w:r>
    </w:p>
    <w:p w14:paraId="4069233C" w14:textId="77777777" w:rsidR="00BE01ED" w:rsidRPr="007A56C0" w:rsidRDefault="00766637" w:rsidP="00FA29ED">
      <w:pPr>
        <w:spacing w:after="0" w:line="240" w:lineRule="auto"/>
        <w:ind w:left="14" w:right="45"/>
        <w:rPr>
          <w:lang w:val="ru-RU"/>
        </w:rPr>
      </w:pPr>
      <w:r w:rsidRPr="007A56C0">
        <w:rPr>
          <w:b/>
          <w:lang w:val="ru-RU"/>
        </w:rPr>
        <w:t>Зона туристской и рекреационной деятельности:</w:t>
      </w:r>
      <w:r w:rsidRPr="007A56C0">
        <w:rPr>
          <w:lang w:val="ru-RU"/>
        </w:rPr>
        <w:t xml:space="preserve"> 75 239 га (11,7%) – приурочена к местам традиционного отдыха и рекреации. Она также включает трассы автодорог, побережья озер, места размещения уникальных и наиболее привлекательных объектов показа и т.п.  </w:t>
      </w:r>
    </w:p>
    <w:p w14:paraId="1C7996A8" w14:textId="77777777" w:rsidR="00BE01ED" w:rsidRPr="007A56C0" w:rsidRDefault="00766637" w:rsidP="00FA29ED">
      <w:pPr>
        <w:spacing w:after="0" w:line="240" w:lineRule="auto"/>
        <w:ind w:left="14" w:right="45"/>
        <w:rPr>
          <w:lang w:val="ru-RU"/>
        </w:rPr>
      </w:pPr>
      <w:r w:rsidRPr="007A56C0">
        <w:rPr>
          <w:lang w:val="ru-RU"/>
        </w:rPr>
        <w:t xml:space="preserve">Зона туристской и рекреационной деятельности выделена в Берельском, Рахмановском и Черновинском лесничествах, где расположены наиболее посещаемые места (оз. Язовое, Рахмановское, Маралье, Черновое, целебные Рахмановские ключи, водопады Коккольский, Язовой и др.), а также существующие в течение долгого времени туристские и альпинистские маршруты (г.Белуха, г.Беркутаул).  </w:t>
      </w:r>
    </w:p>
    <w:p w14:paraId="7F95670C" w14:textId="77777777" w:rsidR="00BE01ED" w:rsidRPr="007A56C0" w:rsidRDefault="00766637" w:rsidP="00FA29ED">
      <w:pPr>
        <w:spacing w:after="0" w:line="240" w:lineRule="auto"/>
        <w:ind w:left="14" w:right="45"/>
        <w:rPr>
          <w:lang w:val="ru-RU"/>
        </w:rPr>
      </w:pPr>
      <w:r w:rsidRPr="007A56C0">
        <w:rPr>
          <w:lang w:val="ru-RU"/>
        </w:rPr>
        <w:t xml:space="preserve">С учетом потенциальных возможностей развития туристской и рекреационной деятельности ГНПП на основе анализа имеющейся инфраструктуры туризма </w:t>
      </w:r>
      <w:r w:rsidR="0091493F" w:rsidRPr="007A56C0">
        <w:rPr>
          <w:lang w:val="ru-RU"/>
        </w:rPr>
        <w:t>близ лежащих населенных пунктов</w:t>
      </w:r>
      <w:r w:rsidRPr="007A56C0">
        <w:rPr>
          <w:lang w:val="ru-RU"/>
        </w:rPr>
        <w:t xml:space="preserve"> Катон-Карагайского района (гостевые дома) разработаны новые маршруты, предусматривающие знакомство посетителей парка с природными и историко-культурными ценностями его территории. При этом учитывался потенциал каждого населенного пункта для организации туристского обслуживания с предоставлением альтернативных видов деятельности (пантолечебницы, рафтинг, национальная кухня, пчеловодство, сувениры, транспортное обслуживание и пр.), который необходимо использовать в целях социально-экономического развития местного населения. </w:t>
      </w:r>
    </w:p>
    <w:p w14:paraId="219F2428" w14:textId="77777777" w:rsidR="00BE01ED" w:rsidRPr="007A56C0" w:rsidRDefault="00766637" w:rsidP="00FA29ED">
      <w:pPr>
        <w:spacing w:after="0" w:line="240" w:lineRule="auto"/>
        <w:ind w:left="14" w:right="45"/>
        <w:rPr>
          <w:lang w:val="ru-RU"/>
        </w:rPr>
      </w:pPr>
      <w:r w:rsidRPr="007A56C0">
        <w:rPr>
          <w:lang w:val="ru-RU"/>
        </w:rPr>
        <w:t>Основная функция зоны – обеспечение сохранения природных комплексов и объектов охраны с одновременным строго регулируемым использованием в туристско</w:t>
      </w:r>
      <w:r w:rsidR="0091493F" w:rsidRPr="007A56C0">
        <w:rPr>
          <w:lang w:val="ru-RU"/>
        </w:rPr>
        <w:t xml:space="preserve"> </w:t>
      </w:r>
      <w:r w:rsidRPr="007A56C0">
        <w:rPr>
          <w:lang w:val="ru-RU"/>
        </w:rPr>
        <w:t xml:space="preserve">рекреационных целях. Зона подразделяется на участки регулируемого кратковременного и продолжительного пребывания туристов и отдыха посетителей парка. </w:t>
      </w:r>
    </w:p>
    <w:p w14:paraId="713AE27A" w14:textId="77777777" w:rsidR="00BE01ED" w:rsidRPr="007A56C0" w:rsidRDefault="00766637" w:rsidP="00FA29ED">
      <w:pPr>
        <w:spacing w:after="0" w:line="240" w:lineRule="auto"/>
        <w:ind w:left="14" w:right="45"/>
        <w:rPr>
          <w:lang w:val="ru-RU"/>
        </w:rPr>
      </w:pPr>
      <w:r w:rsidRPr="007A56C0">
        <w:rPr>
          <w:lang w:val="ru-RU"/>
        </w:rPr>
        <w:t>Зона выделена в виде участков, примыкающих к основным транспортным коммуникациям, центрам туризма и отдыха, включая пляжи, природные и историко</w:t>
      </w:r>
      <w:r w:rsidR="0091493F" w:rsidRPr="007A56C0">
        <w:rPr>
          <w:lang w:val="ru-RU"/>
        </w:rPr>
        <w:t xml:space="preserve"> </w:t>
      </w:r>
      <w:r w:rsidRPr="007A56C0">
        <w:rPr>
          <w:lang w:val="ru-RU"/>
        </w:rPr>
        <w:t xml:space="preserve">культурные объекты. Здесь устанавливается заказной режим охраны, обеспечивающий сохранение природных комплексов и объектов природно-заповедного фонда, также допускается регулируемое туристское и рекреационное использование (кроме охоты) с учетом научно-обоснованных норм использования территории в рекреационных целях. </w:t>
      </w:r>
    </w:p>
    <w:p w14:paraId="7B0F5B40" w14:textId="77777777" w:rsidR="00BE01ED" w:rsidRPr="007A56C0" w:rsidRDefault="00766637" w:rsidP="00FA29ED">
      <w:pPr>
        <w:spacing w:after="0" w:line="240" w:lineRule="auto"/>
        <w:ind w:left="14" w:right="45"/>
        <w:rPr>
          <w:lang w:val="ru-RU"/>
        </w:rPr>
      </w:pPr>
      <w:r w:rsidRPr="007A56C0">
        <w:rPr>
          <w:lang w:val="ru-RU"/>
        </w:rPr>
        <w:t xml:space="preserve">В пределах зоны организуются туристские маршруты, тропы, устраиваются бивачные стоянки и смотровые площадки, укрытия от непогоды, места для кострищ с запасами топлива, мусоросборники и туалеты, аншлаги и схемы размещения памятников природы, историко-культурных и бытовых объектов. </w:t>
      </w:r>
    </w:p>
    <w:p w14:paraId="172CAD0C" w14:textId="77777777" w:rsidR="00BE01ED" w:rsidRPr="007A56C0" w:rsidRDefault="00766637" w:rsidP="00FA29ED">
      <w:pPr>
        <w:spacing w:after="0" w:line="240" w:lineRule="auto"/>
        <w:ind w:left="14" w:right="45"/>
        <w:rPr>
          <w:lang w:val="ru-RU"/>
        </w:rPr>
      </w:pPr>
      <w:r w:rsidRPr="007A56C0">
        <w:rPr>
          <w:lang w:val="ru-RU"/>
        </w:rPr>
        <w:t xml:space="preserve">С учетом особенностей ландшафтов и природно-климатических факторов в этой зоне, вводятся следующие ограничения и запреты в ее использовании: </w:t>
      </w:r>
    </w:p>
    <w:p w14:paraId="27F77682"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запрет на работы, которые могут повлечь изменение естественного облика охраняемых ландшафтов или нарушение экологических систем, в т.ч. строительство дорог, размещение и строительство объектов, не связанных с целями рекреации, распашка земель для сельскохозяйственного использования и др.; </w:t>
      </w:r>
    </w:p>
    <w:p w14:paraId="5B8A2833"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запрещение всех видов рубок леса за исключением рубок формирования ландшафтов и прочих рубок, предусмотренных природоохранными </w:t>
      </w:r>
    </w:p>
    <w:p w14:paraId="5E351799" w14:textId="77777777" w:rsidR="00BE01ED" w:rsidRPr="007A56C0" w:rsidRDefault="00766637" w:rsidP="0091493F">
      <w:pPr>
        <w:spacing w:after="0" w:line="240" w:lineRule="auto"/>
        <w:ind w:right="45" w:firstLine="709"/>
        <w:rPr>
          <w:lang w:val="ru-RU"/>
        </w:rPr>
      </w:pPr>
      <w:r w:rsidRPr="007A56C0">
        <w:rPr>
          <w:lang w:val="ru-RU"/>
        </w:rPr>
        <w:t xml:space="preserve">мероприятиями; </w:t>
      </w:r>
    </w:p>
    <w:p w14:paraId="35D73814"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ограничение сенокошения и пастьбы скота в соответствии с нормативной емкостью угодий; </w:t>
      </w:r>
    </w:p>
    <w:p w14:paraId="1C8F1589"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временное запрещение использования туристических троп с длительным сроком эксплуатации; </w:t>
      </w:r>
    </w:p>
    <w:p w14:paraId="3839DA13"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запрет использования немагистральных дорог общего пользования; </w:t>
      </w:r>
    </w:p>
    <w:p w14:paraId="1E6FD250"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запрещение промыслового сбора грибов, ягод и лекарственных трав, заготовка живицы и второстепенных лесных материалов, древесных соков. </w:t>
      </w:r>
    </w:p>
    <w:p w14:paraId="42E3FE82" w14:textId="77777777" w:rsidR="00BE01ED" w:rsidRPr="007A56C0" w:rsidRDefault="00766637" w:rsidP="00FA29ED">
      <w:pPr>
        <w:spacing w:after="0" w:line="240" w:lineRule="auto"/>
        <w:ind w:left="14" w:right="45"/>
        <w:rPr>
          <w:lang w:val="ru-RU"/>
        </w:rPr>
      </w:pPr>
      <w:r w:rsidRPr="007A56C0">
        <w:rPr>
          <w:b/>
          <w:lang w:val="ru-RU"/>
        </w:rPr>
        <w:t>Зона ограниченной хозяйственной деятельности:</w:t>
      </w:r>
      <w:r w:rsidRPr="007A56C0">
        <w:rPr>
          <w:lang w:val="ru-RU"/>
        </w:rPr>
        <w:t xml:space="preserve"> 309 443 га (48,1%) – охватывает места размещения кордонов, участки, граничащие с посторонними землепользователями и населенными пунктами, трансформированные в разной степени участки территории ГНПП, пастбищные и сенокосные угодья, а также колочные леса, окруженные землями других землепользователей. </w:t>
      </w:r>
    </w:p>
    <w:p w14:paraId="3FA7AAF3" w14:textId="77777777" w:rsidR="00BE01ED" w:rsidRPr="007A56C0" w:rsidRDefault="00766637" w:rsidP="00FA29ED">
      <w:pPr>
        <w:spacing w:after="0" w:line="240" w:lineRule="auto"/>
        <w:ind w:left="14" w:right="45"/>
        <w:rPr>
          <w:lang w:val="ru-RU"/>
        </w:rPr>
      </w:pPr>
      <w:r w:rsidRPr="007A56C0">
        <w:rPr>
          <w:lang w:val="ru-RU"/>
        </w:rPr>
        <w:t xml:space="preserve">Зона ограниченной хозяйственной деятельности выделена на всей территории Катон-Карагайского ГНПП. Значительную ее часть занимают агроэкосистемы, в которых ведется традиционная хозяйственная деятельность: выпас скота, заготовка дров, сенокошение, сбор грибов, ягод, орехов, лекарственных растений, пчеловодство, а также специфичное для Катон-Карагая мараловодство, давшее начало этому виду хозяйственной деятельности по всему Казахстану. В этой же зоне отведены места под строительство необходимой парку инфраструктуры. </w:t>
      </w:r>
    </w:p>
    <w:p w14:paraId="1E56116F" w14:textId="77777777" w:rsidR="00BE01ED" w:rsidRPr="007A56C0" w:rsidRDefault="00766637" w:rsidP="00FA29ED">
      <w:pPr>
        <w:spacing w:after="0" w:line="240" w:lineRule="auto"/>
        <w:ind w:left="14" w:right="45"/>
        <w:rPr>
          <w:lang w:val="ru-RU"/>
        </w:rPr>
      </w:pPr>
      <w:r w:rsidRPr="007A56C0">
        <w:rPr>
          <w:lang w:val="ru-RU"/>
        </w:rPr>
        <w:t xml:space="preserve">Зона ограниченной хозяйственной деятельности предназначена для размещения объектов административно-хозяйственного назначения, связанных с деятельностью Катон-Карагайского ГНПП. Здесь одновременно с охранными, защитными и восстановительными мероприятиями предусматривается хозяйственная деятельность с заказным и регулируемым режимом охраны. </w:t>
      </w:r>
    </w:p>
    <w:p w14:paraId="66E78B0A" w14:textId="77777777" w:rsidR="00BE01ED" w:rsidRPr="007A56C0" w:rsidRDefault="00766637" w:rsidP="00FA29ED">
      <w:pPr>
        <w:spacing w:after="0" w:line="240" w:lineRule="auto"/>
        <w:ind w:left="14" w:right="45"/>
        <w:rPr>
          <w:lang w:val="ru-RU"/>
        </w:rPr>
      </w:pPr>
      <w:r w:rsidRPr="007A56C0">
        <w:rPr>
          <w:lang w:val="ru-RU"/>
        </w:rPr>
        <w:t xml:space="preserve">В пределах зоны размещаются объекты административно-хозяйственного назначения, ведется хозяйственная деятельность, необходимая для обеспечения охраны и функционирования парка, обслуживания его посетителей, осуществляются строительство и эксплуатация рекреационных центров, гостиниц, кемпингов, музеев и других объектов обслуживания туристов и посетителей. </w:t>
      </w:r>
    </w:p>
    <w:p w14:paraId="5BCDF5EB" w14:textId="77777777" w:rsidR="00BE01ED" w:rsidRPr="007A56C0" w:rsidRDefault="00766637" w:rsidP="00FA29ED">
      <w:pPr>
        <w:spacing w:after="0" w:line="240" w:lineRule="auto"/>
        <w:ind w:left="708" w:right="45" w:firstLine="0"/>
        <w:rPr>
          <w:lang w:val="ru-RU"/>
        </w:rPr>
      </w:pPr>
      <w:r w:rsidRPr="007A56C0">
        <w:rPr>
          <w:lang w:val="ru-RU"/>
        </w:rPr>
        <w:t xml:space="preserve">В этой зоне разрешаются следующие виды деятельности: </w:t>
      </w:r>
    </w:p>
    <w:p w14:paraId="076018CF"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побочное лесное пользование (ограниченная пастьба скота, мараловодство, сенокошение, любительский сбор грибов, плодов и ягод); </w:t>
      </w:r>
    </w:p>
    <w:p w14:paraId="0CA467E9"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выращивание на ограниченных площадях традиционного пользования посадочного материала древесных пород и кустарников, лекарственных трав и других растений; </w:t>
      </w:r>
    </w:p>
    <w:p w14:paraId="1A331DA7"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санитарных рубок, рубок ухода, за исключением проходных рубок, и переработка полученной при этом древесины; </w:t>
      </w:r>
    </w:p>
    <w:p w14:paraId="36055880"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производство сувениров, продукции кустарных и народных промыслов; </w:t>
      </w:r>
    </w:p>
    <w:p w14:paraId="0620EF42"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выращивание рыбопосадочного материала и товарной рыбы аборигенных видов; </w:t>
      </w:r>
    </w:p>
    <w:p w14:paraId="388778C4" w14:textId="77777777" w:rsidR="00BE01ED" w:rsidRPr="007A56C0" w:rsidRDefault="00766637" w:rsidP="0091493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кочевое пчеловодство с использованием передвижных пчелопавильонов; </w:t>
      </w:r>
    </w:p>
    <w:p w14:paraId="4030BD1D" w14:textId="77777777" w:rsidR="00BE01ED" w:rsidRPr="007A56C0" w:rsidRDefault="00766637" w:rsidP="0091493F">
      <w:pPr>
        <w:spacing w:after="0" w:line="240" w:lineRule="auto"/>
        <w:ind w:right="496" w:firstLine="709"/>
        <w:rPr>
          <w:lang w:val="ru-RU"/>
        </w:rPr>
      </w:pPr>
      <w:r w:rsidRPr="007A56C0">
        <w:rPr>
          <w:lang w:val="ru-RU"/>
        </w:rPr>
        <w:t>−</w:t>
      </w:r>
      <w:r w:rsidRPr="007A56C0">
        <w:rPr>
          <w:rFonts w:ascii="Arial" w:eastAsia="Arial" w:hAnsi="Arial" w:cs="Arial"/>
          <w:lang w:val="ru-RU"/>
        </w:rPr>
        <w:t xml:space="preserve"> </w:t>
      </w:r>
      <w:r w:rsidRPr="007A56C0">
        <w:rPr>
          <w:lang w:val="ru-RU"/>
        </w:rPr>
        <w:t>строительство музеев, в том числе этнографических под открытым небом; −</w:t>
      </w:r>
      <w:r w:rsidRPr="007A56C0">
        <w:rPr>
          <w:rFonts w:ascii="Arial" w:eastAsia="Arial" w:hAnsi="Arial" w:cs="Arial"/>
          <w:lang w:val="ru-RU"/>
        </w:rPr>
        <w:t xml:space="preserve"> </w:t>
      </w:r>
      <w:r w:rsidRPr="007A56C0">
        <w:rPr>
          <w:lang w:val="ru-RU"/>
        </w:rPr>
        <w:t xml:space="preserve">создание зоопарков, в том числе типа сафари; </w:t>
      </w:r>
    </w:p>
    <w:p w14:paraId="28D3C712" w14:textId="77777777" w:rsidR="00BE01ED" w:rsidRPr="007A56C0" w:rsidRDefault="00766637" w:rsidP="0091493F">
      <w:pPr>
        <w:spacing w:after="0" w:line="240" w:lineRule="auto"/>
        <w:ind w:right="414" w:firstLine="709"/>
        <w:rPr>
          <w:lang w:val="ru-RU"/>
        </w:rPr>
      </w:pPr>
      <w:r w:rsidRPr="007A56C0">
        <w:rPr>
          <w:lang w:val="ru-RU"/>
        </w:rPr>
        <w:t>−</w:t>
      </w:r>
      <w:r w:rsidRPr="007A56C0">
        <w:rPr>
          <w:rFonts w:ascii="Arial" w:eastAsia="Arial" w:hAnsi="Arial" w:cs="Arial"/>
          <w:lang w:val="ru-RU"/>
        </w:rPr>
        <w:t xml:space="preserve"> </w:t>
      </w:r>
      <w:r w:rsidRPr="007A56C0">
        <w:rPr>
          <w:lang w:val="ru-RU"/>
        </w:rPr>
        <w:t>акклиматизация и реинтродукция редких и промысловых видов животных; −</w:t>
      </w:r>
      <w:r w:rsidRPr="007A56C0">
        <w:rPr>
          <w:rFonts w:ascii="Arial" w:eastAsia="Arial" w:hAnsi="Arial" w:cs="Arial"/>
          <w:lang w:val="ru-RU"/>
        </w:rPr>
        <w:t xml:space="preserve"> </w:t>
      </w:r>
      <w:r w:rsidRPr="007A56C0">
        <w:rPr>
          <w:lang w:val="ru-RU"/>
        </w:rPr>
        <w:t xml:space="preserve">регулируемое расширение инфраструктуры (дороги, кафе, магазины и т.п.). </w:t>
      </w:r>
    </w:p>
    <w:p w14:paraId="5F88C698" w14:textId="77777777" w:rsidR="00BE01ED" w:rsidRPr="007A56C0" w:rsidRDefault="00766637" w:rsidP="00FA29ED">
      <w:pPr>
        <w:spacing w:after="0" w:line="240" w:lineRule="auto"/>
        <w:ind w:left="14" w:right="45"/>
        <w:rPr>
          <w:lang w:val="ru-RU"/>
        </w:rPr>
      </w:pPr>
      <w:r w:rsidRPr="007A56C0">
        <w:rPr>
          <w:lang w:val="ru-RU"/>
        </w:rPr>
        <w:t xml:space="preserve">При осуществлении хозяйственной деятельности необходимо обеспечить миграционные коридоры диким животным, сохранность мест произрастания редких и эндемичных растений, типичных (эталонных) и уникальных растительных сообществ, отдельных экземпляров деревьев, а также экзотических морфоструктур рельефа, геологических памятников и т.п. </w:t>
      </w:r>
    </w:p>
    <w:p w14:paraId="1D3792E2" w14:textId="77777777" w:rsidR="00BE01ED" w:rsidRPr="007A56C0" w:rsidRDefault="00766637" w:rsidP="00FA29ED">
      <w:pPr>
        <w:spacing w:after="0" w:line="240" w:lineRule="auto"/>
        <w:ind w:left="14" w:right="45"/>
        <w:rPr>
          <w:lang w:val="ru-RU"/>
        </w:rPr>
      </w:pPr>
      <w:r w:rsidRPr="007A56C0">
        <w:rPr>
          <w:lang w:val="ru-RU"/>
        </w:rPr>
        <w:t xml:space="preserve">Необходимо поддерживать строгий контроль санитарно-эпидемиологической обстановки, распространения болезней и вредителей растений и животных, предотвращать биологические инвазии (проникновение и расселение чужеродных видоввселенцев). </w:t>
      </w:r>
    </w:p>
    <w:p w14:paraId="03B6BDF4" w14:textId="77777777" w:rsidR="00CE453A" w:rsidRDefault="00766637" w:rsidP="00FA29ED">
      <w:pPr>
        <w:spacing w:after="0" w:line="240" w:lineRule="auto"/>
        <w:ind w:left="14" w:right="45"/>
        <w:rPr>
          <w:lang w:val="ru-RU"/>
        </w:rPr>
        <w:sectPr w:rsidR="00CE453A" w:rsidSect="00BD4911">
          <w:footerReference w:type="even" r:id="rId8"/>
          <w:footerReference w:type="default" r:id="rId9"/>
          <w:footerReference w:type="first" r:id="rId10"/>
          <w:footnotePr>
            <w:numRestart w:val="eachPage"/>
          </w:footnotePr>
          <w:pgSz w:w="11906" w:h="16838" w:code="9"/>
          <w:pgMar w:top="788" w:right="1514" w:bottom="1701" w:left="902" w:header="720" w:footer="720" w:gutter="0"/>
          <w:cols w:space="720"/>
          <w:titlePg/>
        </w:sectPr>
      </w:pPr>
      <w:r w:rsidRPr="007A56C0">
        <w:rPr>
          <w:lang w:val="ru-RU"/>
        </w:rPr>
        <w:t xml:space="preserve">Функциональное зонирование территории Катон-Карагайского ГНПП отражено на карте масштаба М 1:200 000. </w:t>
      </w:r>
    </w:p>
    <w:p w14:paraId="1597B93D" w14:textId="1AAA6D67" w:rsidR="00BE01ED" w:rsidRPr="007A56C0" w:rsidRDefault="00BE01ED" w:rsidP="00FA29ED">
      <w:pPr>
        <w:spacing w:after="0" w:line="240" w:lineRule="auto"/>
        <w:ind w:left="-504" w:right="0" w:firstLine="0"/>
        <w:jc w:val="left"/>
        <w:rPr>
          <w:lang w:val="ru-RU"/>
        </w:rPr>
      </w:pPr>
    </w:p>
    <w:p w14:paraId="31D6986C" w14:textId="1733C869" w:rsidR="00CE453A" w:rsidRDefault="00CE453A" w:rsidP="00CE453A">
      <w:pPr>
        <w:spacing w:after="0" w:line="240" w:lineRule="auto"/>
        <w:ind w:left="708" w:right="0" w:firstLine="0"/>
        <w:jc w:val="left"/>
        <w:rPr>
          <w:lang w:val="ru-RU"/>
        </w:rPr>
      </w:pPr>
      <w:r w:rsidRPr="007A56C0">
        <w:rPr>
          <w:noProof/>
        </w:rPr>
        <w:drawing>
          <wp:anchor distT="0" distB="0" distL="114300" distR="114300" simplePos="0" relativeHeight="251675648" behindDoc="1" locked="0" layoutInCell="1" allowOverlap="1" wp14:anchorId="627DABD0" wp14:editId="5D8517A2">
            <wp:simplePos x="0" y="0"/>
            <wp:positionH relativeFrom="margin">
              <wp:posOffset>329565</wp:posOffset>
            </wp:positionH>
            <wp:positionV relativeFrom="paragraph">
              <wp:posOffset>13970</wp:posOffset>
            </wp:positionV>
            <wp:extent cx="8048625" cy="5568315"/>
            <wp:effectExtent l="0" t="0" r="9525" b="0"/>
            <wp:wrapTight wrapText="bothSides">
              <wp:wrapPolygon edited="0">
                <wp:start x="0" y="0"/>
                <wp:lineTo x="0" y="21504"/>
                <wp:lineTo x="21574" y="21504"/>
                <wp:lineTo x="21574" y="0"/>
                <wp:lineTo x="0" y="0"/>
              </wp:wrapPolygon>
            </wp:wrapTight>
            <wp:docPr id="4087" name="Picture 4087"/>
            <wp:cNvGraphicFramePr/>
            <a:graphic xmlns:a="http://schemas.openxmlformats.org/drawingml/2006/main">
              <a:graphicData uri="http://schemas.openxmlformats.org/drawingml/2006/picture">
                <pic:pic xmlns:pic="http://schemas.openxmlformats.org/drawingml/2006/picture">
                  <pic:nvPicPr>
                    <pic:cNvPr id="4087" name="Picture 4087"/>
                    <pic:cNvPicPr/>
                  </pic:nvPicPr>
                  <pic:blipFill>
                    <a:blip r:embed="rId11">
                      <a:extLst>
                        <a:ext uri="{28A0092B-C50C-407E-A947-70E740481C1C}">
                          <a14:useLocalDpi xmlns:a14="http://schemas.microsoft.com/office/drawing/2010/main" val="0"/>
                        </a:ext>
                      </a:extLst>
                    </a:blip>
                    <a:stretch>
                      <a:fillRect/>
                    </a:stretch>
                  </pic:blipFill>
                  <pic:spPr>
                    <a:xfrm>
                      <a:off x="0" y="0"/>
                      <a:ext cx="8048625" cy="5568315"/>
                    </a:xfrm>
                    <a:prstGeom prst="rect">
                      <a:avLst/>
                    </a:prstGeom>
                  </pic:spPr>
                </pic:pic>
              </a:graphicData>
            </a:graphic>
            <wp14:sizeRelH relativeFrom="page">
              <wp14:pctWidth>0</wp14:pctWidth>
            </wp14:sizeRelH>
            <wp14:sizeRelV relativeFrom="page">
              <wp14:pctHeight>0</wp14:pctHeight>
            </wp14:sizeRelV>
          </wp:anchor>
        </w:drawing>
      </w:r>
      <w:r w:rsidR="00766637" w:rsidRPr="007A56C0">
        <w:rPr>
          <w:lang w:val="ru-RU"/>
        </w:rPr>
        <w:t xml:space="preserve"> </w:t>
      </w:r>
    </w:p>
    <w:p w14:paraId="3879CC2D" w14:textId="77777777" w:rsidR="00CE453A" w:rsidRDefault="00CE453A" w:rsidP="00CE453A">
      <w:pPr>
        <w:spacing w:after="0" w:line="240" w:lineRule="auto"/>
        <w:ind w:left="708" w:right="0" w:firstLine="0"/>
        <w:jc w:val="left"/>
        <w:rPr>
          <w:lang w:val="ru-RU"/>
        </w:rPr>
      </w:pPr>
    </w:p>
    <w:p w14:paraId="4D7BAF96" w14:textId="77777777" w:rsidR="00CE453A" w:rsidRDefault="00CE453A" w:rsidP="00CE453A">
      <w:pPr>
        <w:spacing w:after="0" w:line="240" w:lineRule="auto"/>
        <w:ind w:left="708" w:right="0" w:firstLine="0"/>
        <w:jc w:val="left"/>
        <w:rPr>
          <w:lang w:val="ru-RU"/>
        </w:rPr>
      </w:pPr>
    </w:p>
    <w:p w14:paraId="703A3112" w14:textId="77777777" w:rsidR="00CE453A" w:rsidRDefault="00CE453A" w:rsidP="00CE453A">
      <w:pPr>
        <w:spacing w:after="0" w:line="240" w:lineRule="auto"/>
        <w:ind w:left="708" w:right="0" w:firstLine="0"/>
        <w:jc w:val="left"/>
        <w:rPr>
          <w:lang w:val="ru-RU"/>
        </w:rPr>
      </w:pPr>
    </w:p>
    <w:p w14:paraId="638037E0" w14:textId="77777777" w:rsidR="00CE453A" w:rsidRDefault="00CE453A" w:rsidP="00CE453A">
      <w:pPr>
        <w:spacing w:after="0" w:line="240" w:lineRule="auto"/>
        <w:ind w:left="708" w:right="0" w:firstLine="0"/>
        <w:jc w:val="left"/>
        <w:rPr>
          <w:lang w:val="ru-RU"/>
        </w:rPr>
      </w:pPr>
    </w:p>
    <w:p w14:paraId="42340830" w14:textId="77777777" w:rsidR="00CE453A" w:rsidRDefault="00CE453A" w:rsidP="00CE453A">
      <w:pPr>
        <w:spacing w:after="0" w:line="240" w:lineRule="auto"/>
        <w:ind w:left="708" w:right="0" w:firstLine="0"/>
        <w:jc w:val="left"/>
        <w:rPr>
          <w:lang w:val="ru-RU"/>
        </w:rPr>
      </w:pPr>
    </w:p>
    <w:p w14:paraId="4BD84EB7" w14:textId="77777777" w:rsidR="00CE453A" w:rsidRDefault="00CE453A" w:rsidP="00CE453A">
      <w:pPr>
        <w:spacing w:after="0" w:line="240" w:lineRule="auto"/>
        <w:ind w:left="708" w:right="0" w:firstLine="0"/>
        <w:jc w:val="left"/>
        <w:rPr>
          <w:lang w:val="ru-RU"/>
        </w:rPr>
      </w:pPr>
    </w:p>
    <w:p w14:paraId="63A6862A" w14:textId="77777777" w:rsidR="00CE453A" w:rsidRDefault="00CE453A" w:rsidP="00CE453A">
      <w:pPr>
        <w:spacing w:after="0" w:line="240" w:lineRule="auto"/>
        <w:ind w:left="708" w:right="0" w:firstLine="0"/>
        <w:jc w:val="left"/>
        <w:rPr>
          <w:lang w:val="ru-RU"/>
        </w:rPr>
      </w:pPr>
    </w:p>
    <w:p w14:paraId="76717B3A" w14:textId="77777777" w:rsidR="00CE453A" w:rsidRDefault="00CE453A" w:rsidP="00CE453A">
      <w:pPr>
        <w:spacing w:after="0" w:line="240" w:lineRule="auto"/>
        <w:ind w:left="708" w:right="0" w:firstLine="0"/>
        <w:jc w:val="left"/>
        <w:rPr>
          <w:lang w:val="ru-RU"/>
        </w:rPr>
      </w:pPr>
    </w:p>
    <w:p w14:paraId="3483820F" w14:textId="77777777" w:rsidR="00CE453A" w:rsidRDefault="00CE453A" w:rsidP="00CE453A">
      <w:pPr>
        <w:spacing w:after="0" w:line="240" w:lineRule="auto"/>
        <w:ind w:left="708" w:right="0" w:firstLine="0"/>
        <w:jc w:val="left"/>
        <w:rPr>
          <w:lang w:val="ru-RU"/>
        </w:rPr>
      </w:pPr>
    </w:p>
    <w:p w14:paraId="7CB0591F" w14:textId="77777777" w:rsidR="00CE453A" w:rsidRDefault="00CE453A" w:rsidP="00CE453A">
      <w:pPr>
        <w:spacing w:after="0" w:line="240" w:lineRule="auto"/>
        <w:ind w:left="708" w:right="0" w:firstLine="0"/>
        <w:jc w:val="left"/>
        <w:rPr>
          <w:lang w:val="ru-RU"/>
        </w:rPr>
      </w:pPr>
    </w:p>
    <w:p w14:paraId="0DD47D1E" w14:textId="77777777" w:rsidR="00CE453A" w:rsidRDefault="00CE453A" w:rsidP="00CE453A">
      <w:pPr>
        <w:spacing w:after="0" w:line="240" w:lineRule="auto"/>
        <w:ind w:left="708" w:right="0" w:firstLine="0"/>
        <w:jc w:val="left"/>
        <w:rPr>
          <w:lang w:val="ru-RU"/>
        </w:rPr>
      </w:pPr>
    </w:p>
    <w:p w14:paraId="00637B55" w14:textId="77777777" w:rsidR="00CE453A" w:rsidRDefault="00CE453A" w:rsidP="00CE453A">
      <w:pPr>
        <w:spacing w:after="0" w:line="240" w:lineRule="auto"/>
        <w:ind w:left="708" w:right="0" w:firstLine="0"/>
        <w:jc w:val="left"/>
        <w:rPr>
          <w:lang w:val="ru-RU"/>
        </w:rPr>
      </w:pPr>
    </w:p>
    <w:p w14:paraId="3C78B38A" w14:textId="77777777" w:rsidR="00CE453A" w:rsidRDefault="00CE453A" w:rsidP="00CE453A">
      <w:pPr>
        <w:spacing w:after="0" w:line="240" w:lineRule="auto"/>
        <w:ind w:left="708" w:right="0" w:firstLine="0"/>
        <w:jc w:val="left"/>
        <w:rPr>
          <w:lang w:val="ru-RU"/>
        </w:rPr>
      </w:pPr>
    </w:p>
    <w:p w14:paraId="1138F203" w14:textId="77777777" w:rsidR="00CE453A" w:rsidRDefault="00CE453A" w:rsidP="00CE453A">
      <w:pPr>
        <w:spacing w:after="0" w:line="240" w:lineRule="auto"/>
        <w:ind w:left="708" w:right="0" w:firstLine="0"/>
        <w:jc w:val="left"/>
        <w:rPr>
          <w:lang w:val="ru-RU"/>
        </w:rPr>
      </w:pPr>
    </w:p>
    <w:p w14:paraId="0AA99A73" w14:textId="77777777" w:rsidR="00CE453A" w:rsidRDefault="00CE453A" w:rsidP="00CE453A">
      <w:pPr>
        <w:spacing w:after="0" w:line="240" w:lineRule="auto"/>
        <w:ind w:left="708" w:right="0" w:firstLine="0"/>
        <w:jc w:val="left"/>
        <w:rPr>
          <w:lang w:val="ru-RU"/>
        </w:rPr>
      </w:pPr>
    </w:p>
    <w:p w14:paraId="73B8E513" w14:textId="77777777" w:rsidR="00CE453A" w:rsidRDefault="00CE453A" w:rsidP="00CE453A">
      <w:pPr>
        <w:spacing w:after="0" w:line="240" w:lineRule="auto"/>
        <w:ind w:left="708" w:right="0" w:firstLine="0"/>
        <w:jc w:val="left"/>
        <w:rPr>
          <w:lang w:val="ru-RU"/>
        </w:rPr>
      </w:pPr>
    </w:p>
    <w:p w14:paraId="01488AF1" w14:textId="77777777" w:rsidR="00CE453A" w:rsidRDefault="00CE453A" w:rsidP="00CE453A">
      <w:pPr>
        <w:spacing w:after="0" w:line="240" w:lineRule="auto"/>
        <w:ind w:left="708" w:right="0" w:firstLine="0"/>
        <w:jc w:val="left"/>
        <w:rPr>
          <w:lang w:val="ru-RU"/>
        </w:rPr>
      </w:pPr>
    </w:p>
    <w:p w14:paraId="3E7B5E2D" w14:textId="77777777" w:rsidR="00CE453A" w:rsidRDefault="00CE453A" w:rsidP="00CE453A">
      <w:pPr>
        <w:spacing w:after="0" w:line="240" w:lineRule="auto"/>
        <w:ind w:left="708" w:right="0" w:firstLine="0"/>
        <w:jc w:val="left"/>
        <w:rPr>
          <w:lang w:val="ru-RU"/>
        </w:rPr>
      </w:pPr>
    </w:p>
    <w:p w14:paraId="1F21C7D2" w14:textId="77777777" w:rsidR="00CE453A" w:rsidRDefault="00CE453A" w:rsidP="00CE453A">
      <w:pPr>
        <w:spacing w:after="0" w:line="240" w:lineRule="auto"/>
        <w:ind w:left="708" w:right="0" w:firstLine="0"/>
        <w:jc w:val="left"/>
        <w:rPr>
          <w:lang w:val="ru-RU"/>
        </w:rPr>
      </w:pPr>
    </w:p>
    <w:p w14:paraId="62899490" w14:textId="77777777" w:rsidR="00CE453A" w:rsidRDefault="00CE453A" w:rsidP="00CE453A">
      <w:pPr>
        <w:spacing w:after="0" w:line="240" w:lineRule="auto"/>
        <w:ind w:left="708" w:right="0" w:firstLine="0"/>
        <w:jc w:val="left"/>
        <w:rPr>
          <w:lang w:val="ru-RU"/>
        </w:rPr>
      </w:pPr>
    </w:p>
    <w:p w14:paraId="7353A43F" w14:textId="77777777" w:rsidR="00CE453A" w:rsidRDefault="00CE453A" w:rsidP="00CE453A">
      <w:pPr>
        <w:spacing w:after="0" w:line="240" w:lineRule="auto"/>
        <w:ind w:left="708" w:right="0" w:firstLine="0"/>
        <w:jc w:val="left"/>
        <w:rPr>
          <w:lang w:val="ru-RU"/>
        </w:rPr>
      </w:pPr>
    </w:p>
    <w:p w14:paraId="6C9DF90D" w14:textId="77777777" w:rsidR="00CE453A" w:rsidRDefault="00CE453A" w:rsidP="00CE453A">
      <w:pPr>
        <w:spacing w:after="0" w:line="240" w:lineRule="auto"/>
        <w:ind w:left="708" w:right="0" w:firstLine="0"/>
        <w:jc w:val="left"/>
        <w:rPr>
          <w:lang w:val="ru-RU"/>
        </w:rPr>
      </w:pPr>
    </w:p>
    <w:p w14:paraId="525D036B" w14:textId="77777777" w:rsidR="00CE453A" w:rsidRDefault="00CE453A" w:rsidP="00CE453A">
      <w:pPr>
        <w:spacing w:after="0" w:line="240" w:lineRule="auto"/>
        <w:ind w:left="708" w:right="0" w:firstLine="0"/>
        <w:jc w:val="left"/>
        <w:rPr>
          <w:lang w:val="ru-RU"/>
        </w:rPr>
      </w:pPr>
    </w:p>
    <w:p w14:paraId="3C1D1D70" w14:textId="77777777" w:rsidR="00CE453A" w:rsidRDefault="00CE453A" w:rsidP="00CE453A">
      <w:pPr>
        <w:spacing w:after="0" w:line="240" w:lineRule="auto"/>
        <w:ind w:left="708" w:right="0" w:firstLine="0"/>
        <w:jc w:val="left"/>
        <w:rPr>
          <w:lang w:val="ru-RU"/>
        </w:rPr>
      </w:pPr>
    </w:p>
    <w:p w14:paraId="47D07F44" w14:textId="77777777" w:rsidR="00CE453A" w:rsidRDefault="00CE453A" w:rsidP="00CE453A">
      <w:pPr>
        <w:spacing w:after="0" w:line="240" w:lineRule="auto"/>
        <w:ind w:left="708" w:right="0" w:firstLine="0"/>
        <w:jc w:val="left"/>
        <w:rPr>
          <w:lang w:val="ru-RU"/>
        </w:rPr>
      </w:pPr>
    </w:p>
    <w:p w14:paraId="5B12D8EE" w14:textId="77777777" w:rsidR="00CE453A" w:rsidRDefault="00CE453A" w:rsidP="00CE453A">
      <w:pPr>
        <w:spacing w:after="0" w:line="240" w:lineRule="auto"/>
        <w:ind w:left="708" w:right="0" w:firstLine="0"/>
        <w:jc w:val="left"/>
        <w:rPr>
          <w:lang w:val="ru-RU"/>
        </w:rPr>
      </w:pPr>
    </w:p>
    <w:p w14:paraId="05360EB1" w14:textId="77777777" w:rsidR="00CE453A" w:rsidRDefault="00CE453A" w:rsidP="00CE453A">
      <w:pPr>
        <w:spacing w:after="0" w:line="240" w:lineRule="auto"/>
        <w:ind w:left="708" w:right="0" w:firstLine="0"/>
        <w:jc w:val="left"/>
        <w:rPr>
          <w:lang w:val="ru-RU"/>
        </w:rPr>
      </w:pPr>
    </w:p>
    <w:p w14:paraId="558CE6EB" w14:textId="77777777" w:rsidR="00CE453A" w:rsidRDefault="00CE453A" w:rsidP="00CE453A">
      <w:pPr>
        <w:spacing w:after="0" w:line="240" w:lineRule="auto"/>
        <w:ind w:left="708" w:right="0" w:firstLine="0"/>
        <w:jc w:val="left"/>
        <w:rPr>
          <w:lang w:val="ru-RU"/>
        </w:rPr>
      </w:pPr>
    </w:p>
    <w:p w14:paraId="5A5A3137" w14:textId="77777777" w:rsidR="00CE453A" w:rsidRDefault="00CE453A" w:rsidP="00CE453A">
      <w:pPr>
        <w:spacing w:after="0" w:line="240" w:lineRule="auto"/>
        <w:ind w:left="708" w:right="0" w:firstLine="0"/>
        <w:jc w:val="left"/>
        <w:rPr>
          <w:lang w:val="ru-RU"/>
        </w:rPr>
      </w:pPr>
    </w:p>
    <w:p w14:paraId="62D8985F" w14:textId="77777777" w:rsidR="00CE453A" w:rsidRDefault="00CE453A" w:rsidP="00CE453A">
      <w:pPr>
        <w:spacing w:after="0" w:line="240" w:lineRule="auto"/>
        <w:ind w:left="708" w:right="0" w:firstLine="0"/>
        <w:jc w:val="left"/>
        <w:rPr>
          <w:lang w:val="ru-RU"/>
        </w:rPr>
      </w:pPr>
    </w:p>
    <w:p w14:paraId="40365984" w14:textId="77777777" w:rsidR="00CE453A" w:rsidRDefault="00CE453A" w:rsidP="00CE453A">
      <w:pPr>
        <w:spacing w:after="0" w:line="240" w:lineRule="auto"/>
        <w:ind w:left="708" w:right="0" w:firstLine="0"/>
        <w:jc w:val="left"/>
        <w:rPr>
          <w:lang w:val="ru-RU"/>
        </w:rPr>
      </w:pPr>
    </w:p>
    <w:p w14:paraId="2E6BBE1F" w14:textId="3B8D8FFB" w:rsidR="00BE01ED" w:rsidRPr="007A56C0" w:rsidRDefault="00766637" w:rsidP="00CE453A">
      <w:pPr>
        <w:spacing w:after="0" w:line="240" w:lineRule="auto"/>
        <w:ind w:left="708" w:right="0" w:firstLine="0"/>
        <w:jc w:val="center"/>
        <w:rPr>
          <w:lang w:val="ru-RU"/>
        </w:rPr>
      </w:pPr>
      <w:r w:rsidRPr="007A56C0">
        <w:rPr>
          <w:b/>
          <w:sz w:val="20"/>
          <w:lang w:val="ru-RU"/>
        </w:rPr>
        <w:t>Рисунок 1 Зонирование территории Катон-Карагайского ГНПП</w:t>
      </w:r>
    </w:p>
    <w:p w14:paraId="4746DD96" w14:textId="22FB3D38" w:rsidR="00BE01ED" w:rsidRPr="007A56C0" w:rsidRDefault="00BE01ED" w:rsidP="006F29D9">
      <w:pPr>
        <w:spacing w:after="0" w:line="240" w:lineRule="auto"/>
        <w:ind w:right="12" w:firstLine="0"/>
        <w:jc w:val="center"/>
        <w:rPr>
          <w:lang w:val="ru-RU"/>
        </w:rPr>
        <w:sectPr w:rsidR="00BE01ED" w:rsidRPr="007A56C0" w:rsidSect="00CE453A">
          <w:footnotePr>
            <w:numRestart w:val="eachPage"/>
          </w:footnotePr>
          <w:pgSz w:w="16838" w:h="11906" w:orient="landscape" w:code="9"/>
          <w:pgMar w:top="902" w:right="788" w:bottom="1514" w:left="1701" w:header="720" w:footer="720" w:gutter="0"/>
          <w:cols w:space="720"/>
          <w:titlePg/>
        </w:sectPr>
      </w:pPr>
    </w:p>
    <w:p w14:paraId="04AF9671" w14:textId="70BB801A" w:rsidR="00BE01ED" w:rsidRPr="007A56C0" w:rsidRDefault="00766637" w:rsidP="00FA29ED">
      <w:pPr>
        <w:spacing w:after="0" w:line="240" w:lineRule="auto"/>
        <w:ind w:left="-5" w:right="0" w:hanging="10"/>
        <w:jc w:val="left"/>
        <w:rPr>
          <w:b/>
          <w:sz w:val="22"/>
          <w:lang w:val="ru-RU"/>
        </w:rPr>
      </w:pPr>
      <w:r w:rsidRPr="007A56C0">
        <w:rPr>
          <w:b/>
          <w:sz w:val="22"/>
          <w:lang w:val="ru-RU"/>
        </w:rPr>
        <w:t xml:space="preserve">Таблица 3 Изменение функционального зонирования парка </w:t>
      </w:r>
    </w:p>
    <w:p w14:paraId="642E62CC" w14:textId="77777777" w:rsidR="005F2D7F" w:rsidRPr="007A56C0" w:rsidRDefault="005F2D7F" w:rsidP="00FA29ED">
      <w:pPr>
        <w:spacing w:after="0" w:line="240" w:lineRule="auto"/>
        <w:ind w:left="-5" w:right="0" w:hanging="10"/>
        <w:jc w:val="left"/>
        <w:rPr>
          <w:lang w:val="ru-RU"/>
        </w:rPr>
      </w:pPr>
    </w:p>
    <w:tbl>
      <w:tblPr>
        <w:tblStyle w:val="TableGrid"/>
        <w:tblW w:w="14563" w:type="dxa"/>
        <w:jc w:val="center"/>
        <w:tblInd w:w="0" w:type="dxa"/>
        <w:tblCellMar>
          <w:top w:w="43" w:type="dxa"/>
          <w:left w:w="108" w:type="dxa"/>
          <w:right w:w="63" w:type="dxa"/>
        </w:tblCellMar>
        <w:tblLook w:val="04A0" w:firstRow="1" w:lastRow="0" w:firstColumn="1" w:lastColumn="0" w:noHBand="0" w:noVBand="1"/>
      </w:tblPr>
      <w:tblGrid>
        <w:gridCol w:w="1433"/>
        <w:gridCol w:w="1478"/>
        <w:gridCol w:w="1796"/>
        <w:gridCol w:w="1728"/>
        <w:gridCol w:w="978"/>
        <w:gridCol w:w="1663"/>
        <w:gridCol w:w="966"/>
        <w:gridCol w:w="4521"/>
      </w:tblGrid>
      <w:tr w:rsidR="00BE01ED" w:rsidRPr="007A56C0" w14:paraId="1F2E5673" w14:textId="77777777" w:rsidTr="00992CEF">
        <w:trPr>
          <w:trHeight w:val="631"/>
          <w:jc w:val="center"/>
        </w:trPr>
        <w:tc>
          <w:tcPr>
            <w:tcW w:w="1433" w:type="dxa"/>
            <w:tcBorders>
              <w:top w:val="single" w:sz="4" w:space="0" w:color="000000"/>
              <w:left w:val="single" w:sz="4" w:space="0" w:color="000000"/>
              <w:bottom w:val="single" w:sz="4" w:space="0" w:color="000000"/>
              <w:right w:val="single" w:sz="4" w:space="0" w:color="000000"/>
            </w:tcBorders>
            <w:vAlign w:val="center"/>
          </w:tcPr>
          <w:p w14:paraId="5F2B2372" w14:textId="77777777" w:rsidR="00BE01ED" w:rsidRPr="007A56C0" w:rsidRDefault="00766637" w:rsidP="00FA29ED">
            <w:pPr>
              <w:spacing w:after="0" w:line="240" w:lineRule="auto"/>
              <w:ind w:right="46" w:firstLine="0"/>
              <w:jc w:val="center"/>
              <w:rPr>
                <w:lang w:val="ru-RU"/>
              </w:rPr>
            </w:pPr>
            <w:r w:rsidRPr="007A56C0">
              <w:rPr>
                <w:b/>
                <w:sz w:val="18"/>
                <w:lang w:val="ru-RU"/>
              </w:rPr>
              <w:t xml:space="preserve">Филиал </w:t>
            </w:r>
          </w:p>
        </w:tc>
        <w:tc>
          <w:tcPr>
            <w:tcW w:w="1478" w:type="dxa"/>
            <w:tcBorders>
              <w:top w:val="single" w:sz="4" w:space="0" w:color="000000"/>
              <w:left w:val="single" w:sz="4" w:space="0" w:color="000000"/>
              <w:bottom w:val="single" w:sz="4" w:space="0" w:color="000000"/>
              <w:right w:val="single" w:sz="4" w:space="0" w:color="000000"/>
            </w:tcBorders>
            <w:vAlign w:val="center"/>
          </w:tcPr>
          <w:p w14:paraId="14FBC7AD" w14:textId="77777777" w:rsidR="00BE01ED" w:rsidRPr="007A56C0" w:rsidRDefault="00766637" w:rsidP="00FA29ED">
            <w:pPr>
              <w:spacing w:after="0" w:line="240" w:lineRule="auto"/>
              <w:ind w:right="47" w:firstLine="0"/>
              <w:jc w:val="center"/>
              <w:rPr>
                <w:lang w:val="ru-RU"/>
              </w:rPr>
            </w:pPr>
            <w:r w:rsidRPr="007A56C0">
              <w:rPr>
                <w:b/>
                <w:sz w:val="18"/>
                <w:lang w:val="ru-RU"/>
              </w:rPr>
              <w:t xml:space="preserve">Лесничество </w:t>
            </w:r>
          </w:p>
        </w:tc>
        <w:tc>
          <w:tcPr>
            <w:tcW w:w="1796" w:type="dxa"/>
            <w:tcBorders>
              <w:top w:val="single" w:sz="4" w:space="0" w:color="000000"/>
              <w:left w:val="single" w:sz="4" w:space="0" w:color="000000"/>
              <w:bottom w:val="single" w:sz="4" w:space="0" w:color="000000"/>
              <w:right w:val="single" w:sz="4" w:space="0" w:color="000000"/>
            </w:tcBorders>
            <w:vAlign w:val="center"/>
          </w:tcPr>
          <w:p w14:paraId="1A27E39C" w14:textId="32594D9A" w:rsidR="00BE01ED" w:rsidRPr="007A56C0" w:rsidRDefault="00766637" w:rsidP="00992CEF">
            <w:pPr>
              <w:spacing w:after="0" w:line="240" w:lineRule="auto"/>
              <w:ind w:right="0" w:firstLine="0"/>
              <w:jc w:val="center"/>
              <w:rPr>
                <w:lang w:val="ru-RU"/>
              </w:rPr>
            </w:pPr>
            <w:r w:rsidRPr="007A56C0">
              <w:rPr>
                <w:b/>
                <w:sz w:val="18"/>
                <w:lang w:val="ru-RU"/>
              </w:rPr>
              <w:t>Квартал</w:t>
            </w:r>
          </w:p>
        </w:tc>
        <w:tc>
          <w:tcPr>
            <w:tcW w:w="1728" w:type="dxa"/>
            <w:tcBorders>
              <w:top w:val="single" w:sz="4" w:space="0" w:color="000000"/>
              <w:left w:val="single" w:sz="4" w:space="0" w:color="000000"/>
              <w:bottom w:val="single" w:sz="4" w:space="0" w:color="000000"/>
              <w:right w:val="single" w:sz="4" w:space="0" w:color="000000"/>
            </w:tcBorders>
          </w:tcPr>
          <w:p w14:paraId="07538E26" w14:textId="77777777" w:rsidR="00BE01ED" w:rsidRPr="007A56C0" w:rsidRDefault="00766637" w:rsidP="00FA29ED">
            <w:pPr>
              <w:spacing w:after="0" w:line="240" w:lineRule="auto"/>
              <w:ind w:right="0" w:firstLine="0"/>
              <w:jc w:val="center"/>
              <w:rPr>
                <w:lang w:val="ru-RU"/>
              </w:rPr>
            </w:pPr>
            <w:r w:rsidRPr="007A56C0">
              <w:rPr>
                <w:b/>
                <w:sz w:val="18"/>
                <w:lang w:val="ru-RU"/>
              </w:rPr>
              <w:t xml:space="preserve">Текущее функциональное зонирование </w:t>
            </w:r>
          </w:p>
        </w:tc>
        <w:tc>
          <w:tcPr>
            <w:tcW w:w="978" w:type="dxa"/>
            <w:tcBorders>
              <w:top w:val="single" w:sz="4" w:space="0" w:color="000000"/>
              <w:left w:val="single" w:sz="4" w:space="0" w:color="000000"/>
              <w:bottom w:val="single" w:sz="4" w:space="0" w:color="000000"/>
              <w:right w:val="single" w:sz="4" w:space="0" w:color="000000"/>
            </w:tcBorders>
            <w:vAlign w:val="center"/>
          </w:tcPr>
          <w:p w14:paraId="2B80FD4E" w14:textId="77777777" w:rsidR="00BE01ED" w:rsidRPr="007A56C0" w:rsidRDefault="00766637" w:rsidP="00FA29ED">
            <w:pPr>
              <w:spacing w:after="0" w:line="240" w:lineRule="auto"/>
              <w:ind w:left="7" w:right="0" w:firstLine="0"/>
              <w:jc w:val="left"/>
              <w:rPr>
                <w:lang w:val="ru-RU"/>
              </w:rPr>
            </w:pPr>
            <w:r w:rsidRPr="007A56C0">
              <w:rPr>
                <w:b/>
                <w:sz w:val="18"/>
                <w:lang w:val="ru-RU"/>
              </w:rPr>
              <w:t xml:space="preserve">Площадь </w:t>
            </w:r>
          </w:p>
          <w:p w14:paraId="0E826757" w14:textId="252C5FD7" w:rsidR="00BE01ED" w:rsidRPr="007A56C0" w:rsidRDefault="00CE453A" w:rsidP="00FA29ED">
            <w:pPr>
              <w:spacing w:after="0" w:line="240" w:lineRule="auto"/>
              <w:ind w:right="49" w:firstLine="0"/>
              <w:jc w:val="center"/>
              <w:rPr>
                <w:lang w:val="ru-RU"/>
              </w:rPr>
            </w:pPr>
            <w:r>
              <w:rPr>
                <w:b/>
                <w:sz w:val="18"/>
                <w:lang w:val="ru-RU"/>
              </w:rPr>
              <w:t>(</w:t>
            </w:r>
            <w:r w:rsidR="00766637" w:rsidRPr="007A56C0">
              <w:rPr>
                <w:b/>
                <w:sz w:val="18"/>
                <w:lang w:val="ru-RU"/>
              </w:rPr>
              <w:t>га</w:t>
            </w:r>
            <w:r>
              <w:rPr>
                <w:b/>
                <w:sz w:val="18"/>
                <w:lang w:val="ru-RU"/>
              </w:rPr>
              <w:t>)</w:t>
            </w:r>
            <w:r w:rsidR="00766637" w:rsidRPr="007A56C0">
              <w:rPr>
                <w:b/>
                <w:sz w:val="18"/>
                <w:lang w:val="ru-RU"/>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3BC32B74" w14:textId="77777777" w:rsidR="00BE01ED" w:rsidRPr="007A56C0" w:rsidRDefault="00766637" w:rsidP="00FA29ED">
            <w:pPr>
              <w:spacing w:after="0" w:line="240" w:lineRule="auto"/>
              <w:ind w:right="0" w:firstLine="15"/>
              <w:jc w:val="center"/>
              <w:rPr>
                <w:lang w:val="ru-RU"/>
              </w:rPr>
            </w:pPr>
            <w:r w:rsidRPr="007A56C0">
              <w:rPr>
                <w:b/>
                <w:sz w:val="18"/>
                <w:lang w:val="ru-RU"/>
              </w:rPr>
              <w:t xml:space="preserve">Новое функциональное зонирование </w:t>
            </w:r>
          </w:p>
        </w:tc>
        <w:tc>
          <w:tcPr>
            <w:tcW w:w="966" w:type="dxa"/>
            <w:tcBorders>
              <w:top w:val="single" w:sz="4" w:space="0" w:color="000000"/>
              <w:left w:val="single" w:sz="4" w:space="0" w:color="000000"/>
              <w:bottom w:val="single" w:sz="4" w:space="0" w:color="000000"/>
              <w:right w:val="single" w:sz="4" w:space="0" w:color="000000"/>
            </w:tcBorders>
            <w:vAlign w:val="center"/>
          </w:tcPr>
          <w:p w14:paraId="4966D97B" w14:textId="77777777" w:rsidR="00BE01ED" w:rsidRPr="007A56C0" w:rsidRDefault="00766637" w:rsidP="00FA29ED">
            <w:pPr>
              <w:spacing w:after="0" w:line="240" w:lineRule="auto"/>
              <w:ind w:left="2" w:right="0" w:firstLine="0"/>
              <w:jc w:val="left"/>
              <w:rPr>
                <w:lang w:val="ru-RU"/>
              </w:rPr>
            </w:pPr>
            <w:r w:rsidRPr="007A56C0">
              <w:rPr>
                <w:b/>
                <w:sz w:val="18"/>
                <w:lang w:val="ru-RU"/>
              </w:rPr>
              <w:t xml:space="preserve">Площадь </w:t>
            </w:r>
          </w:p>
          <w:p w14:paraId="09B22372" w14:textId="4C8429AA" w:rsidR="00BE01ED" w:rsidRPr="007A56C0" w:rsidRDefault="00CE453A" w:rsidP="00FA29ED">
            <w:pPr>
              <w:spacing w:after="0" w:line="240" w:lineRule="auto"/>
              <w:ind w:right="44" w:firstLine="0"/>
              <w:jc w:val="center"/>
              <w:rPr>
                <w:lang w:val="ru-RU"/>
              </w:rPr>
            </w:pPr>
            <w:r>
              <w:rPr>
                <w:b/>
                <w:sz w:val="18"/>
                <w:lang w:val="ru-RU"/>
              </w:rPr>
              <w:t>(</w:t>
            </w:r>
            <w:r w:rsidR="00766637" w:rsidRPr="007A56C0">
              <w:rPr>
                <w:b/>
                <w:sz w:val="18"/>
                <w:lang w:val="ru-RU"/>
              </w:rPr>
              <w:t>га</w:t>
            </w:r>
            <w:r>
              <w:rPr>
                <w:b/>
                <w:sz w:val="18"/>
                <w:lang w:val="ru-RU"/>
              </w:rPr>
              <w:t>)</w:t>
            </w:r>
            <w:r w:rsidR="00766637" w:rsidRPr="007A56C0">
              <w:rPr>
                <w:b/>
                <w:sz w:val="18"/>
                <w:lang w:val="ru-RU"/>
              </w:rPr>
              <w:t xml:space="preserve"> </w:t>
            </w:r>
          </w:p>
        </w:tc>
        <w:tc>
          <w:tcPr>
            <w:tcW w:w="4521" w:type="dxa"/>
            <w:tcBorders>
              <w:top w:val="single" w:sz="4" w:space="0" w:color="000000"/>
              <w:left w:val="single" w:sz="4" w:space="0" w:color="000000"/>
              <w:bottom w:val="single" w:sz="4" w:space="0" w:color="000000"/>
              <w:right w:val="single" w:sz="4" w:space="0" w:color="000000"/>
            </w:tcBorders>
            <w:vAlign w:val="center"/>
          </w:tcPr>
          <w:p w14:paraId="12068523" w14:textId="77777777" w:rsidR="00BE01ED" w:rsidRPr="007A56C0" w:rsidRDefault="00766637" w:rsidP="00B43682">
            <w:pPr>
              <w:spacing w:after="0" w:line="240" w:lineRule="auto"/>
              <w:ind w:right="47" w:firstLine="0"/>
              <w:jc w:val="center"/>
              <w:rPr>
                <w:lang w:val="ru-RU"/>
              </w:rPr>
            </w:pPr>
            <w:r w:rsidRPr="007A56C0">
              <w:rPr>
                <w:b/>
                <w:sz w:val="18"/>
                <w:lang w:val="ru-RU"/>
              </w:rPr>
              <w:t xml:space="preserve">Обоснование/характеристика </w:t>
            </w:r>
          </w:p>
        </w:tc>
      </w:tr>
      <w:tr w:rsidR="00992CEF" w:rsidRPr="00873D10" w14:paraId="23DEFAE4" w14:textId="77777777" w:rsidTr="00992CEF">
        <w:trPr>
          <w:trHeight w:val="6664"/>
          <w:jc w:val="center"/>
        </w:trPr>
        <w:tc>
          <w:tcPr>
            <w:tcW w:w="1433" w:type="dxa"/>
            <w:tcBorders>
              <w:top w:val="single" w:sz="4" w:space="0" w:color="000000"/>
              <w:left w:val="single" w:sz="4" w:space="0" w:color="000000"/>
              <w:bottom w:val="single" w:sz="4" w:space="0" w:color="auto"/>
              <w:right w:val="single" w:sz="4" w:space="0" w:color="000000"/>
            </w:tcBorders>
            <w:vAlign w:val="center"/>
          </w:tcPr>
          <w:p w14:paraId="4FB73F3C" w14:textId="77777777" w:rsidR="00992CEF" w:rsidRPr="007A56C0" w:rsidRDefault="00992CEF" w:rsidP="00FA29ED">
            <w:pPr>
              <w:spacing w:after="0" w:line="240" w:lineRule="auto"/>
              <w:ind w:right="45" w:firstLine="0"/>
              <w:jc w:val="center"/>
              <w:rPr>
                <w:lang w:val="ru-RU"/>
              </w:rPr>
            </w:pPr>
            <w:r w:rsidRPr="007A56C0">
              <w:rPr>
                <w:sz w:val="18"/>
                <w:lang w:val="ru-RU"/>
              </w:rPr>
              <w:t xml:space="preserve">Урыльский </w:t>
            </w:r>
          </w:p>
        </w:tc>
        <w:tc>
          <w:tcPr>
            <w:tcW w:w="1478" w:type="dxa"/>
            <w:tcBorders>
              <w:top w:val="single" w:sz="4" w:space="0" w:color="000000"/>
              <w:left w:val="single" w:sz="4" w:space="0" w:color="000000"/>
              <w:bottom w:val="single" w:sz="4" w:space="0" w:color="auto"/>
              <w:right w:val="single" w:sz="4" w:space="0" w:color="000000"/>
            </w:tcBorders>
            <w:vAlign w:val="center"/>
          </w:tcPr>
          <w:p w14:paraId="4401C93F" w14:textId="77777777" w:rsidR="00992CEF" w:rsidRPr="007A56C0" w:rsidRDefault="00992CEF" w:rsidP="00FA29ED">
            <w:pPr>
              <w:spacing w:after="0" w:line="240" w:lineRule="auto"/>
              <w:ind w:right="49" w:firstLine="0"/>
              <w:jc w:val="center"/>
              <w:rPr>
                <w:lang w:val="ru-RU"/>
              </w:rPr>
            </w:pPr>
            <w:r w:rsidRPr="007A56C0">
              <w:rPr>
                <w:sz w:val="18"/>
                <w:lang w:val="ru-RU"/>
              </w:rPr>
              <w:t xml:space="preserve">Арчатинское </w:t>
            </w:r>
          </w:p>
        </w:tc>
        <w:tc>
          <w:tcPr>
            <w:tcW w:w="1796" w:type="dxa"/>
            <w:tcBorders>
              <w:top w:val="single" w:sz="4" w:space="0" w:color="000000"/>
              <w:left w:val="single" w:sz="4" w:space="0" w:color="000000"/>
              <w:bottom w:val="single" w:sz="4" w:space="0" w:color="000000"/>
              <w:right w:val="single" w:sz="4" w:space="0" w:color="000000"/>
            </w:tcBorders>
            <w:vAlign w:val="center"/>
          </w:tcPr>
          <w:p w14:paraId="139257AC" w14:textId="77777777" w:rsidR="00992CEF" w:rsidRPr="007A56C0" w:rsidRDefault="00992CEF" w:rsidP="00FA29ED">
            <w:pPr>
              <w:spacing w:after="0" w:line="240" w:lineRule="auto"/>
              <w:ind w:right="44" w:firstLine="0"/>
              <w:jc w:val="center"/>
              <w:rPr>
                <w:lang w:val="ru-RU"/>
              </w:rPr>
            </w:pPr>
            <w:r w:rsidRPr="007A56C0">
              <w:rPr>
                <w:sz w:val="18"/>
                <w:lang w:val="ru-RU"/>
              </w:rPr>
              <w:t xml:space="preserve">18 </w:t>
            </w:r>
          </w:p>
        </w:tc>
        <w:tc>
          <w:tcPr>
            <w:tcW w:w="1728" w:type="dxa"/>
            <w:tcBorders>
              <w:top w:val="single" w:sz="4" w:space="0" w:color="000000"/>
              <w:left w:val="single" w:sz="4" w:space="0" w:color="000000"/>
              <w:bottom w:val="single" w:sz="4" w:space="0" w:color="000000"/>
              <w:right w:val="single" w:sz="4" w:space="0" w:color="000000"/>
            </w:tcBorders>
            <w:vAlign w:val="center"/>
          </w:tcPr>
          <w:p w14:paraId="703A1688" w14:textId="77777777" w:rsidR="00992CEF" w:rsidRPr="007A56C0" w:rsidRDefault="00992CEF" w:rsidP="00FA29ED">
            <w:pPr>
              <w:spacing w:after="0" w:line="240" w:lineRule="auto"/>
              <w:ind w:left="14" w:right="0" w:hanging="14"/>
              <w:jc w:val="center"/>
              <w:rPr>
                <w:lang w:val="ru-RU"/>
              </w:rPr>
            </w:pPr>
            <w:r w:rsidRPr="007A56C0">
              <w:rPr>
                <w:sz w:val="18"/>
                <w:lang w:val="ru-RU"/>
              </w:rPr>
              <w:t>зона ограниченной хозяйственной деятельности</w:t>
            </w:r>
            <w:r w:rsidRPr="007A56C0">
              <w:rPr>
                <w:rFonts w:ascii="Calibri" w:eastAsia="Calibri" w:hAnsi="Calibri" w:cs="Calibri"/>
                <w:sz w:val="18"/>
                <w:lang w:val="ru-RU"/>
              </w:rPr>
              <w:t xml:space="preserve"> </w:t>
            </w:r>
          </w:p>
        </w:tc>
        <w:tc>
          <w:tcPr>
            <w:tcW w:w="978" w:type="dxa"/>
            <w:tcBorders>
              <w:top w:val="single" w:sz="4" w:space="0" w:color="000000"/>
              <w:left w:val="single" w:sz="4" w:space="0" w:color="000000"/>
              <w:bottom w:val="single" w:sz="4" w:space="0" w:color="000000"/>
              <w:right w:val="single" w:sz="4" w:space="0" w:color="000000"/>
            </w:tcBorders>
            <w:vAlign w:val="center"/>
          </w:tcPr>
          <w:p w14:paraId="7F7F5052" w14:textId="77777777" w:rsidR="00992CEF" w:rsidRPr="007A56C0" w:rsidRDefault="00992CEF" w:rsidP="00FA29ED">
            <w:pPr>
              <w:spacing w:after="0" w:line="240" w:lineRule="auto"/>
              <w:ind w:right="44" w:firstLine="0"/>
              <w:jc w:val="center"/>
              <w:rPr>
                <w:lang w:val="ru-RU"/>
              </w:rPr>
            </w:pPr>
            <w:r w:rsidRPr="007A56C0">
              <w:rPr>
                <w:sz w:val="18"/>
                <w:lang w:val="ru-RU"/>
              </w:rPr>
              <w:t xml:space="preserve">971 </w:t>
            </w:r>
          </w:p>
        </w:tc>
        <w:tc>
          <w:tcPr>
            <w:tcW w:w="1663" w:type="dxa"/>
            <w:tcBorders>
              <w:top w:val="single" w:sz="4" w:space="0" w:color="000000"/>
              <w:left w:val="single" w:sz="4" w:space="0" w:color="000000"/>
              <w:bottom w:val="single" w:sz="4" w:space="0" w:color="000000"/>
              <w:right w:val="single" w:sz="4" w:space="0" w:color="000000"/>
            </w:tcBorders>
            <w:vAlign w:val="center"/>
          </w:tcPr>
          <w:p w14:paraId="52394FCD" w14:textId="77777777" w:rsidR="00992CEF" w:rsidRPr="007A56C0" w:rsidRDefault="00992CEF" w:rsidP="00FA29ED">
            <w:pPr>
              <w:spacing w:after="0" w:line="240" w:lineRule="auto"/>
              <w:ind w:right="42" w:firstLine="0"/>
              <w:jc w:val="center"/>
              <w:rPr>
                <w:lang w:val="ru-RU"/>
              </w:rPr>
            </w:pPr>
            <w:r w:rsidRPr="007A56C0">
              <w:rPr>
                <w:sz w:val="18"/>
                <w:lang w:val="ru-RU"/>
              </w:rPr>
              <w:t xml:space="preserve">экологической </w:t>
            </w:r>
          </w:p>
          <w:p w14:paraId="7BB7489B" w14:textId="77777777" w:rsidR="00992CEF" w:rsidRPr="007A56C0" w:rsidRDefault="00992CEF" w:rsidP="00FA29ED">
            <w:pPr>
              <w:spacing w:after="0" w:line="240" w:lineRule="auto"/>
              <w:ind w:right="47" w:firstLine="0"/>
              <w:jc w:val="center"/>
              <w:rPr>
                <w:lang w:val="ru-RU"/>
              </w:rPr>
            </w:pPr>
            <w:r w:rsidRPr="007A56C0">
              <w:rPr>
                <w:sz w:val="18"/>
                <w:lang w:val="ru-RU"/>
              </w:rPr>
              <w:t>стабилизации</w:t>
            </w:r>
            <w:r w:rsidRPr="007A56C0">
              <w:rPr>
                <w:rFonts w:ascii="Calibri" w:eastAsia="Calibri" w:hAnsi="Calibri" w:cs="Calibri"/>
                <w:sz w:val="18"/>
                <w:lang w:val="ru-RU"/>
              </w:rPr>
              <w:t xml:space="preserve"> </w:t>
            </w:r>
          </w:p>
        </w:tc>
        <w:tc>
          <w:tcPr>
            <w:tcW w:w="966" w:type="dxa"/>
            <w:tcBorders>
              <w:top w:val="single" w:sz="4" w:space="0" w:color="000000"/>
              <w:left w:val="single" w:sz="4" w:space="0" w:color="000000"/>
              <w:bottom w:val="single" w:sz="4" w:space="0" w:color="000000"/>
              <w:right w:val="single" w:sz="4" w:space="0" w:color="000000"/>
            </w:tcBorders>
            <w:vAlign w:val="center"/>
          </w:tcPr>
          <w:p w14:paraId="41695A0B" w14:textId="77777777" w:rsidR="00992CEF" w:rsidRPr="007A56C0" w:rsidRDefault="00992CEF" w:rsidP="00FA29ED">
            <w:pPr>
              <w:spacing w:after="0" w:line="240" w:lineRule="auto"/>
              <w:ind w:right="39" w:firstLine="0"/>
              <w:jc w:val="center"/>
              <w:rPr>
                <w:lang w:val="ru-RU"/>
              </w:rPr>
            </w:pPr>
            <w:r w:rsidRPr="007A56C0">
              <w:rPr>
                <w:sz w:val="18"/>
                <w:lang w:val="ru-RU"/>
              </w:rPr>
              <w:t xml:space="preserve">971 </w:t>
            </w:r>
          </w:p>
        </w:tc>
        <w:tc>
          <w:tcPr>
            <w:tcW w:w="4521" w:type="dxa"/>
            <w:tcBorders>
              <w:top w:val="single" w:sz="4" w:space="0" w:color="000000"/>
              <w:left w:val="single" w:sz="4" w:space="0" w:color="000000"/>
              <w:bottom w:val="single" w:sz="4" w:space="0" w:color="000000"/>
              <w:right w:val="single" w:sz="4" w:space="0" w:color="000000"/>
            </w:tcBorders>
          </w:tcPr>
          <w:p w14:paraId="01B03C08" w14:textId="11490003" w:rsidR="00992CEF" w:rsidRPr="007A56C0" w:rsidRDefault="00992CEF" w:rsidP="00FA29ED">
            <w:pPr>
              <w:spacing w:after="0" w:line="240" w:lineRule="auto"/>
              <w:ind w:right="47" w:firstLine="211"/>
              <w:rPr>
                <w:lang w:val="ru-RU"/>
              </w:rPr>
            </w:pPr>
            <w:r w:rsidRPr="007A56C0">
              <w:rPr>
                <w:sz w:val="18"/>
                <w:lang w:val="ru-RU"/>
              </w:rPr>
              <w:t xml:space="preserve">При разработке действующей корректировки ТЭО в части разработки генерального плана инфраструктуры, утвержденной приказом комитетом лесного и охотничьего хозяйства МСХ РК № 18 от 12.01.2010 года не былаучтена целостность зоны экологической стабилизации. Это привело к невозможности сохранения режима охраны, установленного в зоне экологической стабилизации. </w:t>
            </w:r>
          </w:p>
          <w:p w14:paraId="60FB9ED3" w14:textId="77777777" w:rsidR="00992CEF" w:rsidRPr="007A56C0" w:rsidRDefault="00992CEF" w:rsidP="00FA29ED">
            <w:pPr>
              <w:spacing w:after="0" w:line="240" w:lineRule="auto"/>
              <w:ind w:right="46" w:firstLine="211"/>
              <w:rPr>
                <w:lang w:val="ru-RU"/>
              </w:rPr>
            </w:pPr>
            <w:r w:rsidRPr="007A56C0">
              <w:rPr>
                <w:sz w:val="18"/>
                <w:lang w:val="ru-RU"/>
              </w:rPr>
              <w:t xml:space="preserve">Так в Арчатинском лесничестве квартал 18, расположенный в зоне ограниченной хозяйственной деятельности, оказался «окружен» кварталами 12, 17, 19,26, 27, 28, 40 расположенными в зоне экологической стабилизации. Это привело к тому, что местное население и посетители национального парка, зная о том, что в зоне ограниченной хозяйственной деятельности разрешено побочное лесное пользование (любительский сбор грибов, плодов и ягод) проходят через зону экологической стабилизации, нарушая тем самым установленный для этой зоны режим охраны.  </w:t>
            </w:r>
          </w:p>
          <w:p w14:paraId="3008ED08" w14:textId="77777777" w:rsidR="00992CEF" w:rsidRPr="007A56C0" w:rsidRDefault="00992CEF" w:rsidP="00FA29ED">
            <w:pPr>
              <w:spacing w:after="0" w:line="240" w:lineRule="auto"/>
              <w:ind w:right="47" w:firstLine="211"/>
              <w:rPr>
                <w:lang w:val="ru-RU"/>
              </w:rPr>
            </w:pPr>
            <w:r w:rsidRPr="007A56C0">
              <w:rPr>
                <w:sz w:val="18"/>
                <w:lang w:val="ru-RU"/>
              </w:rPr>
              <w:t xml:space="preserve">В рамках настоящего проекта корректировки ТЭО в части генерального плана развития инфраструктуры и функционального зонирования, в целях сохранения редких и эндемичных видов флоры и фауны, а также восстановления экосистем и природных объектов предлагается квартал 18, площадью 971 га., расположенный в зоне ограниченной хозяйственной деятельности перевести в зону экологической стабилизации с установлением заповедного режима охраны с запрещением хозяйственной и рекреационной деятельности, за исключением регулируемого экологического туризма. Данное изменение создаст целостность зоны экологической стабилизации и исключит нарушение режима охраны.  </w:t>
            </w:r>
          </w:p>
          <w:p w14:paraId="617A175B" w14:textId="77777777" w:rsidR="00992CEF" w:rsidRPr="007A56C0" w:rsidRDefault="00992CEF" w:rsidP="00FD1879">
            <w:pPr>
              <w:spacing w:after="0" w:line="240" w:lineRule="auto"/>
              <w:ind w:right="0" w:firstLine="211"/>
              <w:rPr>
                <w:lang w:val="ru-RU"/>
              </w:rPr>
            </w:pPr>
            <w:r w:rsidRPr="007A56C0">
              <w:rPr>
                <w:sz w:val="18"/>
                <w:lang w:val="ru-RU"/>
              </w:rPr>
              <w:t xml:space="preserve">Взамен предлагается квартал 40, площадью 692 га., расположенный в зоне экологической стабилизации перевести в зону ограниченной хозяйственной деятельности. </w:t>
            </w:r>
          </w:p>
        </w:tc>
      </w:tr>
      <w:tr w:rsidR="00992CEF" w:rsidRPr="00873D10" w14:paraId="557651FF" w14:textId="77777777" w:rsidTr="000F2248">
        <w:trPr>
          <w:trHeight w:val="838"/>
          <w:jc w:val="center"/>
        </w:trPr>
        <w:tc>
          <w:tcPr>
            <w:tcW w:w="0" w:type="auto"/>
            <w:tcBorders>
              <w:top w:val="single" w:sz="4" w:space="0" w:color="auto"/>
              <w:left w:val="single" w:sz="4" w:space="0" w:color="auto"/>
              <w:bottom w:val="single" w:sz="4" w:space="0" w:color="auto"/>
              <w:right w:val="single" w:sz="4" w:space="0" w:color="auto"/>
            </w:tcBorders>
            <w:vAlign w:val="center"/>
          </w:tcPr>
          <w:p w14:paraId="3C4BC7D5" w14:textId="1003A976" w:rsidR="00992CEF" w:rsidRPr="007A56C0" w:rsidRDefault="000F2248" w:rsidP="00FA29ED">
            <w:pPr>
              <w:spacing w:after="0" w:line="240" w:lineRule="auto"/>
              <w:ind w:right="0" w:firstLine="0"/>
              <w:jc w:val="left"/>
              <w:rPr>
                <w:sz w:val="18"/>
                <w:szCs w:val="18"/>
                <w:lang w:val="ru-RU"/>
              </w:rPr>
            </w:pPr>
            <w:r w:rsidRPr="007A56C0">
              <w:rPr>
                <w:sz w:val="18"/>
                <w:szCs w:val="18"/>
                <w:lang w:val="ru-RU"/>
              </w:rPr>
              <w:t xml:space="preserve">Урыльский </w:t>
            </w:r>
          </w:p>
        </w:tc>
        <w:tc>
          <w:tcPr>
            <w:tcW w:w="0" w:type="auto"/>
            <w:tcBorders>
              <w:top w:val="single" w:sz="4" w:space="0" w:color="auto"/>
              <w:left w:val="single" w:sz="4" w:space="0" w:color="auto"/>
              <w:bottom w:val="single" w:sz="4" w:space="0" w:color="auto"/>
              <w:right w:val="single" w:sz="4" w:space="0" w:color="auto"/>
            </w:tcBorders>
            <w:vAlign w:val="center"/>
          </w:tcPr>
          <w:p w14:paraId="423E0966" w14:textId="37F925EC" w:rsidR="00992CEF" w:rsidRPr="007A56C0" w:rsidRDefault="000F2248" w:rsidP="00FA29ED">
            <w:pPr>
              <w:spacing w:after="0" w:line="240" w:lineRule="auto"/>
              <w:ind w:right="0" w:firstLine="0"/>
              <w:jc w:val="left"/>
              <w:rPr>
                <w:sz w:val="18"/>
                <w:szCs w:val="18"/>
                <w:lang w:val="ru-RU"/>
              </w:rPr>
            </w:pPr>
            <w:r w:rsidRPr="007A56C0">
              <w:rPr>
                <w:sz w:val="18"/>
                <w:szCs w:val="18"/>
                <w:lang w:val="ru-RU"/>
              </w:rPr>
              <w:t>Арчатинское</w:t>
            </w:r>
          </w:p>
        </w:tc>
        <w:tc>
          <w:tcPr>
            <w:tcW w:w="1796" w:type="dxa"/>
            <w:tcBorders>
              <w:top w:val="single" w:sz="4" w:space="0" w:color="000000"/>
              <w:left w:val="single" w:sz="4" w:space="0" w:color="auto"/>
              <w:bottom w:val="single" w:sz="4" w:space="0" w:color="000000"/>
              <w:right w:val="single" w:sz="4" w:space="0" w:color="000000"/>
            </w:tcBorders>
            <w:vAlign w:val="center"/>
          </w:tcPr>
          <w:p w14:paraId="60FB71C8" w14:textId="77777777" w:rsidR="00992CEF" w:rsidRPr="007A56C0" w:rsidRDefault="00992CEF" w:rsidP="00FA29ED">
            <w:pPr>
              <w:spacing w:after="0" w:line="240" w:lineRule="auto"/>
              <w:ind w:right="44" w:firstLine="0"/>
              <w:jc w:val="center"/>
              <w:rPr>
                <w:lang w:val="ru-RU"/>
              </w:rPr>
            </w:pPr>
            <w:r w:rsidRPr="007A56C0">
              <w:rPr>
                <w:sz w:val="18"/>
                <w:lang w:val="ru-RU"/>
              </w:rPr>
              <w:t xml:space="preserve">40 </w:t>
            </w:r>
          </w:p>
        </w:tc>
        <w:tc>
          <w:tcPr>
            <w:tcW w:w="1728" w:type="dxa"/>
            <w:tcBorders>
              <w:top w:val="single" w:sz="4" w:space="0" w:color="000000"/>
              <w:left w:val="single" w:sz="4" w:space="0" w:color="000000"/>
              <w:bottom w:val="single" w:sz="4" w:space="0" w:color="000000"/>
              <w:right w:val="single" w:sz="4" w:space="0" w:color="000000"/>
            </w:tcBorders>
            <w:vAlign w:val="center"/>
          </w:tcPr>
          <w:p w14:paraId="2948FCCB" w14:textId="77777777" w:rsidR="00992CEF" w:rsidRPr="007A56C0" w:rsidRDefault="00992CEF" w:rsidP="00FA29ED">
            <w:pPr>
              <w:spacing w:after="0" w:line="240" w:lineRule="auto"/>
              <w:ind w:right="0" w:firstLine="0"/>
              <w:jc w:val="left"/>
              <w:rPr>
                <w:lang w:val="ru-RU"/>
              </w:rPr>
            </w:pPr>
            <w:r w:rsidRPr="007A56C0">
              <w:rPr>
                <w:sz w:val="18"/>
                <w:lang w:val="ru-RU"/>
              </w:rPr>
              <w:t xml:space="preserve">экологической стабилизации </w:t>
            </w:r>
          </w:p>
        </w:tc>
        <w:tc>
          <w:tcPr>
            <w:tcW w:w="978" w:type="dxa"/>
            <w:tcBorders>
              <w:top w:val="single" w:sz="4" w:space="0" w:color="000000"/>
              <w:left w:val="single" w:sz="4" w:space="0" w:color="000000"/>
              <w:bottom w:val="single" w:sz="4" w:space="0" w:color="000000"/>
              <w:right w:val="single" w:sz="4" w:space="0" w:color="000000"/>
            </w:tcBorders>
            <w:vAlign w:val="center"/>
          </w:tcPr>
          <w:p w14:paraId="7016CA3D" w14:textId="77777777" w:rsidR="00992CEF" w:rsidRPr="007A56C0" w:rsidRDefault="00992CEF" w:rsidP="00FA29ED">
            <w:pPr>
              <w:spacing w:after="0" w:line="240" w:lineRule="auto"/>
              <w:ind w:right="44" w:firstLine="0"/>
              <w:jc w:val="center"/>
              <w:rPr>
                <w:lang w:val="ru-RU"/>
              </w:rPr>
            </w:pPr>
            <w:r w:rsidRPr="007A56C0">
              <w:rPr>
                <w:sz w:val="18"/>
                <w:lang w:val="ru-RU"/>
              </w:rPr>
              <w:t xml:space="preserve">692 </w:t>
            </w:r>
          </w:p>
        </w:tc>
        <w:tc>
          <w:tcPr>
            <w:tcW w:w="1663" w:type="dxa"/>
            <w:tcBorders>
              <w:top w:val="single" w:sz="4" w:space="0" w:color="000000"/>
              <w:left w:val="single" w:sz="4" w:space="0" w:color="000000"/>
              <w:bottom w:val="single" w:sz="4" w:space="0" w:color="000000"/>
              <w:right w:val="single" w:sz="4" w:space="0" w:color="000000"/>
            </w:tcBorders>
            <w:vAlign w:val="center"/>
          </w:tcPr>
          <w:p w14:paraId="355985D7" w14:textId="77777777" w:rsidR="00992CEF" w:rsidRPr="007A56C0" w:rsidRDefault="00992CEF" w:rsidP="00FA29ED">
            <w:pPr>
              <w:spacing w:after="0" w:line="240" w:lineRule="auto"/>
              <w:ind w:right="0" w:firstLine="0"/>
              <w:jc w:val="left"/>
              <w:rPr>
                <w:lang w:val="ru-RU"/>
              </w:rPr>
            </w:pPr>
            <w:r w:rsidRPr="007A56C0">
              <w:rPr>
                <w:sz w:val="18"/>
                <w:lang w:val="ru-RU"/>
              </w:rPr>
              <w:t xml:space="preserve">зона ограниченной хозяйственной деятельности </w:t>
            </w:r>
          </w:p>
        </w:tc>
        <w:tc>
          <w:tcPr>
            <w:tcW w:w="966" w:type="dxa"/>
            <w:tcBorders>
              <w:top w:val="single" w:sz="4" w:space="0" w:color="000000"/>
              <w:left w:val="single" w:sz="4" w:space="0" w:color="000000"/>
              <w:bottom w:val="single" w:sz="4" w:space="0" w:color="000000"/>
              <w:right w:val="single" w:sz="4" w:space="0" w:color="000000"/>
            </w:tcBorders>
            <w:vAlign w:val="center"/>
          </w:tcPr>
          <w:p w14:paraId="4670505D" w14:textId="77777777" w:rsidR="00992CEF" w:rsidRPr="007A56C0" w:rsidRDefault="00992CEF" w:rsidP="00FA29ED">
            <w:pPr>
              <w:spacing w:after="0" w:line="240" w:lineRule="auto"/>
              <w:ind w:right="39" w:firstLine="0"/>
              <w:jc w:val="center"/>
              <w:rPr>
                <w:lang w:val="ru-RU"/>
              </w:rPr>
            </w:pPr>
            <w:r w:rsidRPr="007A56C0">
              <w:rPr>
                <w:sz w:val="18"/>
                <w:lang w:val="ru-RU"/>
              </w:rPr>
              <w:t xml:space="preserve">692 </w:t>
            </w:r>
          </w:p>
        </w:tc>
        <w:tc>
          <w:tcPr>
            <w:tcW w:w="4521" w:type="dxa"/>
            <w:tcBorders>
              <w:top w:val="single" w:sz="4" w:space="0" w:color="000000"/>
              <w:left w:val="single" w:sz="4" w:space="0" w:color="000000"/>
              <w:bottom w:val="single" w:sz="4" w:space="0" w:color="000000"/>
              <w:right w:val="single" w:sz="4" w:space="0" w:color="000000"/>
            </w:tcBorders>
          </w:tcPr>
          <w:p w14:paraId="0E079AA1" w14:textId="77777777" w:rsidR="00992CEF" w:rsidRPr="007A56C0" w:rsidRDefault="00992CEF" w:rsidP="005F2D7F">
            <w:pPr>
              <w:spacing w:after="0" w:line="240" w:lineRule="auto"/>
              <w:ind w:right="0" w:firstLine="215"/>
              <w:rPr>
                <w:lang w:val="ru-RU"/>
              </w:rPr>
            </w:pPr>
            <w:r w:rsidRPr="007A56C0">
              <w:rPr>
                <w:sz w:val="18"/>
                <w:lang w:val="ru-RU"/>
              </w:rPr>
              <w:t xml:space="preserve">Квартал 40, при действующей корректировке ТЭО в части разработки генерального плана инфраструктуры, граничит с кварталами 42, 71 расположенными в зоне ограниченной хозяйственной деятельности. При переводе квартала 40 в зону ограниченной хозяйственной деятельности, взамен квартала 18 создастся целостность зоны. </w:t>
            </w:r>
          </w:p>
          <w:p w14:paraId="54C3C19E" w14:textId="77777777" w:rsidR="00992CEF" w:rsidRPr="007A56C0" w:rsidRDefault="00992CEF" w:rsidP="005F2D7F">
            <w:pPr>
              <w:spacing w:after="0" w:line="240" w:lineRule="auto"/>
              <w:ind w:right="44" w:firstLine="211"/>
              <w:rPr>
                <w:lang w:val="ru-RU"/>
              </w:rPr>
            </w:pPr>
            <w:r w:rsidRPr="007A56C0">
              <w:rPr>
                <w:sz w:val="18"/>
                <w:lang w:val="ru-RU"/>
              </w:rPr>
              <w:t xml:space="preserve">Озеро Бухтарминское расположенное в квартале 40, с точки зрения рекреации, является одним из значимых природных объектов Катон-Карагайского ГНПП. Побережье озера заболочено и растительность представлена в основном кустарником, не представляющим ценность.  </w:t>
            </w:r>
          </w:p>
          <w:p w14:paraId="5DC7CFA8" w14:textId="74E7ADE6" w:rsidR="00992CEF" w:rsidRPr="007A56C0" w:rsidRDefault="00992CEF" w:rsidP="005F2D7F">
            <w:pPr>
              <w:spacing w:after="0" w:line="240" w:lineRule="auto"/>
              <w:ind w:right="50" w:firstLine="211"/>
              <w:rPr>
                <w:lang w:val="ru-RU"/>
              </w:rPr>
            </w:pPr>
            <w:r w:rsidRPr="007A56C0">
              <w:rPr>
                <w:sz w:val="18"/>
                <w:lang w:val="ru-RU"/>
              </w:rPr>
              <w:t>При изменении функционального зонирования планируется создание и обустройство эколого-туристского маршрута, для снятия рекреационной нагрузки с основных, наиболее посещаемых туристических маршрутов, ведущих к подножью горы Белуха.</w:t>
            </w:r>
            <w:r w:rsidRPr="007A56C0">
              <w:rPr>
                <w:rFonts w:ascii="Calibri" w:eastAsia="Calibri" w:hAnsi="Calibri" w:cs="Calibri"/>
                <w:sz w:val="18"/>
                <w:lang w:val="ru-RU"/>
              </w:rPr>
              <w:t xml:space="preserve"> </w:t>
            </w:r>
            <w:r w:rsidRPr="007A56C0">
              <w:rPr>
                <w:sz w:val="18"/>
                <w:lang w:val="ru-RU"/>
              </w:rPr>
              <w:t xml:space="preserve">  </w:t>
            </w:r>
          </w:p>
        </w:tc>
      </w:tr>
      <w:tr w:rsidR="00992CEF" w:rsidRPr="00873D10" w14:paraId="2663597B" w14:textId="77777777" w:rsidTr="00992CEF">
        <w:trPr>
          <w:trHeight w:val="512"/>
          <w:jc w:val="center"/>
        </w:trPr>
        <w:tc>
          <w:tcPr>
            <w:tcW w:w="1433" w:type="dxa"/>
            <w:tcBorders>
              <w:top w:val="single" w:sz="4" w:space="0" w:color="auto"/>
              <w:left w:val="single" w:sz="4" w:space="0" w:color="000000"/>
              <w:bottom w:val="single" w:sz="4" w:space="0" w:color="000000"/>
              <w:right w:val="single" w:sz="4" w:space="0" w:color="000000"/>
            </w:tcBorders>
            <w:vAlign w:val="center"/>
          </w:tcPr>
          <w:p w14:paraId="3734880B" w14:textId="5BBB9069" w:rsidR="00992CEF" w:rsidRPr="007A56C0" w:rsidRDefault="00992CEF" w:rsidP="00992CEF">
            <w:pPr>
              <w:spacing w:after="0" w:line="240" w:lineRule="auto"/>
              <w:ind w:right="0" w:firstLine="0"/>
              <w:jc w:val="left"/>
              <w:rPr>
                <w:sz w:val="18"/>
                <w:szCs w:val="18"/>
                <w:lang w:val="ru-RU"/>
              </w:rPr>
            </w:pPr>
            <w:r w:rsidRPr="007A56C0">
              <w:rPr>
                <w:sz w:val="18"/>
                <w:szCs w:val="18"/>
                <w:lang w:val="ru-RU"/>
              </w:rPr>
              <w:t xml:space="preserve">Урыльский </w:t>
            </w:r>
          </w:p>
        </w:tc>
        <w:tc>
          <w:tcPr>
            <w:tcW w:w="1478" w:type="dxa"/>
            <w:tcBorders>
              <w:top w:val="single" w:sz="4" w:space="0" w:color="auto"/>
              <w:left w:val="single" w:sz="4" w:space="0" w:color="000000"/>
              <w:bottom w:val="single" w:sz="4" w:space="0" w:color="000000"/>
              <w:right w:val="single" w:sz="4" w:space="0" w:color="000000"/>
            </w:tcBorders>
            <w:vAlign w:val="center"/>
          </w:tcPr>
          <w:p w14:paraId="7553D0C1" w14:textId="0518F263" w:rsidR="00992CEF" w:rsidRPr="007A56C0" w:rsidRDefault="00992CEF" w:rsidP="00992CEF">
            <w:pPr>
              <w:spacing w:after="0" w:line="240" w:lineRule="auto"/>
              <w:ind w:right="0" w:firstLine="0"/>
              <w:jc w:val="left"/>
              <w:rPr>
                <w:sz w:val="18"/>
                <w:szCs w:val="18"/>
                <w:lang w:val="ru-RU"/>
              </w:rPr>
            </w:pPr>
            <w:r w:rsidRPr="007A56C0">
              <w:rPr>
                <w:sz w:val="18"/>
                <w:szCs w:val="18"/>
                <w:lang w:val="ru-RU"/>
              </w:rPr>
              <w:t>Арчатинское</w:t>
            </w:r>
          </w:p>
        </w:tc>
        <w:tc>
          <w:tcPr>
            <w:tcW w:w="1796" w:type="dxa"/>
            <w:tcBorders>
              <w:top w:val="single" w:sz="4" w:space="0" w:color="000000"/>
              <w:left w:val="single" w:sz="4" w:space="0" w:color="000000"/>
              <w:bottom w:val="single" w:sz="4" w:space="0" w:color="000000"/>
              <w:right w:val="single" w:sz="4" w:space="0" w:color="000000"/>
            </w:tcBorders>
            <w:vAlign w:val="center"/>
          </w:tcPr>
          <w:p w14:paraId="61A2275D" w14:textId="5DCBBA5B" w:rsidR="00992CEF" w:rsidRPr="007A56C0" w:rsidRDefault="00992CEF" w:rsidP="00992CEF">
            <w:pPr>
              <w:ind w:right="44" w:hanging="53"/>
              <w:rPr>
                <w:sz w:val="18"/>
                <w:szCs w:val="18"/>
                <w:lang w:val="ru-RU"/>
              </w:rPr>
            </w:pPr>
            <w:r w:rsidRPr="007A56C0">
              <w:rPr>
                <w:sz w:val="18"/>
                <w:szCs w:val="18"/>
                <w:lang w:val="ru-RU"/>
              </w:rPr>
              <w:t>23;50;51;77;165;177;</w:t>
            </w:r>
          </w:p>
          <w:p w14:paraId="2B7C763F" w14:textId="24CCFE84" w:rsidR="00992CEF" w:rsidRPr="007A56C0" w:rsidRDefault="00992CEF" w:rsidP="00992CEF">
            <w:pPr>
              <w:spacing w:after="0" w:line="240" w:lineRule="auto"/>
              <w:ind w:right="0" w:hanging="53"/>
              <w:rPr>
                <w:lang w:val="ru-RU"/>
              </w:rPr>
            </w:pPr>
            <w:r w:rsidRPr="007A56C0">
              <w:rPr>
                <w:sz w:val="18"/>
                <w:szCs w:val="18"/>
                <w:lang w:val="ru-RU"/>
              </w:rPr>
              <w:t>178; 94</w:t>
            </w:r>
          </w:p>
        </w:tc>
        <w:tc>
          <w:tcPr>
            <w:tcW w:w="1728" w:type="dxa"/>
            <w:tcBorders>
              <w:top w:val="single" w:sz="4" w:space="0" w:color="000000"/>
              <w:left w:val="single" w:sz="4" w:space="0" w:color="000000"/>
              <w:bottom w:val="single" w:sz="4" w:space="0" w:color="000000"/>
              <w:right w:val="single" w:sz="4" w:space="0" w:color="000000"/>
            </w:tcBorders>
            <w:vAlign w:val="center"/>
          </w:tcPr>
          <w:p w14:paraId="60D12BB9" w14:textId="674CDEB9" w:rsidR="00992CEF" w:rsidRPr="007A56C0" w:rsidRDefault="00992CEF" w:rsidP="00992CEF">
            <w:pPr>
              <w:spacing w:after="0" w:line="240" w:lineRule="auto"/>
              <w:ind w:right="0" w:firstLine="0"/>
              <w:jc w:val="left"/>
              <w:rPr>
                <w:lang w:val="ru-RU"/>
              </w:rPr>
            </w:pPr>
            <w:r w:rsidRPr="007A56C0">
              <w:rPr>
                <w:sz w:val="18"/>
                <w:szCs w:val="18"/>
                <w:lang w:val="ru-RU"/>
              </w:rPr>
              <w:t>Зона ограниченной хозяйственной деятельности</w:t>
            </w:r>
          </w:p>
        </w:tc>
        <w:tc>
          <w:tcPr>
            <w:tcW w:w="978" w:type="dxa"/>
            <w:tcBorders>
              <w:top w:val="single" w:sz="4" w:space="0" w:color="000000"/>
              <w:left w:val="single" w:sz="4" w:space="0" w:color="000000"/>
              <w:bottom w:val="single" w:sz="4" w:space="0" w:color="000000"/>
              <w:right w:val="single" w:sz="4" w:space="0" w:color="000000"/>
            </w:tcBorders>
            <w:vAlign w:val="center"/>
          </w:tcPr>
          <w:p w14:paraId="53873411" w14:textId="0B095812" w:rsidR="00992CEF" w:rsidRPr="007A56C0" w:rsidRDefault="00992CEF" w:rsidP="00992CEF">
            <w:pPr>
              <w:spacing w:after="0" w:line="240" w:lineRule="auto"/>
              <w:ind w:right="0" w:firstLine="0"/>
              <w:jc w:val="left"/>
              <w:rPr>
                <w:lang w:val="ru-RU"/>
              </w:rPr>
            </w:pPr>
            <w:r w:rsidRPr="007A56C0">
              <w:rPr>
                <w:sz w:val="18"/>
                <w:szCs w:val="18"/>
                <w:lang w:val="ru-RU"/>
              </w:rPr>
              <w:t>3730</w:t>
            </w:r>
          </w:p>
        </w:tc>
        <w:tc>
          <w:tcPr>
            <w:tcW w:w="1663" w:type="dxa"/>
            <w:tcBorders>
              <w:top w:val="single" w:sz="4" w:space="0" w:color="000000"/>
              <w:left w:val="single" w:sz="4" w:space="0" w:color="000000"/>
              <w:bottom w:val="single" w:sz="4" w:space="0" w:color="000000"/>
              <w:right w:val="single" w:sz="4" w:space="0" w:color="000000"/>
            </w:tcBorders>
            <w:vAlign w:val="center"/>
          </w:tcPr>
          <w:p w14:paraId="04E5648B" w14:textId="00845D7F" w:rsidR="00992CEF" w:rsidRPr="007A56C0" w:rsidRDefault="00992CEF" w:rsidP="00992CEF">
            <w:pPr>
              <w:spacing w:after="0" w:line="240" w:lineRule="auto"/>
              <w:ind w:right="0" w:firstLine="0"/>
              <w:jc w:val="left"/>
              <w:rPr>
                <w:lang w:val="ru-RU"/>
              </w:rPr>
            </w:pPr>
            <w:r w:rsidRPr="007A56C0">
              <w:rPr>
                <w:sz w:val="18"/>
                <w:szCs w:val="18"/>
                <w:lang w:val="ru-RU"/>
              </w:rPr>
              <w:t>Зона экологической стабилизации</w:t>
            </w:r>
          </w:p>
        </w:tc>
        <w:tc>
          <w:tcPr>
            <w:tcW w:w="966" w:type="dxa"/>
            <w:tcBorders>
              <w:top w:val="single" w:sz="4" w:space="0" w:color="000000"/>
              <w:left w:val="single" w:sz="4" w:space="0" w:color="000000"/>
              <w:bottom w:val="single" w:sz="4" w:space="0" w:color="000000"/>
              <w:right w:val="single" w:sz="4" w:space="0" w:color="000000"/>
            </w:tcBorders>
            <w:vAlign w:val="center"/>
          </w:tcPr>
          <w:p w14:paraId="6F4EDF57" w14:textId="71037207" w:rsidR="00992CEF" w:rsidRPr="007A56C0" w:rsidRDefault="00992CEF" w:rsidP="00992CEF">
            <w:pPr>
              <w:spacing w:after="0" w:line="240" w:lineRule="auto"/>
              <w:ind w:right="0" w:firstLine="0"/>
              <w:jc w:val="left"/>
              <w:rPr>
                <w:lang w:val="ru-RU"/>
              </w:rPr>
            </w:pPr>
            <w:r w:rsidRPr="007A56C0">
              <w:rPr>
                <w:sz w:val="18"/>
                <w:szCs w:val="18"/>
                <w:lang w:val="ru-RU"/>
              </w:rPr>
              <w:t>3730</w:t>
            </w:r>
          </w:p>
        </w:tc>
        <w:tc>
          <w:tcPr>
            <w:tcW w:w="4521" w:type="dxa"/>
            <w:tcBorders>
              <w:top w:val="single" w:sz="4" w:space="0" w:color="000000"/>
              <w:left w:val="single" w:sz="4" w:space="0" w:color="000000"/>
              <w:bottom w:val="single" w:sz="4" w:space="0" w:color="000000"/>
              <w:right w:val="single" w:sz="4" w:space="0" w:color="000000"/>
            </w:tcBorders>
          </w:tcPr>
          <w:p w14:paraId="2D3A0876" w14:textId="0071A684" w:rsidR="00992CEF" w:rsidRPr="007A56C0" w:rsidRDefault="00992CEF" w:rsidP="00FD1879">
            <w:pPr>
              <w:spacing w:after="0" w:line="240" w:lineRule="auto"/>
              <w:ind w:right="0" w:firstLine="211"/>
              <w:rPr>
                <w:lang w:val="ru-RU"/>
              </w:rPr>
            </w:pPr>
            <w:r w:rsidRPr="007A56C0">
              <w:rPr>
                <w:sz w:val="18"/>
                <w:szCs w:val="18"/>
                <w:lang w:val="ru-RU"/>
              </w:rPr>
              <w:t>В рамках настоящего проекта предлагается перевести квартала 23;50;51;77;165;177;178:94 общей площадью 3730 га из зоны ограниченной хозяйственной деятельности в зону экологической стабилизации создав целостность территории экологической стабилизации с установлением заповедного режима охраны (с запрещением хозяйственной и рекреационной деятельности, за исключением регулируемого экологического туризма, проведения мероприятий по восстановлению нарушенных природных комплексов и объектов государственного природно-заповедного фонда, размещения стационарных пасек со строительством временных строений, необходимых для занятия пчеловодством) для восстановления мест обитания видов птиц занесенных в Красную книгу РК, это  - алтайский улар Tetraogallus altaicus, орел-могильник Aquila heliaca  и др., а также мест произрастания краснокнижных видов растений – пион уклоняющийся Paeonia anomala, кандык сибирский Erythronium si</w:t>
            </w:r>
            <w:r w:rsidR="00FD1879" w:rsidRPr="007A56C0">
              <w:rPr>
                <w:sz w:val="18"/>
                <w:szCs w:val="18"/>
                <w:lang w:val="ru-RU"/>
              </w:rPr>
              <w:t xml:space="preserve">biricum, ревень алтайский Rheum </w:t>
            </w:r>
            <w:r w:rsidRPr="007A56C0">
              <w:rPr>
                <w:sz w:val="18"/>
                <w:szCs w:val="18"/>
                <w:lang w:val="ru-RU"/>
              </w:rPr>
              <w:t>altaicum, лилия кудреватая Lilium pilosiusculum и др., обитающих в этой местности, но находящихся под антропогенным прессом из-за осуществляемого выпаса.</w:t>
            </w:r>
          </w:p>
        </w:tc>
      </w:tr>
      <w:tr w:rsidR="00992CEF" w:rsidRPr="00873D10" w14:paraId="0149CC58" w14:textId="77777777" w:rsidTr="005F144E">
        <w:trPr>
          <w:trHeight w:val="512"/>
          <w:jc w:val="center"/>
        </w:trPr>
        <w:tc>
          <w:tcPr>
            <w:tcW w:w="1433" w:type="dxa"/>
            <w:tcBorders>
              <w:top w:val="single" w:sz="4" w:space="0" w:color="000000"/>
              <w:left w:val="single" w:sz="4" w:space="0" w:color="000000"/>
              <w:bottom w:val="single" w:sz="4" w:space="0" w:color="000000"/>
              <w:right w:val="single" w:sz="4" w:space="0" w:color="000000"/>
            </w:tcBorders>
            <w:vAlign w:val="center"/>
          </w:tcPr>
          <w:p w14:paraId="32658A63" w14:textId="2714AABB" w:rsidR="00992CEF" w:rsidRPr="007A56C0" w:rsidRDefault="00992CEF" w:rsidP="00992CEF">
            <w:pPr>
              <w:spacing w:after="0" w:line="240" w:lineRule="auto"/>
              <w:ind w:right="0" w:firstLine="0"/>
              <w:jc w:val="left"/>
              <w:rPr>
                <w:lang w:val="ru-RU"/>
              </w:rPr>
            </w:pPr>
            <w:r w:rsidRPr="007A56C0">
              <w:rPr>
                <w:sz w:val="18"/>
                <w:szCs w:val="18"/>
                <w:lang w:val="ru-RU"/>
              </w:rPr>
              <w:t xml:space="preserve">Урыльский </w:t>
            </w:r>
          </w:p>
        </w:tc>
        <w:tc>
          <w:tcPr>
            <w:tcW w:w="1478" w:type="dxa"/>
            <w:tcBorders>
              <w:top w:val="single" w:sz="4" w:space="0" w:color="000000"/>
              <w:left w:val="single" w:sz="4" w:space="0" w:color="000000"/>
              <w:bottom w:val="single" w:sz="4" w:space="0" w:color="000000"/>
              <w:right w:val="single" w:sz="4" w:space="0" w:color="000000"/>
            </w:tcBorders>
            <w:vAlign w:val="center"/>
          </w:tcPr>
          <w:p w14:paraId="7C7AB554" w14:textId="5EE68453" w:rsidR="00992CEF" w:rsidRPr="007A56C0" w:rsidRDefault="00992CEF" w:rsidP="00992CEF">
            <w:pPr>
              <w:spacing w:after="0" w:line="240" w:lineRule="auto"/>
              <w:ind w:right="0" w:firstLine="0"/>
              <w:jc w:val="left"/>
              <w:rPr>
                <w:lang w:val="ru-RU"/>
              </w:rPr>
            </w:pPr>
            <w:r w:rsidRPr="007A56C0">
              <w:rPr>
                <w:sz w:val="18"/>
                <w:szCs w:val="18"/>
                <w:lang w:val="ru-RU"/>
              </w:rPr>
              <w:t>Арчатинское</w:t>
            </w:r>
          </w:p>
        </w:tc>
        <w:tc>
          <w:tcPr>
            <w:tcW w:w="1796" w:type="dxa"/>
            <w:tcBorders>
              <w:top w:val="single" w:sz="4" w:space="0" w:color="000000"/>
              <w:left w:val="single" w:sz="4" w:space="0" w:color="000000"/>
              <w:bottom w:val="single" w:sz="4" w:space="0" w:color="000000"/>
              <w:right w:val="single" w:sz="4" w:space="0" w:color="000000"/>
            </w:tcBorders>
            <w:vAlign w:val="center"/>
          </w:tcPr>
          <w:p w14:paraId="0A8B4EA8" w14:textId="28AC0F66" w:rsidR="00992CEF" w:rsidRPr="007A56C0" w:rsidRDefault="00992CEF" w:rsidP="00992CEF">
            <w:pPr>
              <w:ind w:right="44" w:firstLine="0"/>
              <w:rPr>
                <w:sz w:val="18"/>
                <w:szCs w:val="18"/>
                <w:lang w:val="ru-RU"/>
              </w:rPr>
            </w:pPr>
            <w:r w:rsidRPr="007A56C0">
              <w:rPr>
                <w:sz w:val="18"/>
                <w:szCs w:val="18"/>
                <w:lang w:val="ru-RU"/>
              </w:rPr>
              <w:t>59;37;60;66;67;68</w:t>
            </w:r>
          </w:p>
        </w:tc>
        <w:tc>
          <w:tcPr>
            <w:tcW w:w="1728" w:type="dxa"/>
            <w:tcBorders>
              <w:top w:val="single" w:sz="4" w:space="0" w:color="000000"/>
              <w:left w:val="single" w:sz="4" w:space="0" w:color="000000"/>
              <w:bottom w:val="single" w:sz="4" w:space="0" w:color="000000"/>
              <w:right w:val="single" w:sz="4" w:space="0" w:color="000000"/>
            </w:tcBorders>
            <w:vAlign w:val="center"/>
          </w:tcPr>
          <w:p w14:paraId="1D552F51" w14:textId="6C80F345" w:rsidR="00992CEF" w:rsidRPr="007A56C0" w:rsidRDefault="00992CEF" w:rsidP="00992CEF">
            <w:pPr>
              <w:spacing w:after="0" w:line="240" w:lineRule="auto"/>
              <w:ind w:right="0" w:firstLine="0"/>
              <w:jc w:val="left"/>
              <w:rPr>
                <w:sz w:val="18"/>
                <w:szCs w:val="18"/>
                <w:lang w:val="ru-RU"/>
              </w:rPr>
            </w:pPr>
            <w:r w:rsidRPr="007A56C0">
              <w:rPr>
                <w:sz w:val="18"/>
                <w:szCs w:val="18"/>
                <w:lang w:val="ru-RU"/>
              </w:rPr>
              <w:t>Зона экологической стабилизации</w:t>
            </w:r>
          </w:p>
        </w:tc>
        <w:tc>
          <w:tcPr>
            <w:tcW w:w="978" w:type="dxa"/>
            <w:tcBorders>
              <w:top w:val="single" w:sz="4" w:space="0" w:color="000000"/>
              <w:left w:val="single" w:sz="4" w:space="0" w:color="000000"/>
              <w:bottom w:val="single" w:sz="4" w:space="0" w:color="000000"/>
              <w:right w:val="single" w:sz="4" w:space="0" w:color="000000"/>
            </w:tcBorders>
            <w:vAlign w:val="center"/>
          </w:tcPr>
          <w:p w14:paraId="6804F750" w14:textId="2A018518" w:rsidR="00992CEF" w:rsidRPr="007A56C0" w:rsidRDefault="00992CEF" w:rsidP="00992CEF">
            <w:pPr>
              <w:spacing w:after="0" w:line="240" w:lineRule="auto"/>
              <w:ind w:right="0" w:firstLine="0"/>
              <w:jc w:val="left"/>
              <w:rPr>
                <w:sz w:val="18"/>
                <w:szCs w:val="18"/>
                <w:lang w:val="ru-RU"/>
              </w:rPr>
            </w:pPr>
            <w:r w:rsidRPr="007A56C0">
              <w:rPr>
                <w:sz w:val="18"/>
                <w:szCs w:val="18"/>
                <w:lang w:val="ru-RU"/>
              </w:rPr>
              <w:t>3761</w:t>
            </w:r>
          </w:p>
        </w:tc>
        <w:tc>
          <w:tcPr>
            <w:tcW w:w="1663" w:type="dxa"/>
            <w:tcBorders>
              <w:top w:val="single" w:sz="4" w:space="0" w:color="000000"/>
              <w:left w:val="single" w:sz="4" w:space="0" w:color="000000"/>
              <w:bottom w:val="single" w:sz="4" w:space="0" w:color="000000"/>
              <w:right w:val="single" w:sz="4" w:space="0" w:color="000000"/>
            </w:tcBorders>
            <w:vAlign w:val="center"/>
          </w:tcPr>
          <w:p w14:paraId="21909D71" w14:textId="175BBA45" w:rsidR="00992CEF" w:rsidRPr="007A56C0" w:rsidRDefault="00992CEF" w:rsidP="00992CEF">
            <w:pPr>
              <w:spacing w:after="0" w:line="240" w:lineRule="auto"/>
              <w:ind w:right="0" w:firstLine="0"/>
              <w:jc w:val="left"/>
              <w:rPr>
                <w:sz w:val="18"/>
                <w:szCs w:val="18"/>
                <w:lang w:val="ru-RU"/>
              </w:rPr>
            </w:pPr>
            <w:r w:rsidRPr="007A56C0">
              <w:rPr>
                <w:sz w:val="18"/>
                <w:szCs w:val="18"/>
                <w:lang w:val="ru-RU"/>
              </w:rPr>
              <w:t>Зона ограниченной хозяйственной деятельности</w:t>
            </w:r>
          </w:p>
        </w:tc>
        <w:tc>
          <w:tcPr>
            <w:tcW w:w="966" w:type="dxa"/>
            <w:tcBorders>
              <w:top w:val="single" w:sz="4" w:space="0" w:color="000000"/>
              <w:left w:val="single" w:sz="4" w:space="0" w:color="000000"/>
              <w:bottom w:val="single" w:sz="4" w:space="0" w:color="000000"/>
              <w:right w:val="single" w:sz="4" w:space="0" w:color="000000"/>
            </w:tcBorders>
            <w:vAlign w:val="center"/>
          </w:tcPr>
          <w:p w14:paraId="43F4C8AC" w14:textId="3505A6A9" w:rsidR="00992CEF" w:rsidRPr="007A56C0" w:rsidRDefault="00992CEF" w:rsidP="00992CEF">
            <w:pPr>
              <w:spacing w:after="0" w:line="240" w:lineRule="auto"/>
              <w:ind w:right="0" w:firstLine="0"/>
              <w:jc w:val="left"/>
              <w:rPr>
                <w:sz w:val="18"/>
                <w:szCs w:val="18"/>
                <w:lang w:val="ru-RU"/>
              </w:rPr>
            </w:pPr>
            <w:r w:rsidRPr="007A56C0">
              <w:rPr>
                <w:sz w:val="18"/>
                <w:szCs w:val="18"/>
                <w:lang w:val="ru-RU"/>
              </w:rPr>
              <w:t>3761</w:t>
            </w:r>
          </w:p>
        </w:tc>
        <w:tc>
          <w:tcPr>
            <w:tcW w:w="4521" w:type="dxa"/>
            <w:tcBorders>
              <w:top w:val="single" w:sz="4" w:space="0" w:color="000000"/>
              <w:left w:val="single" w:sz="4" w:space="0" w:color="000000"/>
              <w:bottom w:val="single" w:sz="4" w:space="0" w:color="000000"/>
              <w:right w:val="single" w:sz="4" w:space="0" w:color="000000"/>
            </w:tcBorders>
          </w:tcPr>
          <w:p w14:paraId="7273D284" w14:textId="50E7C19F" w:rsidR="000F2248" w:rsidRPr="007A56C0" w:rsidRDefault="00992CEF" w:rsidP="00992CEF">
            <w:pPr>
              <w:pStyle w:val="a5"/>
              <w:spacing w:after="0"/>
              <w:ind w:left="0" w:firstLine="92"/>
              <w:jc w:val="both"/>
              <w:rPr>
                <w:sz w:val="18"/>
                <w:szCs w:val="18"/>
              </w:rPr>
            </w:pPr>
            <w:r w:rsidRPr="007A56C0">
              <w:rPr>
                <w:sz w:val="18"/>
                <w:szCs w:val="18"/>
              </w:rPr>
              <w:t xml:space="preserve">Один из участков зон экологической стабилизации расположен с восточной стороны вблизи с. Аршаты это урочища «Жангыз кунгей», «Сарысаз», квартала 29, 30, 31, 32, 33, </w:t>
            </w:r>
            <w:r w:rsidR="000F2248" w:rsidRPr="007A56C0">
              <w:rPr>
                <w:sz w:val="18"/>
                <w:szCs w:val="18"/>
              </w:rPr>
              <w:t xml:space="preserve">кедровые генетические резерваты, </w:t>
            </w:r>
            <w:r w:rsidRPr="007A56C0">
              <w:rPr>
                <w:sz w:val="18"/>
                <w:szCs w:val="18"/>
              </w:rPr>
              <w:t xml:space="preserve">которые остались островком за ними находится зона ограниченной хозяйственной деятельности урочища «Жалкарагай, Тасдингек» квартала </w:t>
            </w:r>
            <w:r w:rsidR="000F2248" w:rsidRPr="007A56C0">
              <w:rPr>
                <w:sz w:val="18"/>
                <w:szCs w:val="18"/>
              </w:rPr>
              <w:t xml:space="preserve">23, 50, </w:t>
            </w:r>
            <w:r w:rsidRPr="007A56C0">
              <w:rPr>
                <w:sz w:val="18"/>
                <w:szCs w:val="18"/>
              </w:rPr>
              <w:t>51</w:t>
            </w:r>
            <w:r w:rsidR="000F2248" w:rsidRPr="007A56C0">
              <w:rPr>
                <w:sz w:val="18"/>
                <w:szCs w:val="18"/>
              </w:rPr>
              <w:t xml:space="preserve">, </w:t>
            </w:r>
            <w:r w:rsidRPr="007A56C0">
              <w:rPr>
                <w:sz w:val="18"/>
                <w:szCs w:val="18"/>
              </w:rPr>
              <w:t>77</w:t>
            </w:r>
            <w:r w:rsidR="000F2248" w:rsidRPr="007A56C0">
              <w:rPr>
                <w:sz w:val="18"/>
                <w:szCs w:val="18"/>
              </w:rPr>
              <w:t xml:space="preserve">, </w:t>
            </w:r>
            <w:r w:rsidRPr="007A56C0">
              <w:rPr>
                <w:sz w:val="18"/>
                <w:szCs w:val="18"/>
              </w:rPr>
              <w:t>165</w:t>
            </w:r>
            <w:r w:rsidR="000F2248" w:rsidRPr="007A56C0">
              <w:rPr>
                <w:sz w:val="18"/>
                <w:szCs w:val="18"/>
              </w:rPr>
              <w:t xml:space="preserve">, </w:t>
            </w:r>
            <w:r w:rsidRPr="007A56C0">
              <w:rPr>
                <w:sz w:val="18"/>
                <w:szCs w:val="18"/>
              </w:rPr>
              <w:t>177</w:t>
            </w:r>
            <w:r w:rsidR="000F2248" w:rsidRPr="007A56C0">
              <w:rPr>
                <w:sz w:val="18"/>
                <w:szCs w:val="18"/>
              </w:rPr>
              <w:t xml:space="preserve">, </w:t>
            </w:r>
            <w:r w:rsidRPr="007A56C0">
              <w:rPr>
                <w:sz w:val="18"/>
                <w:szCs w:val="18"/>
              </w:rPr>
              <w:t>178</w:t>
            </w:r>
            <w:r w:rsidR="000F2248" w:rsidRPr="007A56C0">
              <w:rPr>
                <w:sz w:val="18"/>
                <w:szCs w:val="18"/>
              </w:rPr>
              <w:t>,</w:t>
            </w:r>
            <w:r w:rsidRPr="007A56C0">
              <w:rPr>
                <w:sz w:val="18"/>
                <w:szCs w:val="18"/>
              </w:rPr>
              <w:t xml:space="preserve"> 94 общей площадью 3730 га.</w:t>
            </w:r>
          </w:p>
          <w:p w14:paraId="45A5EC40" w14:textId="0EEB42F1" w:rsidR="00992CEF" w:rsidRPr="007A56C0" w:rsidRDefault="00992CEF" w:rsidP="00992CEF">
            <w:pPr>
              <w:pStyle w:val="a5"/>
              <w:spacing w:after="0"/>
              <w:ind w:left="0" w:firstLine="92"/>
              <w:jc w:val="both"/>
              <w:rPr>
                <w:sz w:val="18"/>
                <w:szCs w:val="18"/>
              </w:rPr>
            </w:pPr>
            <w:r w:rsidRPr="007A56C0">
              <w:rPr>
                <w:sz w:val="18"/>
                <w:szCs w:val="18"/>
              </w:rPr>
              <w:t>Островок зоны экологической стабилизации находится на пути к джайляу, при перегоне скота постоянно происходят стычки, конфликты с местным населением так как скот из-за отсутствия других троп иногда заходит в зону экологической стабилизации тем самым нарушая режим экологической стабилизации.</w:t>
            </w:r>
          </w:p>
          <w:p w14:paraId="20C35969" w14:textId="09652DB1" w:rsidR="00992CEF" w:rsidRPr="007A56C0" w:rsidRDefault="00992CEF" w:rsidP="00992CEF">
            <w:pPr>
              <w:spacing w:after="0" w:line="240" w:lineRule="auto"/>
              <w:ind w:right="0" w:firstLine="211"/>
              <w:rPr>
                <w:sz w:val="18"/>
                <w:szCs w:val="18"/>
                <w:lang w:val="ru-RU"/>
              </w:rPr>
            </w:pPr>
            <w:r w:rsidRPr="007A56C0">
              <w:rPr>
                <w:sz w:val="18"/>
                <w:szCs w:val="18"/>
                <w:lang w:val="ru-RU"/>
              </w:rPr>
              <w:t>Так как Катон-Карагайский ГНПП, включен во всемирную сеть биосферных резерватов где интересы местного населения должны сохранятся в рамках настоящего проекта предлагается квартала 59;37;60;66;67;68 (урочища Секи тас, Уркунши, Сарыколь) с площадью 3761 га с зоны экологической стабилизации перевести в зону ограниченной хозяйственной деятельности.</w:t>
            </w:r>
          </w:p>
        </w:tc>
      </w:tr>
    </w:tbl>
    <w:p w14:paraId="4C6C8984" w14:textId="77777777" w:rsidR="00BE01ED" w:rsidRPr="007A56C0" w:rsidRDefault="00766637" w:rsidP="00FA29ED">
      <w:pPr>
        <w:spacing w:after="0" w:line="240" w:lineRule="auto"/>
        <w:ind w:right="0" w:firstLine="0"/>
        <w:rPr>
          <w:lang w:val="ru-RU"/>
        </w:rPr>
      </w:pPr>
      <w:r w:rsidRPr="007A56C0">
        <w:rPr>
          <w:rFonts w:ascii="Calibri" w:eastAsia="Calibri" w:hAnsi="Calibri" w:cs="Calibri"/>
          <w:sz w:val="22"/>
          <w:lang w:val="ru-RU"/>
        </w:rPr>
        <w:t xml:space="preserve"> </w:t>
      </w:r>
      <w:r w:rsidRPr="007A56C0">
        <w:rPr>
          <w:lang w:val="ru-RU"/>
        </w:rPr>
        <w:br w:type="page"/>
      </w:r>
    </w:p>
    <w:p w14:paraId="7AE471E1" w14:textId="0CEE355F" w:rsidR="006F29D9" w:rsidRPr="007A56C0" w:rsidRDefault="00766637" w:rsidP="00FA29ED">
      <w:pPr>
        <w:tabs>
          <w:tab w:val="center" w:pos="7252"/>
        </w:tabs>
        <w:spacing w:after="0" w:line="240" w:lineRule="auto"/>
        <w:ind w:right="0" w:firstLine="0"/>
        <w:jc w:val="left"/>
        <w:rPr>
          <w:lang w:val="ru-RU"/>
        </w:rPr>
      </w:pPr>
      <w:r w:rsidRPr="007A56C0">
        <w:rPr>
          <w:lang w:val="ru-RU"/>
        </w:rPr>
        <w:t xml:space="preserve"> </w:t>
      </w:r>
      <w:r w:rsidRPr="007A56C0">
        <w:rPr>
          <w:noProof/>
        </w:rPr>
        <w:drawing>
          <wp:inline distT="0" distB="0" distL="0" distR="0" wp14:anchorId="66D5D636" wp14:editId="54A6ED38">
            <wp:extent cx="8705850" cy="6318885"/>
            <wp:effectExtent l="0" t="0" r="0" b="5715"/>
            <wp:docPr id="4423" name="Picture 4423"/>
            <wp:cNvGraphicFramePr/>
            <a:graphic xmlns:a="http://schemas.openxmlformats.org/drawingml/2006/main">
              <a:graphicData uri="http://schemas.openxmlformats.org/drawingml/2006/picture">
                <pic:pic xmlns:pic="http://schemas.openxmlformats.org/drawingml/2006/picture">
                  <pic:nvPicPr>
                    <pic:cNvPr id="4423" name="Picture 4423"/>
                    <pic:cNvPicPr/>
                  </pic:nvPicPr>
                  <pic:blipFill>
                    <a:blip r:embed="rId12"/>
                    <a:stretch>
                      <a:fillRect/>
                    </a:stretch>
                  </pic:blipFill>
                  <pic:spPr>
                    <a:xfrm>
                      <a:off x="0" y="0"/>
                      <a:ext cx="8712728" cy="6323877"/>
                    </a:xfrm>
                    <a:prstGeom prst="rect">
                      <a:avLst/>
                    </a:prstGeom>
                  </pic:spPr>
                </pic:pic>
              </a:graphicData>
            </a:graphic>
          </wp:inline>
        </w:drawing>
      </w:r>
      <w:r w:rsidR="006F29D9" w:rsidRPr="007A56C0">
        <w:rPr>
          <w:lang w:val="ru-RU"/>
        </w:rPr>
        <w:br w:type="page"/>
      </w:r>
    </w:p>
    <w:p w14:paraId="4D05C621" w14:textId="77777777" w:rsidR="006F29D9" w:rsidRPr="007A56C0" w:rsidRDefault="006F29D9" w:rsidP="00FA29ED">
      <w:pPr>
        <w:spacing w:after="0" w:line="240" w:lineRule="auto"/>
        <w:ind w:left="708" w:right="45" w:firstLine="0"/>
        <w:rPr>
          <w:lang w:val="ru-RU"/>
        </w:rPr>
        <w:sectPr w:rsidR="006F29D9" w:rsidRPr="007A56C0">
          <w:footerReference w:type="even" r:id="rId13"/>
          <w:footerReference w:type="default" r:id="rId14"/>
          <w:footerReference w:type="first" r:id="rId15"/>
          <w:footnotePr>
            <w:numRestart w:val="eachPage"/>
          </w:footnotePr>
          <w:pgSz w:w="16838" w:h="11906" w:orient="landscape"/>
          <w:pgMar w:top="1246" w:right="1101" w:bottom="1414" w:left="1133" w:header="720" w:footer="949" w:gutter="0"/>
          <w:cols w:space="720"/>
        </w:sectPr>
      </w:pPr>
    </w:p>
    <w:p w14:paraId="28F1B848" w14:textId="11B44D4A" w:rsidR="00BE01ED" w:rsidRPr="007A56C0" w:rsidRDefault="00766637" w:rsidP="0015169D">
      <w:pPr>
        <w:spacing w:after="0" w:line="240" w:lineRule="auto"/>
        <w:ind w:right="-113" w:firstLine="567"/>
        <w:rPr>
          <w:lang w:val="ru-RU"/>
        </w:rPr>
      </w:pPr>
      <w:r w:rsidRPr="007A56C0">
        <w:rPr>
          <w:lang w:val="ru-RU"/>
        </w:rPr>
        <w:t xml:space="preserve">Таким образом, при изменении функционального зонирования Катон-Карагайского ГНПП:  </w:t>
      </w:r>
    </w:p>
    <w:p w14:paraId="5C37593A" w14:textId="2F958A0B" w:rsidR="00BE01ED" w:rsidRPr="007A56C0" w:rsidRDefault="00766637" w:rsidP="0015169D">
      <w:pPr>
        <w:spacing w:after="0" w:line="240" w:lineRule="auto"/>
        <w:ind w:right="-113" w:firstLine="567"/>
        <w:rPr>
          <w:lang w:val="ru-RU"/>
        </w:rPr>
      </w:pPr>
      <w:r w:rsidRPr="007A56C0">
        <w:rPr>
          <w:lang w:val="ru-RU"/>
        </w:rPr>
        <w:t>Разница по увеличению территории зоны экологической стабилизации составит 2</w:t>
      </w:r>
      <w:r w:rsidR="00B21CE0" w:rsidRPr="007A56C0">
        <w:rPr>
          <w:lang w:val="ru-RU"/>
        </w:rPr>
        <w:t>48</w:t>
      </w:r>
      <w:r w:rsidRPr="007A56C0">
        <w:rPr>
          <w:lang w:val="ru-RU"/>
        </w:rPr>
        <w:t xml:space="preserve"> га, что позволит обеспечить условия для сохранения природных комплексов и объектов, восстановить нарушенные природные комплексы и объекты природно-заповедного фонда, а также создать целостность зоны экологической стабилизации; </w:t>
      </w:r>
    </w:p>
    <w:p w14:paraId="5266F351" w14:textId="4D6A50CB" w:rsidR="00BE01ED" w:rsidRPr="007A56C0" w:rsidRDefault="00766637" w:rsidP="0015169D">
      <w:pPr>
        <w:spacing w:after="0" w:line="240" w:lineRule="auto"/>
        <w:ind w:right="-113" w:firstLine="567"/>
        <w:rPr>
          <w:lang w:val="ru-RU"/>
        </w:rPr>
      </w:pPr>
      <w:r w:rsidRPr="007A56C0">
        <w:rPr>
          <w:lang w:val="ru-RU"/>
        </w:rPr>
        <w:t>Разница по уменьшению территории зоны ограниченной хозяйственной деятельности составит 2</w:t>
      </w:r>
      <w:r w:rsidR="00B21CE0" w:rsidRPr="007A56C0">
        <w:rPr>
          <w:lang w:val="ru-RU"/>
        </w:rPr>
        <w:t>48</w:t>
      </w:r>
      <w:r w:rsidRPr="007A56C0">
        <w:rPr>
          <w:lang w:val="ru-RU"/>
        </w:rPr>
        <w:t xml:space="preserve"> га, что позволит при изменении функционального зонирования в сторону увеличения зоны экологической стабилизации сохранить редкие и эндемичные виды флоры и фауны, восстановить экосистемы и природные объекты. </w:t>
      </w:r>
    </w:p>
    <w:p w14:paraId="52913DD2" w14:textId="77777777" w:rsidR="00BE01ED" w:rsidRPr="007A56C0" w:rsidRDefault="00766637" w:rsidP="00FA29ED">
      <w:pPr>
        <w:spacing w:after="0" w:line="240" w:lineRule="auto"/>
        <w:ind w:left="720" w:right="0" w:firstLine="0"/>
        <w:jc w:val="left"/>
        <w:rPr>
          <w:lang w:val="ru-RU"/>
        </w:rPr>
      </w:pPr>
      <w:r w:rsidRPr="007A56C0">
        <w:rPr>
          <w:lang w:val="ru-RU"/>
        </w:rPr>
        <w:t xml:space="preserve"> </w:t>
      </w:r>
    </w:p>
    <w:p w14:paraId="11C22639" w14:textId="77777777" w:rsidR="00CE453A" w:rsidRDefault="00766637" w:rsidP="00FA29ED">
      <w:pPr>
        <w:spacing w:after="0" w:line="240" w:lineRule="auto"/>
        <w:ind w:left="-5" w:right="0" w:hanging="10"/>
        <w:jc w:val="left"/>
        <w:rPr>
          <w:b/>
          <w:szCs w:val="24"/>
          <w:lang w:val="ru-RU"/>
        </w:rPr>
      </w:pPr>
      <w:r w:rsidRPr="007A56C0">
        <w:rPr>
          <w:b/>
          <w:sz w:val="22"/>
          <w:lang w:val="ru-RU"/>
        </w:rPr>
        <w:t xml:space="preserve"> </w:t>
      </w:r>
      <w:r w:rsidRPr="007A56C0">
        <w:rPr>
          <w:b/>
          <w:szCs w:val="24"/>
          <w:lang w:val="ru-RU"/>
        </w:rPr>
        <w:t>Таблица 4</w:t>
      </w:r>
      <w:r w:rsidR="00CE453A">
        <w:rPr>
          <w:b/>
          <w:szCs w:val="24"/>
          <w:lang w:val="ru-RU"/>
        </w:rPr>
        <w:t>.</w:t>
      </w:r>
      <w:r w:rsidRPr="007A56C0">
        <w:rPr>
          <w:b/>
          <w:szCs w:val="24"/>
          <w:lang w:val="ru-RU"/>
        </w:rPr>
        <w:t xml:space="preserve"> Изменение функциональных зон при корректировке в сравнении с существующим распределением функциональных зон</w:t>
      </w:r>
    </w:p>
    <w:p w14:paraId="28FD8180" w14:textId="274EB6A9" w:rsidR="00BE01ED" w:rsidRPr="007A56C0" w:rsidRDefault="00766637" w:rsidP="00CE453A">
      <w:pPr>
        <w:spacing w:after="0" w:line="240" w:lineRule="atLeast"/>
        <w:ind w:left="-6" w:right="0" w:hanging="11"/>
        <w:jc w:val="left"/>
        <w:rPr>
          <w:b/>
          <w:szCs w:val="24"/>
          <w:lang w:val="ru-RU"/>
        </w:rPr>
      </w:pPr>
      <w:r w:rsidRPr="007A56C0">
        <w:rPr>
          <w:b/>
          <w:szCs w:val="24"/>
          <w:lang w:val="ru-RU"/>
        </w:rPr>
        <w:t xml:space="preserve"> </w:t>
      </w:r>
    </w:p>
    <w:tbl>
      <w:tblPr>
        <w:tblStyle w:val="TableGrid"/>
        <w:tblW w:w="9599" w:type="dxa"/>
        <w:tblInd w:w="-106" w:type="dxa"/>
        <w:tblCellMar>
          <w:top w:w="7" w:type="dxa"/>
          <w:left w:w="96" w:type="dxa"/>
          <w:right w:w="77" w:type="dxa"/>
        </w:tblCellMar>
        <w:tblLook w:val="04A0" w:firstRow="1" w:lastRow="0" w:firstColumn="1" w:lastColumn="0" w:noHBand="0" w:noVBand="1"/>
      </w:tblPr>
      <w:tblGrid>
        <w:gridCol w:w="896"/>
        <w:gridCol w:w="1899"/>
        <w:gridCol w:w="1842"/>
        <w:gridCol w:w="2127"/>
        <w:gridCol w:w="2835"/>
      </w:tblGrid>
      <w:tr w:rsidR="00BE01ED" w:rsidRPr="00873D10" w14:paraId="356EE094" w14:textId="77777777" w:rsidTr="0015169D">
        <w:trPr>
          <w:trHeight w:val="514"/>
        </w:trPr>
        <w:tc>
          <w:tcPr>
            <w:tcW w:w="896" w:type="dxa"/>
            <w:tcBorders>
              <w:top w:val="single" w:sz="4" w:space="0" w:color="000000"/>
              <w:left w:val="single" w:sz="4" w:space="0" w:color="000000"/>
              <w:bottom w:val="single" w:sz="4" w:space="0" w:color="000000"/>
              <w:right w:val="single" w:sz="4" w:space="0" w:color="000000"/>
            </w:tcBorders>
            <w:shd w:val="clear" w:color="auto" w:fill="F2F2F2"/>
          </w:tcPr>
          <w:p w14:paraId="205DC7AB" w14:textId="77777777" w:rsidR="00BE01ED" w:rsidRPr="007A56C0" w:rsidRDefault="00766637" w:rsidP="00FA29ED">
            <w:pPr>
              <w:spacing w:after="0" w:line="240" w:lineRule="auto"/>
              <w:ind w:left="64" w:right="0" w:firstLine="0"/>
              <w:jc w:val="center"/>
              <w:rPr>
                <w:lang w:val="ru-RU"/>
              </w:rPr>
            </w:pPr>
            <w:r w:rsidRPr="007A56C0">
              <w:rPr>
                <w:sz w:val="22"/>
                <w:lang w:val="ru-RU"/>
              </w:rPr>
              <w:t xml:space="preserve">№ </w:t>
            </w:r>
          </w:p>
          <w:p w14:paraId="48C1BF7D" w14:textId="77777777" w:rsidR="00BE01ED" w:rsidRPr="007A56C0" w:rsidRDefault="00766637" w:rsidP="00FA29ED">
            <w:pPr>
              <w:spacing w:after="0" w:line="240" w:lineRule="auto"/>
              <w:ind w:left="60" w:right="0" w:firstLine="0"/>
              <w:jc w:val="center"/>
              <w:rPr>
                <w:lang w:val="ru-RU"/>
              </w:rPr>
            </w:pPr>
            <w:r w:rsidRPr="007A56C0">
              <w:rPr>
                <w:sz w:val="22"/>
                <w:lang w:val="ru-RU"/>
              </w:rPr>
              <w:t xml:space="preserve">п/п </w:t>
            </w:r>
          </w:p>
        </w:tc>
        <w:tc>
          <w:tcPr>
            <w:tcW w:w="1899" w:type="dxa"/>
            <w:tcBorders>
              <w:top w:val="single" w:sz="4" w:space="0" w:color="000000"/>
              <w:left w:val="single" w:sz="4" w:space="0" w:color="000000"/>
              <w:bottom w:val="single" w:sz="4" w:space="0" w:color="000000"/>
              <w:right w:val="single" w:sz="4" w:space="0" w:color="000000"/>
            </w:tcBorders>
            <w:shd w:val="clear" w:color="auto" w:fill="F2F2F2"/>
          </w:tcPr>
          <w:p w14:paraId="4BDC0C7B" w14:textId="77777777" w:rsidR="00BE01ED" w:rsidRPr="007A56C0" w:rsidRDefault="00766637" w:rsidP="00FA29ED">
            <w:pPr>
              <w:spacing w:after="0" w:line="240" w:lineRule="auto"/>
              <w:ind w:right="22" w:firstLine="0"/>
              <w:jc w:val="center"/>
              <w:rPr>
                <w:lang w:val="ru-RU"/>
              </w:rPr>
            </w:pPr>
            <w:r w:rsidRPr="007A56C0">
              <w:rPr>
                <w:sz w:val="22"/>
                <w:lang w:val="ru-RU"/>
              </w:rPr>
              <w:t xml:space="preserve">Наименование функциональной зоны  </w:t>
            </w:r>
          </w:p>
        </w:tc>
        <w:tc>
          <w:tcPr>
            <w:tcW w:w="1842" w:type="dxa"/>
            <w:tcBorders>
              <w:top w:val="single" w:sz="4" w:space="0" w:color="000000"/>
              <w:left w:val="single" w:sz="4" w:space="0" w:color="000000"/>
              <w:bottom w:val="single" w:sz="4" w:space="0" w:color="000000"/>
              <w:right w:val="single" w:sz="4" w:space="0" w:color="000000"/>
            </w:tcBorders>
            <w:shd w:val="clear" w:color="auto" w:fill="F2F2F2"/>
          </w:tcPr>
          <w:p w14:paraId="53D79E01" w14:textId="77777777" w:rsidR="00BE01ED" w:rsidRPr="007A56C0" w:rsidRDefault="00766637" w:rsidP="00FA29ED">
            <w:pPr>
              <w:spacing w:after="0" w:line="240" w:lineRule="auto"/>
              <w:ind w:right="0" w:firstLine="0"/>
              <w:jc w:val="center"/>
              <w:rPr>
                <w:lang w:val="ru-RU"/>
              </w:rPr>
            </w:pPr>
            <w:r w:rsidRPr="007A56C0">
              <w:rPr>
                <w:sz w:val="22"/>
                <w:lang w:val="ru-RU"/>
              </w:rPr>
              <w:t xml:space="preserve">Существующая площадь, га </w:t>
            </w:r>
          </w:p>
        </w:tc>
        <w:tc>
          <w:tcPr>
            <w:tcW w:w="2127" w:type="dxa"/>
            <w:tcBorders>
              <w:top w:val="single" w:sz="4" w:space="0" w:color="000000"/>
              <w:left w:val="single" w:sz="4" w:space="0" w:color="000000"/>
              <w:bottom w:val="single" w:sz="4" w:space="0" w:color="000000"/>
              <w:right w:val="single" w:sz="4" w:space="0" w:color="000000"/>
            </w:tcBorders>
            <w:shd w:val="clear" w:color="auto" w:fill="F2F2F2"/>
          </w:tcPr>
          <w:p w14:paraId="11D5659B" w14:textId="77777777" w:rsidR="00BE01ED" w:rsidRPr="007A56C0" w:rsidRDefault="00766637" w:rsidP="00FA29ED">
            <w:pPr>
              <w:spacing w:after="0" w:line="240" w:lineRule="auto"/>
              <w:ind w:right="0" w:firstLine="0"/>
              <w:jc w:val="center"/>
              <w:rPr>
                <w:lang w:val="ru-RU"/>
              </w:rPr>
            </w:pPr>
            <w:r w:rsidRPr="007A56C0">
              <w:rPr>
                <w:sz w:val="22"/>
                <w:lang w:val="ru-RU"/>
              </w:rPr>
              <w:t xml:space="preserve">Площадь после корректировки, га </w:t>
            </w:r>
          </w:p>
        </w:tc>
        <w:tc>
          <w:tcPr>
            <w:tcW w:w="2835" w:type="dxa"/>
            <w:tcBorders>
              <w:top w:val="single" w:sz="4" w:space="0" w:color="000000"/>
              <w:left w:val="single" w:sz="4" w:space="0" w:color="000000"/>
              <w:bottom w:val="single" w:sz="4" w:space="0" w:color="000000"/>
              <w:right w:val="single" w:sz="4" w:space="0" w:color="000000"/>
            </w:tcBorders>
            <w:shd w:val="clear" w:color="auto" w:fill="F2F2F2"/>
          </w:tcPr>
          <w:p w14:paraId="42A7AB99" w14:textId="77777777" w:rsidR="00BE01ED" w:rsidRPr="007A56C0" w:rsidRDefault="00766637" w:rsidP="00FA29ED">
            <w:pPr>
              <w:spacing w:after="0" w:line="240" w:lineRule="auto"/>
              <w:ind w:right="0" w:firstLine="0"/>
              <w:jc w:val="center"/>
              <w:rPr>
                <w:lang w:val="ru-RU"/>
              </w:rPr>
            </w:pPr>
            <w:r w:rsidRPr="007A56C0">
              <w:rPr>
                <w:sz w:val="22"/>
                <w:lang w:val="ru-RU"/>
              </w:rPr>
              <w:t xml:space="preserve">Разница по увеличению/уменьшению площади, га </w:t>
            </w:r>
          </w:p>
        </w:tc>
      </w:tr>
      <w:tr w:rsidR="00BE01ED" w:rsidRPr="007A56C0" w14:paraId="47FACCC3" w14:textId="77777777" w:rsidTr="0015169D">
        <w:trPr>
          <w:trHeight w:val="263"/>
        </w:trPr>
        <w:tc>
          <w:tcPr>
            <w:tcW w:w="896" w:type="dxa"/>
            <w:tcBorders>
              <w:top w:val="single" w:sz="4" w:space="0" w:color="000000"/>
              <w:left w:val="single" w:sz="4" w:space="0" w:color="000000"/>
              <w:bottom w:val="single" w:sz="4" w:space="0" w:color="000000"/>
              <w:right w:val="single" w:sz="4" w:space="0" w:color="000000"/>
            </w:tcBorders>
          </w:tcPr>
          <w:p w14:paraId="79AA58FE" w14:textId="77777777" w:rsidR="00BE01ED" w:rsidRPr="007A56C0" w:rsidRDefault="00766637" w:rsidP="00FA29ED">
            <w:pPr>
              <w:spacing w:after="0" w:line="240" w:lineRule="auto"/>
              <w:ind w:right="24" w:firstLine="0"/>
              <w:jc w:val="center"/>
              <w:rPr>
                <w:lang w:val="ru-RU"/>
              </w:rPr>
            </w:pPr>
            <w:r w:rsidRPr="007A56C0">
              <w:rPr>
                <w:sz w:val="22"/>
                <w:lang w:val="ru-RU"/>
              </w:rPr>
              <w:t xml:space="preserve">1. </w:t>
            </w:r>
          </w:p>
        </w:tc>
        <w:tc>
          <w:tcPr>
            <w:tcW w:w="1899" w:type="dxa"/>
            <w:tcBorders>
              <w:top w:val="single" w:sz="4" w:space="0" w:color="000000"/>
              <w:left w:val="single" w:sz="4" w:space="0" w:color="000000"/>
              <w:bottom w:val="single" w:sz="4" w:space="0" w:color="000000"/>
              <w:right w:val="single" w:sz="4" w:space="0" w:color="000000"/>
            </w:tcBorders>
          </w:tcPr>
          <w:p w14:paraId="1724F034"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заповедного режима </w:t>
            </w:r>
          </w:p>
        </w:tc>
        <w:tc>
          <w:tcPr>
            <w:tcW w:w="1842" w:type="dxa"/>
            <w:tcBorders>
              <w:top w:val="single" w:sz="4" w:space="0" w:color="000000"/>
              <w:left w:val="single" w:sz="4" w:space="0" w:color="000000"/>
              <w:bottom w:val="single" w:sz="4" w:space="0" w:color="000000"/>
              <w:right w:val="single" w:sz="4" w:space="0" w:color="000000"/>
            </w:tcBorders>
          </w:tcPr>
          <w:p w14:paraId="7F1FABF7" w14:textId="77777777" w:rsidR="00BE01ED" w:rsidRPr="007A56C0" w:rsidRDefault="00766637" w:rsidP="00FA29ED">
            <w:pPr>
              <w:spacing w:after="0" w:line="240" w:lineRule="auto"/>
              <w:ind w:right="16" w:firstLine="0"/>
              <w:jc w:val="center"/>
              <w:rPr>
                <w:lang w:val="ru-RU"/>
              </w:rPr>
            </w:pPr>
            <w:r w:rsidRPr="007A56C0">
              <w:rPr>
                <w:sz w:val="22"/>
                <w:lang w:val="ru-RU"/>
              </w:rPr>
              <w:t xml:space="preserve">126 943 </w:t>
            </w:r>
          </w:p>
        </w:tc>
        <w:tc>
          <w:tcPr>
            <w:tcW w:w="2127" w:type="dxa"/>
            <w:tcBorders>
              <w:top w:val="single" w:sz="4" w:space="0" w:color="000000"/>
              <w:left w:val="single" w:sz="4" w:space="0" w:color="000000"/>
              <w:bottom w:val="single" w:sz="4" w:space="0" w:color="000000"/>
              <w:right w:val="single" w:sz="4" w:space="0" w:color="000000"/>
            </w:tcBorders>
          </w:tcPr>
          <w:p w14:paraId="7D1521F5" w14:textId="77777777" w:rsidR="00BE01ED" w:rsidRPr="007A56C0" w:rsidRDefault="00766637" w:rsidP="00FA29ED">
            <w:pPr>
              <w:spacing w:after="0" w:line="240" w:lineRule="auto"/>
              <w:ind w:right="17" w:firstLine="0"/>
              <w:jc w:val="center"/>
              <w:rPr>
                <w:lang w:val="ru-RU"/>
              </w:rPr>
            </w:pPr>
            <w:r w:rsidRPr="007A56C0">
              <w:rPr>
                <w:sz w:val="22"/>
                <w:lang w:val="ru-RU"/>
              </w:rPr>
              <w:t xml:space="preserve">126 943 </w:t>
            </w:r>
          </w:p>
        </w:tc>
        <w:tc>
          <w:tcPr>
            <w:tcW w:w="2835" w:type="dxa"/>
            <w:tcBorders>
              <w:top w:val="single" w:sz="4" w:space="0" w:color="000000"/>
              <w:left w:val="single" w:sz="4" w:space="0" w:color="000000"/>
              <w:bottom w:val="single" w:sz="4" w:space="0" w:color="000000"/>
              <w:right w:val="single" w:sz="4" w:space="0" w:color="000000"/>
            </w:tcBorders>
          </w:tcPr>
          <w:p w14:paraId="2EC49E54" w14:textId="77777777" w:rsidR="00BE01ED" w:rsidRPr="007A56C0" w:rsidRDefault="00766637" w:rsidP="00FA29ED">
            <w:pPr>
              <w:spacing w:after="0" w:line="240" w:lineRule="auto"/>
              <w:ind w:right="17" w:firstLine="0"/>
              <w:jc w:val="center"/>
              <w:rPr>
                <w:lang w:val="ru-RU"/>
              </w:rPr>
            </w:pPr>
            <w:r w:rsidRPr="007A56C0">
              <w:rPr>
                <w:sz w:val="22"/>
                <w:lang w:val="ru-RU"/>
              </w:rPr>
              <w:t xml:space="preserve">- </w:t>
            </w:r>
          </w:p>
        </w:tc>
      </w:tr>
      <w:tr w:rsidR="00BE01ED" w:rsidRPr="007A56C0" w14:paraId="5BAF31F0" w14:textId="77777777" w:rsidTr="0015169D">
        <w:trPr>
          <w:trHeight w:val="264"/>
        </w:trPr>
        <w:tc>
          <w:tcPr>
            <w:tcW w:w="896" w:type="dxa"/>
            <w:tcBorders>
              <w:top w:val="single" w:sz="4" w:space="0" w:color="000000"/>
              <w:left w:val="single" w:sz="4" w:space="0" w:color="000000"/>
              <w:bottom w:val="single" w:sz="4" w:space="0" w:color="000000"/>
              <w:right w:val="single" w:sz="4" w:space="0" w:color="000000"/>
            </w:tcBorders>
          </w:tcPr>
          <w:p w14:paraId="7B8E4348" w14:textId="77777777" w:rsidR="00BE01ED" w:rsidRPr="007A56C0" w:rsidRDefault="00766637" w:rsidP="00FA29ED">
            <w:pPr>
              <w:spacing w:after="0" w:line="240" w:lineRule="auto"/>
              <w:ind w:right="24" w:firstLine="0"/>
              <w:jc w:val="center"/>
              <w:rPr>
                <w:lang w:val="ru-RU"/>
              </w:rPr>
            </w:pPr>
            <w:r w:rsidRPr="007A56C0">
              <w:rPr>
                <w:sz w:val="22"/>
                <w:lang w:val="ru-RU"/>
              </w:rPr>
              <w:t xml:space="preserve">2. </w:t>
            </w:r>
          </w:p>
        </w:tc>
        <w:tc>
          <w:tcPr>
            <w:tcW w:w="1899" w:type="dxa"/>
            <w:tcBorders>
              <w:top w:val="single" w:sz="4" w:space="0" w:color="000000"/>
              <w:left w:val="single" w:sz="4" w:space="0" w:color="000000"/>
              <w:bottom w:val="single" w:sz="4" w:space="0" w:color="000000"/>
              <w:right w:val="single" w:sz="4" w:space="0" w:color="000000"/>
            </w:tcBorders>
          </w:tcPr>
          <w:p w14:paraId="1BB81752"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экологической стабилизации </w:t>
            </w:r>
          </w:p>
        </w:tc>
        <w:tc>
          <w:tcPr>
            <w:tcW w:w="1842" w:type="dxa"/>
            <w:tcBorders>
              <w:top w:val="single" w:sz="4" w:space="0" w:color="000000"/>
              <w:left w:val="single" w:sz="4" w:space="0" w:color="000000"/>
              <w:bottom w:val="single" w:sz="4" w:space="0" w:color="000000"/>
              <w:right w:val="single" w:sz="4" w:space="0" w:color="000000"/>
            </w:tcBorders>
          </w:tcPr>
          <w:p w14:paraId="00636981" w14:textId="77777777" w:rsidR="00BE01ED" w:rsidRPr="007A56C0" w:rsidRDefault="00766637" w:rsidP="00FA29ED">
            <w:pPr>
              <w:spacing w:after="0" w:line="240" w:lineRule="auto"/>
              <w:ind w:right="16" w:firstLine="0"/>
              <w:jc w:val="center"/>
              <w:rPr>
                <w:lang w:val="ru-RU"/>
              </w:rPr>
            </w:pPr>
            <w:r w:rsidRPr="007A56C0">
              <w:rPr>
                <w:sz w:val="22"/>
                <w:lang w:val="ru-RU"/>
              </w:rPr>
              <w:t xml:space="preserve">131 852 </w:t>
            </w:r>
          </w:p>
        </w:tc>
        <w:tc>
          <w:tcPr>
            <w:tcW w:w="2127" w:type="dxa"/>
            <w:tcBorders>
              <w:top w:val="single" w:sz="4" w:space="0" w:color="000000"/>
              <w:left w:val="single" w:sz="4" w:space="0" w:color="000000"/>
              <w:bottom w:val="single" w:sz="4" w:space="0" w:color="000000"/>
              <w:right w:val="single" w:sz="4" w:space="0" w:color="000000"/>
            </w:tcBorders>
          </w:tcPr>
          <w:p w14:paraId="00D31CA2" w14:textId="77777777" w:rsidR="00BE01ED" w:rsidRPr="007A56C0" w:rsidRDefault="00766637" w:rsidP="00FA29ED">
            <w:pPr>
              <w:spacing w:after="0" w:line="240" w:lineRule="auto"/>
              <w:ind w:right="17" w:firstLine="0"/>
              <w:jc w:val="center"/>
              <w:rPr>
                <w:lang w:val="ru-RU"/>
              </w:rPr>
            </w:pPr>
            <w:r w:rsidRPr="007A56C0">
              <w:rPr>
                <w:sz w:val="22"/>
                <w:lang w:val="ru-RU"/>
              </w:rPr>
              <w:t xml:space="preserve">132 131 </w:t>
            </w:r>
          </w:p>
        </w:tc>
        <w:tc>
          <w:tcPr>
            <w:tcW w:w="2835" w:type="dxa"/>
            <w:tcBorders>
              <w:top w:val="single" w:sz="4" w:space="0" w:color="000000"/>
              <w:left w:val="single" w:sz="4" w:space="0" w:color="000000"/>
              <w:bottom w:val="single" w:sz="4" w:space="0" w:color="000000"/>
              <w:right w:val="single" w:sz="4" w:space="0" w:color="000000"/>
            </w:tcBorders>
          </w:tcPr>
          <w:p w14:paraId="3DFE311E" w14:textId="1A41584D" w:rsidR="00BE01ED" w:rsidRPr="007A56C0" w:rsidRDefault="00766637" w:rsidP="00B21CE0">
            <w:pPr>
              <w:spacing w:after="0" w:line="240" w:lineRule="auto"/>
              <w:ind w:right="14" w:firstLine="0"/>
              <w:jc w:val="center"/>
              <w:rPr>
                <w:lang w:val="ru-RU"/>
              </w:rPr>
            </w:pPr>
            <w:r w:rsidRPr="007A56C0">
              <w:rPr>
                <w:sz w:val="22"/>
                <w:lang w:val="ru-RU"/>
              </w:rPr>
              <w:t>увеличение на 2</w:t>
            </w:r>
            <w:r w:rsidR="00B21CE0" w:rsidRPr="007A56C0">
              <w:rPr>
                <w:sz w:val="22"/>
                <w:lang w:val="ru-RU"/>
              </w:rPr>
              <w:t>48</w:t>
            </w:r>
            <w:r w:rsidRPr="007A56C0">
              <w:rPr>
                <w:sz w:val="22"/>
                <w:lang w:val="ru-RU"/>
              </w:rPr>
              <w:t xml:space="preserve"> </w:t>
            </w:r>
          </w:p>
        </w:tc>
      </w:tr>
      <w:tr w:rsidR="00BE01ED" w:rsidRPr="007A56C0" w14:paraId="21B576CF" w14:textId="77777777" w:rsidTr="0015169D">
        <w:trPr>
          <w:trHeight w:val="262"/>
        </w:trPr>
        <w:tc>
          <w:tcPr>
            <w:tcW w:w="896" w:type="dxa"/>
            <w:tcBorders>
              <w:top w:val="single" w:sz="4" w:space="0" w:color="000000"/>
              <w:left w:val="single" w:sz="4" w:space="0" w:color="000000"/>
              <w:bottom w:val="single" w:sz="4" w:space="0" w:color="000000"/>
              <w:right w:val="single" w:sz="4" w:space="0" w:color="000000"/>
            </w:tcBorders>
          </w:tcPr>
          <w:p w14:paraId="6B1BA1C5" w14:textId="77777777" w:rsidR="00BE01ED" w:rsidRPr="007A56C0" w:rsidRDefault="00766637" w:rsidP="00FA29ED">
            <w:pPr>
              <w:spacing w:after="0" w:line="240" w:lineRule="auto"/>
              <w:ind w:right="24" w:firstLine="0"/>
              <w:jc w:val="center"/>
              <w:rPr>
                <w:lang w:val="ru-RU"/>
              </w:rPr>
            </w:pPr>
            <w:r w:rsidRPr="007A56C0">
              <w:rPr>
                <w:sz w:val="22"/>
                <w:lang w:val="ru-RU"/>
              </w:rPr>
              <w:t xml:space="preserve">3. </w:t>
            </w:r>
          </w:p>
        </w:tc>
        <w:tc>
          <w:tcPr>
            <w:tcW w:w="1899" w:type="dxa"/>
            <w:tcBorders>
              <w:top w:val="single" w:sz="4" w:space="0" w:color="000000"/>
              <w:left w:val="single" w:sz="4" w:space="0" w:color="000000"/>
              <w:bottom w:val="single" w:sz="4" w:space="0" w:color="000000"/>
              <w:right w:val="single" w:sz="4" w:space="0" w:color="000000"/>
            </w:tcBorders>
          </w:tcPr>
          <w:p w14:paraId="1E19FDC0"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туристской и рекреационной деятельности </w:t>
            </w:r>
          </w:p>
        </w:tc>
        <w:tc>
          <w:tcPr>
            <w:tcW w:w="1842" w:type="dxa"/>
            <w:tcBorders>
              <w:top w:val="single" w:sz="4" w:space="0" w:color="000000"/>
              <w:left w:val="single" w:sz="4" w:space="0" w:color="000000"/>
              <w:bottom w:val="single" w:sz="4" w:space="0" w:color="000000"/>
              <w:right w:val="single" w:sz="4" w:space="0" w:color="000000"/>
            </w:tcBorders>
          </w:tcPr>
          <w:p w14:paraId="662879E7" w14:textId="77777777" w:rsidR="00BE01ED" w:rsidRPr="007A56C0" w:rsidRDefault="00766637" w:rsidP="00FA29ED">
            <w:pPr>
              <w:spacing w:after="0" w:line="240" w:lineRule="auto"/>
              <w:ind w:right="16" w:firstLine="0"/>
              <w:jc w:val="center"/>
              <w:rPr>
                <w:lang w:val="ru-RU"/>
              </w:rPr>
            </w:pPr>
            <w:r w:rsidRPr="007A56C0">
              <w:rPr>
                <w:sz w:val="22"/>
                <w:lang w:val="ru-RU"/>
              </w:rPr>
              <w:t xml:space="preserve">75 239 </w:t>
            </w:r>
          </w:p>
        </w:tc>
        <w:tc>
          <w:tcPr>
            <w:tcW w:w="2127" w:type="dxa"/>
            <w:tcBorders>
              <w:top w:val="single" w:sz="4" w:space="0" w:color="000000"/>
              <w:left w:val="single" w:sz="4" w:space="0" w:color="000000"/>
              <w:bottom w:val="single" w:sz="4" w:space="0" w:color="000000"/>
              <w:right w:val="single" w:sz="4" w:space="0" w:color="000000"/>
            </w:tcBorders>
          </w:tcPr>
          <w:p w14:paraId="39D973E0" w14:textId="77777777" w:rsidR="00BE01ED" w:rsidRPr="007A56C0" w:rsidRDefault="00766637" w:rsidP="00FA29ED">
            <w:pPr>
              <w:spacing w:after="0" w:line="240" w:lineRule="auto"/>
              <w:ind w:right="17" w:firstLine="0"/>
              <w:jc w:val="center"/>
              <w:rPr>
                <w:lang w:val="ru-RU"/>
              </w:rPr>
            </w:pPr>
            <w:r w:rsidRPr="007A56C0">
              <w:rPr>
                <w:sz w:val="22"/>
                <w:lang w:val="ru-RU"/>
              </w:rPr>
              <w:t xml:space="preserve">75 239 </w:t>
            </w:r>
          </w:p>
        </w:tc>
        <w:tc>
          <w:tcPr>
            <w:tcW w:w="2835" w:type="dxa"/>
            <w:tcBorders>
              <w:top w:val="single" w:sz="4" w:space="0" w:color="000000"/>
              <w:left w:val="single" w:sz="4" w:space="0" w:color="000000"/>
              <w:bottom w:val="single" w:sz="4" w:space="0" w:color="000000"/>
              <w:right w:val="single" w:sz="4" w:space="0" w:color="000000"/>
            </w:tcBorders>
          </w:tcPr>
          <w:p w14:paraId="663F33DC" w14:textId="77777777" w:rsidR="00BE01ED" w:rsidRPr="007A56C0" w:rsidRDefault="00766637" w:rsidP="00FA29ED">
            <w:pPr>
              <w:spacing w:after="0" w:line="240" w:lineRule="auto"/>
              <w:ind w:right="17" w:firstLine="0"/>
              <w:jc w:val="center"/>
              <w:rPr>
                <w:lang w:val="ru-RU"/>
              </w:rPr>
            </w:pPr>
            <w:r w:rsidRPr="007A56C0">
              <w:rPr>
                <w:sz w:val="22"/>
                <w:lang w:val="ru-RU"/>
              </w:rPr>
              <w:t xml:space="preserve">- </w:t>
            </w:r>
          </w:p>
        </w:tc>
      </w:tr>
      <w:tr w:rsidR="00BE01ED" w:rsidRPr="007A56C0" w14:paraId="09BD8B1F" w14:textId="77777777" w:rsidTr="0015169D">
        <w:trPr>
          <w:trHeight w:val="264"/>
        </w:trPr>
        <w:tc>
          <w:tcPr>
            <w:tcW w:w="896" w:type="dxa"/>
            <w:tcBorders>
              <w:top w:val="single" w:sz="4" w:space="0" w:color="000000"/>
              <w:left w:val="single" w:sz="4" w:space="0" w:color="000000"/>
              <w:bottom w:val="single" w:sz="4" w:space="0" w:color="000000"/>
              <w:right w:val="single" w:sz="4" w:space="0" w:color="000000"/>
            </w:tcBorders>
          </w:tcPr>
          <w:p w14:paraId="499BAEA7" w14:textId="77777777" w:rsidR="00BE01ED" w:rsidRPr="007A56C0" w:rsidRDefault="00766637" w:rsidP="00FA29ED">
            <w:pPr>
              <w:spacing w:after="0" w:line="240" w:lineRule="auto"/>
              <w:ind w:right="24" w:firstLine="0"/>
              <w:jc w:val="center"/>
              <w:rPr>
                <w:lang w:val="ru-RU"/>
              </w:rPr>
            </w:pPr>
            <w:r w:rsidRPr="007A56C0">
              <w:rPr>
                <w:sz w:val="22"/>
                <w:lang w:val="ru-RU"/>
              </w:rPr>
              <w:t xml:space="preserve">4. </w:t>
            </w:r>
          </w:p>
        </w:tc>
        <w:tc>
          <w:tcPr>
            <w:tcW w:w="1899" w:type="dxa"/>
            <w:tcBorders>
              <w:top w:val="single" w:sz="4" w:space="0" w:color="000000"/>
              <w:left w:val="single" w:sz="4" w:space="0" w:color="000000"/>
              <w:bottom w:val="single" w:sz="4" w:space="0" w:color="000000"/>
              <w:right w:val="single" w:sz="4" w:space="0" w:color="000000"/>
            </w:tcBorders>
          </w:tcPr>
          <w:p w14:paraId="74881322" w14:textId="77777777" w:rsidR="00BE01ED" w:rsidRPr="007A56C0" w:rsidRDefault="00766637" w:rsidP="00FA29ED">
            <w:pPr>
              <w:spacing w:after="0" w:line="240" w:lineRule="auto"/>
              <w:ind w:left="12" w:right="0" w:firstLine="0"/>
              <w:jc w:val="left"/>
              <w:rPr>
                <w:lang w:val="ru-RU"/>
              </w:rPr>
            </w:pPr>
            <w:r w:rsidRPr="007A56C0">
              <w:rPr>
                <w:sz w:val="22"/>
                <w:lang w:val="ru-RU"/>
              </w:rPr>
              <w:t xml:space="preserve">Зона ограниченной хозяйственной деятельности </w:t>
            </w:r>
          </w:p>
        </w:tc>
        <w:tc>
          <w:tcPr>
            <w:tcW w:w="1842" w:type="dxa"/>
            <w:tcBorders>
              <w:top w:val="single" w:sz="4" w:space="0" w:color="000000"/>
              <w:left w:val="single" w:sz="4" w:space="0" w:color="000000"/>
              <w:bottom w:val="single" w:sz="4" w:space="0" w:color="000000"/>
              <w:right w:val="single" w:sz="4" w:space="0" w:color="000000"/>
            </w:tcBorders>
          </w:tcPr>
          <w:p w14:paraId="2352F0B8" w14:textId="77777777" w:rsidR="00BE01ED" w:rsidRPr="007A56C0" w:rsidRDefault="00766637" w:rsidP="00FA29ED">
            <w:pPr>
              <w:spacing w:after="0" w:line="240" w:lineRule="auto"/>
              <w:ind w:right="16" w:firstLine="0"/>
              <w:jc w:val="center"/>
              <w:rPr>
                <w:lang w:val="ru-RU"/>
              </w:rPr>
            </w:pPr>
            <w:r w:rsidRPr="007A56C0">
              <w:rPr>
                <w:sz w:val="22"/>
                <w:lang w:val="ru-RU"/>
              </w:rPr>
              <w:t xml:space="preserve">309 443 </w:t>
            </w:r>
          </w:p>
        </w:tc>
        <w:tc>
          <w:tcPr>
            <w:tcW w:w="2127" w:type="dxa"/>
            <w:tcBorders>
              <w:top w:val="single" w:sz="4" w:space="0" w:color="000000"/>
              <w:left w:val="single" w:sz="4" w:space="0" w:color="000000"/>
              <w:bottom w:val="single" w:sz="4" w:space="0" w:color="000000"/>
              <w:right w:val="single" w:sz="4" w:space="0" w:color="000000"/>
            </w:tcBorders>
          </w:tcPr>
          <w:p w14:paraId="3FE995F1" w14:textId="77777777" w:rsidR="00BE01ED" w:rsidRPr="007A56C0" w:rsidRDefault="00766637" w:rsidP="00FA29ED">
            <w:pPr>
              <w:spacing w:after="0" w:line="240" w:lineRule="auto"/>
              <w:ind w:right="17" w:firstLine="0"/>
              <w:jc w:val="center"/>
              <w:rPr>
                <w:lang w:val="ru-RU"/>
              </w:rPr>
            </w:pPr>
            <w:r w:rsidRPr="007A56C0">
              <w:rPr>
                <w:sz w:val="22"/>
                <w:lang w:val="ru-RU"/>
              </w:rPr>
              <w:t xml:space="preserve">309 164 </w:t>
            </w:r>
          </w:p>
        </w:tc>
        <w:tc>
          <w:tcPr>
            <w:tcW w:w="2835" w:type="dxa"/>
            <w:tcBorders>
              <w:top w:val="single" w:sz="4" w:space="0" w:color="000000"/>
              <w:left w:val="single" w:sz="4" w:space="0" w:color="000000"/>
              <w:bottom w:val="single" w:sz="4" w:space="0" w:color="000000"/>
              <w:right w:val="single" w:sz="4" w:space="0" w:color="000000"/>
            </w:tcBorders>
          </w:tcPr>
          <w:p w14:paraId="7F2A02E2" w14:textId="38F1A0B6" w:rsidR="00BE01ED" w:rsidRPr="007A56C0" w:rsidRDefault="00766637" w:rsidP="00B21CE0">
            <w:pPr>
              <w:spacing w:after="0" w:line="240" w:lineRule="auto"/>
              <w:ind w:right="14" w:firstLine="0"/>
              <w:jc w:val="center"/>
              <w:rPr>
                <w:lang w:val="ru-RU"/>
              </w:rPr>
            </w:pPr>
            <w:r w:rsidRPr="007A56C0">
              <w:rPr>
                <w:sz w:val="22"/>
                <w:lang w:val="ru-RU"/>
              </w:rPr>
              <w:t>уменьшение на 2</w:t>
            </w:r>
            <w:r w:rsidR="00B21CE0" w:rsidRPr="007A56C0">
              <w:rPr>
                <w:sz w:val="22"/>
                <w:lang w:val="ru-RU"/>
              </w:rPr>
              <w:t>48</w:t>
            </w:r>
            <w:r w:rsidRPr="007A56C0">
              <w:rPr>
                <w:sz w:val="22"/>
                <w:lang w:val="ru-RU"/>
              </w:rPr>
              <w:t xml:space="preserve"> </w:t>
            </w:r>
          </w:p>
        </w:tc>
      </w:tr>
      <w:tr w:rsidR="00BE01ED" w:rsidRPr="007A56C0" w14:paraId="1DBE6F96" w14:textId="77777777" w:rsidTr="0015169D">
        <w:trPr>
          <w:trHeight w:val="264"/>
        </w:trPr>
        <w:tc>
          <w:tcPr>
            <w:tcW w:w="896" w:type="dxa"/>
            <w:tcBorders>
              <w:top w:val="single" w:sz="4" w:space="0" w:color="000000"/>
              <w:left w:val="single" w:sz="4" w:space="0" w:color="000000"/>
              <w:bottom w:val="single" w:sz="4" w:space="0" w:color="000000"/>
              <w:right w:val="single" w:sz="4" w:space="0" w:color="000000"/>
            </w:tcBorders>
          </w:tcPr>
          <w:p w14:paraId="478ED0D8" w14:textId="77777777" w:rsidR="00BE01ED" w:rsidRPr="007A56C0" w:rsidRDefault="00766637" w:rsidP="00FA29ED">
            <w:pPr>
              <w:spacing w:after="0" w:line="240" w:lineRule="auto"/>
              <w:ind w:left="10" w:right="0" w:firstLine="0"/>
              <w:jc w:val="left"/>
              <w:rPr>
                <w:lang w:val="ru-RU"/>
              </w:rPr>
            </w:pPr>
            <w:r w:rsidRPr="007A56C0">
              <w:rPr>
                <w:sz w:val="22"/>
                <w:lang w:val="ru-RU"/>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4CEECB3B" w14:textId="77777777" w:rsidR="00BE01ED" w:rsidRPr="007A56C0" w:rsidRDefault="00766637" w:rsidP="00FA29ED">
            <w:pPr>
              <w:spacing w:after="0" w:line="240" w:lineRule="auto"/>
              <w:ind w:right="0" w:firstLine="0"/>
              <w:jc w:val="left"/>
              <w:rPr>
                <w:lang w:val="ru-RU"/>
              </w:rPr>
            </w:pPr>
            <w:r w:rsidRPr="007A56C0">
              <w:rPr>
                <w:b/>
                <w:sz w:val="22"/>
                <w:lang w:val="ru-RU"/>
              </w:rPr>
              <w:t xml:space="preserve">ИТОГО: </w:t>
            </w:r>
          </w:p>
        </w:tc>
        <w:tc>
          <w:tcPr>
            <w:tcW w:w="1842" w:type="dxa"/>
            <w:tcBorders>
              <w:top w:val="single" w:sz="4" w:space="0" w:color="000000"/>
              <w:left w:val="single" w:sz="4" w:space="0" w:color="000000"/>
              <w:bottom w:val="single" w:sz="4" w:space="0" w:color="000000"/>
              <w:right w:val="single" w:sz="4" w:space="0" w:color="000000"/>
            </w:tcBorders>
          </w:tcPr>
          <w:p w14:paraId="7FF76B53" w14:textId="77777777" w:rsidR="00BE01ED" w:rsidRPr="007A56C0" w:rsidRDefault="00766637" w:rsidP="00FA29ED">
            <w:pPr>
              <w:spacing w:after="0" w:line="240" w:lineRule="auto"/>
              <w:ind w:right="16" w:firstLine="0"/>
              <w:jc w:val="center"/>
              <w:rPr>
                <w:lang w:val="ru-RU"/>
              </w:rPr>
            </w:pPr>
            <w:r w:rsidRPr="007A56C0">
              <w:rPr>
                <w:b/>
                <w:sz w:val="22"/>
                <w:lang w:val="ru-RU"/>
              </w:rPr>
              <w:t xml:space="preserve">643 477 </w:t>
            </w:r>
          </w:p>
        </w:tc>
        <w:tc>
          <w:tcPr>
            <w:tcW w:w="2127" w:type="dxa"/>
            <w:tcBorders>
              <w:top w:val="single" w:sz="4" w:space="0" w:color="000000"/>
              <w:left w:val="single" w:sz="4" w:space="0" w:color="000000"/>
              <w:bottom w:val="single" w:sz="4" w:space="0" w:color="000000"/>
              <w:right w:val="single" w:sz="4" w:space="0" w:color="000000"/>
            </w:tcBorders>
          </w:tcPr>
          <w:p w14:paraId="51DD47A3" w14:textId="77777777" w:rsidR="00BE01ED" w:rsidRPr="007A56C0" w:rsidRDefault="00766637" w:rsidP="00FA29ED">
            <w:pPr>
              <w:spacing w:after="0" w:line="240" w:lineRule="auto"/>
              <w:ind w:right="17" w:firstLine="0"/>
              <w:jc w:val="center"/>
              <w:rPr>
                <w:lang w:val="ru-RU"/>
              </w:rPr>
            </w:pPr>
            <w:r w:rsidRPr="007A56C0">
              <w:rPr>
                <w:b/>
                <w:sz w:val="22"/>
                <w:lang w:val="ru-RU"/>
              </w:rPr>
              <w:t xml:space="preserve">643 477 </w:t>
            </w:r>
          </w:p>
        </w:tc>
        <w:tc>
          <w:tcPr>
            <w:tcW w:w="2835" w:type="dxa"/>
            <w:tcBorders>
              <w:top w:val="single" w:sz="4" w:space="0" w:color="000000"/>
              <w:left w:val="single" w:sz="4" w:space="0" w:color="000000"/>
              <w:bottom w:val="single" w:sz="4" w:space="0" w:color="000000"/>
              <w:right w:val="single" w:sz="4" w:space="0" w:color="000000"/>
            </w:tcBorders>
          </w:tcPr>
          <w:p w14:paraId="3112150D" w14:textId="77777777" w:rsidR="00BE01ED" w:rsidRPr="007A56C0" w:rsidRDefault="00766637" w:rsidP="00FA29ED">
            <w:pPr>
              <w:spacing w:after="0" w:line="240" w:lineRule="auto"/>
              <w:ind w:left="37" w:right="0" w:firstLine="0"/>
              <w:jc w:val="center"/>
              <w:rPr>
                <w:lang w:val="ru-RU"/>
              </w:rPr>
            </w:pPr>
            <w:r w:rsidRPr="007A56C0">
              <w:rPr>
                <w:b/>
                <w:sz w:val="22"/>
                <w:lang w:val="ru-RU"/>
              </w:rPr>
              <w:t xml:space="preserve"> </w:t>
            </w:r>
          </w:p>
        </w:tc>
      </w:tr>
    </w:tbl>
    <w:p w14:paraId="37C20B90" w14:textId="77777777" w:rsidR="0015169D" w:rsidRPr="007A56C0" w:rsidRDefault="0015169D" w:rsidP="00FA29ED">
      <w:pPr>
        <w:pStyle w:val="7"/>
        <w:spacing w:after="0" w:line="240" w:lineRule="auto"/>
        <w:ind w:left="-15" w:right="1" w:firstLine="708"/>
        <w:rPr>
          <w:lang w:val="ru-RU"/>
        </w:rPr>
      </w:pPr>
    </w:p>
    <w:p w14:paraId="77190DFB" w14:textId="3E3CA63B" w:rsidR="00BE01ED" w:rsidRPr="007A56C0" w:rsidRDefault="00766637" w:rsidP="00FA29ED">
      <w:pPr>
        <w:pStyle w:val="7"/>
        <w:spacing w:after="0" w:line="240" w:lineRule="auto"/>
        <w:ind w:left="-15" w:right="1" w:firstLine="708"/>
        <w:rPr>
          <w:lang w:val="ru-RU"/>
        </w:rPr>
      </w:pPr>
      <w:r w:rsidRPr="007A56C0">
        <w:rPr>
          <w:lang w:val="ru-RU"/>
        </w:rPr>
        <w:t>1.2.1.</w:t>
      </w:r>
      <w:r w:rsidRPr="007A56C0">
        <w:rPr>
          <w:rFonts w:ascii="Arial" w:eastAsia="Arial" w:hAnsi="Arial" w:cs="Arial"/>
          <w:lang w:val="ru-RU"/>
        </w:rPr>
        <w:t xml:space="preserve"> </w:t>
      </w:r>
      <w:r w:rsidRPr="007A56C0">
        <w:rPr>
          <w:lang w:val="ru-RU"/>
        </w:rPr>
        <w:t xml:space="preserve">Обоснование перевода земель в Аршатинском лесничестве Урыльского филиала Катон-Карагайского ГНПП </w:t>
      </w:r>
    </w:p>
    <w:p w14:paraId="173A54E4" w14:textId="77777777" w:rsidR="00BE01ED" w:rsidRPr="007A56C0" w:rsidRDefault="00766637" w:rsidP="00FA29ED">
      <w:pPr>
        <w:spacing w:after="0" w:line="240" w:lineRule="auto"/>
        <w:ind w:left="14" w:right="45"/>
        <w:rPr>
          <w:lang w:val="ru-RU"/>
        </w:rPr>
      </w:pPr>
      <w:r w:rsidRPr="007A56C0">
        <w:rPr>
          <w:lang w:val="ru-RU"/>
        </w:rPr>
        <w:t xml:space="preserve">Все мероприятия, связанные с формированием планировочной структуры парка – решение вопросов охраны и восстановления, рекреационного использования территории, транспортных связей, прокладки инженерных сетей и пр. – базируются на функциональном зонировании.  </w:t>
      </w:r>
    </w:p>
    <w:p w14:paraId="33D7684D" w14:textId="77777777" w:rsidR="00BE01ED" w:rsidRPr="007A56C0" w:rsidRDefault="00766637" w:rsidP="00FA29ED">
      <w:pPr>
        <w:spacing w:after="0" w:line="240" w:lineRule="auto"/>
        <w:ind w:left="14" w:right="45"/>
        <w:rPr>
          <w:lang w:val="ru-RU"/>
        </w:rPr>
      </w:pPr>
      <w:r w:rsidRPr="007A56C0">
        <w:rPr>
          <w:lang w:val="ru-RU"/>
        </w:rPr>
        <w:t xml:space="preserve">Основными критериями определения режимов охраны и выделения функциональных зон на территории Катон-Карагайского ГНПП являются виды деятельности, установленные Законом «Об ООПТ», природные особенности и размещение уникальных объектов охраны. </w:t>
      </w:r>
    </w:p>
    <w:p w14:paraId="69C911A9" w14:textId="77777777" w:rsidR="00BE01ED" w:rsidRPr="007A56C0" w:rsidRDefault="00766637" w:rsidP="00FA29ED">
      <w:pPr>
        <w:spacing w:after="0" w:line="240" w:lineRule="auto"/>
        <w:ind w:left="14" w:right="45"/>
        <w:rPr>
          <w:lang w:val="ru-RU"/>
        </w:rPr>
      </w:pPr>
      <w:r w:rsidRPr="007A56C0">
        <w:rPr>
          <w:lang w:val="ru-RU"/>
        </w:rPr>
        <w:t>При разработке действующей корректировки ТЭО в части разработки генерального плана инфраструктуры, утвержденной приказом комитетом лесного и охотничьего хозяйства МСХ РК № 18 от 12.01.2010 года было допущено нарушение целостности зоны экологической стабилизации.</w:t>
      </w:r>
      <w:r w:rsidR="00974434" w:rsidRPr="007A56C0">
        <w:rPr>
          <w:lang w:val="ru-RU"/>
        </w:rPr>
        <w:t xml:space="preserve"> </w:t>
      </w:r>
      <w:r w:rsidRPr="007A56C0">
        <w:rPr>
          <w:lang w:val="ru-RU"/>
        </w:rPr>
        <w:t xml:space="preserve">Это привело к невозможности сохранения режима охраны, установленного в зоне экологической стабилизации. </w:t>
      </w:r>
    </w:p>
    <w:p w14:paraId="61B7695E" w14:textId="77777777" w:rsidR="00BE01ED" w:rsidRPr="007A56C0" w:rsidRDefault="00766637" w:rsidP="00FA29ED">
      <w:pPr>
        <w:spacing w:after="0" w:line="240" w:lineRule="auto"/>
        <w:ind w:left="14" w:right="45"/>
        <w:rPr>
          <w:lang w:val="ru-RU"/>
        </w:rPr>
      </w:pPr>
      <w:r w:rsidRPr="007A56C0">
        <w:rPr>
          <w:lang w:val="ru-RU"/>
        </w:rPr>
        <w:t xml:space="preserve">Так в Аршатинском лесничестве квартал 18, расположенный в зоне ограниченной хозяйственной деятельности, оказался «окружен» кварталами 12, 17, 19,26, 27, 28, 40 расположенными в зоне экологической стабилизации. Это привело к тому, что местное население и посетители национального парка, зная о том, что в зоне ограниченной хозяйственной деятельности разрешено побочное лесное пользование (любительский сбор грибов, плодов и ягод) проходят через зону экологической стабилизации, нарушая тем самым установленный для этой зоны режим охраны.  </w:t>
      </w:r>
    </w:p>
    <w:p w14:paraId="54522758" w14:textId="77777777" w:rsidR="00BE01ED" w:rsidRPr="007A56C0" w:rsidRDefault="00766637" w:rsidP="00FA29ED">
      <w:pPr>
        <w:spacing w:after="0" w:line="240" w:lineRule="auto"/>
        <w:ind w:left="14" w:right="45"/>
        <w:rPr>
          <w:lang w:val="ru-RU"/>
        </w:rPr>
      </w:pPr>
      <w:r w:rsidRPr="007A56C0">
        <w:rPr>
          <w:lang w:val="ru-RU"/>
        </w:rPr>
        <w:t xml:space="preserve">В рамках настоящего проекта корректировки ТЭО в части генерального плана развития инфраструктуры и функционального зонирования, в целях сохранения редких и эндемичных видов флоры и фауны, а также восстановления экосистем и природных объектов предлагается квартал 18, площадью 971 га., расположенный в зоне ограниченной хозяйственной деятельности перевести в зону экологической стабилизации с установлением заповедного режима охраны с запрещением хозяйственной и рекреационной деятельности, за исключением регулируемого экологического туризма. Данное изменение создаст целостность зоны экологической стабилизации и исключит нарушение режима охраны.  </w:t>
      </w:r>
    </w:p>
    <w:p w14:paraId="6EBC3FE5" w14:textId="6D26E0C3" w:rsidR="00BE01ED" w:rsidRPr="007A56C0" w:rsidRDefault="00766637" w:rsidP="00FA29ED">
      <w:pPr>
        <w:spacing w:after="0" w:line="240" w:lineRule="auto"/>
        <w:ind w:left="14" w:right="45"/>
        <w:rPr>
          <w:lang w:val="ru-RU"/>
        </w:rPr>
      </w:pPr>
      <w:r w:rsidRPr="007A56C0">
        <w:rPr>
          <w:lang w:val="ru-RU"/>
        </w:rPr>
        <w:t>Взамен предлагается квартал 40, площадью 692 га., расположенный в зоне экологической стабилизации перевестив зону ограниченной хозяйственной деятельности.</w:t>
      </w:r>
    </w:p>
    <w:p w14:paraId="46EC27BB" w14:textId="77777777" w:rsidR="00BE01ED" w:rsidRPr="007A56C0" w:rsidRDefault="00766637" w:rsidP="00FA29ED">
      <w:pPr>
        <w:spacing w:after="0" w:line="240" w:lineRule="auto"/>
        <w:ind w:left="14" w:right="45"/>
        <w:rPr>
          <w:lang w:val="ru-RU"/>
        </w:rPr>
      </w:pPr>
      <w:r w:rsidRPr="007A56C0">
        <w:rPr>
          <w:lang w:val="ru-RU"/>
        </w:rPr>
        <w:t xml:space="preserve">Квартал 40, при действующей корректировке ТЭО в части разработки генерального плана инфраструктуры, граничит с кварталами 42, 71 расположенными в зоне ограниченной хозяйственной деятельности. При переводе квартала 40 в зону ограниченной хозяйственной деятельности создастся целостность зоны. </w:t>
      </w:r>
    </w:p>
    <w:p w14:paraId="6CBD0E5E" w14:textId="77777777" w:rsidR="00BE01ED" w:rsidRPr="007A56C0" w:rsidRDefault="00766637" w:rsidP="00FA29ED">
      <w:pPr>
        <w:spacing w:after="0" w:line="240" w:lineRule="auto"/>
        <w:ind w:left="14" w:right="45"/>
        <w:rPr>
          <w:lang w:val="ru-RU"/>
        </w:rPr>
      </w:pPr>
      <w:r w:rsidRPr="007A56C0">
        <w:rPr>
          <w:lang w:val="ru-RU"/>
        </w:rPr>
        <w:t xml:space="preserve">Озеро Бухтарминское расположенное в квартале 40, с точки зрения рекреации, является одним из значимых природных объектов Катон-Карагайского ГНПП. Побережье озера заболочено и растительность представлена в основном кустарником, не представляющим ценность.  </w:t>
      </w:r>
    </w:p>
    <w:p w14:paraId="2BDD1965" w14:textId="77777777" w:rsidR="00BE01ED" w:rsidRPr="007A56C0" w:rsidRDefault="00766637" w:rsidP="00FA29ED">
      <w:pPr>
        <w:spacing w:after="0" w:line="240" w:lineRule="auto"/>
        <w:ind w:left="14" w:right="45"/>
        <w:rPr>
          <w:lang w:val="ru-RU"/>
        </w:rPr>
      </w:pPr>
      <w:r w:rsidRPr="007A56C0">
        <w:rPr>
          <w:lang w:val="ru-RU"/>
        </w:rPr>
        <w:t xml:space="preserve">При изменении функционального зонирования планируется создание и обустройство эколого-туристского маршрута, для снятия рекреационной нагрузки с основных, наиболее посещаемых туристических маршрутов, ведущих к подножью горы Белуха. </w:t>
      </w:r>
    </w:p>
    <w:p w14:paraId="7114BE5F" w14:textId="4D80E012" w:rsidR="00010F79" w:rsidRPr="007A56C0" w:rsidRDefault="00B21CE0" w:rsidP="00010F79">
      <w:pPr>
        <w:spacing w:after="0" w:line="240" w:lineRule="auto"/>
        <w:ind w:right="0" w:firstLine="709"/>
        <w:rPr>
          <w:szCs w:val="24"/>
          <w:lang w:val="ru-RU"/>
        </w:rPr>
      </w:pPr>
      <w:r w:rsidRPr="007A56C0">
        <w:rPr>
          <w:szCs w:val="24"/>
          <w:lang w:val="ru-RU"/>
        </w:rPr>
        <w:t>В</w:t>
      </w:r>
      <w:r w:rsidR="005431FF" w:rsidRPr="007A56C0">
        <w:rPr>
          <w:szCs w:val="24"/>
          <w:lang w:val="ru-RU"/>
        </w:rPr>
        <w:t> </w:t>
      </w:r>
      <w:r w:rsidRPr="007A56C0">
        <w:rPr>
          <w:szCs w:val="24"/>
          <w:lang w:val="ru-RU"/>
        </w:rPr>
        <w:t>рамках</w:t>
      </w:r>
      <w:r w:rsidR="005431FF" w:rsidRPr="007A56C0">
        <w:rPr>
          <w:szCs w:val="24"/>
          <w:lang w:val="ru-RU"/>
        </w:rPr>
        <w:t> </w:t>
      </w:r>
      <w:r w:rsidRPr="007A56C0">
        <w:rPr>
          <w:szCs w:val="24"/>
          <w:lang w:val="ru-RU"/>
        </w:rPr>
        <w:t>настоящего</w:t>
      </w:r>
      <w:r w:rsidR="005431FF" w:rsidRPr="007A56C0">
        <w:rPr>
          <w:szCs w:val="24"/>
          <w:lang w:val="ru-RU"/>
        </w:rPr>
        <w:t> </w:t>
      </w:r>
      <w:r w:rsidR="00C97CAE" w:rsidRPr="007A56C0">
        <w:rPr>
          <w:szCs w:val="24"/>
          <w:lang w:val="ru-RU"/>
        </w:rPr>
        <w:t>проект </w:t>
      </w:r>
      <w:r w:rsidRPr="007A56C0">
        <w:rPr>
          <w:szCs w:val="24"/>
          <w:lang w:val="ru-RU"/>
        </w:rPr>
        <w:t>предлагается</w:t>
      </w:r>
      <w:r w:rsidR="00C97CAE" w:rsidRPr="007A56C0">
        <w:rPr>
          <w:szCs w:val="24"/>
          <w:lang w:val="ru-RU"/>
        </w:rPr>
        <w:t> </w:t>
      </w:r>
      <w:r w:rsidRPr="007A56C0">
        <w:rPr>
          <w:szCs w:val="24"/>
          <w:lang w:val="ru-RU"/>
        </w:rPr>
        <w:t>перевести</w:t>
      </w:r>
      <w:r w:rsidR="00C97CAE" w:rsidRPr="007A56C0">
        <w:rPr>
          <w:szCs w:val="24"/>
          <w:lang w:val="ru-RU"/>
        </w:rPr>
        <w:t> </w:t>
      </w:r>
      <w:r w:rsidR="002533A0" w:rsidRPr="007A56C0">
        <w:rPr>
          <w:szCs w:val="24"/>
          <w:lang w:val="ru-RU"/>
        </w:rPr>
        <w:t>ква</w:t>
      </w:r>
      <w:r w:rsidRPr="007A56C0">
        <w:rPr>
          <w:szCs w:val="24"/>
          <w:lang w:val="ru-RU"/>
        </w:rPr>
        <w:t>тала</w:t>
      </w:r>
      <w:r w:rsidR="00C97CAE" w:rsidRPr="007A56C0">
        <w:rPr>
          <w:szCs w:val="24"/>
          <w:lang w:val="ru-RU"/>
        </w:rPr>
        <w:t> </w:t>
      </w:r>
      <w:r w:rsidRPr="007A56C0">
        <w:rPr>
          <w:szCs w:val="24"/>
          <w:lang w:val="ru-RU"/>
        </w:rPr>
        <w:t>23</w:t>
      </w:r>
      <w:r w:rsidR="00C97CAE" w:rsidRPr="007A56C0">
        <w:rPr>
          <w:szCs w:val="24"/>
          <w:lang w:val="ru-RU"/>
        </w:rPr>
        <w:t>,</w:t>
      </w:r>
      <w:r w:rsidR="002533A0" w:rsidRPr="007A56C0">
        <w:rPr>
          <w:szCs w:val="24"/>
          <w:lang w:val="ru-RU"/>
        </w:rPr>
        <w:t> </w:t>
      </w:r>
      <w:r w:rsidR="00C97CAE" w:rsidRPr="007A56C0">
        <w:rPr>
          <w:szCs w:val="24"/>
          <w:lang w:val="ru-RU"/>
        </w:rPr>
        <w:t>50,</w:t>
      </w:r>
      <w:r w:rsidR="002533A0" w:rsidRPr="007A56C0">
        <w:rPr>
          <w:szCs w:val="24"/>
          <w:lang w:val="ru-RU"/>
        </w:rPr>
        <w:t> </w:t>
      </w:r>
      <w:r w:rsidR="00C97CAE" w:rsidRPr="007A56C0">
        <w:rPr>
          <w:szCs w:val="24"/>
          <w:lang w:val="ru-RU"/>
        </w:rPr>
        <w:t>51,</w:t>
      </w:r>
      <w:r w:rsidR="002533A0" w:rsidRPr="007A56C0">
        <w:rPr>
          <w:szCs w:val="24"/>
          <w:lang w:val="ru-RU"/>
        </w:rPr>
        <w:t> </w:t>
      </w:r>
      <w:r w:rsidR="00C97CAE" w:rsidRPr="007A56C0">
        <w:rPr>
          <w:szCs w:val="24"/>
          <w:lang w:val="ru-RU"/>
        </w:rPr>
        <w:t>77,</w:t>
      </w:r>
      <w:r w:rsidR="002533A0" w:rsidRPr="007A56C0">
        <w:rPr>
          <w:szCs w:val="24"/>
          <w:lang w:val="ru-RU"/>
        </w:rPr>
        <w:t> </w:t>
      </w:r>
      <w:r w:rsidR="00C97CAE" w:rsidRPr="007A56C0">
        <w:rPr>
          <w:szCs w:val="24"/>
          <w:lang w:val="ru-RU"/>
        </w:rPr>
        <w:t>165,</w:t>
      </w:r>
      <w:r w:rsidR="002533A0" w:rsidRPr="007A56C0">
        <w:rPr>
          <w:szCs w:val="24"/>
          <w:lang w:val="ru-RU"/>
        </w:rPr>
        <w:t> </w:t>
      </w:r>
      <w:r w:rsidR="00C97CAE" w:rsidRPr="007A56C0">
        <w:rPr>
          <w:szCs w:val="24"/>
          <w:lang w:val="ru-RU"/>
        </w:rPr>
        <w:t xml:space="preserve">177178, </w:t>
      </w:r>
      <w:r w:rsidRPr="007A56C0">
        <w:rPr>
          <w:szCs w:val="24"/>
          <w:lang w:val="ru-RU"/>
        </w:rPr>
        <w:t>94 общей площадью 3730 га из зоны ограниченной хозяйственной деятельности в зону экологической стабилизации создав целостность территории экологической стабилизации с установлением заповедного режима охраны (с запрещением хозяйственной и рекреационной деятельности, за исключением регулируемого экологического туризма, проведения мероприятий по восстановлению нарушенных природных комплексов и объектов государственного природно-заповедного фонда, размещения стационарных пасек со строительством временных строений, необходимых для занятия пчеловодством) для восстановления мест обитания видов птиц занесенных в Красную книгу РК, это - алтайский улар Tetraogallus altaicus, орел-могильник Aquila heliaca и др., а также мест произрастания краснокнижных видов растений – пион уклоняющийся Paeonia anomala, кандык сибирский Erythronium</w:t>
      </w:r>
      <w:r w:rsidR="00C97CAE" w:rsidRPr="007A56C0">
        <w:rPr>
          <w:szCs w:val="24"/>
          <w:lang w:val="ru-RU"/>
        </w:rPr>
        <w:t> </w:t>
      </w:r>
      <w:r w:rsidRPr="007A56C0">
        <w:rPr>
          <w:szCs w:val="24"/>
          <w:lang w:val="ru-RU"/>
        </w:rPr>
        <w:t>sibiricum,</w:t>
      </w:r>
      <w:r w:rsidR="00C97CAE" w:rsidRPr="007A56C0">
        <w:rPr>
          <w:szCs w:val="24"/>
          <w:lang w:val="ru-RU"/>
        </w:rPr>
        <w:t> </w:t>
      </w:r>
      <w:r w:rsidRPr="007A56C0">
        <w:rPr>
          <w:szCs w:val="24"/>
          <w:lang w:val="ru-RU"/>
        </w:rPr>
        <w:t>ревень</w:t>
      </w:r>
      <w:r w:rsidR="00C97CAE" w:rsidRPr="007A56C0">
        <w:rPr>
          <w:szCs w:val="24"/>
          <w:lang w:val="ru-RU"/>
        </w:rPr>
        <w:t> </w:t>
      </w:r>
      <w:r w:rsidRPr="007A56C0">
        <w:rPr>
          <w:szCs w:val="24"/>
          <w:lang w:val="ru-RU"/>
        </w:rPr>
        <w:t>алтайский</w:t>
      </w:r>
      <w:r w:rsidR="00C97CAE" w:rsidRPr="007A56C0">
        <w:rPr>
          <w:szCs w:val="24"/>
          <w:lang w:val="ru-RU"/>
        </w:rPr>
        <w:t> </w:t>
      </w:r>
      <w:r w:rsidRPr="007A56C0">
        <w:rPr>
          <w:szCs w:val="24"/>
          <w:lang w:val="ru-RU"/>
        </w:rPr>
        <w:t>Rheum altaicum,</w:t>
      </w:r>
      <w:r w:rsidR="00C97CAE" w:rsidRPr="007A56C0">
        <w:rPr>
          <w:szCs w:val="24"/>
          <w:lang w:val="ru-RU"/>
        </w:rPr>
        <w:t> </w:t>
      </w:r>
      <w:r w:rsidRPr="007A56C0">
        <w:rPr>
          <w:szCs w:val="24"/>
          <w:lang w:val="ru-RU"/>
        </w:rPr>
        <w:t>лилия</w:t>
      </w:r>
      <w:r w:rsidR="00C97CAE" w:rsidRPr="007A56C0">
        <w:rPr>
          <w:szCs w:val="24"/>
          <w:lang w:val="ru-RU"/>
        </w:rPr>
        <w:t> кудреватая </w:t>
      </w:r>
      <w:r w:rsidRPr="007A56C0">
        <w:rPr>
          <w:szCs w:val="24"/>
          <w:lang w:val="ru-RU"/>
        </w:rPr>
        <w:t>Lilium pilosiusculum  и др., обитающих в этой местности, но находящихся под антропогенным прессом из-за осуществляемого выпаса.</w:t>
      </w:r>
    </w:p>
    <w:p w14:paraId="0084C2B0" w14:textId="2757BFE2" w:rsidR="00B21CE0" w:rsidRPr="007A56C0" w:rsidRDefault="00B21CE0" w:rsidP="00010F79">
      <w:pPr>
        <w:spacing w:after="0" w:line="240" w:lineRule="auto"/>
        <w:ind w:right="0" w:firstLine="709"/>
        <w:rPr>
          <w:szCs w:val="24"/>
          <w:lang w:val="ru-RU"/>
        </w:rPr>
      </w:pPr>
      <w:r w:rsidRPr="007A56C0">
        <w:rPr>
          <w:szCs w:val="24"/>
          <w:lang w:val="ru-RU"/>
        </w:rPr>
        <w:t>Один из участков зон экологической стабилизации расположен с восточной стороны вблизи с. Аршаты это урочища «Жангыз кунгей», «Сарысаз», квартала 29, 30, 31, 32, 33, которые остались островком за ними находится зона ограниченной хозяйственной деятельности урочища «Жалкарагай, Тасдингек» квартала 23</w:t>
      </w:r>
      <w:r w:rsidR="002533A0" w:rsidRPr="007A56C0">
        <w:rPr>
          <w:szCs w:val="24"/>
          <w:lang w:val="ru-RU"/>
        </w:rPr>
        <w:t xml:space="preserve">, </w:t>
      </w:r>
      <w:r w:rsidRPr="007A56C0">
        <w:rPr>
          <w:szCs w:val="24"/>
          <w:lang w:val="ru-RU"/>
        </w:rPr>
        <w:t>50</w:t>
      </w:r>
      <w:r w:rsidR="002533A0" w:rsidRPr="007A56C0">
        <w:rPr>
          <w:szCs w:val="24"/>
          <w:lang w:val="ru-RU"/>
        </w:rPr>
        <w:t xml:space="preserve">, </w:t>
      </w:r>
      <w:r w:rsidRPr="007A56C0">
        <w:rPr>
          <w:szCs w:val="24"/>
          <w:lang w:val="ru-RU"/>
        </w:rPr>
        <w:t>51</w:t>
      </w:r>
      <w:r w:rsidR="002533A0" w:rsidRPr="007A56C0">
        <w:rPr>
          <w:szCs w:val="24"/>
          <w:lang w:val="ru-RU"/>
        </w:rPr>
        <w:t xml:space="preserve">, </w:t>
      </w:r>
      <w:r w:rsidRPr="007A56C0">
        <w:rPr>
          <w:szCs w:val="24"/>
          <w:lang w:val="ru-RU"/>
        </w:rPr>
        <w:t>77</w:t>
      </w:r>
      <w:r w:rsidR="002533A0" w:rsidRPr="007A56C0">
        <w:rPr>
          <w:szCs w:val="24"/>
          <w:lang w:val="ru-RU"/>
        </w:rPr>
        <w:t xml:space="preserve">, </w:t>
      </w:r>
      <w:r w:rsidRPr="007A56C0">
        <w:rPr>
          <w:szCs w:val="24"/>
          <w:lang w:val="ru-RU"/>
        </w:rPr>
        <w:t>165</w:t>
      </w:r>
      <w:r w:rsidR="002533A0" w:rsidRPr="007A56C0">
        <w:rPr>
          <w:szCs w:val="24"/>
          <w:lang w:val="ru-RU"/>
        </w:rPr>
        <w:t xml:space="preserve">, </w:t>
      </w:r>
      <w:r w:rsidRPr="007A56C0">
        <w:rPr>
          <w:szCs w:val="24"/>
          <w:lang w:val="ru-RU"/>
        </w:rPr>
        <w:t>177;178; 94 общей площадью 3 730 га.</w:t>
      </w:r>
    </w:p>
    <w:p w14:paraId="002D8540" w14:textId="77777777" w:rsidR="00B21CE0" w:rsidRPr="007A56C0" w:rsidRDefault="00B21CE0" w:rsidP="00B21CE0">
      <w:pPr>
        <w:pStyle w:val="a5"/>
        <w:spacing w:after="0"/>
        <w:ind w:left="0" w:firstLine="709"/>
        <w:jc w:val="both"/>
      </w:pPr>
      <w:r w:rsidRPr="007A56C0">
        <w:t>Островок зоны экологической стабилизации находится на пути к джайляу, при перегоне скота постоянно происходят стычки, конфликты с местным населением так как скот из-за отсутствия других троп иногда заходит в зону экологической стабилизации тем самым нарушая режим экологической стабилизации.</w:t>
      </w:r>
    </w:p>
    <w:p w14:paraId="148DBF02" w14:textId="0F1898DC" w:rsidR="00B21CE0" w:rsidRPr="007A56C0" w:rsidRDefault="00B21CE0" w:rsidP="00B21CE0">
      <w:pPr>
        <w:spacing w:after="0" w:line="240" w:lineRule="auto"/>
        <w:ind w:right="0" w:firstLine="709"/>
        <w:rPr>
          <w:szCs w:val="24"/>
          <w:lang w:val="ru-RU"/>
        </w:rPr>
      </w:pPr>
      <w:r w:rsidRPr="007A56C0">
        <w:rPr>
          <w:szCs w:val="24"/>
          <w:lang w:val="ru-RU"/>
        </w:rPr>
        <w:t>Так как Катон-Карагайский ГНПП, включен во всемирную сеть биосферных резерватов где интересы местного населения должны сохранятся в рамках настоящего проекта предлагается квартала 59</w:t>
      </w:r>
      <w:r w:rsidR="002533A0" w:rsidRPr="007A56C0">
        <w:rPr>
          <w:szCs w:val="24"/>
          <w:lang w:val="ru-RU"/>
        </w:rPr>
        <w:t xml:space="preserve">, </w:t>
      </w:r>
      <w:r w:rsidRPr="007A56C0">
        <w:rPr>
          <w:szCs w:val="24"/>
          <w:lang w:val="ru-RU"/>
        </w:rPr>
        <w:t>37</w:t>
      </w:r>
      <w:r w:rsidR="002533A0" w:rsidRPr="007A56C0">
        <w:rPr>
          <w:szCs w:val="24"/>
          <w:lang w:val="ru-RU"/>
        </w:rPr>
        <w:t xml:space="preserve">, </w:t>
      </w:r>
      <w:r w:rsidRPr="007A56C0">
        <w:rPr>
          <w:szCs w:val="24"/>
          <w:lang w:val="ru-RU"/>
        </w:rPr>
        <w:t>60</w:t>
      </w:r>
      <w:r w:rsidR="002533A0" w:rsidRPr="007A56C0">
        <w:rPr>
          <w:szCs w:val="24"/>
          <w:lang w:val="ru-RU"/>
        </w:rPr>
        <w:t xml:space="preserve">, </w:t>
      </w:r>
      <w:r w:rsidRPr="007A56C0">
        <w:rPr>
          <w:szCs w:val="24"/>
          <w:lang w:val="ru-RU"/>
        </w:rPr>
        <w:t>66</w:t>
      </w:r>
      <w:r w:rsidR="002533A0" w:rsidRPr="007A56C0">
        <w:rPr>
          <w:szCs w:val="24"/>
          <w:lang w:val="ru-RU"/>
        </w:rPr>
        <w:t xml:space="preserve">, </w:t>
      </w:r>
      <w:r w:rsidRPr="007A56C0">
        <w:rPr>
          <w:szCs w:val="24"/>
          <w:lang w:val="ru-RU"/>
        </w:rPr>
        <w:t>67</w:t>
      </w:r>
      <w:r w:rsidR="002533A0" w:rsidRPr="007A56C0">
        <w:rPr>
          <w:szCs w:val="24"/>
          <w:lang w:val="ru-RU"/>
        </w:rPr>
        <w:t xml:space="preserve">, </w:t>
      </w:r>
      <w:r w:rsidRPr="007A56C0">
        <w:rPr>
          <w:szCs w:val="24"/>
          <w:lang w:val="ru-RU"/>
        </w:rPr>
        <w:t>68 (урочища Секи тас, Уркунши, Сарыколь) с площадью 3761 га с зоны экологической стабилизации перевести в зону ограниченной хозяйственной деятельности.</w:t>
      </w:r>
    </w:p>
    <w:p w14:paraId="65108B9A" w14:textId="77777777" w:rsidR="00BE01ED" w:rsidRPr="007A56C0" w:rsidRDefault="00766637" w:rsidP="0015169D">
      <w:pPr>
        <w:pStyle w:val="3"/>
        <w:spacing w:after="0" w:line="240" w:lineRule="auto"/>
        <w:ind w:left="0" w:right="1" w:firstLine="709"/>
        <w:rPr>
          <w:lang w:val="ru-RU"/>
        </w:rPr>
      </w:pPr>
      <w:r w:rsidRPr="007A56C0">
        <w:rPr>
          <w:lang w:val="ru-RU"/>
        </w:rPr>
        <w:t>1.3.</w:t>
      </w:r>
      <w:r w:rsidRPr="007A56C0">
        <w:rPr>
          <w:rFonts w:ascii="Arial" w:eastAsia="Arial" w:hAnsi="Arial" w:cs="Arial"/>
          <w:lang w:val="ru-RU"/>
        </w:rPr>
        <w:t xml:space="preserve"> </w:t>
      </w:r>
      <w:r w:rsidRPr="007A56C0">
        <w:rPr>
          <w:lang w:val="ru-RU"/>
        </w:rPr>
        <w:t xml:space="preserve">Оценка текущего состояния туристской инфраструктуры ГНПП, туристских маршрутов, троп, мест отдыха и объектов туризма и других элементов благоустройства </w:t>
      </w:r>
    </w:p>
    <w:p w14:paraId="46C885A9" w14:textId="77777777" w:rsidR="00BE01ED" w:rsidRPr="007A56C0" w:rsidRDefault="00766637" w:rsidP="0015169D">
      <w:pPr>
        <w:pStyle w:val="4"/>
        <w:spacing w:after="0" w:line="240" w:lineRule="auto"/>
        <w:ind w:left="188" w:firstLine="521"/>
        <w:rPr>
          <w:lang w:val="ru-RU"/>
        </w:rPr>
      </w:pPr>
      <w:r w:rsidRPr="007A56C0">
        <w:rPr>
          <w:lang w:val="ru-RU"/>
        </w:rPr>
        <w:t>1.3.1.</w:t>
      </w:r>
      <w:r w:rsidRPr="007A56C0">
        <w:rPr>
          <w:rFonts w:ascii="Arial" w:eastAsia="Arial" w:hAnsi="Arial" w:cs="Arial"/>
          <w:lang w:val="ru-RU"/>
        </w:rPr>
        <w:t xml:space="preserve"> </w:t>
      </w:r>
      <w:r w:rsidRPr="007A56C0">
        <w:rPr>
          <w:lang w:val="ru-RU"/>
        </w:rPr>
        <w:t xml:space="preserve">Состояние производственного и жилого фондов ГНПП </w:t>
      </w:r>
    </w:p>
    <w:p w14:paraId="15BC81C2" w14:textId="7FCF819A" w:rsidR="00BE01ED" w:rsidRPr="007A56C0" w:rsidRDefault="00766637" w:rsidP="00FA29ED">
      <w:pPr>
        <w:spacing w:after="0" w:line="240" w:lineRule="auto"/>
        <w:ind w:left="14" w:right="45"/>
        <w:rPr>
          <w:lang w:val="ru-RU"/>
        </w:rPr>
      </w:pPr>
      <w:r w:rsidRPr="007A56C0">
        <w:rPr>
          <w:lang w:val="ru-RU"/>
        </w:rPr>
        <w:t>Существующий производственный и жилой фонд Катон-Карагайского ГНПП состоит из зданий и сооружений, переданных ООПТ при ее создании. В основном, это конторы бывших лесхозов и кордоны, расположенные в населенных пунктах КатонКарагай, Урыль, Берель и т.д. В связи с тем, что практически все они были построены в середине прошлого столетия, необходимо провести их реконструк</w:t>
      </w:r>
      <w:r w:rsidR="0015169D" w:rsidRPr="007A56C0">
        <w:rPr>
          <w:lang w:val="ru-RU"/>
        </w:rPr>
        <w:t>цию и капитальный ремонт (Табл.5</w:t>
      </w:r>
      <w:r w:rsidRPr="007A56C0">
        <w:rPr>
          <w:lang w:val="ru-RU"/>
        </w:rPr>
        <w:t xml:space="preserve">). </w:t>
      </w:r>
    </w:p>
    <w:p w14:paraId="7BCAAF63" w14:textId="77777777" w:rsidR="00974434" w:rsidRPr="007A56C0" w:rsidRDefault="00974434" w:rsidP="00FA29ED">
      <w:pPr>
        <w:spacing w:after="0" w:line="240" w:lineRule="auto"/>
        <w:ind w:left="14" w:right="45"/>
        <w:rPr>
          <w:lang w:val="ru-RU"/>
        </w:rPr>
      </w:pPr>
    </w:p>
    <w:p w14:paraId="29B766D9" w14:textId="12FA66EE" w:rsidR="00974434" w:rsidRPr="007A56C0" w:rsidRDefault="00766637" w:rsidP="00334661">
      <w:pPr>
        <w:spacing w:after="0" w:line="240" w:lineRule="auto"/>
        <w:ind w:left="-5" w:right="0" w:hanging="10"/>
        <w:rPr>
          <w:lang w:val="ru-RU"/>
        </w:rPr>
      </w:pPr>
      <w:r w:rsidRPr="007A56C0">
        <w:rPr>
          <w:b/>
          <w:sz w:val="22"/>
          <w:lang w:val="ru-RU"/>
        </w:rPr>
        <w:t>Таблица 5 Существующие объекты, связанные с непосредственной деятельностью Катон</w:t>
      </w:r>
      <w:r w:rsidR="00F815BC" w:rsidRPr="007A56C0">
        <w:rPr>
          <w:b/>
          <w:sz w:val="22"/>
          <w:lang w:val="ru-RU"/>
        </w:rPr>
        <w:t>-</w:t>
      </w:r>
      <w:r w:rsidRPr="007A56C0">
        <w:rPr>
          <w:b/>
          <w:sz w:val="22"/>
          <w:lang w:val="ru-RU"/>
        </w:rPr>
        <w:t xml:space="preserve">Карагайского ГНПП </w:t>
      </w:r>
    </w:p>
    <w:tbl>
      <w:tblPr>
        <w:tblStyle w:val="TableGrid"/>
        <w:tblW w:w="9573" w:type="dxa"/>
        <w:tblInd w:w="-108" w:type="dxa"/>
        <w:tblCellMar>
          <w:top w:w="7" w:type="dxa"/>
          <w:left w:w="106" w:type="dxa"/>
          <w:right w:w="8" w:type="dxa"/>
        </w:tblCellMar>
        <w:tblLook w:val="04A0" w:firstRow="1" w:lastRow="0" w:firstColumn="1" w:lastColumn="0" w:noHBand="0" w:noVBand="1"/>
      </w:tblPr>
      <w:tblGrid>
        <w:gridCol w:w="418"/>
        <w:gridCol w:w="605"/>
        <w:gridCol w:w="1813"/>
        <w:gridCol w:w="1762"/>
        <w:gridCol w:w="3204"/>
        <w:gridCol w:w="1771"/>
      </w:tblGrid>
      <w:tr w:rsidR="00BE01ED" w:rsidRPr="007A56C0" w14:paraId="519DE100" w14:textId="77777777">
        <w:trPr>
          <w:trHeight w:val="468"/>
        </w:trPr>
        <w:tc>
          <w:tcPr>
            <w:tcW w:w="418" w:type="dxa"/>
            <w:tcBorders>
              <w:top w:val="single" w:sz="4" w:space="0" w:color="000000"/>
              <w:left w:val="single" w:sz="4" w:space="0" w:color="000000"/>
              <w:bottom w:val="single" w:sz="4" w:space="0" w:color="000000"/>
              <w:right w:val="single" w:sz="4" w:space="0" w:color="000000"/>
            </w:tcBorders>
            <w:vAlign w:val="center"/>
          </w:tcPr>
          <w:p w14:paraId="7BF14C4C" w14:textId="77777777" w:rsidR="00BE01ED" w:rsidRPr="007A56C0" w:rsidRDefault="00766637" w:rsidP="00FA29ED">
            <w:pPr>
              <w:spacing w:after="0" w:line="240" w:lineRule="auto"/>
              <w:ind w:left="2" w:right="0" w:firstLine="0"/>
              <w:rPr>
                <w:lang w:val="ru-RU"/>
              </w:rPr>
            </w:pPr>
            <w:r w:rsidRPr="007A56C0">
              <w:rPr>
                <w:b/>
                <w:sz w:val="20"/>
                <w:lang w:val="ru-RU"/>
              </w:rPr>
              <w:t xml:space="preserve">№ </w:t>
            </w:r>
          </w:p>
        </w:tc>
        <w:tc>
          <w:tcPr>
            <w:tcW w:w="605" w:type="dxa"/>
            <w:tcBorders>
              <w:top w:val="single" w:sz="4" w:space="0" w:color="000000"/>
              <w:left w:val="single" w:sz="4" w:space="0" w:color="000000"/>
              <w:bottom w:val="single" w:sz="4" w:space="0" w:color="000000"/>
              <w:right w:val="single" w:sz="4" w:space="0" w:color="000000"/>
            </w:tcBorders>
            <w:vAlign w:val="center"/>
          </w:tcPr>
          <w:p w14:paraId="73090C06" w14:textId="77777777" w:rsidR="00BE01ED" w:rsidRPr="007A56C0" w:rsidRDefault="00766637" w:rsidP="00FA29ED">
            <w:pPr>
              <w:spacing w:after="0" w:line="240" w:lineRule="auto"/>
              <w:ind w:right="0" w:firstLine="0"/>
              <w:rPr>
                <w:lang w:val="ru-RU"/>
              </w:rPr>
            </w:pPr>
            <w:r w:rsidRPr="007A56C0">
              <w:rPr>
                <w:b/>
                <w:sz w:val="20"/>
                <w:lang w:val="ru-RU"/>
              </w:rPr>
              <w:t xml:space="preserve">GPS </w:t>
            </w:r>
          </w:p>
        </w:tc>
        <w:tc>
          <w:tcPr>
            <w:tcW w:w="1813" w:type="dxa"/>
            <w:tcBorders>
              <w:top w:val="single" w:sz="4" w:space="0" w:color="000000"/>
              <w:left w:val="single" w:sz="4" w:space="0" w:color="000000"/>
              <w:bottom w:val="single" w:sz="4" w:space="0" w:color="000000"/>
              <w:right w:val="single" w:sz="4" w:space="0" w:color="000000"/>
            </w:tcBorders>
          </w:tcPr>
          <w:p w14:paraId="3D1F2B4E"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Наименование объекта </w:t>
            </w:r>
          </w:p>
        </w:tc>
        <w:tc>
          <w:tcPr>
            <w:tcW w:w="1762" w:type="dxa"/>
            <w:tcBorders>
              <w:top w:val="single" w:sz="4" w:space="0" w:color="000000"/>
              <w:left w:val="single" w:sz="4" w:space="0" w:color="000000"/>
              <w:bottom w:val="single" w:sz="4" w:space="0" w:color="000000"/>
              <w:right w:val="single" w:sz="4" w:space="0" w:color="000000"/>
            </w:tcBorders>
            <w:vAlign w:val="center"/>
          </w:tcPr>
          <w:p w14:paraId="6FCD232E"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Местоположение </w:t>
            </w:r>
          </w:p>
        </w:tc>
        <w:tc>
          <w:tcPr>
            <w:tcW w:w="3205" w:type="dxa"/>
            <w:tcBorders>
              <w:top w:val="single" w:sz="4" w:space="0" w:color="000000"/>
              <w:left w:val="single" w:sz="4" w:space="0" w:color="000000"/>
              <w:bottom w:val="single" w:sz="4" w:space="0" w:color="000000"/>
              <w:right w:val="single" w:sz="4" w:space="0" w:color="000000"/>
            </w:tcBorders>
            <w:vAlign w:val="center"/>
          </w:tcPr>
          <w:p w14:paraId="2BCB7F5E" w14:textId="77777777" w:rsidR="00BE01ED" w:rsidRPr="007A56C0" w:rsidRDefault="00766637" w:rsidP="00FA29ED">
            <w:pPr>
              <w:spacing w:after="0" w:line="240" w:lineRule="auto"/>
              <w:ind w:right="52" w:firstLine="0"/>
              <w:jc w:val="center"/>
              <w:rPr>
                <w:lang w:val="ru-RU"/>
              </w:rPr>
            </w:pPr>
            <w:r w:rsidRPr="007A56C0">
              <w:rPr>
                <w:b/>
                <w:sz w:val="20"/>
                <w:lang w:val="ru-RU"/>
              </w:rPr>
              <w:t xml:space="preserve">Состояние </w:t>
            </w:r>
          </w:p>
        </w:tc>
        <w:tc>
          <w:tcPr>
            <w:tcW w:w="1771" w:type="dxa"/>
            <w:tcBorders>
              <w:top w:val="single" w:sz="4" w:space="0" w:color="000000"/>
              <w:left w:val="single" w:sz="4" w:space="0" w:color="000000"/>
              <w:bottom w:val="single" w:sz="4" w:space="0" w:color="000000"/>
              <w:right w:val="single" w:sz="4" w:space="0" w:color="000000"/>
            </w:tcBorders>
          </w:tcPr>
          <w:p w14:paraId="38E2031A"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Требуемые мероприятия </w:t>
            </w:r>
          </w:p>
        </w:tc>
      </w:tr>
      <w:tr w:rsidR="00BE01ED" w:rsidRPr="007A56C0" w14:paraId="7415864D" w14:textId="77777777">
        <w:trPr>
          <w:trHeight w:val="1162"/>
        </w:trPr>
        <w:tc>
          <w:tcPr>
            <w:tcW w:w="418" w:type="dxa"/>
            <w:tcBorders>
              <w:top w:val="single" w:sz="4" w:space="0" w:color="000000"/>
              <w:left w:val="single" w:sz="4" w:space="0" w:color="000000"/>
              <w:bottom w:val="single" w:sz="4" w:space="0" w:color="000000"/>
              <w:right w:val="single" w:sz="4" w:space="0" w:color="000000"/>
            </w:tcBorders>
            <w:vAlign w:val="center"/>
          </w:tcPr>
          <w:p w14:paraId="30CD8DB3" w14:textId="77777777" w:rsidR="00BE01ED" w:rsidRPr="007A56C0" w:rsidRDefault="00766637" w:rsidP="00FA29ED">
            <w:pPr>
              <w:spacing w:after="0" w:line="240" w:lineRule="auto"/>
              <w:ind w:right="49" w:firstLine="0"/>
              <w:jc w:val="center"/>
              <w:rPr>
                <w:lang w:val="ru-RU"/>
              </w:rPr>
            </w:pPr>
            <w:r w:rsidRPr="007A56C0">
              <w:rPr>
                <w:sz w:val="20"/>
                <w:lang w:val="ru-RU"/>
              </w:rPr>
              <w:t xml:space="preserve">1 </w:t>
            </w:r>
          </w:p>
        </w:tc>
        <w:tc>
          <w:tcPr>
            <w:tcW w:w="605" w:type="dxa"/>
            <w:tcBorders>
              <w:top w:val="single" w:sz="4" w:space="0" w:color="000000"/>
              <w:left w:val="single" w:sz="4" w:space="0" w:color="000000"/>
              <w:bottom w:val="single" w:sz="4" w:space="0" w:color="000000"/>
              <w:right w:val="single" w:sz="4" w:space="0" w:color="000000"/>
            </w:tcBorders>
          </w:tcPr>
          <w:p w14:paraId="58C1D78E"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1F77400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нац. парка </w:t>
            </w:r>
          </w:p>
        </w:tc>
        <w:tc>
          <w:tcPr>
            <w:tcW w:w="1762" w:type="dxa"/>
            <w:tcBorders>
              <w:top w:val="single" w:sz="4" w:space="0" w:color="000000"/>
              <w:left w:val="single" w:sz="4" w:space="0" w:color="000000"/>
              <w:bottom w:val="single" w:sz="4" w:space="0" w:color="000000"/>
              <w:right w:val="single" w:sz="4" w:space="0" w:color="000000"/>
            </w:tcBorders>
            <w:vAlign w:val="center"/>
          </w:tcPr>
          <w:p w14:paraId="3CDFED10"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tcPr>
          <w:p w14:paraId="7596523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1973, кирп., проведен ремонт в 2007 г. Электроснабжение централизованное. </w:t>
            </w:r>
          </w:p>
          <w:p w14:paraId="22DC9B7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Водоснабжение из колонки. </w:t>
            </w:r>
          </w:p>
          <w:p w14:paraId="0444E06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Туалет выгребной </w:t>
            </w:r>
          </w:p>
        </w:tc>
        <w:tc>
          <w:tcPr>
            <w:tcW w:w="1771" w:type="dxa"/>
            <w:tcBorders>
              <w:top w:val="single" w:sz="4" w:space="0" w:color="000000"/>
              <w:left w:val="single" w:sz="4" w:space="0" w:color="000000"/>
              <w:bottom w:val="single" w:sz="4" w:space="0" w:color="000000"/>
              <w:right w:val="single" w:sz="4" w:space="0" w:color="000000"/>
            </w:tcBorders>
            <w:vAlign w:val="center"/>
          </w:tcPr>
          <w:p w14:paraId="61617D6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438F9E92" w14:textId="77777777">
        <w:trPr>
          <w:trHeight w:val="468"/>
        </w:trPr>
        <w:tc>
          <w:tcPr>
            <w:tcW w:w="418" w:type="dxa"/>
            <w:tcBorders>
              <w:top w:val="single" w:sz="4" w:space="0" w:color="000000"/>
              <w:left w:val="single" w:sz="4" w:space="0" w:color="000000"/>
              <w:bottom w:val="single" w:sz="4" w:space="0" w:color="000000"/>
              <w:right w:val="single" w:sz="4" w:space="0" w:color="000000"/>
            </w:tcBorders>
            <w:vAlign w:val="center"/>
          </w:tcPr>
          <w:p w14:paraId="78CE31A7"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 </w:t>
            </w:r>
          </w:p>
        </w:tc>
        <w:tc>
          <w:tcPr>
            <w:tcW w:w="605" w:type="dxa"/>
            <w:tcBorders>
              <w:top w:val="single" w:sz="4" w:space="0" w:color="000000"/>
              <w:left w:val="single" w:sz="4" w:space="0" w:color="000000"/>
              <w:bottom w:val="single" w:sz="4" w:space="0" w:color="000000"/>
              <w:right w:val="single" w:sz="4" w:space="0" w:color="000000"/>
            </w:tcBorders>
          </w:tcPr>
          <w:p w14:paraId="1953D346"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FDCE4C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Гараж </w:t>
            </w:r>
          </w:p>
        </w:tc>
        <w:tc>
          <w:tcPr>
            <w:tcW w:w="1762" w:type="dxa"/>
            <w:tcBorders>
              <w:top w:val="single" w:sz="4" w:space="0" w:color="000000"/>
              <w:left w:val="single" w:sz="4" w:space="0" w:color="000000"/>
              <w:bottom w:val="single" w:sz="4" w:space="0" w:color="000000"/>
              <w:right w:val="single" w:sz="4" w:space="0" w:color="000000"/>
            </w:tcBorders>
            <w:vAlign w:val="center"/>
          </w:tcPr>
          <w:p w14:paraId="18421AB6"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3B077F3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1957, кирп. </w:t>
            </w:r>
          </w:p>
        </w:tc>
        <w:tc>
          <w:tcPr>
            <w:tcW w:w="1771" w:type="dxa"/>
            <w:tcBorders>
              <w:top w:val="single" w:sz="4" w:space="0" w:color="000000"/>
              <w:left w:val="single" w:sz="4" w:space="0" w:color="000000"/>
              <w:bottom w:val="single" w:sz="4" w:space="0" w:color="000000"/>
              <w:right w:val="single" w:sz="4" w:space="0" w:color="000000"/>
            </w:tcBorders>
          </w:tcPr>
          <w:p w14:paraId="29A8960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4BBF19B1" w14:textId="77777777">
        <w:trPr>
          <w:trHeight w:val="470"/>
        </w:trPr>
        <w:tc>
          <w:tcPr>
            <w:tcW w:w="418" w:type="dxa"/>
            <w:tcBorders>
              <w:top w:val="single" w:sz="4" w:space="0" w:color="000000"/>
              <w:left w:val="single" w:sz="4" w:space="0" w:color="000000"/>
              <w:bottom w:val="single" w:sz="4" w:space="0" w:color="000000"/>
              <w:right w:val="single" w:sz="4" w:space="0" w:color="000000"/>
            </w:tcBorders>
            <w:vAlign w:val="center"/>
          </w:tcPr>
          <w:p w14:paraId="77C32AB1" w14:textId="77777777" w:rsidR="00BE01ED" w:rsidRPr="007A56C0" w:rsidRDefault="00766637" w:rsidP="00FA29ED">
            <w:pPr>
              <w:spacing w:after="0" w:line="240" w:lineRule="auto"/>
              <w:ind w:right="49" w:firstLine="0"/>
              <w:jc w:val="center"/>
              <w:rPr>
                <w:lang w:val="ru-RU"/>
              </w:rPr>
            </w:pPr>
            <w:r w:rsidRPr="007A56C0">
              <w:rPr>
                <w:sz w:val="20"/>
                <w:lang w:val="ru-RU"/>
              </w:rPr>
              <w:t xml:space="preserve">3 </w:t>
            </w:r>
          </w:p>
        </w:tc>
        <w:tc>
          <w:tcPr>
            <w:tcW w:w="605" w:type="dxa"/>
            <w:tcBorders>
              <w:top w:val="single" w:sz="4" w:space="0" w:color="000000"/>
              <w:left w:val="single" w:sz="4" w:space="0" w:color="000000"/>
              <w:bottom w:val="single" w:sz="4" w:space="0" w:color="000000"/>
              <w:right w:val="single" w:sz="4" w:space="0" w:color="000000"/>
            </w:tcBorders>
          </w:tcPr>
          <w:p w14:paraId="1549B879"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836AA4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ПХС </w:t>
            </w:r>
          </w:p>
        </w:tc>
        <w:tc>
          <w:tcPr>
            <w:tcW w:w="1762" w:type="dxa"/>
            <w:tcBorders>
              <w:top w:val="single" w:sz="4" w:space="0" w:color="000000"/>
              <w:left w:val="single" w:sz="4" w:space="0" w:color="000000"/>
              <w:bottom w:val="single" w:sz="4" w:space="0" w:color="000000"/>
              <w:right w:val="single" w:sz="4" w:space="0" w:color="000000"/>
            </w:tcBorders>
            <w:vAlign w:val="center"/>
          </w:tcPr>
          <w:p w14:paraId="742F926D"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60114C9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1967  </w:t>
            </w:r>
          </w:p>
        </w:tc>
        <w:tc>
          <w:tcPr>
            <w:tcW w:w="1771" w:type="dxa"/>
            <w:tcBorders>
              <w:top w:val="single" w:sz="4" w:space="0" w:color="000000"/>
              <w:left w:val="single" w:sz="4" w:space="0" w:color="000000"/>
              <w:bottom w:val="single" w:sz="4" w:space="0" w:color="000000"/>
              <w:right w:val="single" w:sz="4" w:space="0" w:color="000000"/>
            </w:tcBorders>
          </w:tcPr>
          <w:p w14:paraId="12B52E5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409B4B55" w14:textId="77777777">
        <w:trPr>
          <w:trHeight w:val="470"/>
        </w:trPr>
        <w:tc>
          <w:tcPr>
            <w:tcW w:w="418" w:type="dxa"/>
            <w:tcBorders>
              <w:top w:val="single" w:sz="4" w:space="0" w:color="000000"/>
              <w:left w:val="single" w:sz="4" w:space="0" w:color="000000"/>
              <w:bottom w:val="single" w:sz="4" w:space="0" w:color="000000"/>
              <w:right w:val="single" w:sz="4" w:space="0" w:color="000000"/>
            </w:tcBorders>
            <w:vAlign w:val="center"/>
          </w:tcPr>
          <w:p w14:paraId="7D497895" w14:textId="77777777" w:rsidR="00BE01ED" w:rsidRPr="007A56C0" w:rsidRDefault="00766637" w:rsidP="00FA29ED">
            <w:pPr>
              <w:spacing w:after="0" w:line="240" w:lineRule="auto"/>
              <w:ind w:right="49" w:firstLine="0"/>
              <w:jc w:val="center"/>
              <w:rPr>
                <w:lang w:val="ru-RU"/>
              </w:rPr>
            </w:pPr>
            <w:r w:rsidRPr="007A56C0">
              <w:rPr>
                <w:sz w:val="20"/>
                <w:lang w:val="ru-RU"/>
              </w:rPr>
              <w:t xml:space="preserve">4 </w:t>
            </w:r>
          </w:p>
        </w:tc>
        <w:tc>
          <w:tcPr>
            <w:tcW w:w="605" w:type="dxa"/>
            <w:tcBorders>
              <w:top w:val="single" w:sz="4" w:space="0" w:color="000000"/>
              <w:left w:val="single" w:sz="4" w:space="0" w:color="000000"/>
              <w:bottom w:val="single" w:sz="4" w:space="0" w:color="000000"/>
              <w:right w:val="single" w:sz="4" w:space="0" w:color="000000"/>
            </w:tcBorders>
          </w:tcPr>
          <w:p w14:paraId="06A3F1CE"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5A80211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Котельная  </w:t>
            </w:r>
          </w:p>
        </w:tc>
        <w:tc>
          <w:tcPr>
            <w:tcW w:w="1762" w:type="dxa"/>
            <w:tcBorders>
              <w:top w:val="single" w:sz="4" w:space="0" w:color="000000"/>
              <w:left w:val="single" w:sz="4" w:space="0" w:color="000000"/>
              <w:bottom w:val="single" w:sz="4" w:space="0" w:color="000000"/>
              <w:right w:val="single" w:sz="4" w:space="0" w:color="000000"/>
            </w:tcBorders>
            <w:vAlign w:val="center"/>
          </w:tcPr>
          <w:p w14:paraId="00830EA2"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3ED5201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1969 </w:t>
            </w:r>
          </w:p>
        </w:tc>
        <w:tc>
          <w:tcPr>
            <w:tcW w:w="1771" w:type="dxa"/>
            <w:tcBorders>
              <w:top w:val="single" w:sz="4" w:space="0" w:color="000000"/>
              <w:left w:val="single" w:sz="4" w:space="0" w:color="000000"/>
              <w:bottom w:val="single" w:sz="4" w:space="0" w:color="000000"/>
              <w:right w:val="single" w:sz="4" w:space="0" w:color="000000"/>
            </w:tcBorders>
          </w:tcPr>
          <w:p w14:paraId="113BDD0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4B2142C3" w14:textId="77777777">
        <w:trPr>
          <w:trHeight w:val="932"/>
        </w:trPr>
        <w:tc>
          <w:tcPr>
            <w:tcW w:w="418" w:type="dxa"/>
            <w:tcBorders>
              <w:top w:val="single" w:sz="4" w:space="0" w:color="000000"/>
              <w:left w:val="single" w:sz="4" w:space="0" w:color="000000"/>
              <w:bottom w:val="single" w:sz="4" w:space="0" w:color="000000"/>
              <w:right w:val="single" w:sz="4" w:space="0" w:color="000000"/>
            </w:tcBorders>
            <w:vAlign w:val="center"/>
          </w:tcPr>
          <w:p w14:paraId="20A5C409" w14:textId="77777777" w:rsidR="00BE01ED" w:rsidRPr="007A56C0" w:rsidRDefault="00766637" w:rsidP="00FA29ED">
            <w:pPr>
              <w:spacing w:after="0" w:line="240" w:lineRule="auto"/>
              <w:ind w:right="49" w:firstLine="0"/>
              <w:jc w:val="center"/>
              <w:rPr>
                <w:lang w:val="ru-RU"/>
              </w:rPr>
            </w:pPr>
            <w:r w:rsidRPr="007A56C0">
              <w:rPr>
                <w:sz w:val="20"/>
                <w:lang w:val="ru-RU"/>
              </w:rPr>
              <w:t xml:space="preserve">5 </w:t>
            </w:r>
          </w:p>
        </w:tc>
        <w:tc>
          <w:tcPr>
            <w:tcW w:w="605" w:type="dxa"/>
            <w:tcBorders>
              <w:top w:val="single" w:sz="4" w:space="0" w:color="000000"/>
              <w:left w:val="single" w:sz="4" w:space="0" w:color="000000"/>
              <w:bottom w:val="single" w:sz="4" w:space="0" w:color="000000"/>
              <w:right w:val="single" w:sz="4" w:space="0" w:color="000000"/>
            </w:tcBorders>
          </w:tcPr>
          <w:p w14:paraId="125E640A"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4A30942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Квартира 3хкомнатная </w:t>
            </w:r>
          </w:p>
        </w:tc>
        <w:tc>
          <w:tcPr>
            <w:tcW w:w="1762" w:type="dxa"/>
            <w:tcBorders>
              <w:top w:val="single" w:sz="4" w:space="0" w:color="000000"/>
              <w:left w:val="single" w:sz="4" w:space="0" w:color="000000"/>
              <w:bottom w:val="single" w:sz="4" w:space="0" w:color="000000"/>
              <w:right w:val="single" w:sz="4" w:space="0" w:color="000000"/>
            </w:tcBorders>
            <w:vAlign w:val="center"/>
          </w:tcPr>
          <w:p w14:paraId="44B03857"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 Катон-Карагай ул.Абая д.93  </w:t>
            </w:r>
          </w:p>
        </w:tc>
        <w:tc>
          <w:tcPr>
            <w:tcW w:w="3205" w:type="dxa"/>
            <w:tcBorders>
              <w:top w:val="single" w:sz="4" w:space="0" w:color="000000"/>
              <w:left w:val="single" w:sz="4" w:space="0" w:color="000000"/>
              <w:bottom w:val="single" w:sz="4" w:space="0" w:color="000000"/>
              <w:right w:val="single" w:sz="4" w:space="0" w:color="000000"/>
            </w:tcBorders>
          </w:tcPr>
          <w:p w14:paraId="376E46D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Приобретена в 2005 г., кирп. Водоснабжение, электроснабжение, отопление, канализация - централизованное </w:t>
            </w:r>
          </w:p>
        </w:tc>
        <w:tc>
          <w:tcPr>
            <w:tcW w:w="1771" w:type="dxa"/>
            <w:tcBorders>
              <w:top w:val="single" w:sz="4" w:space="0" w:color="000000"/>
              <w:left w:val="single" w:sz="4" w:space="0" w:color="000000"/>
              <w:bottom w:val="single" w:sz="4" w:space="0" w:color="000000"/>
              <w:right w:val="single" w:sz="4" w:space="0" w:color="000000"/>
            </w:tcBorders>
            <w:vAlign w:val="center"/>
          </w:tcPr>
          <w:p w14:paraId="1CA0426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1663096E" w14:textId="77777777">
        <w:trPr>
          <w:trHeight w:val="1159"/>
        </w:trPr>
        <w:tc>
          <w:tcPr>
            <w:tcW w:w="418" w:type="dxa"/>
            <w:tcBorders>
              <w:top w:val="single" w:sz="4" w:space="0" w:color="000000"/>
              <w:left w:val="single" w:sz="4" w:space="0" w:color="000000"/>
              <w:bottom w:val="single" w:sz="4" w:space="0" w:color="000000"/>
              <w:right w:val="single" w:sz="4" w:space="0" w:color="000000"/>
            </w:tcBorders>
            <w:vAlign w:val="center"/>
          </w:tcPr>
          <w:p w14:paraId="560B13A5" w14:textId="77777777" w:rsidR="00BE01ED" w:rsidRPr="007A56C0" w:rsidRDefault="00766637" w:rsidP="00FA29ED">
            <w:pPr>
              <w:spacing w:after="0" w:line="240" w:lineRule="auto"/>
              <w:ind w:right="49" w:firstLine="0"/>
              <w:jc w:val="center"/>
              <w:rPr>
                <w:lang w:val="ru-RU"/>
              </w:rPr>
            </w:pPr>
            <w:r w:rsidRPr="007A56C0">
              <w:rPr>
                <w:sz w:val="20"/>
                <w:lang w:val="ru-RU"/>
              </w:rPr>
              <w:t xml:space="preserve">6 </w:t>
            </w:r>
          </w:p>
        </w:tc>
        <w:tc>
          <w:tcPr>
            <w:tcW w:w="605" w:type="dxa"/>
            <w:tcBorders>
              <w:top w:val="single" w:sz="4" w:space="0" w:color="000000"/>
              <w:left w:val="single" w:sz="4" w:space="0" w:color="000000"/>
              <w:bottom w:val="single" w:sz="4" w:space="0" w:color="000000"/>
              <w:right w:val="single" w:sz="4" w:space="0" w:color="000000"/>
            </w:tcBorders>
          </w:tcPr>
          <w:p w14:paraId="01FD94DC"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78446F5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Жилой дом </w:t>
            </w:r>
          </w:p>
        </w:tc>
        <w:tc>
          <w:tcPr>
            <w:tcW w:w="1762" w:type="dxa"/>
            <w:tcBorders>
              <w:top w:val="single" w:sz="4" w:space="0" w:color="000000"/>
              <w:left w:val="single" w:sz="4" w:space="0" w:color="000000"/>
              <w:bottom w:val="single" w:sz="4" w:space="0" w:color="000000"/>
              <w:right w:val="single" w:sz="4" w:space="0" w:color="000000"/>
            </w:tcBorders>
            <w:vAlign w:val="center"/>
          </w:tcPr>
          <w:p w14:paraId="746F8DDB"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tcPr>
          <w:p w14:paraId="76A1FF1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Приобретен в 2005 г. кирп. Электроснабжение централизованное.  </w:t>
            </w:r>
          </w:p>
          <w:p w14:paraId="3FC340C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Водоснабжение из колонки. </w:t>
            </w:r>
          </w:p>
          <w:p w14:paraId="40984FF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Туалет выгребной </w:t>
            </w:r>
          </w:p>
        </w:tc>
        <w:tc>
          <w:tcPr>
            <w:tcW w:w="1771" w:type="dxa"/>
            <w:tcBorders>
              <w:top w:val="single" w:sz="4" w:space="0" w:color="000000"/>
              <w:left w:val="single" w:sz="4" w:space="0" w:color="000000"/>
              <w:bottom w:val="single" w:sz="4" w:space="0" w:color="000000"/>
              <w:right w:val="single" w:sz="4" w:space="0" w:color="000000"/>
            </w:tcBorders>
            <w:vAlign w:val="center"/>
          </w:tcPr>
          <w:p w14:paraId="2E41338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5B62012D" w14:textId="77777777">
        <w:trPr>
          <w:trHeight w:val="1159"/>
        </w:trPr>
        <w:tc>
          <w:tcPr>
            <w:tcW w:w="418" w:type="dxa"/>
            <w:tcBorders>
              <w:top w:val="single" w:sz="4" w:space="0" w:color="000000"/>
              <w:left w:val="single" w:sz="4" w:space="0" w:color="000000"/>
              <w:bottom w:val="single" w:sz="4" w:space="0" w:color="000000"/>
              <w:right w:val="single" w:sz="4" w:space="0" w:color="000000"/>
            </w:tcBorders>
            <w:vAlign w:val="center"/>
          </w:tcPr>
          <w:p w14:paraId="706D81B2" w14:textId="77777777" w:rsidR="00BE01ED" w:rsidRPr="007A56C0" w:rsidRDefault="00766637" w:rsidP="00FA29ED">
            <w:pPr>
              <w:spacing w:after="0" w:line="240" w:lineRule="auto"/>
              <w:ind w:right="49" w:firstLine="0"/>
              <w:jc w:val="center"/>
              <w:rPr>
                <w:lang w:val="ru-RU"/>
              </w:rPr>
            </w:pPr>
            <w:r w:rsidRPr="007A56C0">
              <w:rPr>
                <w:sz w:val="20"/>
                <w:lang w:val="ru-RU"/>
              </w:rPr>
              <w:t xml:space="preserve">7 </w:t>
            </w:r>
          </w:p>
        </w:tc>
        <w:tc>
          <w:tcPr>
            <w:tcW w:w="605" w:type="dxa"/>
            <w:tcBorders>
              <w:top w:val="single" w:sz="4" w:space="0" w:color="000000"/>
              <w:left w:val="single" w:sz="4" w:space="0" w:color="000000"/>
              <w:bottom w:val="single" w:sz="4" w:space="0" w:color="000000"/>
              <w:right w:val="single" w:sz="4" w:space="0" w:color="000000"/>
            </w:tcBorders>
          </w:tcPr>
          <w:p w14:paraId="34158778"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vAlign w:val="center"/>
          </w:tcPr>
          <w:p w14:paraId="38FADF8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Квартира 2-х комнатная </w:t>
            </w:r>
          </w:p>
        </w:tc>
        <w:tc>
          <w:tcPr>
            <w:tcW w:w="1762" w:type="dxa"/>
            <w:tcBorders>
              <w:top w:val="single" w:sz="4" w:space="0" w:color="000000"/>
              <w:left w:val="single" w:sz="4" w:space="0" w:color="000000"/>
              <w:bottom w:val="single" w:sz="4" w:space="0" w:color="000000"/>
              <w:right w:val="single" w:sz="4" w:space="0" w:color="000000"/>
            </w:tcBorders>
            <w:vAlign w:val="center"/>
          </w:tcPr>
          <w:p w14:paraId="0B5E558D"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tcPr>
          <w:p w14:paraId="3D04C05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Приобретен в 2005 г. кирп. Электроснабжение централизованное.  </w:t>
            </w:r>
          </w:p>
          <w:p w14:paraId="7A53935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Водоснабжение из колонки. </w:t>
            </w:r>
          </w:p>
          <w:p w14:paraId="734819E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Туалет выгребной </w:t>
            </w:r>
          </w:p>
        </w:tc>
        <w:tc>
          <w:tcPr>
            <w:tcW w:w="1771" w:type="dxa"/>
            <w:tcBorders>
              <w:top w:val="single" w:sz="4" w:space="0" w:color="000000"/>
              <w:left w:val="single" w:sz="4" w:space="0" w:color="000000"/>
              <w:bottom w:val="single" w:sz="4" w:space="0" w:color="000000"/>
              <w:right w:val="single" w:sz="4" w:space="0" w:color="000000"/>
            </w:tcBorders>
            <w:vAlign w:val="center"/>
          </w:tcPr>
          <w:p w14:paraId="30161CF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6FCE0913" w14:textId="77777777">
        <w:trPr>
          <w:trHeight w:val="471"/>
        </w:trPr>
        <w:tc>
          <w:tcPr>
            <w:tcW w:w="418" w:type="dxa"/>
            <w:tcBorders>
              <w:top w:val="single" w:sz="4" w:space="0" w:color="000000"/>
              <w:left w:val="single" w:sz="4" w:space="0" w:color="000000"/>
              <w:bottom w:val="single" w:sz="4" w:space="0" w:color="000000"/>
              <w:right w:val="single" w:sz="4" w:space="0" w:color="000000"/>
            </w:tcBorders>
            <w:vAlign w:val="center"/>
          </w:tcPr>
          <w:p w14:paraId="59D40632" w14:textId="77777777" w:rsidR="00BE01ED" w:rsidRPr="007A56C0" w:rsidRDefault="00766637" w:rsidP="00FA29ED">
            <w:pPr>
              <w:spacing w:after="0" w:line="240" w:lineRule="auto"/>
              <w:ind w:right="49" w:firstLine="0"/>
              <w:jc w:val="center"/>
              <w:rPr>
                <w:lang w:val="ru-RU"/>
              </w:rPr>
            </w:pPr>
            <w:r w:rsidRPr="007A56C0">
              <w:rPr>
                <w:sz w:val="20"/>
                <w:lang w:val="ru-RU"/>
              </w:rPr>
              <w:t xml:space="preserve">8 </w:t>
            </w:r>
          </w:p>
        </w:tc>
        <w:tc>
          <w:tcPr>
            <w:tcW w:w="605" w:type="dxa"/>
            <w:tcBorders>
              <w:top w:val="single" w:sz="4" w:space="0" w:color="000000"/>
              <w:left w:val="single" w:sz="4" w:space="0" w:color="000000"/>
              <w:bottom w:val="single" w:sz="4" w:space="0" w:color="000000"/>
              <w:right w:val="single" w:sz="4" w:space="0" w:color="000000"/>
            </w:tcBorders>
          </w:tcPr>
          <w:p w14:paraId="35FE86C1"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008464BF" w14:textId="77777777" w:rsidR="00BE01ED" w:rsidRPr="007A56C0" w:rsidRDefault="00766637" w:rsidP="00FA29ED">
            <w:pPr>
              <w:spacing w:after="0" w:line="240" w:lineRule="auto"/>
              <w:ind w:left="2" w:right="43" w:firstLine="0"/>
              <w:jc w:val="left"/>
              <w:rPr>
                <w:lang w:val="ru-RU"/>
              </w:rPr>
            </w:pPr>
            <w:r w:rsidRPr="007A56C0">
              <w:rPr>
                <w:sz w:val="20"/>
                <w:lang w:val="ru-RU"/>
              </w:rPr>
              <w:t xml:space="preserve">Здание 2хэтажное </w:t>
            </w:r>
          </w:p>
        </w:tc>
        <w:tc>
          <w:tcPr>
            <w:tcW w:w="1762" w:type="dxa"/>
            <w:tcBorders>
              <w:top w:val="single" w:sz="4" w:space="0" w:color="000000"/>
              <w:left w:val="single" w:sz="4" w:space="0" w:color="000000"/>
              <w:bottom w:val="single" w:sz="4" w:space="0" w:color="000000"/>
              <w:right w:val="single" w:sz="4" w:space="0" w:color="000000"/>
            </w:tcBorders>
            <w:vAlign w:val="center"/>
          </w:tcPr>
          <w:p w14:paraId="7219A390"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5CA4C3A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Приобретено в 2008 г. Кирпичное. </w:t>
            </w:r>
          </w:p>
        </w:tc>
        <w:tc>
          <w:tcPr>
            <w:tcW w:w="1771" w:type="dxa"/>
            <w:tcBorders>
              <w:top w:val="single" w:sz="4" w:space="0" w:color="000000"/>
              <w:left w:val="single" w:sz="4" w:space="0" w:color="000000"/>
              <w:bottom w:val="single" w:sz="4" w:space="0" w:color="000000"/>
              <w:right w:val="single" w:sz="4" w:space="0" w:color="000000"/>
            </w:tcBorders>
          </w:tcPr>
          <w:p w14:paraId="37F291B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4439B60F"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4E3F230D" w14:textId="77777777" w:rsidR="00BE01ED" w:rsidRPr="007A56C0" w:rsidRDefault="00766637" w:rsidP="00FA29ED">
            <w:pPr>
              <w:spacing w:after="0" w:line="240" w:lineRule="auto"/>
              <w:ind w:right="49" w:firstLine="0"/>
              <w:jc w:val="center"/>
              <w:rPr>
                <w:lang w:val="ru-RU"/>
              </w:rPr>
            </w:pPr>
            <w:r w:rsidRPr="007A56C0">
              <w:rPr>
                <w:sz w:val="20"/>
                <w:lang w:val="ru-RU"/>
              </w:rPr>
              <w:t xml:space="preserve">9 </w:t>
            </w:r>
          </w:p>
        </w:tc>
        <w:tc>
          <w:tcPr>
            <w:tcW w:w="605" w:type="dxa"/>
            <w:tcBorders>
              <w:top w:val="single" w:sz="4" w:space="0" w:color="000000"/>
              <w:left w:val="single" w:sz="4" w:space="0" w:color="000000"/>
              <w:bottom w:val="single" w:sz="4" w:space="0" w:color="000000"/>
              <w:right w:val="single" w:sz="4" w:space="0" w:color="000000"/>
            </w:tcBorders>
          </w:tcPr>
          <w:p w14:paraId="67307B05"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49EC4BB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Здание с конференц-залом (нет на балансе) </w:t>
            </w:r>
          </w:p>
        </w:tc>
        <w:tc>
          <w:tcPr>
            <w:tcW w:w="1762" w:type="dxa"/>
            <w:tcBorders>
              <w:top w:val="single" w:sz="4" w:space="0" w:color="000000"/>
              <w:left w:val="single" w:sz="4" w:space="0" w:color="000000"/>
              <w:bottom w:val="single" w:sz="4" w:space="0" w:color="000000"/>
              <w:right w:val="single" w:sz="4" w:space="0" w:color="000000"/>
            </w:tcBorders>
            <w:vAlign w:val="center"/>
          </w:tcPr>
          <w:p w14:paraId="09220168"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789C964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c>
          <w:tcPr>
            <w:tcW w:w="1771" w:type="dxa"/>
            <w:tcBorders>
              <w:top w:val="single" w:sz="4" w:space="0" w:color="000000"/>
              <w:left w:val="single" w:sz="4" w:space="0" w:color="000000"/>
              <w:bottom w:val="single" w:sz="4" w:space="0" w:color="000000"/>
              <w:right w:val="single" w:sz="4" w:space="0" w:color="000000"/>
            </w:tcBorders>
            <w:vAlign w:val="center"/>
          </w:tcPr>
          <w:p w14:paraId="2A3EBF3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197815EF" w14:textId="77777777">
        <w:trPr>
          <w:trHeight w:val="468"/>
        </w:trPr>
        <w:tc>
          <w:tcPr>
            <w:tcW w:w="418" w:type="dxa"/>
            <w:tcBorders>
              <w:top w:val="single" w:sz="4" w:space="0" w:color="000000"/>
              <w:left w:val="single" w:sz="4" w:space="0" w:color="000000"/>
              <w:bottom w:val="single" w:sz="4" w:space="0" w:color="000000"/>
              <w:right w:val="single" w:sz="4" w:space="0" w:color="000000"/>
            </w:tcBorders>
            <w:vAlign w:val="center"/>
          </w:tcPr>
          <w:p w14:paraId="750A2F9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10 </w:t>
            </w:r>
          </w:p>
        </w:tc>
        <w:tc>
          <w:tcPr>
            <w:tcW w:w="605" w:type="dxa"/>
            <w:tcBorders>
              <w:top w:val="single" w:sz="4" w:space="0" w:color="000000"/>
              <w:left w:val="single" w:sz="4" w:space="0" w:color="000000"/>
              <w:bottom w:val="single" w:sz="4" w:space="0" w:color="000000"/>
              <w:right w:val="single" w:sz="4" w:space="0" w:color="000000"/>
            </w:tcBorders>
          </w:tcPr>
          <w:p w14:paraId="22CFD0E1"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198CFD5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Склады (нет на балансе) </w:t>
            </w:r>
          </w:p>
        </w:tc>
        <w:tc>
          <w:tcPr>
            <w:tcW w:w="1762" w:type="dxa"/>
            <w:tcBorders>
              <w:top w:val="single" w:sz="4" w:space="0" w:color="000000"/>
              <w:left w:val="single" w:sz="4" w:space="0" w:color="000000"/>
              <w:bottom w:val="single" w:sz="4" w:space="0" w:color="000000"/>
              <w:right w:val="single" w:sz="4" w:space="0" w:color="000000"/>
            </w:tcBorders>
            <w:vAlign w:val="center"/>
          </w:tcPr>
          <w:p w14:paraId="50DEBB08"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0BB9FB0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c>
          <w:tcPr>
            <w:tcW w:w="1771" w:type="dxa"/>
            <w:tcBorders>
              <w:top w:val="single" w:sz="4" w:space="0" w:color="000000"/>
              <w:left w:val="single" w:sz="4" w:space="0" w:color="000000"/>
              <w:bottom w:val="single" w:sz="4" w:space="0" w:color="000000"/>
              <w:right w:val="single" w:sz="4" w:space="0" w:color="000000"/>
            </w:tcBorders>
            <w:vAlign w:val="center"/>
          </w:tcPr>
          <w:p w14:paraId="78DEE15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14CDE4A3" w14:textId="77777777">
        <w:trPr>
          <w:trHeight w:val="931"/>
        </w:trPr>
        <w:tc>
          <w:tcPr>
            <w:tcW w:w="418" w:type="dxa"/>
            <w:tcBorders>
              <w:top w:val="single" w:sz="4" w:space="0" w:color="000000"/>
              <w:left w:val="single" w:sz="4" w:space="0" w:color="000000"/>
              <w:bottom w:val="single" w:sz="4" w:space="0" w:color="000000"/>
              <w:right w:val="single" w:sz="4" w:space="0" w:color="000000"/>
            </w:tcBorders>
            <w:vAlign w:val="center"/>
          </w:tcPr>
          <w:p w14:paraId="2EEE3C6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11 </w:t>
            </w:r>
          </w:p>
        </w:tc>
        <w:tc>
          <w:tcPr>
            <w:tcW w:w="605" w:type="dxa"/>
            <w:tcBorders>
              <w:top w:val="single" w:sz="4" w:space="0" w:color="000000"/>
              <w:left w:val="single" w:sz="4" w:space="0" w:color="000000"/>
              <w:bottom w:val="single" w:sz="4" w:space="0" w:color="000000"/>
              <w:right w:val="single" w:sz="4" w:space="0" w:color="000000"/>
            </w:tcBorders>
          </w:tcPr>
          <w:p w14:paraId="048F24D1" w14:textId="77777777" w:rsidR="00BE01ED" w:rsidRPr="007A56C0" w:rsidRDefault="00766637" w:rsidP="00FA29ED">
            <w:pPr>
              <w:spacing w:after="0" w:line="240" w:lineRule="auto"/>
              <w:ind w:right="2" w:firstLine="0"/>
              <w:jc w:val="center"/>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028415A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Помещение для технического персонала (нет на балансе) </w:t>
            </w:r>
          </w:p>
        </w:tc>
        <w:tc>
          <w:tcPr>
            <w:tcW w:w="1762" w:type="dxa"/>
            <w:tcBorders>
              <w:top w:val="single" w:sz="4" w:space="0" w:color="000000"/>
              <w:left w:val="single" w:sz="4" w:space="0" w:color="000000"/>
              <w:bottom w:val="single" w:sz="4" w:space="0" w:color="000000"/>
              <w:right w:val="single" w:sz="4" w:space="0" w:color="000000"/>
            </w:tcBorders>
            <w:vAlign w:val="center"/>
          </w:tcPr>
          <w:p w14:paraId="203F9C8F"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vAlign w:val="center"/>
          </w:tcPr>
          <w:p w14:paraId="4365DB3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c>
          <w:tcPr>
            <w:tcW w:w="1771" w:type="dxa"/>
            <w:tcBorders>
              <w:top w:val="single" w:sz="4" w:space="0" w:color="000000"/>
              <w:left w:val="single" w:sz="4" w:space="0" w:color="000000"/>
              <w:bottom w:val="single" w:sz="4" w:space="0" w:color="000000"/>
              <w:right w:val="single" w:sz="4" w:space="0" w:color="000000"/>
            </w:tcBorders>
            <w:vAlign w:val="center"/>
          </w:tcPr>
          <w:p w14:paraId="35979F7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3C9E3D46" w14:textId="77777777">
        <w:trPr>
          <w:trHeight w:val="1390"/>
        </w:trPr>
        <w:tc>
          <w:tcPr>
            <w:tcW w:w="418" w:type="dxa"/>
            <w:tcBorders>
              <w:top w:val="single" w:sz="4" w:space="0" w:color="000000"/>
              <w:left w:val="single" w:sz="4" w:space="0" w:color="000000"/>
              <w:bottom w:val="single" w:sz="4" w:space="0" w:color="000000"/>
              <w:right w:val="single" w:sz="4" w:space="0" w:color="000000"/>
            </w:tcBorders>
          </w:tcPr>
          <w:p w14:paraId="39C9087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12 </w:t>
            </w:r>
          </w:p>
        </w:tc>
        <w:tc>
          <w:tcPr>
            <w:tcW w:w="605" w:type="dxa"/>
            <w:tcBorders>
              <w:top w:val="single" w:sz="4" w:space="0" w:color="000000"/>
              <w:left w:val="single" w:sz="4" w:space="0" w:color="000000"/>
              <w:bottom w:val="single" w:sz="4" w:space="0" w:color="000000"/>
              <w:right w:val="single" w:sz="4" w:space="0" w:color="000000"/>
            </w:tcBorders>
          </w:tcPr>
          <w:p w14:paraId="7056D9D4"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4EEF8BF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филиала </w:t>
            </w:r>
          </w:p>
        </w:tc>
        <w:tc>
          <w:tcPr>
            <w:tcW w:w="1762" w:type="dxa"/>
            <w:tcBorders>
              <w:top w:val="single" w:sz="4" w:space="0" w:color="000000"/>
              <w:left w:val="single" w:sz="4" w:space="0" w:color="000000"/>
              <w:bottom w:val="single" w:sz="4" w:space="0" w:color="000000"/>
              <w:right w:val="single" w:sz="4" w:space="0" w:color="000000"/>
            </w:tcBorders>
          </w:tcPr>
          <w:p w14:paraId="56DA00A9" w14:textId="77777777" w:rsidR="00BE01ED" w:rsidRPr="007A56C0" w:rsidRDefault="00766637" w:rsidP="00FA29ED">
            <w:pPr>
              <w:spacing w:after="0" w:line="240" w:lineRule="auto"/>
              <w:ind w:right="50" w:firstLine="0"/>
              <w:jc w:val="center"/>
              <w:rPr>
                <w:lang w:val="ru-RU"/>
              </w:rPr>
            </w:pPr>
            <w:r w:rsidRPr="007A56C0">
              <w:rPr>
                <w:sz w:val="20"/>
                <w:lang w:val="ru-RU"/>
              </w:rPr>
              <w:t xml:space="preserve">с. Урыль </w:t>
            </w:r>
          </w:p>
        </w:tc>
        <w:tc>
          <w:tcPr>
            <w:tcW w:w="3205" w:type="dxa"/>
            <w:tcBorders>
              <w:top w:val="single" w:sz="4" w:space="0" w:color="000000"/>
              <w:left w:val="single" w:sz="4" w:space="0" w:color="000000"/>
              <w:bottom w:val="single" w:sz="4" w:space="0" w:color="000000"/>
              <w:right w:val="single" w:sz="4" w:space="0" w:color="000000"/>
            </w:tcBorders>
          </w:tcPr>
          <w:p w14:paraId="0458437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1981, кирпич., 2хэтаж. Электроснабжение имеется. </w:t>
            </w:r>
          </w:p>
          <w:p w14:paraId="4921E20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Туалет выгребной. </w:t>
            </w:r>
          </w:p>
          <w:p w14:paraId="33EA368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Водоснабжения нет. Рация стационарная. Телефонная связь имеется. </w:t>
            </w:r>
          </w:p>
        </w:tc>
        <w:tc>
          <w:tcPr>
            <w:tcW w:w="1771" w:type="dxa"/>
            <w:tcBorders>
              <w:top w:val="single" w:sz="4" w:space="0" w:color="000000"/>
              <w:left w:val="single" w:sz="4" w:space="0" w:color="000000"/>
              <w:bottom w:val="single" w:sz="4" w:space="0" w:color="000000"/>
              <w:right w:val="single" w:sz="4" w:space="0" w:color="000000"/>
            </w:tcBorders>
          </w:tcPr>
          <w:p w14:paraId="3B3A09FF" w14:textId="77777777" w:rsidR="00BE01ED" w:rsidRPr="007A56C0" w:rsidRDefault="00766637" w:rsidP="00FA29ED">
            <w:pPr>
              <w:spacing w:after="0" w:line="240" w:lineRule="auto"/>
              <w:ind w:right="0" w:firstLine="0"/>
              <w:jc w:val="center"/>
              <w:rPr>
                <w:lang w:val="ru-RU"/>
              </w:rPr>
            </w:pPr>
            <w:r w:rsidRPr="007A56C0">
              <w:rPr>
                <w:sz w:val="20"/>
                <w:lang w:val="ru-RU"/>
              </w:rPr>
              <w:t xml:space="preserve">Требуется ремонт кровли </w:t>
            </w:r>
          </w:p>
        </w:tc>
      </w:tr>
      <w:tr w:rsidR="00BE01ED" w:rsidRPr="00873D10" w14:paraId="4186A867" w14:textId="77777777">
        <w:trPr>
          <w:trHeight w:val="699"/>
        </w:trPr>
        <w:tc>
          <w:tcPr>
            <w:tcW w:w="418" w:type="dxa"/>
            <w:tcBorders>
              <w:top w:val="single" w:sz="4" w:space="0" w:color="000000"/>
              <w:left w:val="single" w:sz="4" w:space="0" w:color="000000"/>
              <w:bottom w:val="single" w:sz="4" w:space="0" w:color="000000"/>
              <w:right w:val="single" w:sz="4" w:space="0" w:color="000000"/>
            </w:tcBorders>
          </w:tcPr>
          <w:p w14:paraId="1DA184C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13 </w:t>
            </w:r>
          </w:p>
        </w:tc>
        <w:tc>
          <w:tcPr>
            <w:tcW w:w="605" w:type="dxa"/>
            <w:tcBorders>
              <w:top w:val="single" w:sz="4" w:space="0" w:color="000000"/>
              <w:left w:val="single" w:sz="4" w:space="0" w:color="000000"/>
              <w:bottom w:val="single" w:sz="4" w:space="0" w:color="000000"/>
              <w:right w:val="single" w:sz="4" w:space="0" w:color="000000"/>
            </w:tcBorders>
          </w:tcPr>
          <w:p w14:paraId="586F20FA"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3A51057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ПХС филиала </w:t>
            </w:r>
          </w:p>
        </w:tc>
        <w:tc>
          <w:tcPr>
            <w:tcW w:w="1762" w:type="dxa"/>
            <w:tcBorders>
              <w:top w:val="single" w:sz="4" w:space="0" w:color="000000"/>
              <w:left w:val="single" w:sz="4" w:space="0" w:color="000000"/>
              <w:bottom w:val="single" w:sz="4" w:space="0" w:color="000000"/>
              <w:right w:val="single" w:sz="4" w:space="0" w:color="000000"/>
            </w:tcBorders>
          </w:tcPr>
          <w:p w14:paraId="514C711D" w14:textId="77777777" w:rsidR="00BE01ED" w:rsidRPr="007A56C0" w:rsidRDefault="00766637" w:rsidP="00FA29ED">
            <w:pPr>
              <w:spacing w:after="0" w:line="240" w:lineRule="auto"/>
              <w:ind w:right="101" w:firstLine="0"/>
              <w:jc w:val="center"/>
              <w:rPr>
                <w:lang w:val="ru-RU"/>
              </w:rPr>
            </w:pPr>
            <w:r w:rsidRPr="007A56C0">
              <w:rPr>
                <w:sz w:val="20"/>
                <w:lang w:val="ru-RU"/>
              </w:rPr>
              <w:t xml:space="preserve">с. Урыль </w:t>
            </w:r>
          </w:p>
        </w:tc>
        <w:tc>
          <w:tcPr>
            <w:tcW w:w="3205" w:type="dxa"/>
            <w:tcBorders>
              <w:top w:val="single" w:sz="4" w:space="0" w:color="000000"/>
              <w:left w:val="single" w:sz="4" w:space="0" w:color="000000"/>
              <w:bottom w:val="single" w:sz="4" w:space="0" w:color="000000"/>
              <w:right w:val="single" w:sz="4" w:space="0" w:color="000000"/>
            </w:tcBorders>
          </w:tcPr>
          <w:p w14:paraId="7C9C442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1975, Кирп., электроснабжение имеется.  </w:t>
            </w:r>
          </w:p>
        </w:tc>
        <w:tc>
          <w:tcPr>
            <w:tcW w:w="1771" w:type="dxa"/>
            <w:tcBorders>
              <w:top w:val="single" w:sz="4" w:space="0" w:color="000000"/>
              <w:left w:val="single" w:sz="4" w:space="0" w:color="000000"/>
              <w:bottom w:val="single" w:sz="4" w:space="0" w:color="000000"/>
              <w:right w:val="single" w:sz="4" w:space="0" w:color="000000"/>
            </w:tcBorders>
          </w:tcPr>
          <w:p w14:paraId="11F00F46" w14:textId="77777777" w:rsidR="00BE01ED" w:rsidRPr="007A56C0" w:rsidRDefault="00766637" w:rsidP="00FA29ED">
            <w:pPr>
              <w:spacing w:after="0" w:line="240" w:lineRule="auto"/>
              <w:ind w:left="2" w:right="17" w:firstLine="0"/>
              <w:jc w:val="left"/>
              <w:rPr>
                <w:lang w:val="ru-RU"/>
              </w:rPr>
            </w:pPr>
            <w:r w:rsidRPr="007A56C0">
              <w:rPr>
                <w:sz w:val="20"/>
                <w:lang w:val="ru-RU"/>
              </w:rPr>
              <w:t xml:space="preserve">Реконструкция под гараж, ЛПС 1 типа </w:t>
            </w:r>
          </w:p>
        </w:tc>
      </w:tr>
      <w:tr w:rsidR="00BE01ED" w:rsidRPr="007A56C0" w14:paraId="07717534" w14:textId="77777777" w:rsidTr="00E30DEE">
        <w:trPr>
          <w:trHeight w:val="539"/>
        </w:trPr>
        <w:tc>
          <w:tcPr>
            <w:tcW w:w="418" w:type="dxa"/>
            <w:tcBorders>
              <w:top w:val="single" w:sz="4" w:space="0" w:color="000000"/>
              <w:left w:val="single" w:sz="4" w:space="0" w:color="000000"/>
              <w:bottom w:val="single" w:sz="4" w:space="0" w:color="000000"/>
              <w:right w:val="single" w:sz="4" w:space="0" w:color="000000"/>
            </w:tcBorders>
          </w:tcPr>
          <w:p w14:paraId="65F7453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14 </w:t>
            </w:r>
          </w:p>
        </w:tc>
        <w:tc>
          <w:tcPr>
            <w:tcW w:w="605" w:type="dxa"/>
            <w:tcBorders>
              <w:top w:val="single" w:sz="4" w:space="0" w:color="000000"/>
              <w:left w:val="single" w:sz="4" w:space="0" w:color="000000"/>
              <w:bottom w:val="single" w:sz="4" w:space="0" w:color="000000"/>
              <w:right w:val="single" w:sz="4" w:space="0" w:color="000000"/>
            </w:tcBorders>
          </w:tcPr>
          <w:p w14:paraId="5A265778"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0BF67B4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Гараж филиала </w:t>
            </w:r>
          </w:p>
        </w:tc>
        <w:tc>
          <w:tcPr>
            <w:tcW w:w="1762" w:type="dxa"/>
            <w:tcBorders>
              <w:top w:val="single" w:sz="4" w:space="0" w:color="000000"/>
              <w:left w:val="single" w:sz="4" w:space="0" w:color="000000"/>
              <w:bottom w:val="single" w:sz="4" w:space="0" w:color="000000"/>
              <w:right w:val="single" w:sz="4" w:space="0" w:color="000000"/>
            </w:tcBorders>
          </w:tcPr>
          <w:p w14:paraId="09E4F13F" w14:textId="77777777" w:rsidR="00BE01ED" w:rsidRPr="007A56C0" w:rsidRDefault="00766637" w:rsidP="00FA29ED">
            <w:pPr>
              <w:spacing w:after="0" w:line="240" w:lineRule="auto"/>
              <w:ind w:right="101" w:firstLine="0"/>
              <w:jc w:val="center"/>
              <w:rPr>
                <w:lang w:val="ru-RU"/>
              </w:rPr>
            </w:pPr>
            <w:r w:rsidRPr="007A56C0">
              <w:rPr>
                <w:sz w:val="20"/>
                <w:lang w:val="ru-RU"/>
              </w:rPr>
              <w:t xml:space="preserve">с. Урыль </w:t>
            </w:r>
          </w:p>
        </w:tc>
        <w:tc>
          <w:tcPr>
            <w:tcW w:w="3205" w:type="dxa"/>
            <w:tcBorders>
              <w:top w:val="single" w:sz="4" w:space="0" w:color="000000"/>
              <w:left w:val="single" w:sz="4" w:space="0" w:color="000000"/>
              <w:bottom w:val="single" w:sz="4" w:space="0" w:color="000000"/>
              <w:right w:val="single" w:sz="4" w:space="0" w:color="000000"/>
            </w:tcBorders>
          </w:tcPr>
          <w:p w14:paraId="2F07C12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1967, Кирп., электроснабжение имеется </w:t>
            </w:r>
          </w:p>
        </w:tc>
        <w:tc>
          <w:tcPr>
            <w:tcW w:w="1771" w:type="dxa"/>
            <w:tcBorders>
              <w:top w:val="single" w:sz="4" w:space="0" w:color="000000"/>
              <w:left w:val="single" w:sz="4" w:space="0" w:color="000000"/>
              <w:bottom w:val="single" w:sz="4" w:space="0" w:color="000000"/>
              <w:right w:val="single" w:sz="4" w:space="0" w:color="000000"/>
            </w:tcBorders>
          </w:tcPr>
          <w:p w14:paraId="7A3CBED2" w14:textId="315CB519" w:rsidR="00BE01ED" w:rsidRPr="007A56C0" w:rsidRDefault="00E30DEE" w:rsidP="00FA29ED">
            <w:pPr>
              <w:spacing w:after="0" w:line="240" w:lineRule="auto"/>
              <w:ind w:left="2" w:right="0" w:firstLine="0"/>
              <w:jc w:val="left"/>
              <w:rPr>
                <w:lang w:val="ru-RU"/>
              </w:rPr>
            </w:pPr>
            <w:r w:rsidRPr="007A56C0">
              <w:rPr>
                <w:sz w:val="20"/>
                <w:lang w:val="ru-RU"/>
              </w:rPr>
              <w:t xml:space="preserve">Объединение </w:t>
            </w:r>
            <w:r w:rsidR="00766637" w:rsidRPr="007A56C0">
              <w:rPr>
                <w:sz w:val="20"/>
                <w:lang w:val="ru-RU"/>
              </w:rPr>
              <w:t xml:space="preserve">с бывшей ПХС </w:t>
            </w:r>
          </w:p>
        </w:tc>
      </w:tr>
      <w:tr w:rsidR="00BE01ED" w:rsidRPr="007A56C0" w14:paraId="790E763A" w14:textId="77777777">
        <w:trPr>
          <w:trHeight w:val="1159"/>
        </w:trPr>
        <w:tc>
          <w:tcPr>
            <w:tcW w:w="418" w:type="dxa"/>
            <w:tcBorders>
              <w:top w:val="single" w:sz="4" w:space="0" w:color="000000"/>
              <w:left w:val="single" w:sz="4" w:space="0" w:color="000000"/>
              <w:bottom w:val="single" w:sz="4" w:space="0" w:color="000000"/>
              <w:right w:val="single" w:sz="4" w:space="0" w:color="000000"/>
            </w:tcBorders>
          </w:tcPr>
          <w:p w14:paraId="26AA098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15 </w:t>
            </w:r>
          </w:p>
        </w:tc>
        <w:tc>
          <w:tcPr>
            <w:tcW w:w="605" w:type="dxa"/>
            <w:tcBorders>
              <w:top w:val="single" w:sz="4" w:space="0" w:color="000000"/>
              <w:left w:val="single" w:sz="4" w:space="0" w:color="000000"/>
              <w:bottom w:val="single" w:sz="4" w:space="0" w:color="000000"/>
              <w:right w:val="single" w:sz="4" w:space="0" w:color="000000"/>
            </w:tcBorders>
          </w:tcPr>
          <w:p w14:paraId="643D793B"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2560B4D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л-ва </w:t>
            </w:r>
          </w:p>
        </w:tc>
        <w:tc>
          <w:tcPr>
            <w:tcW w:w="1762" w:type="dxa"/>
            <w:tcBorders>
              <w:top w:val="single" w:sz="4" w:space="0" w:color="000000"/>
              <w:left w:val="single" w:sz="4" w:space="0" w:color="000000"/>
              <w:bottom w:val="single" w:sz="4" w:space="0" w:color="000000"/>
              <w:right w:val="single" w:sz="4" w:space="0" w:color="000000"/>
            </w:tcBorders>
          </w:tcPr>
          <w:p w14:paraId="0A054404" w14:textId="77777777" w:rsidR="00BE01ED" w:rsidRPr="007A56C0" w:rsidRDefault="00766637" w:rsidP="00FA29ED">
            <w:pPr>
              <w:spacing w:after="0" w:line="240" w:lineRule="auto"/>
              <w:ind w:right="101" w:firstLine="0"/>
              <w:jc w:val="center"/>
              <w:rPr>
                <w:lang w:val="ru-RU"/>
              </w:rPr>
            </w:pPr>
            <w:r w:rsidRPr="007A56C0">
              <w:rPr>
                <w:sz w:val="20"/>
                <w:lang w:val="ru-RU"/>
              </w:rPr>
              <w:t xml:space="preserve">с. Аршаты </w:t>
            </w:r>
          </w:p>
        </w:tc>
        <w:tc>
          <w:tcPr>
            <w:tcW w:w="3205" w:type="dxa"/>
            <w:tcBorders>
              <w:top w:val="single" w:sz="4" w:space="0" w:color="000000"/>
              <w:left w:val="single" w:sz="4" w:space="0" w:color="000000"/>
              <w:bottom w:val="single" w:sz="4" w:space="0" w:color="000000"/>
              <w:right w:val="single" w:sz="4" w:space="0" w:color="000000"/>
            </w:tcBorders>
          </w:tcPr>
          <w:p w14:paraId="070F06A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1972 г., дерев. 1 этаж. </w:t>
            </w:r>
          </w:p>
          <w:p w14:paraId="667DF24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Электроснабжение имеется. </w:t>
            </w:r>
          </w:p>
          <w:p w14:paraId="08C56D6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Туалет выгребной. </w:t>
            </w:r>
          </w:p>
          <w:p w14:paraId="1903FFA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Водоснабжения нет. Рация стационарная.  </w:t>
            </w:r>
          </w:p>
        </w:tc>
        <w:tc>
          <w:tcPr>
            <w:tcW w:w="1771" w:type="dxa"/>
            <w:tcBorders>
              <w:top w:val="single" w:sz="4" w:space="0" w:color="000000"/>
              <w:left w:val="single" w:sz="4" w:space="0" w:color="000000"/>
              <w:bottom w:val="single" w:sz="4" w:space="0" w:color="000000"/>
              <w:right w:val="single" w:sz="4" w:space="0" w:color="000000"/>
            </w:tcBorders>
            <w:vAlign w:val="center"/>
          </w:tcPr>
          <w:p w14:paraId="4973C30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08F7A0A7" w14:textId="77777777">
        <w:trPr>
          <w:trHeight w:val="932"/>
        </w:trPr>
        <w:tc>
          <w:tcPr>
            <w:tcW w:w="418" w:type="dxa"/>
            <w:tcBorders>
              <w:top w:val="single" w:sz="4" w:space="0" w:color="000000"/>
              <w:left w:val="single" w:sz="4" w:space="0" w:color="000000"/>
              <w:bottom w:val="single" w:sz="4" w:space="0" w:color="000000"/>
              <w:right w:val="single" w:sz="4" w:space="0" w:color="000000"/>
            </w:tcBorders>
          </w:tcPr>
          <w:p w14:paraId="3ADA8B3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16 </w:t>
            </w:r>
          </w:p>
        </w:tc>
        <w:tc>
          <w:tcPr>
            <w:tcW w:w="605" w:type="dxa"/>
            <w:tcBorders>
              <w:top w:val="single" w:sz="4" w:space="0" w:color="000000"/>
              <w:left w:val="single" w:sz="4" w:space="0" w:color="000000"/>
              <w:bottom w:val="single" w:sz="4" w:space="0" w:color="000000"/>
              <w:right w:val="single" w:sz="4" w:space="0" w:color="000000"/>
            </w:tcBorders>
          </w:tcPr>
          <w:p w14:paraId="6D1C0928"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6798429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л-ва </w:t>
            </w:r>
          </w:p>
        </w:tc>
        <w:tc>
          <w:tcPr>
            <w:tcW w:w="1762" w:type="dxa"/>
            <w:tcBorders>
              <w:top w:val="single" w:sz="4" w:space="0" w:color="000000"/>
              <w:left w:val="single" w:sz="4" w:space="0" w:color="000000"/>
              <w:bottom w:val="single" w:sz="4" w:space="0" w:color="000000"/>
              <w:right w:val="single" w:sz="4" w:space="0" w:color="000000"/>
            </w:tcBorders>
          </w:tcPr>
          <w:p w14:paraId="574036E8" w14:textId="77777777" w:rsidR="00BE01ED" w:rsidRPr="007A56C0" w:rsidRDefault="00766637" w:rsidP="00FA29ED">
            <w:pPr>
              <w:spacing w:after="0" w:line="240" w:lineRule="auto"/>
              <w:ind w:right="99" w:firstLine="0"/>
              <w:jc w:val="center"/>
              <w:rPr>
                <w:lang w:val="ru-RU"/>
              </w:rPr>
            </w:pPr>
            <w:r w:rsidRPr="007A56C0">
              <w:rPr>
                <w:sz w:val="20"/>
                <w:lang w:val="ru-RU"/>
              </w:rPr>
              <w:t xml:space="preserve">с. Берель </w:t>
            </w:r>
          </w:p>
        </w:tc>
        <w:tc>
          <w:tcPr>
            <w:tcW w:w="3205" w:type="dxa"/>
            <w:tcBorders>
              <w:top w:val="single" w:sz="4" w:space="0" w:color="000000"/>
              <w:left w:val="single" w:sz="4" w:space="0" w:color="000000"/>
              <w:bottom w:val="single" w:sz="4" w:space="0" w:color="000000"/>
              <w:right w:val="single" w:sz="4" w:space="0" w:color="000000"/>
            </w:tcBorders>
          </w:tcPr>
          <w:p w14:paraId="5587531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1982 г., дерев. Электроснабжение имеется. Туалет выгребной. Водоснабжения нет. Рация стационарная. </w:t>
            </w:r>
          </w:p>
        </w:tc>
        <w:tc>
          <w:tcPr>
            <w:tcW w:w="1771" w:type="dxa"/>
            <w:tcBorders>
              <w:top w:val="single" w:sz="4" w:space="0" w:color="000000"/>
              <w:left w:val="single" w:sz="4" w:space="0" w:color="000000"/>
              <w:bottom w:val="single" w:sz="4" w:space="0" w:color="000000"/>
              <w:right w:val="single" w:sz="4" w:space="0" w:color="000000"/>
            </w:tcBorders>
            <w:vAlign w:val="center"/>
          </w:tcPr>
          <w:p w14:paraId="438CBB3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51072DA2" w14:textId="77777777">
        <w:trPr>
          <w:trHeight w:val="468"/>
        </w:trPr>
        <w:tc>
          <w:tcPr>
            <w:tcW w:w="418" w:type="dxa"/>
            <w:tcBorders>
              <w:top w:val="single" w:sz="4" w:space="0" w:color="000000"/>
              <w:left w:val="single" w:sz="4" w:space="0" w:color="000000"/>
              <w:bottom w:val="single" w:sz="4" w:space="0" w:color="000000"/>
              <w:right w:val="single" w:sz="4" w:space="0" w:color="000000"/>
            </w:tcBorders>
          </w:tcPr>
          <w:p w14:paraId="1EDACE7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17 </w:t>
            </w:r>
          </w:p>
        </w:tc>
        <w:tc>
          <w:tcPr>
            <w:tcW w:w="605" w:type="dxa"/>
            <w:tcBorders>
              <w:top w:val="single" w:sz="4" w:space="0" w:color="000000"/>
              <w:left w:val="single" w:sz="4" w:space="0" w:color="000000"/>
              <w:bottom w:val="single" w:sz="4" w:space="0" w:color="000000"/>
              <w:right w:val="single" w:sz="4" w:space="0" w:color="000000"/>
            </w:tcBorders>
          </w:tcPr>
          <w:p w14:paraId="4B2F234A" w14:textId="77777777" w:rsidR="00BE01ED" w:rsidRPr="007A56C0" w:rsidRDefault="00766637" w:rsidP="00FA29ED">
            <w:pPr>
              <w:spacing w:after="0" w:line="240" w:lineRule="auto"/>
              <w:ind w:right="0" w:firstLine="0"/>
              <w:jc w:val="left"/>
              <w:rPr>
                <w:lang w:val="ru-RU"/>
              </w:rPr>
            </w:pPr>
            <w:r w:rsidRPr="007A56C0">
              <w:rPr>
                <w:sz w:val="20"/>
                <w:lang w:val="ru-RU"/>
              </w:rPr>
              <w:t xml:space="preserve">Z44 </w:t>
            </w:r>
          </w:p>
        </w:tc>
        <w:tc>
          <w:tcPr>
            <w:tcW w:w="1813" w:type="dxa"/>
            <w:tcBorders>
              <w:top w:val="single" w:sz="4" w:space="0" w:color="000000"/>
              <w:left w:val="single" w:sz="4" w:space="0" w:color="000000"/>
              <w:bottom w:val="single" w:sz="4" w:space="0" w:color="000000"/>
              <w:right w:val="single" w:sz="4" w:space="0" w:color="000000"/>
            </w:tcBorders>
          </w:tcPr>
          <w:p w14:paraId="6A699DF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л-ва </w:t>
            </w:r>
          </w:p>
        </w:tc>
        <w:tc>
          <w:tcPr>
            <w:tcW w:w="1762" w:type="dxa"/>
            <w:tcBorders>
              <w:top w:val="single" w:sz="4" w:space="0" w:color="000000"/>
              <w:left w:val="single" w:sz="4" w:space="0" w:color="000000"/>
              <w:bottom w:val="single" w:sz="4" w:space="0" w:color="000000"/>
              <w:right w:val="single" w:sz="4" w:space="0" w:color="000000"/>
            </w:tcBorders>
          </w:tcPr>
          <w:p w14:paraId="70DE86B0" w14:textId="77777777" w:rsidR="00BE01ED" w:rsidRPr="007A56C0" w:rsidRDefault="00766637" w:rsidP="00FA29ED">
            <w:pPr>
              <w:spacing w:after="0" w:line="240" w:lineRule="auto"/>
              <w:ind w:right="99" w:firstLine="0"/>
              <w:jc w:val="center"/>
              <w:rPr>
                <w:lang w:val="ru-RU"/>
              </w:rPr>
            </w:pPr>
            <w:r w:rsidRPr="007A56C0">
              <w:rPr>
                <w:sz w:val="20"/>
                <w:lang w:val="ru-RU"/>
              </w:rPr>
              <w:t xml:space="preserve">с. Аксу </w:t>
            </w:r>
          </w:p>
        </w:tc>
        <w:tc>
          <w:tcPr>
            <w:tcW w:w="3205" w:type="dxa"/>
            <w:tcBorders>
              <w:top w:val="single" w:sz="4" w:space="0" w:color="000000"/>
              <w:left w:val="single" w:sz="4" w:space="0" w:color="000000"/>
              <w:bottom w:val="single" w:sz="4" w:space="0" w:color="000000"/>
              <w:right w:val="single" w:sz="4" w:space="0" w:color="000000"/>
            </w:tcBorders>
          </w:tcPr>
          <w:p w14:paraId="23E20C5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1971. Используется под контору филиала </w:t>
            </w:r>
          </w:p>
        </w:tc>
        <w:tc>
          <w:tcPr>
            <w:tcW w:w="1771" w:type="dxa"/>
            <w:tcBorders>
              <w:top w:val="single" w:sz="4" w:space="0" w:color="000000"/>
              <w:left w:val="single" w:sz="4" w:space="0" w:color="000000"/>
              <w:bottom w:val="single" w:sz="4" w:space="0" w:color="000000"/>
              <w:right w:val="single" w:sz="4" w:space="0" w:color="000000"/>
            </w:tcBorders>
          </w:tcPr>
          <w:p w14:paraId="32004FE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Реконструкция в гостевой дом </w:t>
            </w:r>
          </w:p>
        </w:tc>
      </w:tr>
      <w:tr w:rsidR="00BE01ED" w:rsidRPr="007A56C0" w14:paraId="46D38F4D" w14:textId="77777777">
        <w:trPr>
          <w:trHeight w:val="701"/>
        </w:trPr>
        <w:tc>
          <w:tcPr>
            <w:tcW w:w="418" w:type="dxa"/>
            <w:tcBorders>
              <w:top w:val="single" w:sz="4" w:space="0" w:color="000000"/>
              <w:left w:val="single" w:sz="4" w:space="0" w:color="000000"/>
              <w:bottom w:val="single" w:sz="4" w:space="0" w:color="000000"/>
              <w:right w:val="single" w:sz="4" w:space="0" w:color="000000"/>
            </w:tcBorders>
          </w:tcPr>
          <w:p w14:paraId="1B6E875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18 </w:t>
            </w:r>
          </w:p>
        </w:tc>
        <w:tc>
          <w:tcPr>
            <w:tcW w:w="605" w:type="dxa"/>
            <w:tcBorders>
              <w:top w:val="single" w:sz="4" w:space="0" w:color="000000"/>
              <w:left w:val="single" w:sz="4" w:space="0" w:color="000000"/>
              <w:bottom w:val="single" w:sz="4" w:space="0" w:color="000000"/>
              <w:right w:val="single" w:sz="4" w:space="0" w:color="000000"/>
            </w:tcBorders>
          </w:tcPr>
          <w:p w14:paraId="7A4A756F"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15880DF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Кордон 1 кв.  </w:t>
            </w:r>
          </w:p>
        </w:tc>
        <w:tc>
          <w:tcPr>
            <w:tcW w:w="1762" w:type="dxa"/>
            <w:tcBorders>
              <w:top w:val="single" w:sz="4" w:space="0" w:color="000000"/>
              <w:left w:val="single" w:sz="4" w:space="0" w:color="000000"/>
              <w:bottom w:val="single" w:sz="4" w:space="0" w:color="000000"/>
              <w:right w:val="single" w:sz="4" w:space="0" w:color="000000"/>
            </w:tcBorders>
          </w:tcPr>
          <w:p w14:paraId="1F8BE90A" w14:textId="77777777" w:rsidR="00BE01ED" w:rsidRPr="007A56C0" w:rsidRDefault="00766637" w:rsidP="00FA29ED">
            <w:pPr>
              <w:spacing w:after="0" w:line="240" w:lineRule="auto"/>
              <w:ind w:left="72" w:right="0" w:firstLine="0"/>
              <w:jc w:val="left"/>
              <w:rPr>
                <w:lang w:val="ru-RU"/>
              </w:rPr>
            </w:pPr>
            <w:r w:rsidRPr="007A56C0">
              <w:rPr>
                <w:sz w:val="20"/>
                <w:lang w:val="ru-RU"/>
              </w:rPr>
              <w:t xml:space="preserve">п. Рахмановские </w:t>
            </w:r>
          </w:p>
          <w:p w14:paraId="5577DC3B" w14:textId="77777777" w:rsidR="00BE01ED" w:rsidRPr="007A56C0" w:rsidRDefault="00766637" w:rsidP="00FA29ED">
            <w:pPr>
              <w:spacing w:after="0" w:line="240" w:lineRule="auto"/>
              <w:ind w:right="0" w:firstLine="0"/>
              <w:jc w:val="center"/>
              <w:rPr>
                <w:lang w:val="ru-RU"/>
              </w:rPr>
            </w:pPr>
            <w:r w:rsidRPr="007A56C0">
              <w:rPr>
                <w:sz w:val="20"/>
                <w:lang w:val="ru-RU"/>
              </w:rPr>
              <w:t xml:space="preserve">ключи, кв. 67 выд.75 </w:t>
            </w:r>
          </w:p>
        </w:tc>
        <w:tc>
          <w:tcPr>
            <w:tcW w:w="3205" w:type="dxa"/>
            <w:tcBorders>
              <w:top w:val="single" w:sz="4" w:space="0" w:color="000000"/>
              <w:left w:val="single" w:sz="4" w:space="0" w:color="000000"/>
              <w:bottom w:val="single" w:sz="4" w:space="0" w:color="000000"/>
              <w:right w:val="single" w:sz="4" w:space="0" w:color="000000"/>
            </w:tcBorders>
          </w:tcPr>
          <w:p w14:paraId="724894B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1980.  </w:t>
            </w:r>
          </w:p>
        </w:tc>
        <w:tc>
          <w:tcPr>
            <w:tcW w:w="1771" w:type="dxa"/>
            <w:tcBorders>
              <w:top w:val="single" w:sz="4" w:space="0" w:color="000000"/>
              <w:left w:val="single" w:sz="4" w:space="0" w:color="000000"/>
              <w:bottom w:val="single" w:sz="4" w:space="0" w:color="000000"/>
              <w:right w:val="single" w:sz="4" w:space="0" w:color="000000"/>
            </w:tcBorders>
            <w:vAlign w:val="center"/>
          </w:tcPr>
          <w:p w14:paraId="657EA6D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5BDC228D" w14:textId="77777777">
        <w:trPr>
          <w:trHeight w:val="701"/>
        </w:trPr>
        <w:tc>
          <w:tcPr>
            <w:tcW w:w="418" w:type="dxa"/>
            <w:tcBorders>
              <w:top w:val="single" w:sz="4" w:space="0" w:color="000000"/>
              <w:left w:val="single" w:sz="4" w:space="0" w:color="000000"/>
              <w:bottom w:val="single" w:sz="4" w:space="0" w:color="000000"/>
              <w:right w:val="single" w:sz="4" w:space="0" w:color="000000"/>
            </w:tcBorders>
          </w:tcPr>
          <w:p w14:paraId="3D2D46D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 </w:t>
            </w:r>
          </w:p>
        </w:tc>
        <w:tc>
          <w:tcPr>
            <w:tcW w:w="605" w:type="dxa"/>
            <w:tcBorders>
              <w:top w:val="single" w:sz="4" w:space="0" w:color="000000"/>
              <w:left w:val="single" w:sz="4" w:space="0" w:color="000000"/>
              <w:bottom w:val="single" w:sz="4" w:space="0" w:color="000000"/>
              <w:right w:val="single" w:sz="4" w:space="0" w:color="000000"/>
            </w:tcBorders>
          </w:tcPr>
          <w:p w14:paraId="0D03F6C9"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6C1F2B7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Кордон 1 кв. </w:t>
            </w:r>
          </w:p>
        </w:tc>
        <w:tc>
          <w:tcPr>
            <w:tcW w:w="1762" w:type="dxa"/>
            <w:tcBorders>
              <w:top w:val="single" w:sz="4" w:space="0" w:color="000000"/>
              <w:left w:val="single" w:sz="4" w:space="0" w:color="000000"/>
              <w:bottom w:val="single" w:sz="4" w:space="0" w:color="000000"/>
              <w:right w:val="single" w:sz="4" w:space="0" w:color="000000"/>
            </w:tcBorders>
          </w:tcPr>
          <w:p w14:paraId="02D3B27A" w14:textId="77777777" w:rsidR="00BE01ED" w:rsidRPr="007A56C0" w:rsidRDefault="00766637" w:rsidP="00FA29ED">
            <w:pPr>
              <w:spacing w:after="0" w:line="240" w:lineRule="auto"/>
              <w:ind w:right="97" w:firstLine="0"/>
              <w:jc w:val="center"/>
              <w:rPr>
                <w:lang w:val="ru-RU"/>
              </w:rPr>
            </w:pPr>
            <w:r w:rsidRPr="007A56C0">
              <w:rPr>
                <w:sz w:val="20"/>
                <w:lang w:val="ru-RU"/>
              </w:rPr>
              <w:t xml:space="preserve">оз. Язовое </w:t>
            </w:r>
          </w:p>
        </w:tc>
        <w:tc>
          <w:tcPr>
            <w:tcW w:w="3205" w:type="dxa"/>
            <w:tcBorders>
              <w:top w:val="single" w:sz="4" w:space="0" w:color="000000"/>
              <w:left w:val="single" w:sz="4" w:space="0" w:color="000000"/>
              <w:bottom w:val="single" w:sz="4" w:space="0" w:color="000000"/>
              <w:right w:val="single" w:sz="4" w:space="0" w:color="000000"/>
            </w:tcBorders>
          </w:tcPr>
          <w:p w14:paraId="0E72ACF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2004., дерев. Электроснабжения нет, водоснабжения нет. Туалет выгребной. Рация носимая </w:t>
            </w:r>
          </w:p>
        </w:tc>
        <w:tc>
          <w:tcPr>
            <w:tcW w:w="1771" w:type="dxa"/>
            <w:tcBorders>
              <w:top w:val="single" w:sz="4" w:space="0" w:color="000000"/>
              <w:left w:val="single" w:sz="4" w:space="0" w:color="000000"/>
              <w:bottom w:val="single" w:sz="4" w:space="0" w:color="000000"/>
              <w:right w:val="single" w:sz="4" w:space="0" w:color="000000"/>
            </w:tcBorders>
            <w:vAlign w:val="center"/>
          </w:tcPr>
          <w:p w14:paraId="6063485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873D10" w14:paraId="2E0FB607" w14:textId="77777777">
        <w:trPr>
          <w:trHeight w:val="1159"/>
        </w:trPr>
        <w:tc>
          <w:tcPr>
            <w:tcW w:w="418" w:type="dxa"/>
            <w:tcBorders>
              <w:top w:val="single" w:sz="4" w:space="0" w:color="000000"/>
              <w:left w:val="single" w:sz="4" w:space="0" w:color="000000"/>
              <w:bottom w:val="single" w:sz="4" w:space="0" w:color="000000"/>
              <w:right w:val="single" w:sz="4" w:space="0" w:color="000000"/>
            </w:tcBorders>
          </w:tcPr>
          <w:p w14:paraId="2726645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20 </w:t>
            </w:r>
          </w:p>
        </w:tc>
        <w:tc>
          <w:tcPr>
            <w:tcW w:w="605" w:type="dxa"/>
            <w:tcBorders>
              <w:top w:val="single" w:sz="4" w:space="0" w:color="000000"/>
              <w:left w:val="single" w:sz="4" w:space="0" w:color="000000"/>
              <w:bottom w:val="single" w:sz="4" w:space="0" w:color="000000"/>
              <w:right w:val="single" w:sz="4" w:space="0" w:color="000000"/>
            </w:tcBorders>
          </w:tcPr>
          <w:p w14:paraId="06E47E1B"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06C6882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Семенохранилище  </w:t>
            </w:r>
          </w:p>
        </w:tc>
        <w:tc>
          <w:tcPr>
            <w:tcW w:w="1762" w:type="dxa"/>
            <w:tcBorders>
              <w:top w:val="single" w:sz="4" w:space="0" w:color="000000"/>
              <w:left w:val="single" w:sz="4" w:space="0" w:color="000000"/>
              <w:bottom w:val="single" w:sz="4" w:space="0" w:color="000000"/>
              <w:right w:val="single" w:sz="4" w:space="0" w:color="000000"/>
            </w:tcBorders>
          </w:tcPr>
          <w:p w14:paraId="09614E48"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tcPr>
          <w:p w14:paraId="7504D00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1976. Аварийное состояние. </w:t>
            </w:r>
          </w:p>
          <w:p w14:paraId="54ADC5B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Используется как контора л-ва </w:t>
            </w:r>
          </w:p>
        </w:tc>
        <w:tc>
          <w:tcPr>
            <w:tcW w:w="1771" w:type="dxa"/>
            <w:tcBorders>
              <w:top w:val="single" w:sz="4" w:space="0" w:color="000000"/>
              <w:left w:val="single" w:sz="4" w:space="0" w:color="000000"/>
              <w:bottom w:val="single" w:sz="4" w:space="0" w:color="000000"/>
              <w:right w:val="single" w:sz="4" w:space="0" w:color="000000"/>
            </w:tcBorders>
          </w:tcPr>
          <w:p w14:paraId="29877678" w14:textId="77777777" w:rsidR="00BE01ED" w:rsidRPr="007A56C0" w:rsidRDefault="00766637" w:rsidP="00FA29ED">
            <w:pPr>
              <w:spacing w:after="0" w:line="240" w:lineRule="auto"/>
              <w:ind w:left="2" w:right="42" w:firstLine="0"/>
              <w:jc w:val="left"/>
              <w:rPr>
                <w:lang w:val="ru-RU"/>
              </w:rPr>
            </w:pPr>
            <w:r w:rsidRPr="007A56C0">
              <w:rPr>
                <w:sz w:val="20"/>
                <w:lang w:val="ru-RU"/>
              </w:rPr>
              <w:t xml:space="preserve">Капитальный ремонт и использование под </w:t>
            </w:r>
          </w:p>
          <w:p w14:paraId="4CD8A3C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семенохранилище </w:t>
            </w:r>
          </w:p>
        </w:tc>
      </w:tr>
      <w:tr w:rsidR="00BE01ED" w:rsidRPr="007A56C0" w14:paraId="0878A991" w14:textId="77777777">
        <w:trPr>
          <w:trHeight w:val="471"/>
        </w:trPr>
        <w:tc>
          <w:tcPr>
            <w:tcW w:w="418" w:type="dxa"/>
            <w:tcBorders>
              <w:top w:val="single" w:sz="4" w:space="0" w:color="000000"/>
              <w:left w:val="single" w:sz="4" w:space="0" w:color="000000"/>
              <w:bottom w:val="single" w:sz="4" w:space="0" w:color="000000"/>
              <w:right w:val="single" w:sz="4" w:space="0" w:color="000000"/>
            </w:tcBorders>
          </w:tcPr>
          <w:p w14:paraId="2BC6EEE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21 </w:t>
            </w:r>
          </w:p>
        </w:tc>
        <w:tc>
          <w:tcPr>
            <w:tcW w:w="605" w:type="dxa"/>
            <w:tcBorders>
              <w:top w:val="single" w:sz="4" w:space="0" w:color="000000"/>
              <w:left w:val="single" w:sz="4" w:space="0" w:color="000000"/>
              <w:bottom w:val="single" w:sz="4" w:space="0" w:color="000000"/>
              <w:right w:val="single" w:sz="4" w:space="0" w:color="000000"/>
            </w:tcBorders>
          </w:tcPr>
          <w:p w14:paraId="09C6FA65"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3180A13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Шишкосушилка </w:t>
            </w:r>
          </w:p>
        </w:tc>
        <w:tc>
          <w:tcPr>
            <w:tcW w:w="1762" w:type="dxa"/>
            <w:tcBorders>
              <w:top w:val="single" w:sz="4" w:space="0" w:color="000000"/>
              <w:left w:val="single" w:sz="4" w:space="0" w:color="000000"/>
              <w:bottom w:val="single" w:sz="4" w:space="0" w:color="000000"/>
              <w:right w:val="single" w:sz="4" w:space="0" w:color="000000"/>
            </w:tcBorders>
          </w:tcPr>
          <w:p w14:paraId="2EB4F752"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tcPr>
          <w:p w14:paraId="6F80DDC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1966. Аварийное состояние. </w:t>
            </w:r>
          </w:p>
        </w:tc>
        <w:tc>
          <w:tcPr>
            <w:tcW w:w="1771" w:type="dxa"/>
            <w:tcBorders>
              <w:top w:val="single" w:sz="4" w:space="0" w:color="000000"/>
              <w:left w:val="single" w:sz="4" w:space="0" w:color="000000"/>
              <w:bottom w:val="single" w:sz="4" w:space="0" w:color="000000"/>
              <w:right w:val="single" w:sz="4" w:space="0" w:color="000000"/>
            </w:tcBorders>
          </w:tcPr>
          <w:p w14:paraId="3DC9F99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Строительство нового   </w:t>
            </w:r>
          </w:p>
        </w:tc>
      </w:tr>
      <w:tr w:rsidR="00BE01ED" w:rsidRPr="007A56C0" w14:paraId="478944CC" w14:textId="77777777">
        <w:trPr>
          <w:trHeight w:val="470"/>
        </w:trPr>
        <w:tc>
          <w:tcPr>
            <w:tcW w:w="418" w:type="dxa"/>
            <w:tcBorders>
              <w:top w:val="single" w:sz="4" w:space="0" w:color="000000"/>
              <w:left w:val="single" w:sz="4" w:space="0" w:color="000000"/>
              <w:bottom w:val="single" w:sz="4" w:space="0" w:color="000000"/>
              <w:right w:val="single" w:sz="4" w:space="0" w:color="000000"/>
            </w:tcBorders>
          </w:tcPr>
          <w:p w14:paraId="180DCA6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22 </w:t>
            </w:r>
          </w:p>
        </w:tc>
        <w:tc>
          <w:tcPr>
            <w:tcW w:w="605" w:type="dxa"/>
            <w:tcBorders>
              <w:top w:val="single" w:sz="4" w:space="0" w:color="000000"/>
              <w:left w:val="single" w:sz="4" w:space="0" w:color="000000"/>
              <w:bottom w:val="single" w:sz="4" w:space="0" w:color="000000"/>
              <w:right w:val="single" w:sz="4" w:space="0" w:color="000000"/>
            </w:tcBorders>
          </w:tcPr>
          <w:p w14:paraId="6419FFF8"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547DBC4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Склад лесных семян </w:t>
            </w:r>
          </w:p>
        </w:tc>
        <w:tc>
          <w:tcPr>
            <w:tcW w:w="1762" w:type="dxa"/>
            <w:tcBorders>
              <w:top w:val="single" w:sz="4" w:space="0" w:color="000000"/>
              <w:left w:val="single" w:sz="4" w:space="0" w:color="000000"/>
              <w:bottom w:val="single" w:sz="4" w:space="0" w:color="000000"/>
              <w:right w:val="single" w:sz="4" w:space="0" w:color="000000"/>
            </w:tcBorders>
          </w:tcPr>
          <w:p w14:paraId="76AD2BA3"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с. Катон-Карагай </w:t>
            </w:r>
          </w:p>
        </w:tc>
        <w:tc>
          <w:tcPr>
            <w:tcW w:w="3205" w:type="dxa"/>
            <w:tcBorders>
              <w:top w:val="single" w:sz="4" w:space="0" w:color="000000"/>
              <w:left w:val="single" w:sz="4" w:space="0" w:color="000000"/>
              <w:bottom w:val="single" w:sz="4" w:space="0" w:color="000000"/>
              <w:right w:val="single" w:sz="4" w:space="0" w:color="000000"/>
            </w:tcBorders>
          </w:tcPr>
          <w:p w14:paraId="6C6FF45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1972. Аварийное состояние </w:t>
            </w:r>
          </w:p>
        </w:tc>
        <w:tc>
          <w:tcPr>
            <w:tcW w:w="1771" w:type="dxa"/>
            <w:tcBorders>
              <w:top w:val="single" w:sz="4" w:space="0" w:color="000000"/>
              <w:left w:val="single" w:sz="4" w:space="0" w:color="000000"/>
              <w:bottom w:val="single" w:sz="4" w:space="0" w:color="000000"/>
              <w:right w:val="single" w:sz="4" w:space="0" w:color="000000"/>
            </w:tcBorders>
          </w:tcPr>
          <w:p w14:paraId="1DFE803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5FDBD834" w14:textId="77777777">
        <w:trPr>
          <w:trHeight w:val="698"/>
        </w:trPr>
        <w:tc>
          <w:tcPr>
            <w:tcW w:w="418" w:type="dxa"/>
            <w:tcBorders>
              <w:top w:val="single" w:sz="4" w:space="0" w:color="000000"/>
              <w:left w:val="single" w:sz="4" w:space="0" w:color="000000"/>
              <w:bottom w:val="single" w:sz="4" w:space="0" w:color="000000"/>
              <w:right w:val="single" w:sz="4" w:space="0" w:color="000000"/>
            </w:tcBorders>
          </w:tcPr>
          <w:p w14:paraId="7821344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23 </w:t>
            </w:r>
          </w:p>
        </w:tc>
        <w:tc>
          <w:tcPr>
            <w:tcW w:w="605" w:type="dxa"/>
            <w:tcBorders>
              <w:top w:val="single" w:sz="4" w:space="0" w:color="000000"/>
              <w:left w:val="single" w:sz="4" w:space="0" w:color="000000"/>
              <w:bottom w:val="single" w:sz="4" w:space="0" w:color="000000"/>
              <w:right w:val="single" w:sz="4" w:space="0" w:color="000000"/>
            </w:tcBorders>
          </w:tcPr>
          <w:p w14:paraId="2CDE7BE7"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6E44221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Жилой дом </w:t>
            </w:r>
          </w:p>
        </w:tc>
        <w:tc>
          <w:tcPr>
            <w:tcW w:w="1762" w:type="dxa"/>
            <w:tcBorders>
              <w:top w:val="single" w:sz="4" w:space="0" w:color="000000"/>
              <w:left w:val="single" w:sz="4" w:space="0" w:color="000000"/>
              <w:bottom w:val="single" w:sz="4" w:space="0" w:color="000000"/>
              <w:right w:val="single" w:sz="4" w:space="0" w:color="000000"/>
            </w:tcBorders>
          </w:tcPr>
          <w:p w14:paraId="46DD7A2B" w14:textId="77777777" w:rsidR="00BE01ED" w:rsidRPr="007A56C0" w:rsidRDefault="00766637" w:rsidP="00FA29ED">
            <w:pPr>
              <w:spacing w:after="0" w:line="240" w:lineRule="auto"/>
              <w:ind w:right="0" w:firstLine="0"/>
              <w:jc w:val="center"/>
              <w:rPr>
                <w:lang w:val="ru-RU"/>
              </w:rPr>
            </w:pPr>
            <w:r w:rsidRPr="007A56C0">
              <w:rPr>
                <w:sz w:val="20"/>
                <w:lang w:val="ru-RU"/>
              </w:rPr>
              <w:t xml:space="preserve">уч. Сад, кв. 414, выд.1 </w:t>
            </w:r>
          </w:p>
        </w:tc>
        <w:tc>
          <w:tcPr>
            <w:tcW w:w="3205" w:type="dxa"/>
            <w:tcBorders>
              <w:top w:val="single" w:sz="4" w:space="0" w:color="000000"/>
              <w:left w:val="single" w:sz="4" w:space="0" w:color="000000"/>
              <w:bottom w:val="single" w:sz="4" w:space="0" w:color="000000"/>
              <w:right w:val="single" w:sz="4" w:space="0" w:color="000000"/>
            </w:tcBorders>
          </w:tcPr>
          <w:p w14:paraId="39A48FF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2004. Электроснабжение имеется. Туалет выгребной. Рация мобильная. Хозпостройки. Баня </w:t>
            </w:r>
          </w:p>
        </w:tc>
        <w:tc>
          <w:tcPr>
            <w:tcW w:w="1771" w:type="dxa"/>
            <w:tcBorders>
              <w:top w:val="single" w:sz="4" w:space="0" w:color="000000"/>
              <w:left w:val="single" w:sz="4" w:space="0" w:color="000000"/>
              <w:bottom w:val="single" w:sz="4" w:space="0" w:color="000000"/>
              <w:right w:val="single" w:sz="4" w:space="0" w:color="000000"/>
            </w:tcBorders>
            <w:vAlign w:val="center"/>
          </w:tcPr>
          <w:p w14:paraId="793420D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Текущий ремонт </w:t>
            </w:r>
          </w:p>
        </w:tc>
      </w:tr>
      <w:tr w:rsidR="00BE01ED" w:rsidRPr="007A56C0" w14:paraId="781841DF" w14:textId="77777777">
        <w:trPr>
          <w:trHeight w:val="470"/>
        </w:trPr>
        <w:tc>
          <w:tcPr>
            <w:tcW w:w="418" w:type="dxa"/>
            <w:tcBorders>
              <w:top w:val="single" w:sz="4" w:space="0" w:color="000000"/>
              <w:left w:val="single" w:sz="4" w:space="0" w:color="000000"/>
              <w:bottom w:val="single" w:sz="4" w:space="0" w:color="000000"/>
              <w:right w:val="single" w:sz="4" w:space="0" w:color="000000"/>
            </w:tcBorders>
          </w:tcPr>
          <w:p w14:paraId="10021A7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24 </w:t>
            </w:r>
          </w:p>
        </w:tc>
        <w:tc>
          <w:tcPr>
            <w:tcW w:w="605" w:type="dxa"/>
            <w:tcBorders>
              <w:top w:val="single" w:sz="4" w:space="0" w:color="000000"/>
              <w:left w:val="single" w:sz="4" w:space="0" w:color="000000"/>
              <w:bottom w:val="single" w:sz="4" w:space="0" w:color="000000"/>
              <w:right w:val="single" w:sz="4" w:space="0" w:color="000000"/>
            </w:tcBorders>
          </w:tcPr>
          <w:p w14:paraId="3BBEC77C"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20F7C1F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л-ва  </w:t>
            </w:r>
          </w:p>
        </w:tc>
        <w:tc>
          <w:tcPr>
            <w:tcW w:w="1762" w:type="dxa"/>
            <w:tcBorders>
              <w:top w:val="single" w:sz="4" w:space="0" w:color="000000"/>
              <w:left w:val="single" w:sz="4" w:space="0" w:color="000000"/>
              <w:bottom w:val="single" w:sz="4" w:space="0" w:color="000000"/>
              <w:right w:val="single" w:sz="4" w:space="0" w:color="000000"/>
            </w:tcBorders>
          </w:tcPr>
          <w:p w14:paraId="5BD97D2B" w14:textId="77777777" w:rsidR="00BE01ED" w:rsidRPr="007A56C0" w:rsidRDefault="00766637" w:rsidP="00FA29ED">
            <w:pPr>
              <w:spacing w:after="0" w:line="240" w:lineRule="auto"/>
              <w:ind w:left="15" w:right="67" w:firstLine="0"/>
              <w:jc w:val="center"/>
              <w:rPr>
                <w:lang w:val="ru-RU"/>
              </w:rPr>
            </w:pPr>
            <w:r w:rsidRPr="007A56C0">
              <w:rPr>
                <w:sz w:val="20"/>
                <w:lang w:val="ru-RU"/>
              </w:rPr>
              <w:t xml:space="preserve">Питомник, кв. 386 </w:t>
            </w:r>
          </w:p>
        </w:tc>
        <w:tc>
          <w:tcPr>
            <w:tcW w:w="3205" w:type="dxa"/>
            <w:tcBorders>
              <w:top w:val="single" w:sz="4" w:space="0" w:color="000000"/>
              <w:left w:val="single" w:sz="4" w:space="0" w:color="000000"/>
              <w:bottom w:val="single" w:sz="4" w:space="0" w:color="000000"/>
              <w:right w:val="single" w:sz="4" w:space="0" w:color="000000"/>
            </w:tcBorders>
          </w:tcPr>
          <w:p w14:paraId="41A3C34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1972. Аварийное состояние. </w:t>
            </w:r>
          </w:p>
        </w:tc>
        <w:tc>
          <w:tcPr>
            <w:tcW w:w="1771" w:type="dxa"/>
            <w:tcBorders>
              <w:top w:val="single" w:sz="4" w:space="0" w:color="000000"/>
              <w:left w:val="single" w:sz="4" w:space="0" w:color="000000"/>
              <w:bottom w:val="single" w:sz="4" w:space="0" w:color="000000"/>
              <w:right w:val="single" w:sz="4" w:space="0" w:color="000000"/>
            </w:tcBorders>
          </w:tcPr>
          <w:p w14:paraId="42880AE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08DB7814" w14:textId="77777777">
        <w:trPr>
          <w:trHeight w:val="470"/>
        </w:trPr>
        <w:tc>
          <w:tcPr>
            <w:tcW w:w="418" w:type="dxa"/>
            <w:tcBorders>
              <w:top w:val="single" w:sz="4" w:space="0" w:color="000000"/>
              <w:left w:val="single" w:sz="4" w:space="0" w:color="000000"/>
              <w:bottom w:val="single" w:sz="4" w:space="0" w:color="000000"/>
              <w:right w:val="single" w:sz="4" w:space="0" w:color="000000"/>
            </w:tcBorders>
          </w:tcPr>
          <w:p w14:paraId="55A3FA0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25 </w:t>
            </w:r>
          </w:p>
        </w:tc>
        <w:tc>
          <w:tcPr>
            <w:tcW w:w="605" w:type="dxa"/>
            <w:tcBorders>
              <w:top w:val="single" w:sz="4" w:space="0" w:color="000000"/>
              <w:left w:val="single" w:sz="4" w:space="0" w:color="000000"/>
              <w:bottom w:val="single" w:sz="4" w:space="0" w:color="000000"/>
              <w:right w:val="single" w:sz="4" w:space="0" w:color="000000"/>
            </w:tcBorders>
          </w:tcPr>
          <w:p w14:paraId="0EBCB040"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77C22D7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Гараж </w:t>
            </w:r>
          </w:p>
        </w:tc>
        <w:tc>
          <w:tcPr>
            <w:tcW w:w="1762" w:type="dxa"/>
            <w:tcBorders>
              <w:top w:val="single" w:sz="4" w:space="0" w:color="000000"/>
              <w:left w:val="single" w:sz="4" w:space="0" w:color="000000"/>
              <w:bottom w:val="single" w:sz="4" w:space="0" w:color="000000"/>
              <w:right w:val="single" w:sz="4" w:space="0" w:color="000000"/>
            </w:tcBorders>
          </w:tcPr>
          <w:p w14:paraId="6F56FA21" w14:textId="77777777" w:rsidR="00BE01ED" w:rsidRPr="007A56C0" w:rsidRDefault="00766637" w:rsidP="00FA29ED">
            <w:pPr>
              <w:spacing w:after="0" w:line="240" w:lineRule="auto"/>
              <w:ind w:left="15" w:right="67" w:firstLine="0"/>
              <w:jc w:val="center"/>
              <w:rPr>
                <w:lang w:val="ru-RU"/>
              </w:rPr>
            </w:pPr>
            <w:r w:rsidRPr="007A56C0">
              <w:rPr>
                <w:sz w:val="20"/>
                <w:lang w:val="ru-RU"/>
              </w:rPr>
              <w:t xml:space="preserve">Питомник, кв. 386 </w:t>
            </w:r>
          </w:p>
        </w:tc>
        <w:tc>
          <w:tcPr>
            <w:tcW w:w="3205" w:type="dxa"/>
            <w:tcBorders>
              <w:top w:val="single" w:sz="4" w:space="0" w:color="000000"/>
              <w:left w:val="single" w:sz="4" w:space="0" w:color="000000"/>
              <w:bottom w:val="single" w:sz="4" w:space="0" w:color="000000"/>
              <w:right w:val="single" w:sz="4" w:space="0" w:color="000000"/>
            </w:tcBorders>
          </w:tcPr>
          <w:p w14:paraId="76C6C45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c>
          <w:tcPr>
            <w:tcW w:w="1771" w:type="dxa"/>
            <w:tcBorders>
              <w:top w:val="single" w:sz="4" w:space="0" w:color="000000"/>
              <w:left w:val="single" w:sz="4" w:space="0" w:color="000000"/>
              <w:bottom w:val="single" w:sz="4" w:space="0" w:color="000000"/>
              <w:right w:val="single" w:sz="4" w:space="0" w:color="000000"/>
            </w:tcBorders>
          </w:tcPr>
          <w:p w14:paraId="42671D4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58A87B46" w14:textId="77777777">
        <w:trPr>
          <w:trHeight w:val="470"/>
        </w:trPr>
        <w:tc>
          <w:tcPr>
            <w:tcW w:w="418" w:type="dxa"/>
            <w:tcBorders>
              <w:top w:val="single" w:sz="4" w:space="0" w:color="000000"/>
              <w:left w:val="single" w:sz="4" w:space="0" w:color="000000"/>
              <w:bottom w:val="single" w:sz="4" w:space="0" w:color="000000"/>
              <w:right w:val="single" w:sz="4" w:space="0" w:color="000000"/>
            </w:tcBorders>
          </w:tcPr>
          <w:p w14:paraId="669A42B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26 </w:t>
            </w:r>
          </w:p>
        </w:tc>
        <w:tc>
          <w:tcPr>
            <w:tcW w:w="605" w:type="dxa"/>
            <w:tcBorders>
              <w:top w:val="single" w:sz="4" w:space="0" w:color="000000"/>
              <w:left w:val="single" w:sz="4" w:space="0" w:color="000000"/>
              <w:bottom w:val="single" w:sz="4" w:space="0" w:color="000000"/>
              <w:right w:val="single" w:sz="4" w:space="0" w:color="000000"/>
            </w:tcBorders>
          </w:tcPr>
          <w:p w14:paraId="46FE9A88" w14:textId="77777777" w:rsidR="00BE01ED" w:rsidRPr="007A56C0" w:rsidRDefault="00766637" w:rsidP="00FA29ED">
            <w:pPr>
              <w:spacing w:after="0" w:line="240" w:lineRule="auto"/>
              <w:ind w:right="0" w:firstLine="0"/>
              <w:jc w:val="left"/>
              <w:rPr>
                <w:lang w:val="ru-RU"/>
              </w:rPr>
            </w:pPr>
            <w:r w:rsidRPr="007A56C0">
              <w:rPr>
                <w:sz w:val="20"/>
                <w:lang w:val="ru-RU"/>
              </w:rPr>
              <w:t xml:space="preserve">Z37 </w:t>
            </w:r>
          </w:p>
        </w:tc>
        <w:tc>
          <w:tcPr>
            <w:tcW w:w="1813" w:type="dxa"/>
            <w:tcBorders>
              <w:top w:val="single" w:sz="4" w:space="0" w:color="000000"/>
              <w:left w:val="single" w:sz="4" w:space="0" w:color="000000"/>
              <w:bottom w:val="single" w:sz="4" w:space="0" w:color="000000"/>
              <w:right w:val="single" w:sz="4" w:space="0" w:color="000000"/>
            </w:tcBorders>
          </w:tcPr>
          <w:p w14:paraId="307B3FC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w:t>
            </w:r>
          </w:p>
        </w:tc>
        <w:tc>
          <w:tcPr>
            <w:tcW w:w="1762" w:type="dxa"/>
            <w:tcBorders>
              <w:top w:val="single" w:sz="4" w:space="0" w:color="000000"/>
              <w:left w:val="single" w:sz="4" w:space="0" w:color="000000"/>
              <w:bottom w:val="single" w:sz="4" w:space="0" w:color="000000"/>
              <w:right w:val="single" w:sz="4" w:space="0" w:color="000000"/>
            </w:tcBorders>
          </w:tcPr>
          <w:p w14:paraId="03499B9E" w14:textId="77777777" w:rsidR="00BE01ED" w:rsidRPr="007A56C0" w:rsidRDefault="00766637" w:rsidP="00FA29ED">
            <w:pPr>
              <w:spacing w:after="0" w:line="240" w:lineRule="auto"/>
              <w:ind w:left="15" w:right="67" w:firstLine="0"/>
              <w:jc w:val="center"/>
              <w:rPr>
                <w:lang w:val="ru-RU"/>
              </w:rPr>
            </w:pPr>
            <w:r w:rsidRPr="007A56C0">
              <w:rPr>
                <w:sz w:val="20"/>
                <w:lang w:val="ru-RU"/>
              </w:rPr>
              <w:t xml:space="preserve">Питомник, кв. 386 </w:t>
            </w:r>
          </w:p>
        </w:tc>
        <w:tc>
          <w:tcPr>
            <w:tcW w:w="3205" w:type="dxa"/>
            <w:tcBorders>
              <w:top w:val="single" w:sz="4" w:space="0" w:color="000000"/>
              <w:left w:val="single" w:sz="4" w:space="0" w:color="000000"/>
              <w:bottom w:val="single" w:sz="4" w:space="0" w:color="000000"/>
              <w:right w:val="single" w:sz="4" w:space="0" w:color="000000"/>
            </w:tcBorders>
          </w:tcPr>
          <w:p w14:paraId="39E3C15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c>
          <w:tcPr>
            <w:tcW w:w="1771" w:type="dxa"/>
            <w:tcBorders>
              <w:top w:val="single" w:sz="4" w:space="0" w:color="000000"/>
              <w:left w:val="single" w:sz="4" w:space="0" w:color="000000"/>
              <w:bottom w:val="single" w:sz="4" w:space="0" w:color="000000"/>
              <w:right w:val="single" w:sz="4" w:space="0" w:color="000000"/>
            </w:tcBorders>
          </w:tcPr>
          <w:p w14:paraId="717CB7E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782B50FF" w14:textId="77777777">
        <w:trPr>
          <w:trHeight w:val="699"/>
        </w:trPr>
        <w:tc>
          <w:tcPr>
            <w:tcW w:w="418" w:type="dxa"/>
            <w:tcBorders>
              <w:top w:val="single" w:sz="4" w:space="0" w:color="000000"/>
              <w:left w:val="single" w:sz="4" w:space="0" w:color="000000"/>
              <w:bottom w:val="single" w:sz="4" w:space="0" w:color="000000"/>
              <w:right w:val="single" w:sz="4" w:space="0" w:color="000000"/>
            </w:tcBorders>
          </w:tcPr>
          <w:p w14:paraId="528E229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27 </w:t>
            </w:r>
          </w:p>
        </w:tc>
        <w:tc>
          <w:tcPr>
            <w:tcW w:w="605" w:type="dxa"/>
            <w:tcBorders>
              <w:top w:val="single" w:sz="4" w:space="0" w:color="000000"/>
              <w:left w:val="single" w:sz="4" w:space="0" w:color="000000"/>
              <w:bottom w:val="single" w:sz="4" w:space="0" w:color="000000"/>
              <w:right w:val="single" w:sz="4" w:space="0" w:color="000000"/>
            </w:tcBorders>
          </w:tcPr>
          <w:p w14:paraId="31D1E5DB"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5C6BC4B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л-ва </w:t>
            </w:r>
          </w:p>
        </w:tc>
        <w:tc>
          <w:tcPr>
            <w:tcW w:w="1762" w:type="dxa"/>
            <w:tcBorders>
              <w:top w:val="single" w:sz="4" w:space="0" w:color="000000"/>
              <w:left w:val="single" w:sz="4" w:space="0" w:color="000000"/>
              <w:bottom w:val="single" w:sz="4" w:space="0" w:color="000000"/>
              <w:right w:val="single" w:sz="4" w:space="0" w:color="000000"/>
            </w:tcBorders>
          </w:tcPr>
          <w:p w14:paraId="2D66AF98" w14:textId="77777777" w:rsidR="00BE01ED" w:rsidRPr="007A56C0" w:rsidRDefault="00766637" w:rsidP="00FA29ED">
            <w:pPr>
              <w:spacing w:after="0" w:line="240" w:lineRule="auto"/>
              <w:ind w:right="105" w:firstLine="0"/>
              <w:jc w:val="center"/>
              <w:rPr>
                <w:lang w:val="ru-RU"/>
              </w:rPr>
            </w:pPr>
            <w:r w:rsidRPr="007A56C0">
              <w:rPr>
                <w:sz w:val="20"/>
                <w:lang w:val="ru-RU"/>
              </w:rPr>
              <w:t xml:space="preserve">с. Аккайнар </w:t>
            </w:r>
          </w:p>
        </w:tc>
        <w:tc>
          <w:tcPr>
            <w:tcW w:w="3205" w:type="dxa"/>
            <w:tcBorders>
              <w:top w:val="single" w:sz="4" w:space="0" w:color="000000"/>
              <w:left w:val="single" w:sz="4" w:space="0" w:color="000000"/>
              <w:bottom w:val="single" w:sz="4" w:space="0" w:color="000000"/>
              <w:right w:val="single" w:sz="4" w:space="0" w:color="000000"/>
            </w:tcBorders>
          </w:tcPr>
          <w:p w14:paraId="576B318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1976. Кирп. Электроснабжение имеется. Туалет выгребной. </w:t>
            </w:r>
          </w:p>
          <w:p w14:paraId="4657398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Телефон. Рация стационарная.  </w:t>
            </w:r>
          </w:p>
        </w:tc>
        <w:tc>
          <w:tcPr>
            <w:tcW w:w="1771" w:type="dxa"/>
            <w:tcBorders>
              <w:top w:val="single" w:sz="4" w:space="0" w:color="000000"/>
              <w:left w:val="single" w:sz="4" w:space="0" w:color="000000"/>
              <w:bottom w:val="single" w:sz="4" w:space="0" w:color="000000"/>
              <w:right w:val="single" w:sz="4" w:space="0" w:color="000000"/>
            </w:tcBorders>
            <w:vAlign w:val="center"/>
          </w:tcPr>
          <w:p w14:paraId="1B466F5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r w:rsidR="00BE01ED" w:rsidRPr="007A56C0" w14:paraId="1DCB9C73" w14:textId="77777777">
        <w:trPr>
          <w:trHeight w:val="470"/>
        </w:trPr>
        <w:tc>
          <w:tcPr>
            <w:tcW w:w="418" w:type="dxa"/>
            <w:tcBorders>
              <w:top w:val="single" w:sz="4" w:space="0" w:color="000000"/>
              <w:left w:val="single" w:sz="4" w:space="0" w:color="000000"/>
              <w:bottom w:val="single" w:sz="4" w:space="0" w:color="000000"/>
              <w:right w:val="single" w:sz="4" w:space="0" w:color="000000"/>
            </w:tcBorders>
          </w:tcPr>
          <w:p w14:paraId="30CF3D6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28 </w:t>
            </w:r>
          </w:p>
        </w:tc>
        <w:tc>
          <w:tcPr>
            <w:tcW w:w="605" w:type="dxa"/>
            <w:tcBorders>
              <w:top w:val="single" w:sz="4" w:space="0" w:color="000000"/>
              <w:left w:val="single" w:sz="4" w:space="0" w:color="000000"/>
              <w:bottom w:val="single" w:sz="4" w:space="0" w:color="000000"/>
              <w:right w:val="single" w:sz="4" w:space="0" w:color="000000"/>
            </w:tcBorders>
          </w:tcPr>
          <w:p w14:paraId="19734826"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76A3A85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Гараж </w:t>
            </w:r>
          </w:p>
        </w:tc>
        <w:tc>
          <w:tcPr>
            <w:tcW w:w="1762" w:type="dxa"/>
            <w:tcBorders>
              <w:top w:val="single" w:sz="4" w:space="0" w:color="000000"/>
              <w:left w:val="single" w:sz="4" w:space="0" w:color="000000"/>
              <w:bottom w:val="single" w:sz="4" w:space="0" w:color="000000"/>
              <w:right w:val="single" w:sz="4" w:space="0" w:color="000000"/>
            </w:tcBorders>
          </w:tcPr>
          <w:p w14:paraId="7F7D8623" w14:textId="77777777" w:rsidR="00BE01ED" w:rsidRPr="007A56C0" w:rsidRDefault="00766637" w:rsidP="00FA29ED">
            <w:pPr>
              <w:spacing w:after="0" w:line="240" w:lineRule="auto"/>
              <w:ind w:right="105" w:firstLine="0"/>
              <w:jc w:val="center"/>
              <w:rPr>
                <w:lang w:val="ru-RU"/>
              </w:rPr>
            </w:pPr>
            <w:r w:rsidRPr="007A56C0">
              <w:rPr>
                <w:sz w:val="20"/>
                <w:lang w:val="ru-RU"/>
              </w:rPr>
              <w:t xml:space="preserve">с. Аккайнар </w:t>
            </w:r>
          </w:p>
        </w:tc>
        <w:tc>
          <w:tcPr>
            <w:tcW w:w="3205" w:type="dxa"/>
            <w:tcBorders>
              <w:top w:val="single" w:sz="4" w:space="0" w:color="000000"/>
              <w:left w:val="single" w:sz="4" w:space="0" w:color="000000"/>
              <w:bottom w:val="single" w:sz="4" w:space="0" w:color="000000"/>
              <w:right w:val="single" w:sz="4" w:space="0" w:color="000000"/>
            </w:tcBorders>
          </w:tcPr>
          <w:p w14:paraId="0D8FF503" w14:textId="77777777" w:rsidR="00BE01ED" w:rsidRPr="007A56C0" w:rsidRDefault="00766637" w:rsidP="00FA29ED">
            <w:pPr>
              <w:spacing w:after="0" w:line="240" w:lineRule="auto"/>
              <w:ind w:left="2" w:right="95" w:firstLine="0"/>
              <w:jc w:val="left"/>
              <w:rPr>
                <w:lang w:val="ru-RU"/>
              </w:rPr>
            </w:pPr>
            <w:r w:rsidRPr="007A56C0">
              <w:rPr>
                <w:sz w:val="20"/>
                <w:lang w:val="ru-RU"/>
              </w:rPr>
              <w:t xml:space="preserve">1976, кирп. Отопление отсутствует </w:t>
            </w:r>
          </w:p>
        </w:tc>
        <w:tc>
          <w:tcPr>
            <w:tcW w:w="1771" w:type="dxa"/>
            <w:tcBorders>
              <w:top w:val="single" w:sz="4" w:space="0" w:color="000000"/>
              <w:left w:val="single" w:sz="4" w:space="0" w:color="000000"/>
              <w:bottom w:val="single" w:sz="4" w:space="0" w:color="000000"/>
              <w:right w:val="single" w:sz="4" w:space="0" w:color="000000"/>
            </w:tcBorders>
          </w:tcPr>
          <w:p w14:paraId="66B7372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Реконструкция, отопление </w:t>
            </w:r>
          </w:p>
        </w:tc>
      </w:tr>
      <w:tr w:rsidR="00BE01ED" w:rsidRPr="007A56C0" w14:paraId="2C839470" w14:textId="77777777">
        <w:trPr>
          <w:trHeight w:val="470"/>
        </w:trPr>
        <w:tc>
          <w:tcPr>
            <w:tcW w:w="418" w:type="dxa"/>
            <w:tcBorders>
              <w:top w:val="single" w:sz="4" w:space="0" w:color="000000"/>
              <w:left w:val="single" w:sz="4" w:space="0" w:color="000000"/>
              <w:bottom w:val="single" w:sz="4" w:space="0" w:color="000000"/>
              <w:right w:val="single" w:sz="4" w:space="0" w:color="000000"/>
            </w:tcBorders>
          </w:tcPr>
          <w:p w14:paraId="273DB3F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29 </w:t>
            </w:r>
          </w:p>
        </w:tc>
        <w:tc>
          <w:tcPr>
            <w:tcW w:w="605" w:type="dxa"/>
            <w:tcBorders>
              <w:top w:val="single" w:sz="4" w:space="0" w:color="000000"/>
              <w:left w:val="single" w:sz="4" w:space="0" w:color="000000"/>
              <w:bottom w:val="single" w:sz="4" w:space="0" w:color="000000"/>
              <w:right w:val="single" w:sz="4" w:space="0" w:color="000000"/>
            </w:tcBorders>
          </w:tcPr>
          <w:p w14:paraId="052E739D"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6215EFD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ПХС </w:t>
            </w:r>
          </w:p>
        </w:tc>
        <w:tc>
          <w:tcPr>
            <w:tcW w:w="1762" w:type="dxa"/>
            <w:tcBorders>
              <w:top w:val="single" w:sz="4" w:space="0" w:color="000000"/>
              <w:left w:val="single" w:sz="4" w:space="0" w:color="000000"/>
              <w:bottom w:val="single" w:sz="4" w:space="0" w:color="000000"/>
              <w:right w:val="single" w:sz="4" w:space="0" w:color="000000"/>
            </w:tcBorders>
          </w:tcPr>
          <w:p w14:paraId="7E9E6EC7" w14:textId="77777777" w:rsidR="00BE01ED" w:rsidRPr="007A56C0" w:rsidRDefault="00766637" w:rsidP="00FA29ED">
            <w:pPr>
              <w:spacing w:after="0" w:line="240" w:lineRule="auto"/>
              <w:ind w:right="105" w:firstLine="0"/>
              <w:jc w:val="center"/>
              <w:rPr>
                <w:lang w:val="ru-RU"/>
              </w:rPr>
            </w:pPr>
            <w:r w:rsidRPr="007A56C0">
              <w:rPr>
                <w:sz w:val="20"/>
                <w:lang w:val="ru-RU"/>
              </w:rPr>
              <w:t xml:space="preserve">с. Аккайнар </w:t>
            </w:r>
          </w:p>
        </w:tc>
        <w:tc>
          <w:tcPr>
            <w:tcW w:w="3205" w:type="dxa"/>
            <w:tcBorders>
              <w:top w:val="single" w:sz="4" w:space="0" w:color="000000"/>
              <w:left w:val="single" w:sz="4" w:space="0" w:color="000000"/>
              <w:bottom w:val="single" w:sz="4" w:space="0" w:color="000000"/>
              <w:right w:val="single" w:sz="4" w:space="0" w:color="000000"/>
            </w:tcBorders>
          </w:tcPr>
          <w:p w14:paraId="1F0CD589" w14:textId="77777777" w:rsidR="00BE01ED" w:rsidRPr="007A56C0" w:rsidRDefault="00766637" w:rsidP="00FA29ED">
            <w:pPr>
              <w:spacing w:after="0" w:line="240" w:lineRule="auto"/>
              <w:ind w:left="2" w:right="95" w:firstLine="0"/>
              <w:jc w:val="left"/>
              <w:rPr>
                <w:lang w:val="ru-RU"/>
              </w:rPr>
            </w:pPr>
            <w:r w:rsidRPr="007A56C0">
              <w:rPr>
                <w:sz w:val="20"/>
                <w:lang w:val="ru-RU"/>
              </w:rPr>
              <w:t xml:space="preserve">1976, кирп. Отопление отсутствует </w:t>
            </w:r>
          </w:p>
        </w:tc>
        <w:tc>
          <w:tcPr>
            <w:tcW w:w="1771" w:type="dxa"/>
            <w:tcBorders>
              <w:top w:val="single" w:sz="4" w:space="0" w:color="000000"/>
              <w:left w:val="single" w:sz="4" w:space="0" w:color="000000"/>
              <w:bottom w:val="single" w:sz="4" w:space="0" w:color="000000"/>
              <w:right w:val="single" w:sz="4" w:space="0" w:color="000000"/>
            </w:tcBorders>
          </w:tcPr>
          <w:p w14:paraId="4A68AB61" w14:textId="77777777" w:rsidR="00BE01ED" w:rsidRPr="007A56C0" w:rsidRDefault="00766637" w:rsidP="00FA29ED">
            <w:pPr>
              <w:spacing w:after="0" w:line="240" w:lineRule="auto"/>
              <w:ind w:left="2" w:right="17" w:firstLine="0"/>
              <w:jc w:val="left"/>
              <w:rPr>
                <w:lang w:val="ru-RU"/>
              </w:rPr>
            </w:pPr>
            <w:r w:rsidRPr="007A56C0">
              <w:rPr>
                <w:sz w:val="20"/>
                <w:lang w:val="ru-RU"/>
              </w:rPr>
              <w:t xml:space="preserve">Реконструкция под гараж </w:t>
            </w:r>
          </w:p>
        </w:tc>
      </w:tr>
      <w:tr w:rsidR="00BE01ED" w:rsidRPr="007A56C0" w14:paraId="47543CB3" w14:textId="77777777">
        <w:trPr>
          <w:trHeight w:val="931"/>
        </w:trPr>
        <w:tc>
          <w:tcPr>
            <w:tcW w:w="418" w:type="dxa"/>
            <w:tcBorders>
              <w:top w:val="single" w:sz="4" w:space="0" w:color="000000"/>
              <w:left w:val="single" w:sz="4" w:space="0" w:color="000000"/>
              <w:bottom w:val="single" w:sz="4" w:space="0" w:color="000000"/>
              <w:right w:val="single" w:sz="4" w:space="0" w:color="000000"/>
            </w:tcBorders>
          </w:tcPr>
          <w:p w14:paraId="4EE24B4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30 </w:t>
            </w:r>
          </w:p>
        </w:tc>
        <w:tc>
          <w:tcPr>
            <w:tcW w:w="605" w:type="dxa"/>
            <w:tcBorders>
              <w:top w:val="single" w:sz="4" w:space="0" w:color="000000"/>
              <w:left w:val="single" w:sz="4" w:space="0" w:color="000000"/>
              <w:bottom w:val="single" w:sz="4" w:space="0" w:color="000000"/>
              <w:right w:val="single" w:sz="4" w:space="0" w:color="000000"/>
            </w:tcBorders>
          </w:tcPr>
          <w:p w14:paraId="5A6DC9CA"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40E327A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Контора л-ва </w:t>
            </w:r>
          </w:p>
        </w:tc>
        <w:tc>
          <w:tcPr>
            <w:tcW w:w="1762" w:type="dxa"/>
            <w:tcBorders>
              <w:top w:val="single" w:sz="4" w:space="0" w:color="000000"/>
              <w:left w:val="single" w:sz="4" w:space="0" w:color="000000"/>
              <w:bottom w:val="single" w:sz="4" w:space="0" w:color="000000"/>
              <w:right w:val="single" w:sz="4" w:space="0" w:color="000000"/>
            </w:tcBorders>
          </w:tcPr>
          <w:p w14:paraId="6575AA6E" w14:textId="77777777" w:rsidR="00BE01ED" w:rsidRPr="007A56C0" w:rsidRDefault="00766637" w:rsidP="00FA29ED">
            <w:pPr>
              <w:spacing w:after="0" w:line="240" w:lineRule="auto"/>
              <w:ind w:right="102" w:firstLine="0"/>
              <w:jc w:val="center"/>
              <w:rPr>
                <w:lang w:val="ru-RU"/>
              </w:rPr>
            </w:pPr>
            <w:r w:rsidRPr="007A56C0">
              <w:rPr>
                <w:sz w:val="20"/>
                <w:lang w:val="ru-RU"/>
              </w:rPr>
              <w:t xml:space="preserve">с. Шынгыстай </w:t>
            </w:r>
          </w:p>
        </w:tc>
        <w:tc>
          <w:tcPr>
            <w:tcW w:w="3205" w:type="dxa"/>
            <w:tcBorders>
              <w:top w:val="single" w:sz="4" w:space="0" w:color="000000"/>
              <w:left w:val="single" w:sz="4" w:space="0" w:color="000000"/>
              <w:bottom w:val="single" w:sz="4" w:space="0" w:color="000000"/>
              <w:right w:val="single" w:sz="4" w:space="0" w:color="000000"/>
            </w:tcBorders>
          </w:tcPr>
          <w:p w14:paraId="6E18199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2005 г., кирп. Электроснабжение имеется. Туалет выгребной. </w:t>
            </w:r>
          </w:p>
          <w:p w14:paraId="2D9AE20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Телефон. Рация стационарная. </w:t>
            </w:r>
          </w:p>
          <w:p w14:paraId="29DE835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Отопление печное. </w:t>
            </w:r>
          </w:p>
        </w:tc>
        <w:tc>
          <w:tcPr>
            <w:tcW w:w="1771" w:type="dxa"/>
            <w:tcBorders>
              <w:top w:val="single" w:sz="4" w:space="0" w:color="000000"/>
              <w:left w:val="single" w:sz="4" w:space="0" w:color="000000"/>
              <w:bottom w:val="single" w:sz="4" w:space="0" w:color="000000"/>
              <w:right w:val="single" w:sz="4" w:space="0" w:color="000000"/>
            </w:tcBorders>
            <w:vAlign w:val="center"/>
          </w:tcPr>
          <w:p w14:paraId="58621F3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Капитальный ремонт </w:t>
            </w:r>
          </w:p>
        </w:tc>
      </w:tr>
    </w:tbl>
    <w:p w14:paraId="05A96FF4" w14:textId="77777777" w:rsidR="00974434" w:rsidRPr="007A56C0" w:rsidRDefault="00974434" w:rsidP="00FA29ED">
      <w:pPr>
        <w:spacing w:after="0" w:line="240" w:lineRule="auto"/>
        <w:ind w:left="14" w:right="45"/>
        <w:rPr>
          <w:lang w:val="ru-RU"/>
        </w:rPr>
      </w:pPr>
    </w:p>
    <w:p w14:paraId="50389DB6" w14:textId="12B2B11F" w:rsidR="00BE01ED" w:rsidRPr="007A56C0" w:rsidRDefault="00766637" w:rsidP="00FA29ED">
      <w:pPr>
        <w:spacing w:after="0" w:line="240" w:lineRule="auto"/>
        <w:ind w:left="14" w:right="45"/>
        <w:rPr>
          <w:lang w:val="ru-RU"/>
        </w:rPr>
      </w:pPr>
      <w:r w:rsidRPr="007A56C0">
        <w:rPr>
          <w:lang w:val="ru-RU"/>
        </w:rPr>
        <w:t>Так, в с.Катон-Карагай расположены контора нацпарка (Рис.2), котельная, гараж и пожарно-химическая станция, а также жилой дом, две квартиры (2-х и 3-х комнатные) и 2х</w:t>
      </w:r>
      <w:r w:rsidR="00EB6794" w:rsidRPr="007A56C0">
        <w:rPr>
          <w:lang w:val="ru-RU"/>
        </w:rPr>
        <w:t xml:space="preserve"> </w:t>
      </w:r>
      <w:r w:rsidRPr="007A56C0">
        <w:rPr>
          <w:lang w:val="ru-RU"/>
        </w:rPr>
        <w:t xml:space="preserve">этажный кирпичный дом.  </w:t>
      </w:r>
    </w:p>
    <w:p w14:paraId="27072031" w14:textId="77777777" w:rsidR="00BE01ED" w:rsidRPr="007A56C0" w:rsidRDefault="00766637" w:rsidP="00FA29ED">
      <w:pPr>
        <w:spacing w:after="0" w:line="240" w:lineRule="auto"/>
        <w:ind w:left="14" w:right="45"/>
        <w:rPr>
          <w:lang w:val="ru-RU"/>
        </w:rPr>
      </w:pPr>
      <w:r w:rsidRPr="007A56C0">
        <w:rPr>
          <w:lang w:val="ru-RU"/>
        </w:rPr>
        <w:t xml:space="preserve">На усадьбе ГНПП расположен еще ряд объектов, используемых для непосредственных нужд парка - здание с конференц-залом, склады, помещение технического персонала. </w:t>
      </w:r>
    </w:p>
    <w:p w14:paraId="576ABFCE"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354D3108" w14:textId="77777777" w:rsidR="00BE01ED" w:rsidRPr="007A56C0" w:rsidRDefault="00766637" w:rsidP="00FA29ED">
      <w:pPr>
        <w:spacing w:after="0" w:line="240" w:lineRule="auto"/>
        <w:ind w:right="1187" w:firstLine="0"/>
        <w:jc w:val="right"/>
        <w:rPr>
          <w:lang w:val="ru-RU"/>
        </w:rPr>
      </w:pPr>
      <w:r w:rsidRPr="007A56C0">
        <w:rPr>
          <w:noProof/>
        </w:rPr>
        <w:drawing>
          <wp:inline distT="0" distB="0" distL="0" distR="0" wp14:anchorId="5A1FCB17" wp14:editId="45E2032B">
            <wp:extent cx="4476902" cy="2823667"/>
            <wp:effectExtent l="0" t="0" r="0" b="0"/>
            <wp:docPr id="6092" name="Picture 6092"/>
            <wp:cNvGraphicFramePr/>
            <a:graphic xmlns:a="http://schemas.openxmlformats.org/drawingml/2006/main">
              <a:graphicData uri="http://schemas.openxmlformats.org/drawingml/2006/picture">
                <pic:pic xmlns:pic="http://schemas.openxmlformats.org/drawingml/2006/picture">
                  <pic:nvPicPr>
                    <pic:cNvPr id="6092" name="Picture 6092"/>
                    <pic:cNvPicPr/>
                  </pic:nvPicPr>
                  <pic:blipFill>
                    <a:blip r:embed="rId16"/>
                    <a:stretch>
                      <a:fillRect/>
                    </a:stretch>
                  </pic:blipFill>
                  <pic:spPr>
                    <a:xfrm>
                      <a:off x="0" y="0"/>
                      <a:ext cx="4486526" cy="2829737"/>
                    </a:xfrm>
                    <a:prstGeom prst="rect">
                      <a:avLst/>
                    </a:prstGeom>
                  </pic:spPr>
                </pic:pic>
              </a:graphicData>
            </a:graphic>
          </wp:inline>
        </w:drawing>
      </w:r>
      <w:r w:rsidRPr="007A56C0">
        <w:rPr>
          <w:sz w:val="22"/>
          <w:lang w:val="ru-RU"/>
        </w:rPr>
        <w:t xml:space="preserve"> </w:t>
      </w:r>
    </w:p>
    <w:p w14:paraId="6D5EC8A9" w14:textId="082CA694" w:rsidR="00BE01ED" w:rsidRPr="007A56C0" w:rsidRDefault="00766637" w:rsidP="00FA29ED">
      <w:pPr>
        <w:spacing w:after="0" w:line="240" w:lineRule="auto"/>
        <w:ind w:left="139" w:right="137" w:hanging="10"/>
        <w:jc w:val="center"/>
        <w:rPr>
          <w:b/>
          <w:sz w:val="20"/>
          <w:lang w:val="ru-RU"/>
        </w:rPr>
      </w:pPr>
      <w:r w:rsidRPr="007A56C0">
        <w:rPr>
          <w:b/>
          <w:sz w:val="20"/>
          <w:lang w:val="ru-RU"/>
        </w:rPr>
        <w:t xml:space="preserve">Рисунок 2 Административное здание Катон-Карагайского ГНПП </w:t>
      </w:r>
    </w:p>
    <w:p w14:paraId="33FF256D" w14:textId="77777777" w:rsidR="002533A0" w:rsidRPr="007A56C0" w:rsidRDefault="002533A0" w:rsidP="00FA29ED">
      <w:pPr>
        <w:spacing w:after="0" w:line="240" w:lineRule="auto"/>
        <w:ind w:left="139" w:right="137" w:hanging="10"/>
        <w:jc w:val="center"/>
        <w:rPr>
          <w:b/>
          <w:sz w:val="20"/>
          <w:lang w:val="ru-RU"/>
        </w:rPr>
      </w:pPr>
    </w:p>
    <w:p w14:paraId="35DA37EB" w14:textId="77777777" w:rsidR="00BE01ED" w:rsidRPr="007A56C0" w:rsidRDefault="00766637" w:rsidP="00FA29ED">
      <w:pPr>
        <w:spacing w:after="0" w:line="240" w:lineRule="auto"/>
        <w:ind w:left="14" w:right="45"/>
        <w:rPr>
          <w:lang w:val="ru-RU"/>
        </w:rPr>
      </w:pPr>
      <w:r w:rsidRPr="007A56C0">
        <w:rPr>
          <w:lang w:val="ru-RU"/>
        </w:rPr>
        <w:t>Также в с.Катон-Карагай имеются здания, принадлежащие Алтайскому лесничеству. Это семенохранилище, которое используется вопреки всем санитарным нормам, в качестве конторы лесничества и находится в аварийном состоянии. Шишкосушилка и склад лесных семян используются по назначению, но их состояние опасно для жизни. Единственный объект Алтайского лесничества, который силами нацпарка приведен в должный вид – жилой дом, расположенный на участке Сад. Здание было отремонтировано в 2004 г, к нему подведено электричество,</w:t>
      </w:r>
      <w:r w:rsidR="00974434" w:rsidRPr="007A56C0">
        <w:rPr>
          <w:lang w:val="ru-RU"/>
        </w:rPr>
        <w:t xml:space="preserve"> </w:t>
      </w:r>
      <w:r w:rsidRPr="007A56C0">
        <w:rPr>
          <w:lang w:val="ru-RU"/>
        </w:rPr>
        <w:t xml:space="preserve">проведено благоустройство территории. Здесь постоянно проживает госинспектор. </w:t>
      </w:r>
    </w:p>
    <w:p w14:paraId="0FA005D8" w14:textId="77777777" w:rsidR="00BE01ED" w:rsidRPr="007A56C0" w:rsidRDefault="00766637" w:rsidP="00FA29ED">
      <w:pPr>
        <w:spacing w:after="0" w:line="240" w:lineRule="auto"/>
        <w:ind w:left="14" w:right="45"/>
        <w:rPr>
          <w:lang w:val="ru-RU"/>
        </w:rPr>
      </w:pPr>
      <w:r w:rsidRPr="007A56C0">
        <w:rPr>
          <w:lang w:val="ru-RU"/>
        </w:rPr>
        <w:t xml:space="preserve">Урыльский филиал располагает собственной конторой в с.Урыль, где в одном здании расположена также контора Урыльского лесничества, маленький визит-центр и гостиница. На усадьбе филиала в Урыле имеются также гараж и ПХС филиала. Урыльское лесничество не имеет собственных зданий и сооружений. </w:t>
      </w:r>
    </w:p>
    <w:p w14:paraId="090CF049" w14:textId="77777777" w:rsidR="00BE01ED" w:rsidRPr="007A56C0" w:rsidRDefault="00766637" w:rsidP="00FA29ED">
      <w:pPr>
        <w:spacing w:after="0" w:line="240" w:lineRule="auto"/>
        <w:ind w:left="14" w:right="45"/>
        <w:rPr>
          <w:lang w:val="ru-RU"/>
        </w:rPr>
      </w:pPr>
      <w:r w:rsidRPr="007A56C0">
        <w:rPr>
          <w:lang w:val="ru-RU"/>
        </w:rPr>
        <w:t xml:space="preserve">В с.Берель функционирует контора Берельского лесничества(Рис.3), рядом с которой есть небольшой гараж и складские помещения. Такая же ситуация наблюдается и в Аршатинском лесничестве (с.Аршаты).  </w:t>
      </w:r>
    </w:p>
    <w:p w14:paraId="506AD891" w14:textId="77777777" w:rsidR="00BE01ED" w:rsidRPr="007A56C0" w:rsidRDefault="00974434" w:rsidP="00FA29ED">
      <w:pPr>
        <w:spacing w:after="0" w:line="240" w:lineRule="auto"/>
        <w:ind w:right="935" w:firstLine="0"/>
        <w:jc w:val="right"/>
        <w:rPr>
          <w:lang w:val="ru-RU"/>
        </w:rPr>
      </w:pPr>
      <w:r w:rsidRPr="007A56C0">
        <w:rPr>
          <w:noProof/>
        </w:rPr>
        <w:drawing>
          <wp:anchor distT="0" distB="0" distL="114300" distR="114300" simplePos="0" relativeHeight="251663360" behindDoc="1" locked="0" layoutInCell="1" allowOverlap="1" wp14:anchorId="0CAA2881" wp14:editId="76E085C5">
            <wp:simplePos x="0" y="0"/>
            <wp:positionH relativeFrom="page">
              <wp:align>center</wp:align>
            </wp:positionH>
            <wp:positionV relativeFrom="paragraph">
              <wp:posOffset>163112</wp:posOffset>
            </wp:positionV>
            <wp:extent cx="4471670" cy="2452370"/>
            <wp:effectExtent l="0" t="0" r="5080" b="5080"/>
            <wp:wrapTight wrapText="bothSides">
              <wp:wrapPolygon edited="0">
                <wp:start x="0" y="0"/>
                <wp:lineTo x="0" y="21477"/>
                <wp:lineTo x="21533" y="21477"/>
                <wp:lineTo x="21533" y="0"/>
                <wp:lineTo x="0" y="0"/>
              </wp:wrapPolygon>
            </wp:wrapTight>
            <wp:docPr id="6147" name="Picture 6147"/>
            <wp:cNvGraphicFramePr/>
            <a:graphic xmlns:a="http://schemas.openxmlformats.org/drawingml/2006/main">
              <a:graphicData uri="http://schemas.openxmlformats.org/drawingml/2006/picture">
                <pic:pic xmlns:pic="http://schemas.openxmlformats.org/drawingml/2006/picture">
                  <pic:nvPicPr>
                    <pic:cNvPr id="6147" name="Picture 6147"/>
                    <pic:cNvPicPr/>
                  </pic:nvPicPr>
                  <pic:blipFill>
                    <a:blip r:embed="rId17">
                      <a:extLst>
                        <a:ext uri="{28A0092B-C50C-407E-A947-70E740481C1C}">
                          <a14:useLocalDpi xmlns:a14="http://schemas.microsoft.com/office/drawing/2010/main" val="0"/>
                        </a:ext>
                      </a:extLst>
                    </a:blip>
                    <a:stretch>
                      <a:fillRect/>
                    </a:stretch>
                  </pic:blipFill>
                  <pic:spPr>
                    <a:xfrm>
                      <a:off x="0" y="0"/>
                      <a:ext cx="4471670" cy="2452370"/>
                    </a:xfrm>
                    <a:prstGeom prst="rect">
                      <a:avLst/>
                    </a:prstGeom>
                  </pic:spPr>
                </pic:pic>
              </a:graphicData>
            </a:graphic>
            <wp14:sizeRelH relativeFrom="page">
              <wp14:pctWidth>0</wp14:pctWidth>
            </wp14:sizeRelH>
            <wp14:sizeRelV relativeFrom="page">
              <wp14:pctHeight>0</wp14:pctHeight>
            </wp14:sizeRelV>
          </wp:anchor>
        </w:drawing>
      </w:r>
      <w:r w:rsidR="00766637" w:rsidRPr="007A56C0">
        <w:rPr>
          <w:sz w:val="22"/>
          <w:lang w:val="ru-RU"/>
        </w:rPr>
        <w:t xml:space="preserve"> </w:t>
      </w:r>
    </w:p>
    <w:p w14:paraId="2E03076C" w14:textId="77777777" w:rsidR="00974434" w:rsidRPr="007A56C0" w:rsidRDefault="00974434" w:rsidP="00FA29ED">
      <w:pPr>
        <w:spacing w:after="0" w:line="240" w:lineRule="auto"/>
        <w:ind w:left="139" w:right="138" w:hanging="10"/>
        <w:jc w:val="center"/>
        <w:rPr>
          <w:b/>
          <w:sz w:val="20"/>
          <w:lang w:val="ru-RU"/>
        </w:rPr>
      </w:pPr>
    </w:p>
    <w:p w14:paraId="45407E6B" w14:textId="77777777" w:rsidR="00974434" w:rsidRPr="007A56C0" w:rsidRDefault="00974434" w:rsidP="00FA29ED">
      <w:pPr>
        <w:spacing w:after="0" w:line="240" w:lineRule="auto"/>
        <w:ind w:left="139" w:right="138" w:hanging="10"/>
        <w:jc w:val="center"/>
        <w:rPr>
          <w:b/>
          <w:sz w:val="20"/>
          <w:lang w:val="ru-RU"/>
        </w:rPr>
      </w:pPr>
    </w:p>
    <w:p w14:paraId="563EB3F3" w14:textId="77777777" w:rsidR="00974434" w:rsidRPr="007A56C0" w:rsidRDefault="00974434" w:rsidP="00FA29ED">
      <w:pPr>
        <w:spacing w:after="0" w:line="240" w:lineRule="auto"/>
        <w:ind w:left="139" w:right="138" w:hanging="10"/>
        <w:jc w:val="center"/>
        <w:rPr>
          <w:b/>
          <w:sz w:val="20"/>
          <w:lang w:val="ru-RU"/>
        </w:rPr>
      </w:pPr>
    </w:p>
    <w:p w14:paraId="3E8A4C64" w14:textId="77777777" w:rsidR="00974434" w:rsidRPr="007A56C0" w:rsidRDefault="00974434" w:rsidP="00FA29ED">
      <w:pPr>
        <w:spacing w:after="0" w:line="240" w:lineRule="auto"/>
        <w:ind w:left="139" w:right="138" w:hanging="10"/>
        <w:jc w:val="center"/>
        <w:rPr>
          <w:b/>
          <w:sz w:val="20"/>
          <w:lang w:val="ru-RU"/>
        </w:rPr>
      </w:pPr>
    </w:p>
    <w:p w14:paraId="5AA16D5F" w14:textId="77777777" w:rsidR="00974434" w:rsidRPr="007A56C0" w:rsidRDefault="00974434" w:rsidP="00FA29ED">
      <w:pPr>
        <w:spacing w:after="0" w:line="240" w:lineRule="auto"/>
        <w:ind w:left="139" w:right="138" w:hanging="10"/>
        <w:jc w:val="center"/>
        <w:rPr>
          <w:b/>
          <w:sz w:val="20"/>
          <w:lang w:val="ru-RU"/>
        </w:rPr>
      </w:pPr>
    </w:p>
    <w:p w14:paraId="7DEDB591" w14:textId="77777777" w:rsidR="00974434" w:rsidRPr="007A56C0" w:rsidRDefault="00974434" w:rsidP="00FA29ED">
      <w:pPr>
        <w:spacing w:after="0" w:line="240" w:lineRule="auto"/>
        <w:ind w:left="139" w:right="138" w:hanging="10"/>
        <w:jc w:val="center"/>
        <w:rPr>
          <w:b/>
          <w:sz w:val="20"/>
          <w:lang w:val="ru-RU"/>
        </w:rPr>
      </w:pPr>
    </w:p>
    <w:p w14:paraId="235B76A3" w14:textId="77777777" w:rsidR="00974434" w:rsidRPr="007A56C0" w:rsidRDefault="00974434" w:rsidP="00FA29ED">
      <w:pPr>
        <w:spacing w:after="0" w:line="240" w:lineRule="auto"/>
        <w:ind w:left="139" w:right="138" w:hanging="10"/>
        <w:jc w:val="center"/>
        <w:rPr>
          <w:b/>
          <w:sz w:val="20"/>
          <w:lang w:val="ru-RU"/>
        </w:rPr>
      </w:pPr>
    </w:p>
    <w:p w14:paraId="06E3018B" w14:textId="77777777" w:rsidR="00974434" w:rsidRPr="007A56C0" w:rsidRDefault="00974434" w:rsidP="00FA29ED">
      <w:pPr>
        <w:spacing w:after="0" w:line="240" w:lineRule="auto"/>
        <w:ind w:left="139" w:right="138" w:hanging="10"/>
        <w:jc w:val="center"/>
        <w:rPr>
          <w:b/>
          <w:sz w:val="20"/>
          <w:lang w:val="ru-RU"/>
        </w:rPr>
      </w:pPr>
    </w:p>
    <w:p w14:paraId="4DBED90F" w14:textId="77777777" w:rsidR="00974434" w:rsidRPr="007A56C0" w:rsidRDefault="00974434" w:rsidP="00FA29ED">
      <w:pPr>
        <w:spacing w:after="0" w:line="240" w:lineRule="auto"/>
        <w:ind w:left="139" w:right="138" w:hanging="10"/>
        <w:jc w:val="center"/>
        <w:rPr>
          <w:b/>
          <w:sz w:val="20"/>
          <w:lang w:val="ru-RU"/>
        </w:rPr>
      </w:pPr>
    </w:p>
    <w:p w14:paraId="2D99EAB1" w14:textId="77777777" w:rsidR="00974434" w:rsidRPr="007A56C0" w:rsidRDefault="00974434" w:rsidP="00FA29ED">
      <w:pPr>
        <w:spacing w:after="0" w:line="240" w:lineRule="auto"/>
        <w:ind w:left="139" w:right="138" w:hanging="10"/>
        <w:jc w:val="center"/>
        <w:rPr>
          <w:b/>
          <w:sz w:val="20"/>
          <w:lang w:val="ru-RU"/>
        </w:rPr>
      </w:pPr>
    </w:p>
    <w:p w14:paraId="04CD64C4" w14:textId="77777777" w:rsidR="00974434" w:rsidRPr="007A56C0" w:rsidRDefault="00974434" w:rsidP="00FA29ED">
      <w:pPr>
        <w:spacing w:after="0" w:line="240" w:lineRule="auto"/>
        <w:ind w:left="139" w:right="138" w:hanging="10"/>
        <w:jc w:val="center"/>
        <w:rPr>
          <w:b/>
          <w:sz w:val="20"/>
          <w:lang w:val="ru-RU"/>
        </w:rPr>
      </w:pPr>
    </w:p>
    <w:p w14:paraId="569F6C39" w14:textId="77777777" w:rsidR="00974434" w:rsidRPr="007A56C0" w:rsidRDefault="00974434" w:rsidP="00FA29ED">
      <w:pPr>
        <w:spacing w:after="0" w:line="240" w:lineRule="auto"/>
        <w:ind w:left="139" w:right="138" w:hanging="10"/>
        <w:jc w:val="center"/>
        <w:rPr>
          <w:b/>
          <w:sz w:val="20"/>
          <w:lang w:val="ru-RU"/>
        </w:rPr>
      </w:pPr>
    </w:p>
    <w:p w14:paraId="3D07A950" w14:textId="77777777" w:rsidR="00974434" w:rsidRPr="007A56C0" w:rsidRDefault="00974434" w:rsidP="00FA29ED">
      <w:pPr>
        <w:spacing w:after="0" w:line="240" w:lineRule="auto"/>
        <w:ind w:left="139" w:right="138" w:hanging="10"/>
        <w:jc w:val="center"/>
        <w:rPr>
          <w:b/>
          <w:sz w:val="20"/>
          <w:lang w:val="ru-RU"/>
        </w:rPr>
      </w:pPr>
    </w:p>
    <w:p w14:paraId="69F73D66" w14:textId="77777777" w:rsidR="00974434" w:rsidRPr="007A56C0" w:rsidRDefault="00974434" w:rsidP="00FA29ED">
      <w:pPr>
        <w:spacing w:after="0" w:line="240" w:lineRule="auto"/>
        <w:ind w:left="139" w:right="138" w:hanging="10"/>
        <w:jc w:val="center"/>
        <w:rPr>
          <w:b/>
          <w:sz w:val="20"/>
          <w:lang w:val="ru-RU"/>
        </w:rPr>
      </w:pPr>
    </w:p>
    <w:p w14:paraId="4CFB5C01" w14:textId="77777777" w:rsidR="00974434" w:rsidRPr="007A56C0" w:rsidRDefault="00974434" w:rsidP="00FA29ED">
      <w:pPr>
        <w:spacing w:after="0" w:line="240" w:lineRule="auto"/>
        <w:ind w:left="139" w:right="138" w:hanging="10"/>
        <w:jc w:val="center"/>
        <w:rPr>
          <w:b/>
          <w:sz w:val="20"/>
          <w:lang w:val="ru-RU"/>
        </w:rPr>
      </w:pPr>
    </w:p>
    <w:p w14:paraId="6205660E" w14:textId="77777777" w:rsidR="00974434" w:rsidRPr="007A56C0" w:rsidRDefault="00974434" w:rsidP="00FA29ED">
      <w:pPr>
        <w:spacing w:after="0" w:line="240" w:lineRule="auto"/>
        <w:ind w:left="139" w:right="138" w:hanging="10"/>
        <w:jc w:val="center"/>
        <w:rPr>
          <w:b/>
          <w:sz w:val="20"/>
          <w:lang w:val="ru-RU"/>
        </w:rPr>
      </w:pPr>
    </w:p>
    <w:p w14:paraId="0429232C" w14:textId="77777777" w:rsidR="00974434" w:rsidRPr="007A56C0" w:rsidRDefault="00974434" w:rsidP="00FA29ED">
      <w:pPr>
        <w:spacing w:after="0" w:line="240" w:lineRule="auto"/>
        <w:ind w:left="139" w:right="138" w:hanging="10"/>
        <w:jc w:val="center"/>
        <w:rPr>
          <w:b/>
          <w:sz w:val="20"/>
          <w:lang w:val="ru-RU"/>
        </w:rPr>
      </w:pPr>
    </w:p>
    <w:p w14:paraId="3936FAAB" w14:textId="77777777" w:rsidR="00BE01ED" w:rsidRPr="007A56C0" w:rsidRDefault="00766637" w:rsidP="00FA29ED">
      <w:pPr>
        <w:spacing w:after="0" w:line="240" w:lineRule="auto"/>
        <w:ind w:left="139" w:right="138" w:hanging="10"/>
        <w:jc w:val="center"/>
        <w:rPr>
          <w:lang w:val="ru-RU"/>
        </w:rPr>
      </w:pPr>
      <w:r w:rsidRPr="007A56C0">
        <w:rPr>
          <w:b/>
          <w:sz w:val="20"/>
          <w:lang w:val="ru-RU"/>
        </w:rPr>
        <w:t xml:space="preserve">Рисунок 3 Контора Берельского филиала </w:t>
      </w:r>
    </w:p>
    <w:p w14:paraId="31420C7D" w14:textId="77777777" w:rsidR="00EB6794" w:rsidRPr="007A56C0" w:rsidRDefault="00EB6794" w:rsidP="00FA29ED">
      <w:pPr>
        <w:spacing w:after="0" w:line="240" w:lineRule="auto"/>
        <w:ind w:left="14" w:right="45" w:firstLine="0"/>
        <w:rPr>
          <w:lang w:val="ru-RU"/>
        </w:rPr>
      </w:pPr>
    </w:p>
    <w:p w14:paraId="0D3B47FE" w14:textId="0EA6D4E5" w:rsidR="00BE01ED" w:rsidRPr="007A56C0" w:rsidRDefault="00766637" w:rsidP="00FA29ED">
      <w:pPr>
        <w:spacing w:after="0" w:line="240" w:lineRule="auto"/>
        <w:ind w:left="14" w:right="45" w:firstLine="0"/>
        <w:rPr>
          <w:lang w:val="ru-RU"/>
        </w:rPr>
      </w:pPr>
      <w:r w:rsidRPr="007A56C0">
        <w:rPr>
          <w:lang w:val="ru-RU"/>
        </w:rPr>
        <w:t xml:space="preserve">Берельский филиал располагает лишь 2-мя кордонами. Один из них находится в пос. Рахмановские ключи, другой – на оз. Язовое. Оба объекта используются для проживания государственных инспекторов и требуют текущего ремонта. </w:t>
      </w:r>
    </w:p>
    <w:p w14:paraId="364594E5" w14:textId="3BB37EEB" w:rsidR="00BE01ED" w:rsidRPr="007A56C0" w:rsidRDefault="00766637" w:rsidP="00FA29ED">
      <w:pPr>
        <w:spacing w:after="0" w:line="240" w:lineRule="auto"/>
        <w:ind w:left="14" w:right="45"/>
        <w:rPr>
          <w:lang w:val="ru-RU"/>
        </w:rPr>
      </w:pPr>
      <w:r w:rsidRPr="007A56C0">
        <w:rPr>
          <w:lang w:val="ru-RU"/>
        </w:rPr>
        <w:t xml:space="preserve">Аксуский филиал имеет только здание конторы Беловского лесничества. Рядом расположены склад, ПХС и гараж, которые не отвечают современным требованиям эксплуатации. </w:t>
      </w:r>
    </w:p>
    <w:p w14:paraId="7018D69C" w14:textId="38CDCBE4" w:rsidR="00EB6794" w:rsidRPr="007A56C0" w:rsidRDefault="00EB6794" w:rsidP="00FA29ED">
      <w:pPr>
        <w:spacing w:after="0" w:line="240" w:lineRule="auto"/>
        <w:ind w:left="14" w:right="45"/>
        <w:rPr>
          <w:lang w:val="ru-RU"/>
        </w:rPr>
      </w:pPr>
      <w:r w:rsidRPr="007A56C0">
        <w:rPr>
          <w:noProof/>
        </w:rPr>
        <w:drawing>
          <wp:anchor distT="0" distB="0" distL="114300" distR="114300" simplePos="0" relativeHeight="251674624" behindDoc="1" locked="0" layoutInCell="1" allowOverlap="1" wp14:anchorId="4A13CEFB" wp14:editId="21DE93EA">
            <wp:simplePos x="0" y="0"/>
            <wp:positionH relativeFrom="page">
              <wp:posOffset>2011680</wp:posOffset>
            </wp:positionH>
            <wp:positionV relativeFrom="paragraph">
              <wp:posOffset>92075</wp:posOffset>
            </wp:positionV>
            <wp:extent cx="4110990" cy="1952625"/>
            <wp:effectExtent l="0" t="0" r="3810" b="9525"/>
            <wp:wrapTight wrapText="bothSides">
              <wp:wrapPolygon edited="0">
                <wp:start x="0" y="0"/>
                <wp:lineTo x="0" y="21495"/>
                <wp:lineTo x="21520" y="21495"/>
                <wp:lineTo x="21520" y="0"/>
                <wp:lineTo x="0" y="0"/>
              </wp:wrapPolygon>
            </wp:wrapTight>
            <wp:docPr id="6149" name="Picture 6149"/>
            <wp:cNvGraphicFramePr/>
            <a:graphic xmlns:a="http://schemas.openxmlformats.org/drawingml/2006/main">
              <a:graphicData uri="http://schemas.openxmlformats.org/drawingml/2006/picture">
                <pic:pic xmlns:pic="http://schemas.openxmlformats.org/drawingml/2006/picture">
                  <pic:nvPicPr>
                    <pic:cNvPr id="6149" name="Picture 6149"/>
                    <pic:cNvPicPr/>
                  </pic:nvPicPr>
                  <pic:blipFill>
                    <a:blip r:embed="rId18">
                      <a:extLst>
                        <a:ext uri="{28A0092B-C50C-407E-A947-70E740481C1C}">
                          <a14:useLocalDpi xmlns:a14="http://schemas.microsoft.com/office/drawing/2010/main" val="0"/>
                        </a:ext>
                      </a:extLst>
                    </a:blip>
                    <a:stretch>
                      <a:fillRect/>
                    </a:stretch>
                  </pic:blipFill>
                  <pic:spPr>
                    <a:xfrm>
                      <a:off x="0" y="0"/>
                      <a:ext cx="4110990" cy="1952625"/>
                    </a:xfrm>
                    <a:prstGeom prst="rect">
                      <a:avLst/>
                    </a:prstGeom>
                  </pic:spPr>
                </pic:pic>
              </a:graphicData>
            </a:graphic>
            <wp14:sizeRelH relativeFrom="page">
              <wp14:pctWidth>0</wp14:pctWidth>
            </wp14:sizeRelH>
            <wp14:sizeRelV relativeFrom="page">
              <wp14:pctHeight>0</wp14:pctHeight>
            </wp14:sizeRelV>
          </wp:anchor>
        </w:drawing>
      </w:r>
    </w:p>
    <w:p w14:paraId="266DE2D2" w14:textId="1DFBE057" w:rsidR="00BE01ED" w:rsidRPr="007A56C0" w:rsidRDefault="00766637" w:rsidP="00FA29ED">
      <w:pPr>
        <w:spacing w:after="0" w:line="240" w:lineRule="auto"/>
        <w:ind w:right="719" w:firstLine="0"/>
        <w:jc w:val="right"/>
        <w:rPr>
          <w:lang w:val="ru-RU"/>
        </w:rPr>
      </w:pPr>
      <w:r w:rsidRPr="007A56C0">
        <w:rPr>
          <w:sz w:val="22"/>
          <w:lang w:val="ru-RU"/>
        </w:rPr>
        <w:t xml:space="preserve"> </w:t>
      </w:r>
    </w:p>
    <w:p w14:paraId="19D88EA6" w14:textId="77777777" w:rsidR="00EB6794" w:rsidRPr="007A56C0" w:rsidRDefault="00EB6794" w:rsidP="00FA29ED">
      <w:pPr>
        <w:spacing w:after="0" w:line="240" w:lineRule="auto"/>
        <w:ind w:left="139" w:right="141" w:hanging="10"/>
        <w:jc w:val="center"/>
        <w:rPr>
          <w:b/>
          <w:sz w:val="20"/>
          <w:lang w:val="ru-RU"/>
        </w:rPr>
      </w:pPr>
    </w:p>
    <w:p w14:paraId="33BF9A34" w14:textId="77777777" w:rsidR="00EB6794" w:rsidRPr="007A56C0" w:rsidRDefault="00EB6794" w:rsidP="00FA29ED">
      <w:pPr>
        <w:spacing w:after="0" w:line="240" w:lineRule="auto"/>
        <w:ind w:left="139" w:right="141" w:hanging="10"/>
        <w:jc w:val="center"/>
        <w:rPr>
          <w:b/>
          <w:sz w:val="20"/>
          <w:lang w:val="ru-RU"/>
        </w:rPr>
      </w:pPr>
    </w:p>
    <w:p w14:paraId="2D6F9C0F" w14:textId="77777777" w:rsidR="00EB6794" w:rsidRPr="007A56C0" w:rsidRDefault="00EB6794" w:rsidP="00FA29ED">
      <w:pPr>
        <w:spacing w:after="0" w:line="240" w:lineRule="auto"/>
        <w:ind w:left="139" w:right="141" w:hanging="10"/>
        <w:jc w:val="center"/>
        <w:rPr>
          <w:b/>
          <w:sz w:val="20"/>
          <w:lang w:val="ru-RU"/>
        </w:rPr>
      </w:pPr>
    </w:p>
    <w:p w14:paraId="6F770E40" w14:textId="77777777" w:rsidR="00EB6794" w:rsidRPr="007A56C0" w:rsidRDefault="00EB6794" w:rsidP="00FA29ED">
      <w:pPr>
        <w:spacing w:after="0" w:line="240" w:lineRule="auto"/>
        <w:ind w:left="139" w:right="141" w:hanging="10"/>
        <w:jc w:val="center"/>
        <w:rPr>
          <w:b/>
          <w:sz w:val="20"/>
          <w:lang w:val="ru-RU"/>
        </w:rPr>
      </w:pPr>
    </w:p>
    <w:p w14:paraId="1D4F5610" w14:textId="77777777" w:rsidR="00EB6794" w:rsidRPr="007A56C0" w:rsidRDefault="00EB6794" w:rsidP="00FA29ED">
      <w:pPr>
        <w:spacing w:after="0" w:line="240" w:lineRule="auto"/>
        <w:ind w:left="139" w:right="141" w:hanging="10"/>
        <w:jc w:val="center"/>
        <w:rPr>
          <w:b/>
          <w:sz w:val="20"/>
          <w:lang w:val="ru-RU"/>
        </w:rPr>
      </w:pPr>
    </w:p>
    <w:p w14:paraId="304797DC" w14:textId="77777777" w:rsidR="00EB6794" w:rsidRPr="007A56C0" w:rsidRDefault="00EB6794" w:rsidP="00FA29ED">
      <w:pPr>
        <w:spacing w:after="0" w:line="240" w:lineRule="auto"/>
        <w:ind w:left="139" w:right="141" w:hanging="10"/>
        <w:jc w:val="center"/>
        <w:rPr>
          <w:b/>
          <w:sz w:val="20"/>
          <w:lang w:val="ru-RU"/>
        </w:rPr>
      </w:pPr>
    </w:p>
    <w:p w14:paraId="27CC6CE3" w14:textId="77777777" w:rsidR="00EB6794" w:rsidRPr="007A56C0" w:rsidRDefault="00EB6794" w:rsidP="00FA29ED">
      <w:pPr>
        <w:spacing w:after="0" w:line="240" w:lineRule="auto"/>
        <w:ind w:left="139" w:right="141" w:hanging="10"/>
        <w:jc w:val="center"/>
        <w:rPr>
          <w:b/>
          <w:sz w:val="20"/>
          <w:lang w:val="ru-RU"/>
        </w:rPr>
      </w:pPr>
    </w:p>
    <w:p w14:paraId="32C2AD81" w14:textId="77777777" w:rsidR="00EB6794" w:rsidRPr="007A56C0" w:rsidRDefault="00EB6794" w:rsidP="00FA29ED">
      <w:pPr>
        <w:spacing w:after="0" w:line="240" w:lineRule="auto"/>
        <w:ind w:left="139" w:right="141" w:hanging="10"/>
        <w:jc w:val="center"/>
        <w:rPr>
          <w:b/>
          <w:sz w:val="20"/>
          <w:lang w:val="ru-RU"/>
        </w:rPr>
      </w:pPr>
    </w:p>
    <w:p w14:paraId="636FE53C" w14:textId="77777777" w:rsidR="00EB6794" w:rsidRPr="007A56C0" w:rsidRDefault="00EB6794" w:rsidP="00FA29ED">
      <w:pPr>
        <w:spacing w:after="0" w:line="240" w:lineRule="auto"/>
        <w:ind w:left="139" w:right="141" w:hanging="10"/>
        <w:jc w:val="center"/>
        <w:rPr>
          <w:b/>
          <w:sz w:val="20"/>
          <w:lang w:val="ru-RU"/>
        </w:rPr>
      </w:pPr>
    </w:p>
    <w:p w14:paraId="37677F10" w14:textId="77777777" w:rsidR="00EB6794" w:rsidRPr="007A56C0" w:rsidRDefault="00EB6794" w:rsidP="00FA29ED">
      <w:pPr>
        <w:spacing w:after="0" w:line="240" w:lineRule="auto"/>
        <w:ind w:left="139" w:right="141" w:hanging="10"/>
        <w:jc w:val="center"/>
        <w:rPr>
          <w:b/>
          <w:sz w:val="20"/>
          <w:lang w:val="ru-RU"/>
        </w:rPr>
      </w:pPr>
    </w:p>
    <w:p w14:paraId="5E492C03" w14:textId="77777777" w:rsidR="00EB6794" w:rsidRPr="007A56C0" w:rsidRDefault="00EB6794" w:rsidP="00FA29ED">
      <w:pPr>
        <w:spacing w:after="0" w:line="240" w:lineRule="auto"/>
        <w:ind w:left="139" w:right="141" w:hanging="10"/>
        <w:jc w:val="center"/>
        <w:rPr>
          <w:b/>
          <w:sz w:val="20"/>
          <w:lang w:val="ru-RU"/>
        </w:rPr>
      </w:pPr>
    </w:p>
    <w:p w14:paraId="5FC09688" w14:textId="77777777" w:rsidR="00EB6794" w:rsidRPr="007A56C0" w:rsidRDefault="00EB6794" w:rsidP="00FA29ED">
      <w:pPr>
        <w:spacing w:after="0" w:line="240" w:lineRule="auto"/>
        <w:ind w:left="139" w:right="141" w:hanging="10"/>
        <w:jc w:val="center"/>
        <w:rPr>
          <w:b/>
          <w:sz w:val="20"/>
          <w:lang w:val="ru-RU"/>
        </w:rPr>
      </w:pPr>
    </w:p>
    <w:p w14:paraId="194B62C4" w14:textId="77777777" w:rsidR="002533A0" w:rsidRPr="007A56C0" w:rsidRDefault="00766637" w:rsidP="00FA29ED">
      <w:pPr>
        <w:spacing w:after="0" w:line="240" w:lineRule="auto"/>
        <w:ind w:left="139" w:right="141" w:hanging="10"/>
        <w:jc w:val="center"/>
        <w:rPr>
          <w:b/>
          <w:sz w:val="20"/>
          <w:lang w:val="ru-RU"/>
        </w:rPr>
      </w:pPr>
      <w:r w:rsidRPr="007A56C0">
        <w:rPr>
          <w:b/>
          <w:sz w:val="20"/>
          <w:lang w:val="ru-RU"/>
        </w:rPr>
        <w:t>Рисунок 4 Переоборудованный гараж Медведского лесничества</w:t>
      </w:r>
    </w:p>
    <w:p w14:paraId="60A34CA8" w14:textId="5D441E4D" w:rsidR="00BE01ED" w:rsidRPr="007A56C0" w:rsidRDefault="00766637" w:rsidP="00FA29ED">
      <w:pPr>
        <w:spacing w:after="0" w:line="240" w:lineRule="auto"/>
        <w:ind w:left="139" w:right="141" w:hanging="10"/>
        <w:jc w:val="center"/>
        <w:rPr>
          <w:lang w:val="ru-RU"/>
        </w:rPr>
      </w:pPr>
      <w:r w:rsidRPr="007A56C0">
        <w:rPr>
          <w:b/>
          <w:sz w:val="20"/>
          <w:lang w:val="ru-RU"/>
        </w:rPr>
        <w:t xml:space="preserve"> </w:t>
      </w:r>
    </w:p>
    <w:p w14:paraId="431215B5" w14:textId="77777777" w:rsidR="00BE01ED" w:rsidRPr="007A56C0" w:rsidRDefault="00766637" w:rsidP="00FA29ED">
      <w:pPr>
        <w:spacing w:after="0" w:line="240" w:lineRule="auto"/>
        <w:ind w:left="14" w:right="45"/>
        <w:rPr>
          <w:lang w:val="ru-RU"/>
        </w:rPr>
      </w:pPr>
      <w:r w:rsidRPr="007A56C0">
        <w:rPr>
          <w:lang w:val="ru-RU"/>
        </w:rPr>
        <w:t xml:space="preserve">В Медведском лесничестве есть контора лесничества с хозпостройками (гараж, дровник, склад), расположенная в с.Белкарагай и находящаяся в аварийном состоянии. Возле питомника данного лесничества находятся контора и гараж, состоящие на балансе и требующие капитального ремонта, навес для техники и здание гаража, часть которого переоборудована под визит-центр (Рис.4). </w:t>
      </w:r>
    </w:p>
    <w:p w14:paraId="27D78B29" w14:textId="798D8414" w:rsidR="00BE01ED" w:rsidRPr="007A56C0" w:rsidRDefault="00766637" w:rsidP="00FA29ED">
      <w:pPr>
        <w:spacing w:after="0" w:line="240" w:lineRule="auto"/>
        <w:ind w:left="14" w:right="45"/>
        <w:rPr>
          <w:lang w:val="ru-RU"/>
        </w:rPr>
      </w:pPr>
      <w:r w:rsidRPr="007A56C0">
        <w:rPr>
          <w:lang w:val="ru-RU"/>
        </w:rPr>
        <w:t xml:space="preserve">Существующая инфраструктура Черновинского лесничества располагается в с. Аккайнар – это контора (Рис.5), гараж, ПХС и конюшня. Все они требуют ремонта и реконструкции. </w:t>
      </w:r>
    </w:p>
    <w:p w14:paraId="4510DB91" w14:textId="77777777" w:rsidR="00EB6794" w:rsidRPr="007A56C0" w:rsidRDefault="00EB6794" w:rsidP="00FA29ED">
      <w:pPr>
        <w:spacing w:after="0" w:line="240" w:lineRule="auto"/>
        <w:ind w:left="14" w:right="45"/>
        <w:rPr>
          <w:lang w:val="ru-RU"/>
        </w:rPr>
      </w:pPr>
    </w:p>
    <w:p w14:paraId="13026589" w14:textId="77777777" w:rsidR="00BE01ED" w:rsidRPr="007A56C0" w:rsidRDefault="00766637" w:rsidP="00FA29ED">
      <w:pPr>
        <w:spacing w:after="0" w:line="240" w:lineRule="auto"/>
        <w:ind w:right="1072" w:firstLine="0"/>
        <w:jc w:val="right"/>
        <w:rPr>
          <w:lang w:val="ru-RU"/>
        </w:rPr>
      </w:pPr>
      <w:r w:rsidRPr="007A56C0">
        <w:rPr>
          <w:noProof/>
        </w:rPr>
        <w:drawing>
          <wp:inline distT="0" distB="0" distL="0" distR="0" wp14:anchorId="5403B894" wp14:editId="2DCCF197">
            <wp:extent cx="4511040" cy="2522220"/>
            <wp:effectExtent l="0" t="0" r="0" b="0"/>
            <wp:docPr id="6167" name="Picture 6167"/>
            <wp:cNvGraphicFramePr/>
            <a:graphic xmlns:a="http://schemas.openxmlformats.org/drawingml/2006/main">
              <a:graphicData uri="http://schemas.openxmlformats.org/drawingml/2006/picture">
                <pic:pic xmlns:pic="http://schemas.openxmlformats.org/drawingml/2006/picture">
                  <pic:nvPicPr>
                    <pic:cNvPr id="6167" name="Picture 6167"/>
                    <pic:cNvPicPr/>
                  </pic:nvPicPr>
                  <pic:blipFill>
                    <a:blip r:embed="rId19"/>
                    <a:stretch>
                      <a:fillRect/>
                    </a:stretch>
                  </pic:blipFill>
                  <pic:spPr>
                    <a:xfrm>
                      <a:off x="0" y="0"/>
                      <a:ext cx="4511040" cy="2522220"/>
                    </a:xfrm>
                    <a:prstGeom prst="rect">
                      <a:avLst/>
                    </a:prstGeom>
                  </pic:spPr>
                </pic:pic>
              </a:graphicData>
            </a:graphic>
          </wp:inline>
        </w:drawing>
      </w:r>
      <w:r w:rsidRPr="007A56C0">
        <w:rPr>
          <w:sz w:val="22"/>
          <w:lang w:val="ru-RU"/>
        </w:rPr>
        <w:t xml:space="preserve"> </w:t>
      </w:r>
    </w:p>
    <w:p w14:paraId="5DFDF0BD" w14:textId="77777777" w:rsidR="00BE01ED" w:rsidRPr="007A56C0" w:rsidRDefault="00766637" w:rsidP="00FA29ED">
      <w:pPr>
        <w:spacing w:after="0" w:line="240" w:lineRule="auto"/>
        <w:ind w:left="139" w:right="136" w:hanging="10"/>
        <w:jc w:val="center"/>
        <w:rPr>
          <w:lang w:val="ru-RU"/>
        </w:rPr>
      </w:pPr>
      <w:r w:rsidRPr="007A56C0">
        <w:rPr>
          <w:b/>
          <w:sz w:val="20"/>
          <w:lang w:val="ru-RU"/>
        </w:rPr>
        <w:t xml:space="preserve">Рисунок 5 Контора Черновинского лесничества </w:t>
      </w:r>
    </w:p>
    <w:p w14:paraId="720976CC" w14:textId="77777777" w:rsidR="00974434" w:rsidRPr="007A56C0" w:rsidRDefault="00974434" w:rsidP="00FA29ED">
      <w:pPr>
        <w:spacing w:after="0" w:line="240" w:lineRule="auto"/>
        <w:ind w:left="14" w:right="45"/>
        <w:rPr>
          <w:lang w:val="ru-RU"/>
        </w:rPr>
      </w:pPr>
    </w:p>
    <w:p w14:paraId="701F5EC7" w14:textId="2B74C2C8" w:rsidR="00BE01ED" w:rsidRPr="007A56C0" w:rsidRDefault="00766637" w:rsidP="00FA29ED">
      <w:pPr>
        <w:spacing w:after="0" w:line="240" w:lineRule="auto"/>
        <w:ind w:left="14" w:right="45"/>
        <w:rPr>
          <w:lang w:val="ru-RU"/>
        </w:rPr>
      </w:pPr>
      <w:r w:rsidRPr="007A56C0">
        <w:rPr>
          <w:lang w:val="ru-RU"/>
        </w:rPr>
        <w:t xml:space="preserve">Шынгистайское лесничество имеет в своем распоряжении контору с хозпостройками, находящуюся в с. Шынгистай. Здания требуют капитального ремонта. </w:t>
      </w:r>
    </w:p>
    <w:p w14:paraId="7E83DD11" w14:textId="77777777" w:rsidR="00BE01ED" w:rsidRPr="007A56C0" w:rsidRDefault="00BE01ED" w:rsidP="00FA29ED">
      <w:pPr>
        <w:spacing w:after="0" w:line="240" w:lineRule="auto"/>
        <w:rPr>
          <w:lang w:val="ru-RU"/>
        </w:rPr>
        <w:sectPr w:rsidR="00BE01ED" w:rsidRPr="007A56C0">
          <w:footerReference w:type="even" r:id="rId20"/>
          <w:footerReference w:type="default" r:id="rId21"/>
          <w:footerReference w:type="first" r:id="rId22"/>
          <w:footnotePr>
            <w:numRestart w:val="eachPage"/>
          </w:footnotePr>
          <w:pgSz w:w="11906" w:h="16838"/>
          <w:pgMar w:top="1187" w:right="846" w:bottom="1579" w:left="1702" w:header="720" w:footer="720" w:gutter="0"/>
          <w:cols w:space="720"/>
          <w:titlePg/>
        </w:sectPr>
      </w:pPr>
    </w:p>
    <w:p w14:paraId="23C4E138" w14:textId="77777777" w:rsidR="00BE01ED" w:rsidRPr="007A56C0" w:rsidRDefault="00766637" w:rsidP="00FA29ED">
      <w:pPr>
        <w:spacing w:after="0" w:line="240" w:lineRule="auto"/>
        <w:ind w:right="0" w:firstLine="0"/>
        <w:jc w:val="right"/>
        <w:rPr>
          <w:lang w:val="ru-RU"/>
        </w:rPr>
      </w:pPr>
      <w:r w:rsidRPr="007A56C0">
        <w:rPr>
          <w:rFonts w:ascii="Calibri" w:eastAsia="Calibri" w:hAnsi="Calibri" w:cs="Calibri"/>
          <w:sz w:val="22"/>
          <w:lang w:val="ru-RU"/>
        </w:rPr>
        <w:t xml:space="preserve"> </w:t>
      </w:r>
    </w:p>
    <w:p w14:paraId="5300E78D"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64BFEDA1" w14:textId="56C87F7B" w:rsidR="00BE01ED" w:rsidRPr="007A56C0" w:rsidRDefault="00766637" w:rsidP="00FA29ED">
      <w:pPr>
        <w:spacing w:after="0" w:line="240" w:lineRule="auto"/>
        <w:ind w:left="-5" w:right="0" w:hanging="10"/>
        <w:jc w:val="left"/>
        <w:rPr>
          <w:b/>
          <w:sz w:val="22"/>
          <w:lang w:val="ru-RU"/>
        </w:rPr>
      </w:pPr>
      <w:r w:rsidRPr="007A56C0">
        <w:rPr>
          <w:b/>
          <w:sz w:val="22"/>
          <w:lang w:val="ru-RU"/>
        </w:rPr>
        <w:t>Таблица 6</w:t>
      </w:r>
      <w:r w:rsidR="001F6720">
        <w:rPr>
          <w:b/>
          <w:sz w:val="22"/>
          <w:lang w:val="ru-RU"/>
        </w:rPr>
        <w:t>.</w:t>
      </w:r>
      <w:r w:rsidRPr="007A56C0">
        <w:rPr>
          <w:b/>
          <w:sz w:val="22"/>
          <w:lang w:val="ru-RU"/>
        </w:rPr>
        <w:t xml:space="preserve"> Существующие объекты, связанные с непосредственной деятельностью Катон-Карагайского ГНПП (объекты, находящиеся на балансе территориального подразделения центрального государственного органа) </w:t>
      </w:r>
    </w:p>
    <w:p w14:paraId="320C186C" w14:textId="77777777" w:rsidR="00974434" w:rsidRPr="007A56C0" w:rsidRDefault="00974434" w:rsidP="00FA29ED">
      <w:pPr>
        <w:spacing w:after="0" w:line="240" w:lineRule="auto"/>
        <w:ind w:left="-5" w:right="0" w:hanging="10"/>
        <w:jc w:val="left"/>
        <w:rPr>
          <w:lang w:val="ru-RU"/>
        </w:rPr>
      </w:pPr>
    </w:p>
    <w:tbl>
      <w:tblPr>
        <w:tblStyle w:val="TableGrid"/>
        <w:tblW w:w="14276" w:type="dxa"/>
        <w:tblInd w:w="-106" w:type="dxa"/>
        <w:tblCellMar>
          <w:top w:w="10" w:type="dxa"/>
          <w:bottom w:w="6" w:type="dxa"/>
        </w:tblCellMar>
        <w:tblLook w:val="04A0" w:firstRow="1" w:lastRow="0" w:firstColumn="1" w:lastColumn="0" w:noHBand="0" w:noVBand="1"/>
      </w:tblPr>
      <w:tblGrid>
        <w:gridCol w:w="483"/>
        <w:gridCol w:w="1810"/>
        <w:gridCol w:w="3478"/>
        <w:gridCol w:w="2410"/>
        <w:gridCol w:w="2268"/>
        <w:gridCol w:w="2268"/>
        <w:gridCol w:w="1559"/>
      </w:tblGrid>
      <w:tr w:rsidR="006C7A1C" w:rsidRPr="007A56C0" w14:paraId="1B4E995E" w14:textId="77777777" w:rsidTr="006C7A1C">
        <w:trPr>
          <w:trHeight w:val="1320"/>
        </w:trPr>
        <w:tc>
          <w:tcPr>
            <w:tcW w:w="483"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511C665" w14:textId="77777777" w:rsidR="006C7A1C" w:rsidRPr="007A56C0" w:rsidRDefault="006C7A1C" w:rsidP="00FA29ED">
            <w:pPr>
              <w:spacing w:after="0" w:line="240" w:lineRule="auto"/>
              <w:ind w:left="158" w:hanging="12"/>
              <w:jc w:val="left"/>
              <w:rPr>
                <w:lang w:val="ru-RU"/>
              </w:rPr>
            </w:pPr>
            <w:r w:rsidRPr="007A56C0">
              <w:rPr>
                <w:b/>
                <w:sz w:val="19"/>
                <w:lang w:val="ru-RU"/>
              </w:rPr>
              <w:t xml:space="preserve">№ п/ п </w:t>
            </w:r>
          </w:p>
        </w:tc>
        <w:tc>
          <w:tcPr>
            <w:tcW w:w="1810" w:type="dxa"/>
            <w:tcBorders>
              <w:top w:val="single" w:sz="4" w:space="0" w:color="000000"/>
              <w:left w:val="single" w:sz="4" w:space="0" w:color="000000"/>
              <w:bottom w:val="single" w:sz="4" w:space="0" w:color="000000"/>
              <w:right w:val="single" w:sz="4" w:space="0" w:color="000000"/>
            </w:tcBorders>
            <w:shd w:val="clear" w:color="auto" w:fill="C0C0C0"/>
          </w:tcPr>
          <w:p w14:paraId="65F4DE64" w14:textId="77777777" w:rsidR="006C7A1C" w:rsidRPr="007A56C0" w:rsidRDefault="006C7A1C" w:rsidP="00FA29ED">
            <w:pPr>
              <w:spacing w:after="0" w:line="240" w:lineRule="auto"/>
              <w:ind w:right="0" w:firstLine="0"/>
              <w:jc w:val="center"/>
              <w:rPr>
                <w:lang w:val="ru-RU"/>
              </w:rPr>
            </w:pPr>
            <w:r w:rsidRPr="007A56C0">
              <w:rPr>
                <w:b/>
                <w:sz w:val="19"/>
                <w:lang w:val="ru-RU"/>
              </w:rPr>
              <w:t xml:space="preserve">Наименование территориального </w:t>
            </w:r>
          </w:p>
          <w:p w14:paraId="7E048A07" w14:textId="77777777" w:rsidR="006C7A1C" w:rsidRPr="007A56C0" w:rsidRDefault="006C7A1C" w:rsidP="00FA29ED">
            <w:pPr>
              <w:spacing w:after="0" w:line="240" w:lineRule="auto"/>
              <w:ind w:right="0" w:firstLine="0"/>
              <w:jc w:val="center"/>
              <w:rPr>
                <w:lang w:val="ru-RU"/>
              </w:rPr>
            </w:pPr>
            <w:r w:rsidRPr="007A56C0">
              <w:rPr>
                <w:b/>
                <w:sz w:val="19"/>
                <w:lang w:val="ru-RU"/>
              </w:rPr>
              <w:t xml:space="preserve">подразделения центрального </w:t>
            </w:r>
          </w:p>
          <w:p w14:paraId="0F30175F" w14:textId="77777777" w:rsidR="006C7A1C" w:rsidRPr="007A56C0" w:rsidRDefault="006C7A1C" w:rsidP="00FA29ED">
            <w:pPr>
              <w:spacing w:after="0" w:line="240" w:lineRule="auto"/>
              <w:ind w:right="0" w:firstLine="0"/>
              <w:jc w:val="center"/>
              <w:rPr>
                <w:lang w:val="ru-RU"/>
              </w:rPr>
            </w:pPr>
            <w:r w:rsidRPr="007A56C0">
              <w:rPr>
                <w:b/>
                <w:sz w:val="19"/>
                <w:lang w:val="ru-RU"/>
              </w:rPr>
              <w:t xml:space="preserve">государственного органа </w:t>
            </w:r>
          </w:p>
        </w:tc>
        <w:tc>
          <w:tcPr>
            <w:tcW w:w="347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42FD4F7C" w14:textId="77777777" w:rsidR="006C7A1C" w:rsidRPr="007A56C0" w:rsidRDefault="006C7A1C" w:rsidP="00FA29ED">
            <w:pPr>
              <w:spacing w:after="0" w:line="240" w:lineRule="auto"/>
              <w:ind w:right="0" w:firstLine="0"/>
              <w:jc w:val="center"/>
              <w:rPr>
                <w:lang w:val="ru-RU"/>
              </w:rPr>
            </w:pPr>
            <w:r w:rsidRPr="007A56C0">
              <w:rPr>
                <w:b/>
                <w:sz w:val="19"/>
                <w:lang w:val="ru-RU"/>
              </w:rPr>
              <w:t xml:space="preserve">Наименование объекта, находящегося на балансе </w:t>
            </w:r>
          </w:p>
        </w:tc>
        <w:tc>
          <w:tcPr>
            <w:tcW w:w="2410"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0ADF15D3" w14:textId="77777777" w:rsidR="006C7A1C" w:rsidRPr="007A56C0" w:rsidRDefault="006C7A1C" w:rsidP="00FA29ED">
            <w:pPr>
              <w:spacing w:after="0" w:line="240" w:lineRule="auto"/>
              <w:ind w:right="0" w:firstLine="0"/>
              <w:jc w:val="center"/>
              <w:rPr>
                <w:lang w:val="ru-RU"/>
              </w:rPr>
            </w:pPr>
            <w:r w:rsidRPr="007A56C0">
              <w:rPr>
                <w:b/>
                <w:sz w:val="19"/>
                <w:lang w:val="ru-RU"/>
              </w:rPr>
              <w:t xml:space="preserve">Юридический адрес </w:t>
            </w:r>
          </w:p>
          <w:p w14:paraId="2B5507F6" w14:textId="77777777" w:rsidR="006C7A1C" w:rsidRPr="007A56C0" w:rsidRDefault="006C7A1C" w:rsidP="00FA29ED">
            <w:pPr>
              <w:spacing w:after="0" w:line="240" w:lineRule="auto"/>
              <w:ind w:right="0" w:firstLine="0"/>
              <w:jc w:val="center"/>
              <w:rPr>
                <w:lang w:val="ru-RU"/>
              </w:rPr>
            </w:pPr>
            <w:r w:rsidRPr="007A56C0">
              <w:rPr>
                <w:b/>
                <w:sz w:val="19"/>
                <w:lang w:val="ru-RU"/>
              </w:rPr>
              <w:t xml:space="preserve">(область, город/поселок, улица, дом) </w:t>
            </w:r>
          </w:p>
        </w:tc>
        <w:tc>
          <w:tcPr>
            <w:tcW w:w="226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781F26B4" w14:textId="08221650" w:rsidR="006C7A1C" w:rsidRPr="007A56C0" w:rsidRDefault="006C7A1C" w:rsidP="006C7A1C">
            <w:pPr>
              <w:spacing w:after="0" w:line="240" w:lineRule="auto"/>
              <w:ind w:left="47" w:right="7" w:firstLine="0"/>
              <w:jc w:val="center"/>
              <w:rPr>
                <w:lang w:val="ru-RU"/>
              </w:rPr>
            </w:pPr>
            <w:r w:rsidRPr="007A56C0">
              <w:rPr>
                <w:b/>
                <w:sz w:val="19"/>
                <w:lang w:val="ru-RU"/>
              </w:rPr>
              <w:t xml:space="preserve">Общая площадь по данным бухгалтерского учета кв.м. </w:t>
            </w:r>
          </w:p>
        </w:tc>
        <w:tc>
          <w:tcPr>
            <w:tcW w:w="2268"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E1CCC63" w14:textId="76917956" w:rsidR="006C7A1C" w:rsidRPr="007A56C0" w:rsidRDefault="006C7A1C" w:rsidP="006C7A1C">
            <w:pPr>
              <w:spacing w:after="0" w:line="240" w:lineRule="auto"/>
              <w:ind w:right="0" w:firstLine="0"/>
              <w:jc w:val="center"/>
              <w:rPr>
                <w:lang w:val="ru-RU"/>
              </w:rPr>
            </w:pPr>
            <w:r w:rsidRPr="007A56C0">
              <w:rPr>
                <w:b/>
                <w:sz w:val="19"/>
                <w:lang w:val="ru-RU"/>
              </w:rPr>
              <w:t>Общая площадь по данным</w:t>
            </w:r>
          </w:p>
          <w:p w14:paraId="6DCDD417" w14:textId="1F2EB18A" w:rsidR="006C7A1C" w:rsidRPr="007A56C0" w:rsidRDefault="006C7A1C" w:rsidP="006C7A1C">
            <w:pPr>
              <w:spacing w:after="0" w:line="240" w:lineRule="auto"/>
              <w:ind w:right="2" w:firstLine="0"/>
              <w:jc w:val="center"/>
              <w:rPr>
                <w:b/>
                <w:sz w:val="19"/>
                <w:lang w:val="ru-RU"/>
              </w:rPr>
            </w:pPr>
            <w:r w:rsidRPr="007A56C0">
              <w:rPr>
                <w:b/>
                <w:sz w:val="19"/>
                <w:lang w:val="ru-RU"/>
              </w:rPr>
              <w:t>технического</w:t>
            </w:r>
            <w:r>
              <w:rPr>
                <w:b/>
                <w:sz w:val="19"/>
                <w:lang w:val="ru-RU"/>
              </w:rPr>
              <w:t xml:space="preserve"> </w:t>
            </w:r>
            <w:r w:rsidRPr="007A56C0">
              <w:rPr>
                <w:b/>
                <w:sz w:val="19"/>
                <w:lang w:val="ru-RU"/>
              </w:rPr>
              <w:t>паспорта</w:t>
            </w:r>
          </w:p>
          <w:p w14:paraId="0C4E5871" w14:textId="7603CE10" w:rsidR="006C7A1C" w:rsidRPr="007A56C0" w:rsidRDefault="006C7A1C" w:rsidP="006C7A1C">
            <w:pPr>
              <w:spacing w:after="0" w:line="240" w:lineRule="auto"/>
              <w:ind w:left="427" w:right="0" w:firstLine="0"/>
              <w:jc w:val="center"/>
              <w:rPr>
                <w:lang w:val="ru-RU"/>
              </w:rPr>
            </w:pPr>
            <w:r w:rsidRPr="007A56C0">
              <w:rPr>
                <w:b/>
                <w:sz w:val="19"/>
                <w:lang w:val="ru-RU"/>
              </w:rPr>
              <w:t>кв.м.</w:t>
            </w:r>
          </w:p>
        </w:tc>
        <w:tc>
          <w:tcPr>
            <w:tcW w:w="1559" w:type="dxa"/>
            <w:tcBorders>
              <w:top w:val="single" w:sz="4" w:space="0" w:color="000000"/>
              <w:left w:val="single" w:sz="4" w:space="0" w:color="000000"/>
              <w:bottom w:val="single" w:sz="4" w:space="0" w:color="000000"/>
              <w:right w:val="single" w:sz="4" w:space="0" w:color="000000"/>
            </w:tcBorders>
            <w:shd w:val="clear" w:color="auto" w:fill="BFBFBF"/>
            <w:vAlign w:val="bottom"/>
          </w:tcPr>
          <w:p w14:paraId="0CA2BCC6" w14:textId="77777777" w:rsidR="006C7A1C" w:rsidRPr="007A56C0" w:rsidRDefault="006C7A1C" w:rsidP="00FA29ED">
            <w:pPr>
              <w:spacing w:after="0" w:line="240" w:lineRule="auto"/>
              <w:ind w:left="154" w:right="0" w:firstLine="0"/>
              <w:jc w:val="left"/>
              <w:rPr>
                <w:lang w:val="ru-RU"/>
              </w:rPr>
            </w:pPr>
            <w:r w:rsidRPr="007A56C0">
              <w:rPr>
                <w:b/>
                <w:sz w:val="19"/>
                <w:lang w:val="ru-RU"/>
              </w:rPr>
              <w:t xml:space="preserve">Примечание </w:t>
            </w:r>
          </w:p>
          <w:p w14:paraId="5A30C050" w14:textId="77777777" w:rsidR="006C7A1C" w:rsidRPr="007A56C0" w:rsidRDefault="006C7A1C" w:rsidP="00FA29ED">
            <w:pPr>
              <w:spacing w:after="0" w:line="240" w:lineRule="auto"/>
              <w:ind w:left="-22" w:right="0" w:firstLine="0"/>
              <w:jc w:val="left"/>
              <w:rPr>
                <w:lang w:val="ru-RU"/>
              </w:rPr>
            </w:pPr>
            <w:r w:rsidRPr="007A56C0">
              <w:rPr>
                <w:b/>
                <w:sz w:val="19"/>
                <w:lang w:val="ru-RU"/>
              </w:rPr>
              <w:t xml:space="preserve"> </w:t>
            </w:r>
          </w:p>
        </w:tc>
      </w:tr>
      <w:tr w:rsidR="006C7A1C" w:rsidRPr="007A56C0" w14:paraId="06FB376D" w14:textId="77777777" w:rsidTr="006C7A1C">
        <w:trPr>
          <w:trHeight w:val="228"/>
        </w:trPr>
        <w:tc>
          <w:tcPr>
            <w:tcW w:w="483" w:type="dxa"/>
            <w:tcBorders>
              <w:top w:val="single" w:sz="4" w:space="0" w:color="000000"/>
              <w:left w:val="single" w:sz="4" w:space="0" w:color="000000"/>
              <w:bottom w:val="single" w:sz="4" w:space="0" w:color="000000"/>
              <w:right w:val="single" w:sz="4" w:space="0" w:color="000000"/>
            </w:tcBorders>
            <w:shd w:val="clear" w:color="auto" w:fill="C0C0C0"/>
          </w:tcPr>
          <w:p w14:paraId="315E6D50"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1 </w:t>
            </w:r>
          </w:p>
        </w:tc>
        <w:tc>
          <w:tcPr>
            <w:tcW w:w="1810" w:type="dxa"/>
            <w:tcBorders>
              <w:top w:val="single" w:sz="4" w:space="0" w:color="000000"/>
              <w:left w:val="single" w:sz="4" w:space="0" w:color="000000"/>
              <w:bottom w:val="single" w:sz="4" w:space="0" w:color="000000"/>
              <w:right w:val="single" w:sz="4" w:space="0" w:color="000000"/>
            </w:tcBorders>
            <w:shd w:val="clear" w:color="auto" w:fill="C0C0C0"/>
          </w:tcPr>
          <w:p w14:paraId="0E945874"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2 </w:t>
            </w:r>
          </w:p>
        </w:tc>
        <w:tc>
          <w:tcPr>
            <w:tcW w:w="3478" w:type="dxa"/>
            <w:tcBorders>
              <w:top w:val="single" w:sz="4" w:space="0" w:color="000000"/>
              <w:left w:val="single" w:sz="4" w:space="0" w:color="000000"/>
              <w:bottom w:val="single" w:sz="4" w:space="0" w:color="000000"/>
              <w:right w:val="single" w:sz="4" w:space="0" w:color="000000"/>
            </w:tcBorders>
            <w:shd w:val="clear" w:color="auto" w:fill="C0C0C0"/>
          </w:tcPr>
          <w:p w14:paraId="6C120B11" w14:textId="77777777" w:rsidR="006C7A1C" w:rsidRPr="007A56C0" w:rsidRDefault="006C7A1C" w:rsidP="00FA29ED">
            <w:pPr>
              <w:spacing w:after="0" w:line="240" w:lineRule="auto"/>
              <w:ind w:right="3" w:firstLine="0"/>
              <w:jc w:val="center"/>
              <w:rPr>
                <w:lang w:val="ru-RU"/>
              </w:rPr>
            </w:pPr>
            <w:r w:rsidRPr="007A56C0">
              <w:rPr>
                <w:b/>
                <w:sz w:val="19"/>
                <w:lang w:val="ru-RU"/>
              </w:rPr>
              <w:t xml:space="preserve">3 </w:t>
            </w:r>
          </w:p>
        </w:tc>
        <w:tc>
          <w:tcPr>
            <w:tcW w:w="2410" w:type="dxa"/>
            <w:tcBorders>
              <w:top w:val="single" w:sz="4" w:space="0" w:color="000000"/>
              <w:left w:val="single" w:sz="4" w:space="0" w:color="000000"/>
              <w:bottom w:val="single" w:sz="4" w:space="0" w:color="000000"/>
              <w:right w:val="single" w:sz="4" w:space="0" w:color="000000"/>
            </w:tcBorders>
            <w:shd w:val="clear" w:color="auto" w:fill="C0C0C0"/>
          </w:tcPr>
          <w:p w14:paraId="0B3F7C79" w14:textId="77777777" w:rsidR="006C7A1C" w:rsidRPr="007A56C0" w:rsidRDefault="006C7A1C" w:rsidP="00FA29ED">
            <w:pPr>
              <w:spacing w:after="0" w:line="240" w:lineRule="auto"/>
              <w:ind w:right="3" w:firstLine="0"/>
              <w:jc w:val="center"/>
              <w:rPr>
                <w:lang w:val="ru-RU"/>
              </w:rPr>
            </w:pPr>
            <w:r w:rsidRPr="007A56C0">
              <w:rPr>
                <w:b/>
                <w:sz w:val="19"/>
                <w:lang w:val="ru-RU"/>
              </w:rPr>
              <w:t xml:space="preserve">4 </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Pr>
          <w:p w14:paraId="1D96D3A6" w14:textId="77777777" w:rsidR="006C7A1C" w:rsidRPr="007A56C0" w:rsidRDefault="006C7A1C" w:rsidP="00FA29ED">
            <w:pPr>
              <w:spacing w:after="0" w:line="240" w:lineRule="auto"/>
              <w:ind w:right="5" w:firstLine="0"/>
              <w:jc w:val="center"/>
              <w:rPr>
                <w:lang w:val="ru-RU"/>
              </w:rPr>
            </w:pPr>
            <w:r w:rsidRPr="007A56C0">
              <w:rPr>
                <w:b/>
                <w:sz w:val="19"/>
                <w:lang w:val="ru-RU"/>
              </w:rPr>
              <w:t xml:space="preserve">5 </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Pr>
          <w:p w14:paraId="3E4248CB" w14:textId="77777777" w:rsidR="006C7A1C" w:rsidRPr="007A56C0" w:rsidRDefault="006C7A1C" w:rsidP="00FA29ED">
            <w:pPr>
              <w:spacing w:after="0" w:line="240" w:lineRule="auto"/>
              <w:ind w:right="1" w:firstLine="0"/>
              <w:jc w:val="center"/>
              <w:rPr>
                <w:lang w:val="ru-RU"/>
              </w:rPr>
            </w:pPr>
            <w:r w:rsidRPr="007A56C0">
              <w:rPr>
                <w:b/>
                <w:sz w:val="19"/>
                <w:lang w:val="ru-RU"/>
              </w:rPr>
              <w:t xml:space="preserve">6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cPr>
          <w:p w14:paraId="6DE1B575" w14:textId="53752E8D" w:rsidR="006C7A1C" w:rsidRPr="007A56C0" w:rsidRDefault="006C7A1C" w:rsidP="00FA29ED">
            <w:pPr>
              <w:spacing w:after="0" w:line="240" w:lineRule="auto"/>
              <w:ind w:left="2" w:right="0" w:firstLine="0"/>
              <w:jc w:val="center"/>
              <w:rPr>
                <w:lang w:val="ru-RU"/>
              </w:rPr>
            </w:pPr>
            <w:r>
              <w:rPr>
                <w:sz w:val="19"/>
                <w:lang w:val="ru-RU"/>
              </w:rPr>
              <w:t>7</w:t>
            </w:r>
            <w:r w:rsidRPr="007A56C0">
              <w:rPr>
                <w:sz w:val="19"/>
                <w:lang w:val="ru-RU"/>
              </w:rPr>
              <w:t xml:space="preserve"> </w:t>
            </w:r>
          </w:p>
        </w:tc>
      </w:tr>
      <w:tr w:rsidR="006C7A1C" w:rsidRPr="007A56C0" w14:paraId="442DA5E6" w14:textId="77777777" w:rsidTr="006C7A1C">
        <w:trPr>
          <w:trHeight w:val="448"/>
        </w:trPr>
        <w:tc>
          <w:tcPr>
            <w:tcW w:w="483" w:type="dxa"/>
            <w:tcBorders>
              <w:top w:val="single" w:sz="4" w:space="0" w:color="000000"/>
              <w:left w:val="single" w:sz="4" w:space="0" w:color="000000"/>
              <w:bottom w:val="single" w:sz="4" w:space="0" w:color="000000"/>
              <w:right w:val="single" w:sz="4" w:space="0" w:color="000000"/>
            </w:tcBorders>
            <w:vAlign w:val="center"/>
          </w:tcPr>
          <w:p w14:paraId="6E8A160E"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1 </w:t>
            </w:r>
          </w:p>
        </w:tc>
        <w:tc>
          <w:tcPr>
            <w:tcW w:w="1810" w:type="dxa"/>
            <w:vMerge w:val="restart"/>
            <w:tcBorders>
              <w:top w:val="single" w:sz="4" w:space="0" w:color="000000"/>
              <w:left w:val="single" w:sz="4" w:space="0" w:color="000000"/>
              <w:bottom w:val="single" w:sz="4" w:space="0" w:color="000000"/>
              <w:right w:val="single" w:sz="4" w:space="0" w:color="000000"/>
            </w:tcBorders>
            <w:vAlign w:val="center"/>
          </w:tcPr>
          <w:p w14:paraId="427CFF89" w14:textId="77777777" w:rsidR="006C7A1C" w:rsidRPr="007A56C0" w:rsidRDefault="006C7A1C" w:rsidP="00FA29ED">
            <w:pPr>
              <w:spacing w:after="0" w:line="240" w:lineRule="auto"/>
              <w:ind w:right="4" w:firstLine="0"/>
              <w:jc w:val="center"/>
              <w:rPr>
                <w:lang w:val="ru-RU"/>
              </w:rPr>
            </w:pPr>
            <w:r w:rsidRPr="007A56C0">
              <w:rPr>
                <w:b/>
                <w:sz w:val="19"/>
                <w:lang w:val="ru-RU"/>
              </w:rPr>
              <w:t>«Катон-</w:t>
            </w:r>
          </w:p>
          <w:p w14:paraId="50640CB3" w14:textId="77777777" w:rsidR="006C7A1C" w:rsidRPr="007A56C0" w:rsidRDefault="006C7A1C" w:rsidP="00FA29ED">
            <w:pPr>
              <w:spacing w:after="0" w:line="240" w:lineRule="auto"/>
              <w:ind w:left="6" w:right="0" w:firstLine="0"/>
              <w:jc w:val="center"/>
              <w:rPr>
                <w:lang w:val="ru-RU"/>
              </w:rPr>
            </w:pPr>
            <w:r w:rsidRPr="007A56C0">
              <w:rPr>
                <w:b/>
                <w:sz w:val="19"/>
                <w:lang w:val="ru-RU"/>
              </w:rPr>
              <w:t xml:space="preserve">Карагайский ГНПП» </w:t>
            </w:r>
          </w:p>
        </w:tc>
        <w:tc>
          <w:tcPr>
            <w:tcW w:w="3478" w:type="dxa"/>
            <w:tcBorders>
              <w:top w:val="single" w:sz="4" w:space="0" w:color="000000"/>
              <w:left w:val="single" w:sz="4" w:space="0" w:color="000000"/>
              <w:bottom w:val="single" w:sz="4" w:space="0" w:color="000000"/>
              <w:right w:val="single" w:sz="4" w:space="0" w:color="000000"/>
            </w:tcBorders>
          </w:tcPr>
          <w:p w14:paraId="29481861"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Центральная Контора ГНПП </w:t>
            </w:r>
          </w:p>
        </w:tc>
        <w:tc>
          <w:tcPr>
            <w:tcW w:w="2410" w:type="dxa"/>
            <w:tcBorders>
              <w:top w:val="single" w:sz="4" w:space="0" w:color="000000"/>
              <w:left w:val="single" w:sz="4" w:space="0" w:color="000000"/>
              <w:bottom w:val="single" w:sz="4" w:space="0" w:color="000000"/>
              <w:right w:val="single" w:sz="4" w:space="0" w:color="000000"/>
            </w:tcBorders>
          </w:tcPr>
          <w:p w14:paraId="4DDC038D" w14:textId="77777777" w:rsidR="006C7A1C" w:rsidRPr="007A56C0" w:rsidRDefault="006C7A1C" w:rsidP="00FA29ED">
            <w:pPr>
              <w:spacing w:after="0" w:line="240" w:lineRule="auto"/>
              <w:ind w:left="108" w:right="0" w:firstLine="0"/>
              <w:rPr>
                <w:lang w:val="ru-RU"/>
              </w:rPr>
            </w:pPr>
            <w:r w:rsidRPr="007A56C0">
              <w:rPr>
                <w:sz w:val="19"/>
                <w:lang w:val="ru-RU"/>
              </w:rPr>
              <w:t xml:space="preserve">с Катон-Карагай ул. Жампеисова 18 </w:t>
            </w:r>
          </w:p>
        </w:tc>
        <w:tc>
          <w:tcPr>
            <w:tcW w:w="2268" w:type="dxa"/>
            <w:tcBorders>
              <w:top w:val="single" w:sz="4" w:space="0" w:color="000000"/>
              <w:left w:val="single" w:sz="4" w:space="0" w:color="000000"/>
              <w:bottom w:val="single" w:sz="4" w:space="0" w:color="000000"/>
              <w:right w:val="single" w:sz="4" w:space="0" w:color="000000"/>
            </w:tcBorders>
            <w:vAlign w:val="bottom"/>
          </w:tcPr>
          <w:p w14:paraId="0C81088D" w14:textId="77777777" w:rsidR="006C7A1C" w:rsidRPr="007A56C0" w:rsidRDefault="006C7A1C" w:rsidP="00FA29ED">
            <w:pPr>
              <w:spacing w:after="0" w:line="240" w:lineRule="auto"/>
              <w:ind w:right="4" w:firstLine="0"/>
              <w:jc w:val="center"/>
              <w:rPr>
                <w:lang w:val="ru-RU"/>
              </w:rPr>
            </w:pPr>
            <w:r w:rsidRPr="007A56C0">
              <w:rPr>
                <w:sz w:val="19"/>
                <w:lang w:val="ru-RU"/>
              </w:rPr>
              <w:t xml:space="preserve">643,2 </w:t>
            </w:r>
          </w:p>
        </w:tc>
        <w:tc>
          <w:tcPr>
            <w:tcW w:w="2268" w:type="dxa"/>
            <w:tcBorders>
              <w:top w:val="single" w:sz="4" w:space="0" w:color="000000"/>
              <w:left w:val="single" w:sz="4" w:space="0" w:color="000000"/>
              <w:bottom w:val="single" w:sz="4" w:space="0" w:color="000000"/>
              <w:right w:val="single" w:sz="4" w:space="0" w:color="000000"/>
            </w:tcBorders>
            <w:vAlign w:val="bottom"/>
          </w:tcPr>
          <w:p w14:paraId="4D31B1E9" w14:textId="77777777" w:rsidR="006C7A1C" w:rsidRPr="007A56C0" w:rsidRDefault="006C7A1C" w:rsidP="00FA29ED">
            <w:pPr>
              <w:spacing w:after="0" w:line="240" w:lineRule="auto"/>
              <w:ind w:left="1" w:right="0" w:firstLine="0"/>
              <w:jc w:val="center"/>
              <w:rPr>
                <w:lang w:val="ru-RU"/>
              </w:rPr>
            </w:pPr>
            <w:r w:rsidRPr="007A56C0">
              <w:rPr>
                <w:sz w:val="19"/>
                <w:lang w:val="ru-RU"/>
              </w:rPr>
              <w:t xml:space="preserve">643,2 </w:t>
            </w:r>
          </w:p>
        </w:tc>
        <w:tc>
          <w:tcPr>
            <w:tcW w:w="1559" w:type="dxa"/>
            <w:tcBorders>
              <w:top w:val="single" w:sz="4" w:space="0" w:color="000000"/>
              <w:left w:val="single" w:sz="4" w:space="0" w:color="000000"/>
              <w:bottom w:val="single" w:sz="4" w:space="0" w:color="000000"/>
              <w:right w:val="single" w:sz="4" w:space="0" w:color="000000"/>
            </w:tcBorders>
          </w:tcPr>
          <w:p w14:paraId="6B234C29" w14:textId="77777777" w:rsidR="006C7A1C" w:rsidRPr="007A56C0" w:rsidRDefault="006C7A1C" w:rsidP="00FA29ED">
            <w:pPr>
              <w:spacing w:after="0" w:line="240" w:lineRule="auto"/>
              <w:ind w:right="0" w:firstLine="0"/>
              <w:jc w:val="left"/>
              <w:rPr>
                <w:lang w:val="ru-RU"/>
              </w:rPr>
            </w:pPr>
          </w:p>
        </w:tc>
      </w:tr>
      <w:tr w:rsidR="006C7A1C" w:rsidRPr="007A56C0" w14:paraId="7A44854E" w14:textId="77777777" w:rsidTr="006C7A1C">
        <w:trPr>
          <w:trHeight w:val="665"/>
        </w:trPr>
        <w:tc>
          <w:tcPr>
            <w:tcW w:w="483" w:type="dxa"/>
            <w:tcBorders>
              <w:top w:val="single" w:sz="4" w:space="0" w:color="000000"/>
              <w:left w:val="single" w:sz="4" w:space="0" w:color="000000"/>
              <w:bottom w:val="single" w:sz="4" w:space="0" w:color="000000"/>
              <w:right w:val="single" w:sz="4" w:space="0" w:color="000000"/>
            </w:tcBorders>
            <w:vAlign w:val="center"/>
          </w:tcPr>
          <w:p w14:paraId="26423CB3"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2 </w:t>
            </w:r>
          </w:p>
        </w:tc>
        <w:tc>
          <w:tcPr>
            <w:tcW w:w="0" w:type="auto"/>
            <w:vMerge/>
            <w:tcBorders>
              <w:top w:val="nil"/>
              <w:left w:val="single" w:sz="4" w:space="0" w:color="000000"/>
              <w:bottom w:val="nil"/>
              <w:right w:val="single" w:sz="4" w:space="0" w:color="000000"/>
            </w:tcBorders>
          </w:tcPr>
          <w:p w14:paraId="561F7831"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1052CF7D"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 Контора (Визит-центр) двухэтажное здание постройки 1973 г </w:t>
            </w:r>
          </w:p>
        </w:tc>
        <w:tc>
          <w:tcPr>
            <w:tcW w:w="2410" w:type="dxa"/>
            <w:tcBorders>
              <w:top w:val="single" w:sz="4" w:space="0" w:color="000000"/>
              <w:left w:val="single" w:sz="4" w:space="0" w:color="000000"/>
              <w:bottom w:val="single" w:sz="4" w:space="0" w:color="000000"/>
              <w:right w:val="single" w:sz="4" w:space="0" w:color="000000"/>
            </w:tcBorders>
            <w:vAlign w:val="center"/>
          </w:tcPr>
          <w:p w14:paraId="53EEA029" w14:textId="77777777" w:rsidR="006C7A1C" w:rsidRPr="007A56C0" w:rsidRDefault="006C7A1C" w:rsidP="00FA29ED">
            <w:pPr>
              <w:spacing w:after="0" w:line="240" w:lineRule="auto"/>
              <w:ind w:left="108" w:right="0" w:firstLine="0"/>
              <w:rPr>
                <w:lang w:val="ru-RU"/>
              </w:rPr>
            </w:pPr>
            <w:r w:rsidRPr="007A56C0">
              <w:rPr>
                <w:sz w:val="19"/>
                <w:lang w:val="ru-RU"/>
              </w:rPr>
              <w:t xml:space="preserve">с.Катон-Карагай, ул. О.Бокеева 115  </w:t>
            </w:r>
          </w:p>
        </w:tc>
        <w:tc>
          <w:tcPr>
            <w:tcW w:w="2268" w:type="dxa"/>
            <w:tcBorders>
              <w:top w:val="single" w:sz="4" w:space="0" w:color="000000"/>
              <w:left w:val="single" w:sz="4" w:space="0" w:color="000000"/>
              <w:bottom w:val="single" w:sz="4" w:space="0" w:color="000000"/>
              <w:right w:val="single" w:sz="4" w:space="0" w:color="000000"/>
            </w:tcBorders>
            <w:vAlign w:val="center"/>
          </w:tcPr>
          <w:p w14:paraId="0483361D" w14:textId="77777777" w:rsidR="006C7A1C" w:rsidRPr="007A56C0" w:rsidRDefault="006C7A1C" w:rsidP="00FA29ED">
            <w:pPr>
              <w:spacing w:after="0" w:line="240" w:lineRule="auto"/>
              <w:ind w:right="6" w:firstLine="0"/>
              <w:jc w:val="center"/>
              <w:rPr>
                <w:lang w:val="ru-RU"/>
              </w:rPr>
            </w:pPr>
            <w:r w:rsidRPr="007A56C0">
              <w:rPr>
                <w:sz w:val="19"/>
                <w:lang w:val="ru-RU"/>
              </w:rPr>
              <w:t xml:space="preserve">317,5 кв. м </w:t>
            </w:r>
          </w:p>
        </w:tc>
        <w:tc>
          <w:tcPr>
            <w:tcW w:w="2268" w:type="dxa"/>
            <w:tcBorders>
              <w:top w:val="single" w:sz="4" w:space="0" w:color="000000"/>
              <w:left w:val="single" w:sz="4" w:space="0" w:color="000000"/>
              <w:bottom w:val="single" w:sz="4" w:space="0" w:color="000000"/>
              <w:right w:val="single" w:sz="4" w:space="0" w:color="000000"/>
            </w:tcBorders>
            <w:vAlign w:val="center"/>
          </w:tcPr>
          <w:p w14:paraId="38BFBB9F" w14:textId="77777777" w:rsidR="006C7A1C" w:rsidRPr="007A56C0" w:rsidRDefault="006C7A1C" w:rsidP="00FA29ED">
            <w:pPr>
              <w:spacing w:after="0" w:line="240" w:lineRule="auto"/>
              <w:ind w:right="2" w:firstLine="0"/>
              <w:jc w:val="center"/>
              <w:rPr>
                <w:lang w:val="ru-RU"/>
              </w:rPr>
            </w:pPr>
            <w:r w:rsidRPr="007A56C0">
              <w:rPr>
                <w:sz w:val="19"/>
                <w:lang w:val="ru-RU"/>
              </w:rPr>
              <w:t xml:space="preserve">317,5 кв. м </w:t>
            </w:r>
          </w:p>
        </w:tc>
        <w:tc>
          <w:tcPr>
            <w:tcW w:w="1559" w:type="dxa"/>
            <w:tcBorders>
              <w:top w:val="single" w:sz="4" w:space="0" w:color="000000"/>
              <w:left w:val="single" w:sz="4" w:space="0" w:color="000000"/>
              <w:bottom w:val="single" w:sz="4" w:space="0" w:color="000000"/>
              <w:right w:val="single" w:sz="4" w:space="0" w:color="000000"/>
            </w:tcBorders>
          </w:tcPr>
          <w:p w14:paraId="06B5748A" w14:textId="77777777" w:rsidR="006C7A1C" w:rsidRPr="007A56C0" w:rsidRDefault="006C7A1C" w:rsidP="00FA29ED">
            <w:pPr>
              <w:spacing w:after="0" w:line="240" w:lineRule="auto"/>
              <w:ind w:right="0" w:firstLine="0"/>
              <w:jc w:val="left"/>
              <w:rPr>
                <w:lang w:val="ru-RU"/>
              </w:rPr>
            </w:pPr>
          </w:p>
        </w:tc>
      </w:tr>
      <w:tr w:rsidR="006C7A1C" w:rsidRPr="007A56C0" w14:paraId="59E0EDB2" w14:textId="77777777" w:rsidTr="006C7A1C">
        <w:trPr>
          <w:trHeight w:val="665"/>
        </w:trPr>
        <w:tc>
          <w:tcPr>
            <w:tcW w:w="483" w:type="dxa"/>
            <w:tcBorders>
              <w:top w:val="single" w:sz="4" w:space="0" w:color="000000"/>
              <w:left w:val="single" w:sz="4" w:space="0" w:color="000000"/>
              <w:bottom w:val="single" w:sz="4" w:space="0" w:color="000000"/>
              <w:right w:val="single" w:sz="4" w:space="0" w:color="000000"/>
            </w:tcBorders>
            <w:vAlign w:val="center"/>
          </w:tcPr>
          <w:p w14:paraId="31BB03DD"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3 </w:t>
            </w:r>
          </w:p>
        </w:tc>
        <w:tc>
          <w:tcPr>
            <w:tcW w:w="0" w:type="auto"/>
            <w:vMerge/>
            <w:tcBorders>
              <w:top w:val="nil"/>
              <w:left w:val="single" w:sz="4" w:space="0" w:color="000000"/>
              <w:bottom w:val="nil"/>
              <w:right w:val="single" w:sz="4" w:space="0" w:color="000000"/>
            </w:tcBorders>
          </w:tcPr>
          <w:p w14:paraId="6E8FF8F1"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244E3694"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Квартира 3-х комнатная, год постройки 2005 г., </w:t>
            </w:r>
          </w:p>
        </w:tc>
        <w:tc>
          <w:tcPr>
            <w:tcW w:w="2410" w:type="dxa"/>
            <w:tcBorders>
              <w:top w:val="single" w:sz="4" w:space="0" w:color="000000"/>
              <w:left w:val="single" w:sz="4" w:space="0" w:color="000000"/>
              <w:bottom w:val="single" w:sz="4" w:space="0" w:color="000000"/>
              <w:right w:val="single" w:sz="4" w:space="0" w:color="000000"/>
            </w:tcBorders>
            <w:vAlign w:val="bottom"/>
          </w:tcPr>
          <w:p w14:paraId="67909D83" w14:textId="77777777" w:rsidR="006C7A1C" w:rsidRPr="007A56C0" w:rsidRDefault="006C7A1C" w:rsidP="00FA29ED">
            <w:pPr>
              <w:spacing w:after="0" w:line="240" w:lineRule="auto"/>
              <w:ind w:left="108" w:right="67" w:firstLine="0"/>
              <w:jc w:val="left"/>
              <w:rPr>
                <w:lang w:val="ru-RU"/>
              </w:rPr>
            </w:pPr>
            <w:r w:rsidRPr="007A56C0">
              <w:rPr>
                <w:sz w:val="19"/>
                <w:lang w:val="ru-RU"/>
              </w:rPr>
              <w:t xml:space="preserve">с.Катон-Карагай, ул.Абая,93, кв19 </w:t>
            </w:r>
          </w:p>
        </w:tc>
        <w:tc>
          <w:tcPr>
            <w:tcW w:w="2268" w:type="dxa"/>
            <w:tcBorders>
              <w:top w:val="single" w:sz="4" w:space="0" w:color="000000"/>
              <w:left w:val="single" w:sz="4" w:space="0" w:color="000000"/>
              <w:bottom w:val="single" w:sz="4" w:space="0" w:color="000000"/>
              <w:right w:val="single" w:sz="4" w:space="0" w:color="000000"/>
            </w:tcBorders>
          </w:tcPr>
          <w:p w14:paraId="31F78AF3"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площ.39,9кв.м. полезная площадь </w:t>
            </w:r>
          </w:p>
          <w:p w14:paraId="009A5663" w14:textId="77777777" w:rsidR="006C7A1C" w:rsidRPr="007A56C0" w:rsidRDefault="006C7A1C" w:rsidP="00FA29ED">
            <w:pPr>
              <w:spacing w:after="0" w:line="240" w:lineRule="auto"/>
              <w:ind w:right="3" w:firstLine="0"/>
              <w:jc w:val="center"/>
              <w:rPr>
                <w:lang w:val="ru-RU"/>
              </w:rPr>
            </w:pPr>
            <w:r w:rsidRPr="007A56C0">
              <w:rPr>
                <w:sz w:val="19"/>
                <w:lang w:val="ru-RU"/>
              </w:rPr>
              <w:t xml:space="preserve">25,8, </w:t>
            </w:r>
          </w:p>
        </w:tc>
        <w:tc>
          <w:tcPr>
            <w:tcW w:w="2268" w:type="dxa"/>
            <w:tcBorders>
              <w:top w:val="single" w:sz="4" w:space="0" w:color="000000"/>
              <w:left w:val="single" w:sz="4" w:space="0" w:color="000000"/>
              <w:bottom w:val="single" w:sz="4" w:space="0" w:color="000000"/>
              <w:right w:val="single" w:sz="4" w:space="0" w:color="000000"/>
            </w:tcBorders>
          </w:tcPr>
          <w:p w14:paraId="3BF0B9BB"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площ.39,9кв.м. полезная площадь </w:t>
            </w:r>
          </w:p>
          <w:p w14:paraId="1D120365" w14:textId="77777777" w:rsidR="006C7A1C" w:rsidRPr="007A56C0" w:rsidRDefault="006C7A1C" w:rsidP="00FA29ED">
            <w:pPr>
              <w:spacing w:after="0" w:line="240" w:lineRule="auto"/>
              <w:ind w:left="1" w:right="0" w:firstLine="0"/>
              <w:jc w:val="center"/>
              <w:rPr>
                <w:lang w:val="ru-RU"/>
              </w:rPr>
            </w:pPr>
            <w:r w:rsidRPr="007A56C0">
              <w:rPr>
                <w:sz w:val="19"/>
                <w:lang w:val="ru-RU"/>
              </w:rPr>
              <w:t xml:space="preserve">25,8, </w:t>
            </w:r>
          </w:p>
        </w:tc>
        <w:tc>
          <w:tcPr>
            <w:tcW w:w="1559" w:type="dxa"/>
            <w:tcBorders>
              <w:top w:val="single" w:sz="4" w:space="0" w:color="000000"/>
              <w:left w:val="single" w:sz="4" w:space="0" w:color="000000"/>
              <w:bottom w:val="single" w:sz="4" w:space="0" w:color="000000"/>
              <w:right w:val="single" w:sz="4" w:space="0" w:color="000000"/>
            </w:tcBorders>
          </w:tcPr>
          <w:p w14:paraId="71FEDFE9" w14:textId="77777777" w:rsidR="006C7A1C" w:rsidRPr="007A56C0" w:rsidRDefault="006C7A1C" w:rsidP="00FA29ED">
            <w:pPr>
              <w:spacing w:after="0" w:line="240" w:lineRule="auto"/>
              <w:ind w:right="0" w:firstLine="0"/>
              <w:jc w:val="left"/>
              <w:rPr>
                <w:lang w:val="ru-RU"/>
              </w:rPr>
            </w:pPr>
          </w:p>
        </w:tc>
      </w:tr>
      <w:tr w:rsidR="006C7A1C" w:rsidRPr="00873D10" w14:paraId="59B8054F" w14:textId="77777777" w:rsidTr="006C7A1C">
        <w:trPr>
          <w:trHeight w:val="667"/>
        </w:trPr>
        <w:tc>
          <w:tcPr>
            <w:tcW w:w="483" w:type="dxa"/>
            <w:tcBorders>
              <w:top w:val="single" w:sz="4" w:space="0" w:color="000000"/>
              <w:left w:val="single" w:sz="4" w:space="0" w:color="000000"/>
              <w:bottom w:val="single" w:sz="4" w:space="0" w:color="000000"/>
              <w:right w:val="single" w:sz="4" w:space="0" w:color="000000"/>
            </w:tcBorders>
            <w:vAlign w:val="center"/>
          </w:tcPr>
          <w:p w14:paraId="250BAFD7"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4 </w:t>
            </w:r>
          </w:p>
        </w:tc>
        <w:tc>
          <w:tcPr>
            <w:tcW w:w="0" w:type="auto"/>
            <w:vMerge/>
            <w:tcBorders>
              <w:top w:val="nil"/>
              <w:left w:val="single" w:sz="4" w:space="0" w:color="000000"/>
              <w:bottom w:val="nil"/>
              <w:right w:val="single" w:sz="4" w:space="0" w:color="000000"/>
            </w:tcBorders>
          </w:tcPr>
          <w:p w14:paraId="4C658D57"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6EEC3252"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Квартиры полуторки в 2этажном здании, 2005 года постройки. </w:t>
            </w:r>
          </w:p>
        </w:tc>
        <w:tc>
          <w:tcPr>
            <w:tcW w:w="2410" w:type="dxa"/>
            <w:tcBorders>
              <w:top w:val="single" w:sz="4" w:space="0" w:color="000000"/>
              <w:left w:val="single" w:sz="4" w:space="0" w:color="000000"/>
              <w:bottom w:val="single" w:sz="4" w:space="0" w:color="000000"/>
              <w:right w:val="single" w:sz="4" w:space="0" w:color="000000"/>
            </w:tcBorders>
            <w:vAlign w:val="bottom"/>
          </w:tcPr>
          <w:p w14:paraId="76536D52"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с.Катон-Карагай, ул.Рыкова,120а </w:t>
            </w:r>
          </w:p>
        </w:tc>
        <w:tc>
          <w:tcPr>
            <w:tcW w:w="2268" w:type="dxa"/>
            <w:tcBorders>
              <w:top w:val="single" w:sz="4" w:space="0" w:color="000000"/>
              <w:left w:val="single" w:sz="4" w:space="0" w:color="000000"/>
              <w:bottom w:val="single" w:sz="4" w:space="0" w:color="000000"/>
              <w:right w:val="single" w:sz="4" w:space="0" w:color="000000"/>
            </w:tcBorders>
          </w:tcPr>
          <w:p w14:paraId="7995D49A" w14:textId="77777777" w:rsidR="006C7A1C" w:rsidRPr="007A56C0" w:rsidRDefault="006C7A1C" w:rsidP="00FA29ED">
            <w:pPr>
              <w:spacing w:after="0" w:line="240" w:lineRule="auto"/>
              <w:ind w:right="0" w:firstLine="0"/>
              <w:jc w:val="left"/>
              <w:rPr>
                <w:lang w:val="ru-RU"/>
              </w:rPr>
            </w:pPr>
          </w:p>
        </w:tc>
        <w:tc>
          <w:tcPr>
            <w:tcW w:w="2268" w:type="dxa"/>
            <w:tcBorders>
              <w:top w:val="single" w:sz="4" w:space="0" w:color="000000"/>
              <w:left w:val="single" w:sz="4" w:space="0" w:color="000000"/>
              <w:bottom w:val="single" w:sz="4" w:space="0" w:color="000000"/>
              <w:right w:val="single" w:sz="4" w:space="0" w:color="000000"/>
            </w:tcBorders>
          </w:tcPr>
          <w:p w14:paraId="040A14DB" w14:textId="77777777" w:rsidR="006C7A1C" w:rsidRPr="007A56C0" w:rsidRDefault="006C7A1C" w:rsidP="00FA29ED">
            <w:pPr>
              <w:spacing w:after="0" w:line="240" w:lineRule="auto"/>
              <w:ind w:right="0" w:firstLine="0"/>
              <w:jc w:val="left"/>
              <w:rPr>
                <w:lang w:val="ru-RU"/>
              </w:rPr>
            </w:pPr>
          </w:p>
        </w:tc>
        <w:tc>
          <w:tcPr>
            <w:tcW w:w="1559" w:type="dxa"/>
            <w:tcBorders>
              <w:top w:val="single" w:sz="4" w:space="0" w:color="000000"/>
              <w:left w:val="single" w:sz="4" w:space="0" w:color="000000"/>
              <w:bottom w:val="single" w:sz="4" w:space="0" w:color="000000"/>
              <w:right w:val="single" w:sz="4" w:space="0" w:color="000000"/>
            </w:tcBorders>
          </w:tcPr>
          <w:p w14:paraId="43D83D64" w14:textId="77777777" w:rsidR="006C7A1C" w:rsidRPr="007A56C0" w:rsidRDefault="006C7A1C" w:rsidP="00FA29ED">
            <w:pPr>
              <w:spacing w:after="0" w:line="240" w:lineRule="auto"/>
              <w:ind w:right="0" w:firstLine="0"/>
              <w:jc w:val="left"/>
              <w:rPr>
                <w:lang w:val="ru-RU"/>
              </w:rPr>
            </w:pPr>
          </w:p>
        </w:tc>
      </w:tr>
      <w:tr w:rsidR="006C7A1C" w:rsidRPr="007A56C0" w14:paraId="299A8F4C" w14:textId="77777777" w:rsidTr="006C7A1C">
        <w:trPr>
          <w:trHeight w:val="665"/>
        </w:trPr>
        <w:tc>
          <w:tcPr>
            <w:tcW w:w="483" w:type="dxa"/>
            <w:tcBorders>
              <w:top w:val="single" w:sz="4" w:space="0" w:color="000000"/>
              <w:left w:val="single" w:sz="4" w:space="0" w:color="000000"/>
              <w:bottom w:val="single" w:sz="4" w:space="0" w:color="000000"/>
              <w:right w:val="single" w:sz="4" w:space="0" w:color="000000"/>
            </w:tcBorders>
            <w:vAlign w:val="center"/>
          </w:tcPr>
          <w:p w14:paraId="03B09BB1" w14:textId="77777777" w:rsidR="006C7A1C" w:rsidRPr="007A56C0" w:rsidRDefault="006C7A1C" w:rsidP="00FA29ED">
            <w:pPr>
              <w:spacing w:after="0" w:line="240" w:lineRule="auto"/>
              <w:ind w:right="1" w:firstLine="0"/>
              <w:jc w:val="center"/>
              <w:rPr>
                <w:lang w:val="ru-RU"/>
              </w:rPr>
            </w:pPr>
            <w:r w:rsidRPr="007A56C0">
              <w:rPr>
                <w:b/>
                <w:sz w:val="19"/>
                <w:lang w:val="ru-RU"/>
              </w:rPr>
              <w:t xml:space="preserve"> 5 </w:t>
            </w:r>
          </w:p>
        </w:tc>
        <w:tc>
          <w:tcPr>
            <w:tcW w:w="0" w:type="auto"/>
            <w:vMerge/>
            <w:tcBorders>
              <w:top w:val="nil"/>
              <w:left w:val="single" w:sz="4" w:space="0" w:color="000000"/>
              <w:bottom w:val="nil"/>
              <w:right w:val="single" w:sz="4" w:space="0" w:color="000000"/>
            </w:tcBorders>
          </w:tcPr>
          <w:p w14:paraId="29518FAC"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39018011"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Квартира № 1 </w:t>
            </w:r>
          </w:p>
        </w:tc>
        <w:tc>
          <w:tcPr>
            <w:tcW w:w="2410" w:type="dxa"/>
            <w:tcBorders>
              <w:top w:val="single" w:sz="4" w:space="0" w:color="000000"/>
              <w:left w:val="single" w:sz="4" w:space="0" w:color="000000"/>
              <w:bottom w:val="single" w:sz="4" w:space="0" w:color="000000"/>
              <w:right w:val="single" w:sz="4" w:space="0" w:color="000000"/>
            </w:tcBorders>
            <w:vAlign w:val="bottom"/>
          </w:tcPr>
          <w:p w14:paraId="099AEA11"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7123225"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 42,20 кв. м, полезн. площ. 26,50 кв. </w:t>
            </w:r>
          </w:p>
          <w:p w14:paraId="301A701D" w14:textId="77777777" w:rsidR="006C7A1C" w:rsidRPr="007A56C0" w:rsidRDefault="006C7A1C" w:rsidP="00FA29ED">
            <w:pPr>
              <w:spacing w:after="0" w:line="240" w:lineRule="auto"/>
              <w:ind w:right="4" w:firstLine="0"/>
              <w:jc w:val="center"/>
              <w:rPr>
                <w:lang w:val="ru-RU"/>
              </w:rPr>
            </w:pPr>
            <w:r w:rsidRPr="007A56C0">
              <w:rPr>
                <w:sz w:val="19"/>
                <w:lang w:val="ru-RU"/>
              </w:rPr>
              <w:t xml:space="preserve">м </w:t>
            </w:r>
          </w:p>
        </w:tc>
        <w:tc>
          <w:tcPr>
            <w:tcW w:w="2268" w:type="dxa"/>
            <w:tcBorders>
              <w:top w:val="single" w:sz="4" w:space="0" w:color="000000"/>
              <w:left w:val="single" w:sz="4" w:space="0" w:color="000000"/>
              <w:bottom w:val="single" w:sz="4" w:space="0" w:color="000000"/>
              <w:right w:val="single" w:sz="4" w:space="0" w:color="000000"/>
            </w:tcBorders>
          </w:tcPr>
          <w:p w14:paraId="014BC4A2" w14:textId="77777777" w:rsidR="006C7A1C" w:rsidRPr="007A56C0" w:rsidRDefault="006C7A1C" w:rsidP="00FA29ED">
            <w:pPr>
              <w:spacing w:after="0" w:line="240" w:lineRule="auto"/>
              <w:ind w:right="2" w:firstLine="0"/>
              <w:jc w:val="center"/>
              <w:rPr>
                <w:lang w:val="ru-RU"/>
              </w:rPr>
            </w:pPr>
            <w:r w:rsidRPr="007A56C0">
              <w:rPr>
                <w:sz w:val="19"/>
                <w:lang w:val="ru-RU"/>
              </w:rPr>
              <w:t xml:space="preserve">общ. площ. 42,20 кв. </w:t>
            </w:r>
          </w:p>
          <w:p w14:paraId="52C321E3" w14:textId="77777777" w:rsidR="006C7A1C" w:rsidRPr="007A56C0" w:rsidRDefault="006C7A1C" w:rsidP="00FA29ED">
            <w:pPr>
              <w:spacing w:after="0" w:line="240" w:lineRule="auto"/>
              <w:ind w:left="127" w:right="0" w:firstLine="0"/>
              <w:jc w:val="left"/>
              <w:rPr>
                <w:lang w:val="ru-RU"/>
              </w:rPr>
            </w:pPr>
            <w:r w:rsidRPr="007A56C0">
              <w:rPr>
                <w:sz w:val="19"/>
                <w:lang w:val="ru-RU"/>
              </w:rPr>
              <w:t xml:space="preserve">м, полезн. площ. 26,50 </w:t>
            </w:r>
          </w:p>
          <w:p w14:paraId="22F7F3A9" w14:textId="77777777" w:rsidR="006C7A1C" w:rsidRPr="007A56C0" w:rsidRDefault="006C7A1C" w:rsidP="00FA29ED">
            <w:pPr>
              <w:spacing w:after="0" w:line="240" w:lineRule="auto"/>
              <w:ind w:right="3" w:firstLine="0"/>
              <w:jc w:val="center"/>
              <w:rPr>
                <w:lang w:val="ru-RU"/>
              </w:rPr>
            </w:pPr>
            <w:r w:rsidRPr="007A56C0">
              <w:rPr>
                <w:sz w:val="19"/>
                <w:lang w:val="ru-RU"/>
              </w:rPr>
              <w:t xml:space="preserve">кв. м </w:t>
            </w:r>
          </w:p>
        </w:tc>
        <w:tc>
          <w:tcPr>
            <w:tcW w:w="1559" w:type="dxa"/>
            <w:tcBorders>
              <w:top w:val="single" w:sz="4" w:space="0" w:color="000000"/>
              <w:left w:val="single" w:sz="4" w:space="0" w:color="000000"/>
              <w:bottom w:val="single" w:sz="4" w:space="0" w:color="000000"/>
              <w:right w:val="single" w:sz="4" w:space="0" w:color="000000"/>
            </w:tcBorders>
          </w:tcPr>
          <w:p w14:paraId="6DA68DCB" w14:textId="77777777" w:rsidR="006C7A1C" w:rsidRPr="007A56C0" w:rsidRDefault="006C7A1C" w:rsidP="00FA29ED">
            <w:pPr>
              <w:spacing w:after="0" w:line="240" w:lineRule="auto"/>
              <w:ind w:right="0" w:firstLine="0"/>
              <w:jc w:val="left"/>
              <w:rPr>
                <w:lang w:val="ru-RU"/>
              </w:rPr>
            </w:pPr>
          </w:p>
        </w:tc>
      </w:tr>
      <w:tr w:rsidR="006C7A1C" w:rsidRPr="007A56C0" w14:paraId="142675BF" w14:textId="77777777" w:rsidTr="006C7A1C">
        <w:trPr>
          <w:trHeight w:val="665"/>
        </w:trPr>
        <w:tc>
          <w:tcPr>
            <w:tcW w:w="483" w:type="dxa"/>
            <w:tcBorders>
              <w:top w:val="single" w:sz="4" w:space="0" w:color="000000"/>
              <w:left w:val="single" w:sz="4" w:space="0" w:color="000000"/>
              <w:bottom w:val="single" w:sz="4" w:space="0" w:color="000000"/>
              <w:right w:val="single" w:sz="4" w:space="0" w:color="000000"/>
            </w:tcBorders>
            <w:vAlign w:val="center"/>
          </w:tcPr>
          <w:p w14:paraId="2978157A" w14:textId="77777777" w:rsidR="006C7A1C" w:rsidRPr="007A56C0" w:rsidRDefault="006C7A1C" w:rsidP="00FA29ED">
            <w:pPr>
              <w:spacing w:after="0" w:line="240" w:lineRule="auto"/>
              <w:ind w:right="1" w:firstLine="0"/>
              <w:jc w:val="center"/>
              <w:rPr>
                <w:lang w:val="ru-RU"/>
              </w:rPr>
            </w:pPr>
            <w:r w:rsidRPr="007A56C0">
              <w:rPr>
                <w:b/>
                <w:sz w:val="19"/>
                <w:lang w:val="ru-RU"/>
              </w:rPr>
              <w:t xml:space="preserve"> 6 </w:t>
            </w:r>
          </w:p>
        </w:tc>
        <w:tc>
          <w:tcPr>
            <w:tcW w:w="0" w:type="auto"/>
            <w:vMerge/>
            <w:tcBorders>
              <w:top w:val="nil"/>
              <w:left w:val="single" w:sz="4" w:space="0" w:color="000000"/>
              <w:bottom w:val="nil"/>
              <w:right w:val="single" w:sz="4" w:space="0" w:color="000000"/>
            </w:tcBorders>
          </w:tcPr>
          <w:p w14:paraId="7EDCAC01"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72BF9586"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Квартира № 2 </w:t>
            </w:r>
          </w:p>
        </w:tc>
        <w:tc>
          <w:tcPr>
            <w:tcW w:w="2410" w:type="dxa"/>
            <w:tcBorders>
              <w:top w:val="single" w:sz="4" w:space="0" w:color="000000"/>
              <w:left w:val="single" w:sz="4" w:space="0" w:color="000000"/>
              <w:bottom w:val="single" w:sz="4" w:space="0" w:color="000000"/>
              <w:right w:val="single" w:sz="4" w:space="0" w:color="000000"/>
            </w:tcBorders>
            <w:vAlign w:val="bottom"/>
          </w:tcPr>
          <w:p w14:paraId="3AD83CED"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4A624B2"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площ.39,90 кв. м, полезн. площ.25,80 кв. </w:t>
            </w:r>
          </w:p>
          <w:p w14:paraId="44DA76EA" w14:textId="77777777" w:rsidR="006C7A1C" w:rsidRPr="007A56C0" w:rsidRDefault="006C7A1C" w:rsidP="00FA29ED">
            <w:pPr>
              <w:spacing w:after="0" w:line="240" w:lineRule="auto"/>
              <w:ind w:right="4" w:firstLine="0"/>
              <w:jc w:val="center"/>
              <w:rPr>
                <w:lang w:val="ru-RU"/>
              </w:rPr>
            </w:pPr>
            <w:r w:rsidRPr="007A56C0">
              <w:rPr>
                <w:sz w:val="19"/>
                <w:lang w:val="ru-RU"/>
              </w:rPr>
              <w:t xml:space="preserve">м </w:t>
            </w:r>
          </w:p>
        </w:tc>
        <w:tc>
          <w:tcPr>
            <w:tcW w:w="2268" w:type="dxa"/>
            <w:tcBorders>
              <w:top w:val="single" w:sz="4" w:space="0" w:color="000000"/>
              <w:left w:val="single" w:sz="4" w:space="0" w:color="000000"/>
              <w:bottom w:val="single" w:sz="4" w:space="0" w:color="000000"/>
              <w:right w:val="single" w:sz="4" w:space="0" w:color="000000"/>
            </w:tcBorders>
          </w:tcPr>
          <w:p w14:paraId="0C10B5F8"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площ.39,90 кв. м, полезн. площ.25,80 кв. </w:t>
            </w:r>
          </w:p>
          <w:p w14:paraId="78219F17" w14:textId="77777777" w:rsidR="006C7A1C" w:rsidRPr="007A56C0" w:rsidRDefault="006C7A1C" w:rsidP="00FA29ED">
            <w:pPr>
              <w:spacing w:after="0" w:line="240" w:lineRule="auto"/>
              <w:ind w:right="0" w:firstLine="0"/>
              <w:jc w:val="center"/>
              <w:rPr>
                <w:lang w:val="ru-RU"/>
              </w:rPr>
            </w:pPr>
            <w:r w:rsidRPr="007A56C0">
              <w:rPr>
                <w:sz w:val="19"/>
                <w:lang w:val="ru-RU"/>
              </w:rPr>
              <w:t xml:space="preserve">м </w:t>
            </w:r>
          </w:p>
        </w:tc>
        <w:tc>
          <w:tcPr>
            <w:tcW w:w="1559" w:type="dxa"/>
            <w:tcBorders>
              <w:top w:val="single" w:sz="4" w:space="0" w:color="000000"/>
              <w:left w:val="single" w:sz="4" w:space="0" w:color="000000"/>
              <w:bottom w:val="single" w:sz="4" w:space="0" w:color="000000"/>
              <w:right w:val="single" w:sz="4" w:space="0" w:color="000000"/>
            </w:tcBorders>
          </w:tcPr>
          <w:p w14:paraId="2726BCD1" w14:textId="77777777" w:rsidR="006C7A1C" w:rsidRPr="007A56C0" w:rsidRDefault="006C7A1C" w:rsidP="00FA29ED">
            <w:pPr>
              <w:spacing w:after="0" w:line="240" w:lineRule="auto"/>
              <w:ind w:right="0" w:firstLine="0"/>
              <w:jc w:val="left"/>
              <w:rPr>
                <w:lang w:val="ru-RU"/>
              </w:rPr>
            </w:pPr>
          </w:p>
        </w:tc>
      </w:tr>
      <w:tr w:rsidR="006C7A1C" w:rsidRPr="007A56C0" w14:paraId="6F5B1B1C" w14:textId="77777777" w:rsidTr="006C7A1C">
        <w:trPr>
          <w:trHeight w:val="665"/>
        </w:trPr>
        <w:tc>
          <w:tcPr>
            <w:tcW w:w="483" w:type="dxa"/>
            <w:tcBorders>
              <w:top w:val="single" w:sz="4" w:space="0" w:color="000000"/>
              <w:left w:val="single" w:sz="4" w:space="0" w:color="000000"/>
              <w:bottom w:val="single" w:sz="4" w:space="0" w:color="000000"/>
              <w:right w:val="single" w:sz="4" w:space="0" w:color="000000"/>
            </w:tcBorders>
            <w:vAlign w:val="center"/>
          </w:tcPr>
          <w:p w14:paraId="227FCF5E" w14:textId="77777777" w:rsidR="006C7A1C" w:rsidRPr="007A56C0" w:rsidRDefault="006C7A1C" w:rsidP="00FA29ED">
            <w:pPr>
              <w:spacing w:after="0" w:line="240" w:lineRule="auto"/>
              <w:ind w:right="1" w:firstLine="0"/>
              <w:jc w:val="center"/>
              <w:rPr>
                <w:lang w:val="ru-RU"/>
              </w:rPr>
            </w:pPr>
            <w:r w:rsidRPr="007A56C0">
              <w:rPr>
                <w:b/>
                <w:sz w:val="19"/>
                <w:lang w:val="ru-RU"/>
              </w:rPr>
              <w:t xml:space="preserve"> 7 </w:t>
            </w:r>
          </w:p>
        </w:tc>
        <w:tc>
          <w:tcPr>
            <w:tcW w:w="0" w:type="auto"/>
            <w:vMerge/>
            <w:tcBorders>
              <w:top w:val="nil"/>
              <w:left w:val="single" w:sz="4" w:space="0" w:color="000000"/>
              <w:bottom w:val="nil"/>
              <w:right w:val="single" w:sz="4" w:space="0" w:color="000000"/>
            </w:tcBorders>
          </w:tcPr>
          <w:p w14:paraId="1C431EB8"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55FE3CF4"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Квартира № 3 </w:t>
            </w:r>
          </w:p>
        </w:tc>
        <w:tc>
          <w:tcPr>
            <w:tcW w:w="2410" w:type="dxa"/>
            <w:tcBorders>
              <w:top w:val="single" w:sz="4" w:space="0" w:color="000000"/>
              <w:left w:val="single" w:sz="4" w:space="0" w:color="000000"/>
              <w:bottom w:val="single" w:sz="4" w:space="0" w:color="000000"/>
              <w:right w:val="single" w:sz="4" w:space="0" w:color="000000"/>
            </w:tcBorders>
            <w:vAlign w:val="bottom"/>
          </w:tcPr>
          <w:p w14:paraId="15753AC1"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D5BB6FC"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площ.39,90 кв. м, полезн. площ.25,80 кв. </w:t>
            </w:r>
          </w:p>
          <w:p w14:paraId="5287B637" w14:textId="77777777" w:rsidR="006C7A1C" w:rsidRPr="007A56C0" w:rsidRDefault="006C7A1C" w:rsidP="00FA29ED">
            <w:pPr>
              <w:spacing w:after="0" w:line="240" w:lineRule="auto"/>
              <w:ind w:right="4" w:firstLine="0"/>
              <w:jc w:val="center"/>
              <w:rPr>
                <w:lang w:val="ru-RU"/>
              </w:rPr>
            </w:pPr>
            <w:r w:rsidRPr="007A56C0">
              <w:rPr>
                <w:sz w:val="19"/>
                <w:lang w:val="ru-RU"/>
              </w:rPr>
              <w:t xml:space="preserve">м </w:t>
            </w:r>
          </w:p>
        </w:tc>
        <w:tc>
          <w:tcPr>
            <w:tcW w:w="2268" w:type="dxa"/>
            <w:tcBorders>
              <w:top w:val="single" w:sz="4" w:space="0" w:color="000000"/>
              <w:left w:val="single" w:sz="4" w:space="0" w:color="000000"/>
              <w:bottom w:val="single" w:sz="4" w:space="0" w:color="000000"/>
              <w:right w:val="single" w:sz="4" w:space="0" w:color="000000"/>
            </w:tcBorders>
          </w:tcPr>
          <w:p w14:paraId="3B663F90"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площ.39,90 кв. м, полезн. площ.25,80 кв. </w:t>
            </w:r>
          </w:p>
          <w:p w14:paraId="5CA13A26" w14:textId="77777777" w:rsidR="006C7A1C" w:rsidRPr="007A56C0" w:rsidRDefault="006C7A1C" w:rsidP="00FA29ED">
            <w:pPr>
              <w:spacing w:after="0" w:line="240" w:lineRule="auto"/>
              <w:ind w:right="0" w:firstLine="0"/>
              <w:jc w:val="center"/>
              <w:rPr>
                <w:lang w:val="ru-RU"/>
              </w:rPr>
            </w:pPr>
            <w:r w:rsidRPr="007A56C0">
              <w:rPr>
                <w:sz w:val="19"/>
                <w:lang w:val="ru-RU"/>
              </w:rPr>
              <w:t xml:space="preserve">м </w:t>
            </w:r>
          </w:p>
        </w:tc>
        <w:tc>
          <w:tcPr>
            <w:tcW w:w="1559" w:type="dxa"/>
            <w:tcBorders>
              <w:top w:val="single" w:sz="4" w:space="0" w:color="000000"/>
              <w:left w:val="single" w:sz="4" w:space="0" w:color="000000"/>
              <w:bottom w:val="single" w:sz="4" w:space="0" w:color="000000"/>
              <w:right w:val="single" w:sz="4" w:space="0" w:color="000000"/>
            </w:tcBorders>
          </w:tcPr>
          <w:p w14:paraId="3A0F1310" w14:textId="77777777" w:rsidR="006C7A1C" w:rsidRPr="007A56C0" w:rsidRDefault="006C7A1C" w:rsidP="00FA29ED">
            <w:pPr>
              <w:spacing w:after="0" w:line="240" w:lineRule="auto"/>
              <w:ind w:right="0" w:firstLine="0"/>
              <w:jc w:val="left"/>
              <w:rPr>
                <w:lang w:val="ru-RU"/>
              </w:rPr>
            </w:pPr>
          </w:p>
        </w:tc>
      </w:tr>
      <w:tr w:rsidR="006C7A1C" w:rsidRPr="00873D10" w14:paraId="76683285" w14:textId="77777777" w:rsidTr="006C7A1C">
        <w:trPr>
          <w:trHeight w:val="667"/>
        </w:trPr>
        <w:tc>
          <w:tcPr>
            <w:tcW w:w="483" w:type="dxa"/>
            <w:tcBorders>
              <w:top w:val="single" w:sz="4" w:space="0" w:color="000000"/>
              <w:left w:val="single" w:sz="4" w:space="0" w:color="000000"/>
              <w:bottom w:val="single" w:sz="4" w:space="0" w:color="000000"/>
              <w:right w:val="single" w:sz="4" w:space="0" w:color="000000"/>
            </w:tcBorders>
            <w:vAlign w:val="center"/>
          </w:tcPr>
          <w:p w14:paraId="152BFA42"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8 </w:t>
            </w:r>
          </w:p>
        </w:tc>
        <w:tc>
          <w:tcPr>
            <w:tcW w:w="0" w:type="auto"/>
            <w:vMerge/>
            <w:tcBorders>
              <w:top w:val="nil"/>
              <w:left w:val="single" w:sz="4" w:space="0" w:color="000000"/>
              <w:bottom w:val="nil"/>
              <w:right w:val="single" w:sz="4" w:space="0" w:color="000000"/>
            </w:tcBorders>
          </w:tcPr>
          <w:p w14:paraId="532C7DD5"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6CE435A2"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Жилой дом год постройки 2005 г., </w:t>
            </w:r>
          </w:p>
        </w:tc>
        <w:tc>
          <w:tcPr>
            <w:tcW w:w="2410" w:type="dxa"/>
            <w:tcBorders>
              <w:top w:val="single" w:sz="4" w:space="0" w:color="000000"/>
              <w:left w:val="single" w:sz="4" w:space="0" w:color="000000"/>
              <w:bottom w:val="single" w:sz="4" w:space="0" w:color="000000"/>
              <w:right w:val="single" w:sz="4" w:space="0" w:color="000000"/>
            </w:tcBorders>
            <w:vAlign w:val="bottom"/>
          </w:tcPr>
          <w:p w14:paraId="09EA7F37"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с.Катон-Карагай, ул.Рыкова,119 </w:t>
            </w:r>
          </w:p>
        </w:tc>
        <w:tc>
          <w:tcPr>
            <w:tcW w:w="2268" w:type="dxa"/>
            <w:tcBorders>
              <w:top w:val="single" w:sz="4" w:space="0" w:color="000000"/>
              <w:left w:val="single" w:sz="4" w:space="0" w:color="000000"/>
              <w:bottom w:val="single" w:sz="4" w:space="0" w:color="000000"/>
              <w:right w:val="single" w:sz="4" w:space="0" w:color="000000"/>
            </w:tcBorders>
          </w:tcPr>
          <w:p w14:paraId="041F2219" w14:textId="77777777" w:rsidR="006C7A1C" w:rsidRPr="007A56C0" w:rsidRDefault="006C7A1C" w:rsidP="00FA29ED">
            <w:pPr>
              <w:spacing w:after="0" w:line="240" w:lineRule="auto"/>
              <w:ind w:left="99" w:right="57" w:firstLine="0"/>
              <w:jc w:val="center"/>
              <w:rPr>
                <w:lang w:val="ru-RU"/>
              </w:rPr>
            </w:pPr>
            <w:r w:rsidRPr="007A56C0">
              <w:rPr>
                <w:sz w:val="19"/>
                <w:lang w:val="ru-RU"/>
              </w:rPr>
              <w:t xml:space="preserve">общ. площ.46,12 кв. м, полезн. площ.30, 72кв.м </w:t>
            </w:r>
          </w:p>
        </w:tc>
        <w:tc>
          <w:tcPr>
            <w:tcW w:w="2268" w:type="dxa"/>
            <w:tcBorders>
              <w:top w:val="single" w:sz="4" w:space="0" w:color="000000"/>
              <w:left w:val="single" w:sz="4" w:space="0" w:color="000000"/>
              <w:bottom w:val="single" w:sz="4" w:space="0" w:color="000000"/>
              <w:right w:val="single" w:sz="4" w:space="0" w:color="000000"/>
            </w:tcBorders>
          </w:tcPr>
          <w:p w14:paraId="396BC6A4" w14:textId="77777777" w:rsidR="006C7A1C" w:rsidRPr="007A56C0" w:rsidRDefault="006C7A1C" w:rsidP="00FA29ED">
            <w:pPr>
              <w:spacing w:after="0" w:line="240" w:lineRule="auto"/>
              <w:ind w:left="83" w:right="38" w:firstLine="0"/>
              <w:jc w:val="center"/>
              <w:rPr>
                <w:lang w:val="ru-RU"/>
              </w:rPr>
            </w:pPr>
            <w:r w:rsidRPr="007A56C0">
              <w:rPr>
                <w:sz w:val="19"/>
                <w:lang w:val="ru-RU"/>
              </w:rPr>
              <w:t xml:space="preserve">общ. площ.46,12 кв. м, полезн. площ.30, 72кв.м </w:t>
            </w:r>
          </w:p>
        </w:tc>
        <w:tc>
          <w:tcPr>
            <w:tcW w:w="1559" w:type="dxa"/>
            <w:tcBorders>
              <w:top w:val="single" w:sz="4" w:space="0" w:color="000000"/>
              <w:left w:val="single" w:sz="4" w:space="0" w:color="000000"/>
              <w:bottom w:val="single" w:sz="4" w:space="0" w:color="000000"/>
              <w:right w:val="single" w:sz="4" w:space="0" w:color="000000"/>
            </w:tcBorders>
          </w:tcPr>
          <w:p w14:paraId="63740EC9" w14:textId="77777777" w:rsidR="006C7A1C" w:rsidRPr="007A56C0" w:rsidRDefault="006C7A1C" w:rsidP="00FA29ED">
            <w:pPr>
              <w:spacing w:after="0" w:line="240" w:lineRule="auto"/>
              <w:ind w:right="0" w:firstLine="0"/>
              <w:jc w:val="left"/>
              <w:rPr>
                <w:lang w:val="ru-RU"/>
              </w:rPr>
            </w:pPr>
          </w:p>
        </w:tc>
      </w:tr>
      <w:tr w:rsidR="006C7A1C" w:rsidRPr="007A56C0" w14:paraId="50BB8E9A" w14:textId="77777777" w:rsidTr="006C7A1C">
        <w:trPr>
          <w:trHeight w:val="447"/>
        </w:trPr>
        <w:tc>
          <w:tcPr>
            <w:tcW w:w="483" w:type="dxa"/>
            <w:tcBorders>
              <w:top w:val="single" w:sz="4" w:space="0" w:color="000000"/>
              <w:left w:val="single" w:sz="4" w:space="0" w:color="000000"/>
              <w:bottom w:val="single" w:sz="4" w:space="0" w:color="000000"/>
              <w:right w:val="single" w:sz="4" w:space="0" w:color="000000"/>
            </w:tcBorders>
            <w:vAlign w:val="center"/>
          </w:tcPr>
          <w:p w14:paraId="1667220A" w14:textId="77777777" w:rsidR="006C7A1C" w:rsidRPr="007A56C0" w:rsidRDefault="006C7A1C" w:rsidP="00FA29ED">
            <w:pPr>
              <w:spacing w:after="0" w:line="240" w:lineRule="auto"/>
              <w:ind w:right="6" w:firstLine="0"/>
              <w:jc w:val="center"/>
              <w:rPr>
                <w:lang w:val="ru-RU"/>
              </w:rPr>
            </w:pPr>
            <w:r w:rsidRPr="007A56C0">
              <w:rPr>
                <w:b/>
                <w:sz w:val="19"/>
                <w:lang w:val="ru-RU"/>
              </w:rPr>
              <w:t xml:space="preserve">9 </w:t>
            </w:r>
          </w:p>
        </w:tc>
        <w:tc>
          <w:tcPr>
            <w:tcW w:w="0" w:type="auto"/>
            <w:vMerge/>
            <w:tcBorders>
              <w:top w:val="nil"/>
              <w:left w:val="single" w:sz="4" w:space="0" w:color="000000"/>
              <w:bottom w:val="nil"/>
              <w:right w:val="single" w:sz="4" w:space="0" w:color="000000"/>
            </w:tcBorders>
          </w:tcPr>
          <w:p w14:paraId="0D9187B8"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23104628"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Контора Алтайского лесн.  год постройки 1976 г., </w:t>
            </w:r>
          </w:p>
        </w:tc>
        <w:tc>
          <w:tcPr>
            <w:tcW w:w="2410" w:type="dxa"/>
            <w:tcBorders>
              <w:top w:val="single" w:sz="4" w:space="0" w:color="000000"/>
              <w:left w:val="single" w:sz="4" w:space="0" w:color="000000"/>
              <w:bottom w:val="single" w:sz="4" w:space="0" w:color="000000"/>
              <w:right w:val="single" w:sz="4" w:space="0" w:color="000000"/>
            </w:tcBorders>
          </w:tcPr>
          <w:p w14:paraId="42603BBB" w14:textId="77777777" w:rsidR="006C7A1C" w:rsidRPr="007A56C0" w:rsidRDefault="006C7A1C" w:rsidP="00FA29ED">
            <w:pPr>
              <w:spacing w:after="0" w:line="240" w:lineRule="auto"/>
              <w:ind w:left="108" w:right="20" w:firstLine="0"/>
              <w:jc w:val="left"/>
              <w:rPr>
                <w:lang w:val="ru-RU"/>
              </w:rPr>
            </w:pPr>
            <w:r w:rsidRPr="007A56C0">
              <w:rPr>
                <w:sz w:val="19"/>
                <w:lang w:val="ru-RU"/>
              </w:rPr>
              <w:t xml:space="preserve">с.Катон-Карагай, ул.Абая,149 </w:t>
            </w:r>
          </w:p>
        </w:tc>
        <w:tc>
          <w:tcPr>
            <w:tcW w:w="2268" w:type="dxa"/>
            <w:tcBorders>
              <w:top w:val="single" w:sz="4" w:space="0" w:color="000000"/>
              <w:left w:val="single" w:sz="4" w:space="0" w:color="000000"/>
              <w:bottom w:val="single" w:sz="4" w:space="0" w:color="000000"/>
              <w:right w:val="single" w:sz="4" w:space="0" w:color="000000"/>
            </w:tcBorders>
          </w:tcPr>
          <w:p w14:paraId="00E04E8D" w14:textId="77777777" w:rsidR="006C7A1C" w:rsidRPr="007A56C0" w:rsidRDefault="006C7A1C" w:rsidP="00FA29ED">
            <w:pPr>
              <w:spacing w:after="0" w:line="240" w:lineRule="auto"/>
              <w:ind w:left="112" w:right="70" w:firstLine="0"/>
              <w:jc w:val="center"/>
              <w:rPr>
                <w:lang w:val="ru-RU"/>
              </w:rPr>
            </w:pPr>
            <w:r w:rsidRPr="007A56C0">
              <w:rPr>
                <w:sz w:val="19"/>
                <w:lang w:val="ru-RU"/>
              </w:rPr>
              <w:t xml:space="preserve">общ. площ. 1028,8 кв. м </w:t>
            </w:r>
          </w:p>
        </w:tc>
        <w:tc>
          <w:tcPr>
            <w:tcW w:w="2268" w:type="dxa"/>
            <w:tcBorders>
              <w:top w:val="single" w:sz="4" w:space="0" w:color="000000"/>
              <w:left w:val="single" w:sz="4" w:space="0" w:color="000000"/>
              <w:bottom w:val="single" w:sz="4" w:space="0" w:color="000000"/>
              <w:right w:val="single" w:sz="4" w:space="0" w:color="000000"/>
            </w:tcBorders>
          </w:tcPr>
          <w:p w14:paraId="383233FE" w14:textId="77777777" w:rsidR="006C7A1C" w:rsidRPr="007A56C0" w:rsidRDefault="006C7A1C" w:rsidP="00FA29ED">
            <w:pPr>
              <w:spacing w:after="0" w:line="240" w:lineRule="auto"/>
              <w:ind w:left="96" w:right="51" w:firstLine="0"/>
              <w:jc w:val="center"/>
              <w:rPr>
                <w:lang w:val="ru-RU"/>
              </w:rPr>
            </w:pPr>
            <w:r w:rsidRPr="007A56C0">
              <w:rPr>
                <w:sz w:val="19"/>
                <w:lang w:val="ru-RU"/>
              </w:rPr>
              <w:t xml:space="preserve">общ. площ. 1028,8 кв. м </w:t>
            </w:r>
          </w:p>
        </w:tc>
        <w:tc>
          <w:tcPr>
            <w:tcW w:w="1559" w:type="dxa"/>
            <w:tcBorders>
              <w:top w:val="single" w:sz="4" w:space="0" w:color="000000"/>
              <w:left w:val="single" w:sz="4" w:space="0" w:color="000000"/>
              <w:bottom w:val="single" w:sz="4" w:space="0" w:color="000000"/>
              <w:right w:val="single" w:sz="4" w:space="0" w:color="000000"/>
            </w:tcBorders>
          </w:tcPr>
          <w:p w14:paraId="43669053" w14:textId="77777777" w:rsidR="006C7A1C" w:rsidRPr="007A56C0" w:rsidRDefault="006C7A1C" w:rsidP="00FA29ED">
            <w:pPr>
              <w:spacing w:after="0" w:line="240" w:lineRule="auto"/>
              <w:ind w:right="0" w:firstLine="0"/>
              <w:jc w:val="left"/>
              <w:rPr>
                <w:lang w:val="ru-RU"/>
              </w:rPr>
            </w:pPr>
          </w:p>
        </w:tc>
      </w:tr>
      <w:tr w:rsidR="006C7A1C" w:rsidRPr="007A56C0" w14:paraId="5D0FED83" w14:textId="77777777" w:rsidTr="006C7A1C">
        <w:trPr>
          <w:trHeight w:val="446"/>
        </w:trPr>
        <w:tc>
          <w:tcPr>
            <w:tcW w:w="483" w:type="dxa"/>
            <w:tcBorders>
              <w:top w:val="single" w:sz="4" w:space="0" w:color="000000"/>
              <w:left w:val="single" w:sz="4" w:space="0" w:color="000000"/>
              <w:bottom w:val="single" w:sz="4" w:space="0" w:color="000000"/>
              <w:right w:val="single" w:sz="4" w:space="0" w:color="000000"/>
            </w:tcBorders>
            <w:vAlign w:val="center"/>
          </w:tcPr>
          <w:p w14:paraId="465A8A9A" w14:textId="77777777" w:rsidR="006C7A1C" w:rsidRPr="007A56C0" w:rsidRDefault="006C7A1C" w:rsidP="00FA29ED">
            <w:pPr>
              <w:spacing w:after="0" w:line="240" w:lineRule="auto"/>
              <w:ind w:left="146" w:right="0" w:firstLine="0"/>
              <w:jc w:val="left"/>
              <w:rPr>
                <w:lang w:val="ru-RU"/>
              </w:rPr>
            </w:pPr>
            <w:r w:rsidRPr="007A56C0">
              <w:rPr>
                <w:b/>
                <w:sz w:val="19"/>
                <w:lang w:val="ru-RU"/>
              </w:rPr>
              <w:t xml:space="preserve">10 </w:t>
            </w:r>
          </w:p>
        </w:tc>
        <w:tc>
          <w:tcPr>
            <w:tcW w:w="0" w:type="auto"/>
            <w:vMerge/>
            <w:tcBorders>
              <w:top w:val="nil"/>
              <w:left w:val="single" w:sz="4" w:space="0" w:color="000000"/>
              <w:bottom w:val="nil"/>
              <w:right w:val="single" w:sz="4" w:space="0" w:color="000000"/>
            </w:tcBorders>
          </w:tcPr>
          <w:p w14:paraId="1A841BED"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59300EBD"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Гоостевой дом Алтайского лесничества  </w:t>
            </w:r>
          </w:p>
        </w:tc>
        <w:tc>
          <w:tcPr>
            <w:tcW w:w="2410" w:type="dxa"/>
            <w:tcBorders>
              <w:top w:val="single" w:sz="4" w:space="0" w:color="000000"/>
              <w:left w:val="single" w:sz="4" w:space="0" w:color="000000"/>
              <w:bottom w:val="single" w:sz="4" w:space="0" w:color="000000"/>
              <w:right w:val="single" w:sz="4" w:space="0" w:color="000000"/>
            </w:tcBorders>
            <w:vAlign w:val="bottom"/>
          </w:tcPr>
          <w:p w14:paraId="23B258FB"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ур.Сад Кв.9 выд.1 </w:t>
            </w:r>
          </w:p>
        </w:tc>
        <w:tc>
          <w:tcPr>
            <w:tcW w:w="2268" w:type="dxa"/>
            <w:tcBorders>
              <w:top w:val="single" w:sz="4" w:space="0" w:color="000000"/>
              <w:left w:val="single" w:sz="4" w:space="0" w:color="000000"/>
              <w:bottom w:val="single" w:sz="4" w:space="0" w:color="000000"/>
              <w:right w:val="single" w:sz="4" w:space="0" w:color="000000"/>
            </w:tcBorders>
            <w:vAlign w:val="center"/>
          </w:tcPr>
          <w:p w14:paraId="0C0C5361" w14:textId="77777777" w:rsidR="006C7A1C" w:rsidRPr="007A56C0" w:rsidRDefault="006C7A1C" w:rsidP="00FA29ED">
            <w:pPr>
              <w:spacing w:after="0" w:line="240" w:lineRule="auto"/>
              <w:ind w:left="160" w:right="0" w:firstLine="0"/>
              <w:jc w:val="left"/>
              <w:rPr>
                <w:lang w:val="ru-RU"/>
              </w:rPr>
            </w:pPr>
            <w:r w:rsidRPr="007A56C0">
              <w:rPr>
                <w:sz w:val="19"/>
                <w:lang w:val="ru-RU"/>
              </w:rPr>
              <w:t xml:space="preserve">общ. площ. 244,3 кв.м </w:t>
            </w:r>
          </w:p>
        </w:tc>
        <w:tc>
          <w:tcPr>
            <w:tcW w:w="2268" w:type="dxa"/>
            <w:tcBorders>
              <w:top w:val="single" w:sz="4" w:space="0" w:color="000000"/>
              <w:left w:val="single" w:sz="4" w:space="0" w:color="000000"/>
              <w:bottom w:val="single" w:sz="4" w:space="0" w:color="000000"/>
              <w:right w:val="single" w:sz="4" w:space="0" w:color="000000"/>
            </w:tcBorders>
            <w:vAlign w:val="center"/>
          </w:tcPr>
          <w:p w14:paraId="4FE75A92" w14:textId="77777777" w:rsidR="006C7A1C" w:rsidRPr="007A56C0" w:rsidRDefault="006C7A1C" w:rsidP="00FA29ED">
            <w:pPr>
              <w:spacing w:after="0" w:line="240" w:lineRule="auto"/>
              <w:ind w:left="120" w:right="0" w:firstLine="0"/>
              <w:jc w:val="left"/>
              <w:rPr>
                <w:lang w:val="ru-RU"/>
              </w:rPr>
            </w:pPr>
            <w:r w:rsidRPr="007A56C0">
              <w:rPr>
                <w:sz w:val="19"/>
                <w:lang w:val="ru-RU"/>
              </w:rPr>
              <w:t xml:space="preserve">общ. площ. 244,3 кв. м </w:t>
            </w:r>
          </w:p>
        </w:tc>
        <w:tc>
          <w:tcPr>
            <w:tcW w:w="1559" w:type="dxa"/>
            <w:tcBorders>
              <w:top w:val="single" w:sz="4" w:space="0" w:color="000000"/>
              <w:left w:val="single" w:sz="4" w:space="0" w:color="000000"/>
              <w:bottom w:val="single" w:sz="4" w:space="0" w:color="000000"/>
              <w:right w:val="single" w:sz="4" w:space="0" w:color="000000"/>
            </w:tcBorders>
          </w:tcPr>
          <w:p w14:paraId="521A7BE5" w14:textId="77777777" w:rsidR="006C7A1C" w:rsidRPr="007A56C0" w:rsidRDefault="006C7A1C" w:rsidP="00FA29ED">
            <w:pPr>
              <w:spacing w:after="0" w:line="240" w:lineRule="auto"/>
              <w:ind w:right="0" w:firstLine="0"/>
              <w:jc w:val="left"/>
              <w:rPr>
                <w:lang w:val="ru-RU"/>
              </w:rPr>
            </w:pPr>
          </w:p>
        </w:tc>
      </w:tr>
      <w:tr w:rsidR="006C7A1C" w:rsidRPr="007A56C0" w14:paraId="26850D8F" w14:textId="77777777" w:rsidTr="006C7A1C">
        <w:trPr>
          <w:trHeight w:val="449"/>
        </w:trPr>
        <w:tc>
          <w:tcPr>
            <w:tcW w:w="483" w:type="dxa"/>
            <w:tcBorders>
              <w:top w:val="single" w:sz="4" w:space="0" w:color="000000"/>
              <w:left w:val="single" w:sz="4" w:space="0" w:color="000000"/>
              <w:bottom w:val="single" w:sz="4" w:space="0" w:color="000000"/>
              <w:right w:val="single" w:sz="4" w:space="0" w:color="000000"/>
            </w:tcBorders>
            <w:vAlign w:val="center"/>
          </w:tcPr>
          <w:p w14:paraId="471794F4" w14:textId="77777777" w:rsidR="006C7A1C" w:rsidRPr="007A56C0" w:rsidRDefault="006C7A1C" w:rsidP="00FA29ED">
            <w:pPr>
              <w:spacing w:after="0" w:line="240" w:lineRule="auto"/>
              <w:ind w:left="146" w:right="0" w:firstLine="0"/>
              <w:jc w:val="left"/>
              <w:rPr>
                <w:lang w:val="ru-RU"/>
              </w:rPr>
            </w:pPr>
            <w:r w:rsidRPr="007A56C0">
              <w:rPr>
                <w:b/>
                <w:sz w:val="19"/>
                <w:lang w:val="ru-RU"/>
              </w:rPr>
              <w:t xml:space="preserve">11 </w:t>
            </w:r>
          </w:p>
        </w:tc>
        <w:tc>
          <w:tcPr>
            <w:tcW w:w="0" w:type="auto"/>
            <w:vMerge/>
            <w:tcBorders>
              <w:top w:val="nil"/>
              <w:left w:val="single" w:sz="4" w:space="0" w:color="000000"/>
              <w:bottom w:val="single" w:sz="4" w:space="0" w:color="000000"/>
              <w:right w:val="single" w:sz="4" w:space="0" w:color="000000"/>
            </w:tcBorders>
          </w:tcPr>
          <w:p w14:paraId="6EBA30BA" w14:textId="77777777" w:rsidR="006C7A1C" w:rsidRPr="007A56C0" w:rsidRDefault="006C7A1C" w:rsidP="00FA29ED">
            <w:pPr>
              <w:spacing w:after="0" w:line="240" w:lineRule="auto"/>
              <w:ind w:right="0" w:firstLine="0"/>
              <w:jc w:val="left"/>
              <w:rPr>
                <w:lang w:val="ru-RU"/>
              </w:rPr>
            </w:pPr>
          </w:p>
        </w:tc>
        <w:tc>
          <w:tcPr>
            <w:tcW w:w="3478" w:type="dxa"/>
            <w:tcBorders>
              <w:top w:val="single" w:sz="4" w:space="0" w:color="000000"/>
              <w:left w:val="single" w:sz="4" w:space="0" w:color="000000"/>
              <w:bottom w:val="single" w:sz="4" w:space="0" w:color="000000"/>
              <w:right w:val="single" w:sz="4" w:space="0" w:color="000000"/>
            </w:tcBorders>
          </w:tcPr>
          <w:p w14:paraId="77EC3279"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Дом охранника Алтайского лесничества  </w:t>
            </w:r>
          </w:p>
        </w:tc>
        <w:tc>
          <w:tcPr>
            <w:tcW w:w="2410" w:type="dxa"/>
            <w:tcBorders>
              <w:top w:val="single" w:sz="4" w:space="0" w:color="000000"/>
              <w:left w:val="single" w:sz="4" w:space="0" w:color="000000"/>
              <w:bottom w:val="single" w:sz="4" w:space="0" w:color="000000"/>
              <w:right w:val="single" w:sz="4" w:space="0" w:color="000000"/>
            </w:tcBorders>
            <w:vAlign w:val="bottom"/>
          </w:tcPr>
          <w:p w14:paraId="3B59432B" w14:textId="77777777" w:rsidR="006C7A1C" w:rsidRPr="007A56C0" w:rsidRDefault="006C7A1C" w:rsidP="00FA29ED">
            <w:pPr>
              <w:spacing w:after="0" w:line="240" w:lineRule="auto"/>
              <w:ind w:left="108" w:right="0" w:firstLine="0"/>
              <w:jc w:val="left"/>
              <w:rPr>
                <w:lang w:val="ru-RU"/>
              </w:rPr>
            </w:pPr>
            <w:r w:rsidRPr="007A56C0">
              <w:rPr>
                <w:sz w:val="19"/>
                <w:lang w:val="ru-RU"/>
              </w:rPr>
              <w:t xml:space="preserve">ур.Сад Кв.9 выд.1 </w:t>
            </w:r>
          </w:p>
        </w:tc>
        <w:tc>
          <w:tcPr>
            <w:tcW w:w="2268" w:type="dxa"/>
            <w:tcBorders>
              <w:top w:val="single" w:sz="4" w:space="0" w:color="000000"/>
              <w:left w:val="single" w:sz="4" w:space="0" w:color="000000"/>
              <w:bottom w:val="single" w:sz="4" w:space="0" w:color="000000"/>
              <w:right w:val="single" w:sz="4" w:space="0" w:color="000000"/>
            </w:tcBorders>
            <w:vAlign w:val="center"/>
          </w:tcPr>
          <w:p w14:paraId="6A72A228" w14:textId="77777777" w:rsidR="006C7A1C" w:rsidRPr="007A56C0" w:rsidRDefault="006C7A1C" w:rsidP="00FA29ED">
            <w:pPr>
              <w:spacing w:after="0" w:line="240" w:lineRule="auto"/>
              <w:ind w:right="4" w:firstLine="0"/>
              <w:jc w:val="center"/>
              <w:rPr>
                <w:lang w:val="ru-RU"/>
              </w:rPr>
            </w:pPr>
            <w:r w:rsidRPr="007A56C0">
              <w:rPr>
                <w:sz w:val="19"/>
                <w:lang w:val="ru-RU"/>
              </w:rPr>
              <w:t xml:space="preserve">общ.площ. 181,7 кв.м </w:t>
            </w:r>
          </w:p>
        </w:tc>
        <w:tc>
          <w:tcPr>
            <w:tcW w:w="2268" w:type="dxa"/>
            <w:tcBorders>
              <w:top w:val="single" w:sz="4" w:space="0" w:color="000000"/>
              <w:left w:val="single" w:sz="4" w:space="0" w:color="000000"/>
              <w:bottom w:val="single" w:sz="4" w:space="0" w:color="000000"/>
              <w:right w:val="single" w:sz="4" w:space="0" w:color="000000"/>
            </w:tcBorders>
            <w:vAlign w:val="center"/>
          </w:tcPr>
          <w:p w14:paraId="4AC3DB0E" w14:textId="77777777" w:rsidR="006C7A1C" w:rsidRPr="007A56C0" w:rsidRDefault="006C7A1C" w:rsidP="00FA29ED">
            <w:pPr>
              <w:spacing w:after="0" w:line="240" w:lineRule="auto"/>
              <w:ind w:left="168" w:right="0" w:firstLine="0"/>
              <w:jc w:val="left"/>
              <w:rPr>
                <w:lang w:val="ru-RU"/>
              </w:rPr>
            </w:pPr>
            <w:r w:rsidRPr="007A56C0">
              <w:rPr>
                <w:sz w:val="19"/>
                <w:lang w:val="ru-RU"/>
              </w:rPr>
              <w:t xml:space="preserve">общ.площ. 181,1 кв.м </w:t>
            </w:r>
          </w:p>
        </w:tc>
        <w:tc>
          <w:tcPr>
            <w:tcW w:w="1559" w:type="dxa"/>
            <w:tcBorders>
              <w:top w:val="single" w:sz="4" w:space="0" w:color="000000"/>
              <w:left w:val="single" w:sz="4" w:space="0" w:color="000000"/>
              <w:bottom w:val="single" w:sz="4" w:space="0" w:color="000000"/>
              <w:right w:val="single" w:sz="4" w:space="0" w:color="000000"/>
            </w:tcBorders>
          </w:tcPr>
          <w:p w14:paraId="5B675718" w14:textId="77777777" w:rsidR="006C7A1C" w:rsidRPr="007A56C0" w:rsidRDefault="006C7A1C" w:rsidP="00FA29ED">
            <w:pPr>
              <w:spacing w:after="0" w:line="240" w:lineRule="auto"/>
              <w:ind w:right="0" w:firstLine="0"/>
              <w:jc w:val="left"/>
              <w:rPr>
                <w:lang w:val="ru-RU"/>
              </w:rPr>
            </w:pPr>
          </w:p>
        </w:tc>
      </w:tr>
    </w:tbl>
    <w:p w14:paraId="5965F89F" w14:textId="77777777" w:rsidR="00BE01ED" w:rsidRPr="007A56C0" w:rsidRDefault="00766637" w:rsidP="00FA29ED">
      <w:pPr>
        <w:tabs>
          <w:tab w:val="right" w:pos="14623"/>
        </w:tabs>
        <w:spacing w:after="0" w:line="240" w:lineRule="auto"/>
        <w:ind w:left="-15" w:right="0" w:firstLine="0"/>
        <w:jc w:val="left"/>
        <w:rPr>
          <w:lang w:val="ru-RU"/>
        </w:rPr>
      </w:pPr>
      <w:r w:rsidRPr="007A56C0">
        <w:rPr>
          <w:rFonts w:ascii="Calibri" w:eastAsia="Calibri" w:hAnsi="Calibri" w:cs="Calibri"/>
          <w:sz w:val="22"/>
          <w:lang w:val="ru-RU"/>
        </w:rPr>
        <w:t xml:space="preserve"> </w:t>
      </w:r>
      <w:r w:rsidRPr="007A56C0">
        <w:rPr>
          <w:rFonts w:ascii="Calibri" w:eastAsia="Calibri" w:hAnsi="Calibri" w:cs="Calibri"/>
          <w:sz w:val="22"/>
          <w:lang w:val="ru-RU"/>
        </w:rPr>
        <w:tab/>
        <w:t>27</w:t>
      </w:r>
    </w:p>
    <w:p w14:paraId="37FFC527"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6A3B3764" w14:textId="77777777" w:rsidR="00BE01ED" w:rsidRPr="007A56C0" w:rsidRDefault="00766637" w:rsidP="00FA29ED">
      <w:pPr>
        <w:spacing w:after="0" w:line="240" w:lineRule="auto"/>
        <w:ind w:right="0" w:firstLine="0"/>
        <w:jc w:val="right"/>
        <w:rPr>
          <w:lang w:val="ru-RU"/>
        </w:rPr>
      </w:pPr>
      <w:r w:rsidRPr="007A56C0">
        <w:rPr>
          <w:rFonts w:ascii="Calibri" w:eastAsia="Calibri" w:hAnsi="Calibri" w:cs="Calibri"/>
          <w:sz w:val="22"/>
          <w:lang w:val="ru-RU"/>
        </w:rPr>
        <w:t xml:space="preserve"> </w:t>
      </w:r>
    </w:p>
    <w:p w14:paraId="7CC8E971"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tbl>
      <w:tblPr>
        <w:tblStyle w:val="TableGrid"/>
        <w:tblW w:w="14278" w:type="dxa"/>
        <w:jc w:val="center"/>
        <w:tblInd w:w="0" w:type="dxa"/>
        <w:tblCellMar>
          <w:top w:w="45" w:type="dxa"/>
          <w:left w:w="110" w:type="dxa"/>
          <w:bottom w:w="8" w:type="dxa"/>
          <w:right w:w="68" w:type="dxa"/>
        </w:tblCellMar>
        <w:tblLook w:val="04A0" w:firstRow="1" w:lastRow="0" w:firstColumn="1" w:lastColumn="0" w:noHBand="0" w:noVBand="1"/>
      </w:tblPr>
      <w:tblGrid>
        <w:gridCol w:w="483"/>
        <w:gridCol w:w="1565"/>
        <w:gridCol w:w="3840"/>
        <w:gridCol w:w="2394"/>
        <w:gridCol w:w="2257"/>
        <w:gridCol w:w="2242"/>
        <w:gridCol w:w="1497"/>
      </w:tblGrid>
      <w:tr w:rsidR="006C7A1C" w:rsidRPr="007A56C0" w14:paraId="65CB580F" w14:textId="77777777" w:rsidTr="00456E81">
        <w:trPr>
          <w:trHeight w:val="447"/>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42B08664" w14:textId="77777777" w:rsidR="006C7A1C" w:rsidRPr="007A56C0" w:rsidRDefault="006C7A1C" w:rsidP="00FA29ED">
            <w:pPr>
              <w:spacing w:after="0" w:line="240" w:lineRule="auto"/>
              <w:ind w:left="1" w:right="0" w:firstLine="0"/>
              <w:jc w:val="center"/>
              <w:rPr>
                <w:lang w:val="ru-RU"/>
              </w:rPr>
            </w:pPr>
            <w:r w:rsidRPr="007A56C0">
              <w:rPr>
                <w:b/>
                <w:sz w:val="19"/>
                <w:lang w:val="ru-RU"/>
              </w:rPr>
              <w:t xml:space="preserve"> </w:t>
            </w:r>
          </w:p>
        </w:tc>
        <w:tc>
          <w:tcPr>
            <w:tcW w:w="1351" w:type="dxa"/>
            <w:vMerge w:val="restart"/>
            <w:tcBorders>
              <w:top w:val="single" w:sz="4" w:space="0" w:color="000000"/>
              <w:left w:val="single" w:sz="4" w:space="0" w:color="000000"/>
              <w:right w:val="single" w:sz="4" w:space="0" w:color="000000"/>
            </w:tcBorders>
          </w:tcPr>
          <w:p w14:paraId="2A1F8BBB" w14:textId="77777777" w:rsidR="006C7A1C" w:rsidRDefault="006C7A1C" w:rsidP="006C7A1C">
            <w:pPr>
              <w:spacing w:after="0" w:line="240" w:lineRule="auto"/>
              <w:ind w:right="4" w:firstLine="0"/>
              <w:rPr>
                <w:b/>
                <w:sz w:val="19"/>
                <w:lang w:val="ru-RU"/>
              </w:rPr>
            </w:pPr>
          </w:p>
          <w:p w14:paraId="18E2E1BD" w14:textId="77777777" w:rsidR="006C7A1C" w:rsidRDefault="006C7A1C" w:rsidP="006C7A1C">
            <w:pPr>
              <w:spacing w:after="0" w:line="240" w:lineRule="auto"/>
              <w:ind w:right="4" w:firstLine="0"/>
              <w:rPr>
                <w:b/>
                <w:sz w:val="19"/>
                <w:lang w:val="ru-RU"/>
              </w:rPr>
            </w:pPr>
          </w:p>
          <w:p w14:paraId="7936C638" w14:textId="77777777" w:rsidR="006C7A1C" w:rsidRDefault="006C7A1C" w:rsidP="006C7A1C">
            <w:pPr>
              <w:spacing w:after="0" w:line="240" w:lineRule="auto"/>
              <w:ind w:right="4" w:firstLine="0"/>
              <w:rPr>
                <w:b/>
                <w:sz w:val="19"/>
                <w:lang w:val="ru-RU"/>
              </w:rPr>
            </w:pPr>
          </w:p>
          <w:p w14:paraId="750E3541" w14:textId="77777777" w:rsidR="006C7A1C" w:rsidRDefault="006C7A1C" w:rsidP="006C7A1C">
            <w:pPr>
              <w:spacing w:after="0" w:line="240" w:lineRule="auto"/>
              <w:ind w:right="4" w:firstLine="0"/>
              <w:rPr>
                <w:b/>
                <w:sz w:val="19"/>
                <w:lang w:val="ru-RU"/>
              </w:rPr>
            </w:pPr>
          </w:p>
          <w:p w14:paraId="43BF7E7F" w14:textId="77777777" w:rsidR="006C7A1C" w:rsidRDefault="006C7A1C" w:rsidP="006C7A1C">
            <w:pPr>
              <w:spacing w:after="0" w:line="240" w:lineRule="auto"/>
              <w:ind w:right="4" w:firstLine="0"/>
              <w:rPr>
                <w:b/>
                <w:sz w:val="19"/>
                <w:lang w:val="ru-RU"/>
              </w:rPr>
            </w:pPr>
          </w:p>
          <w:p w14:paraId="4495931B" w14:textId="77777777" w:rsidR="006C7A1C" w:rsidRDefault="006C7A1C" w:rsidP="006C7A1C">
            <w:pPr>
              <w:spacing w:after="0" w:line="240" w:lineRule="auto"/>
              <w:ind w:right="4" w:firstLine="0"/>
              <w:rPr>
                <w:b/>
                <w:sz w:val="19"/>
                <w:lang w:val="ru-RU"/>
              </w:rPr>
            </w:pPr>
          </w:p>
          <w:p w14:paraId="6452C417" w14:textId="77777777" w:rsidR="006C7A1C" w:rsidRDefault="006C7A1C" w:rsidP="006C7A1C">
            <w:pPr>
              <w:spacing w:after="0" w:line="240" w:lineRule="auto"/>
              <w:ind w:right="4" w:firstLine="0"/>
              <w:rPr>
                <w:b/>
                <w:sz w:val="19"/>
                <w:lang w:val="ru-RU"/>
              </w:rPr>
            </w:pPr>
          </w:p>
          <w:p w14:paraId="7905D82B" w14:textId="77777777" w:rsidR="006C7A1C" w:rsidRDefault="006C7A1C" w:rsidP="006C7A1C">
            <w:pPr>
              <w:spacing w:after="0" w:line="240" w:lineRule="auto"/>
              <w:ind w:right="4" w:firstLine="0"/>
              <w:rPr>
                <w:b/>
                <w:sz w:val="19"/>
                <w:lang w:val="ru-RU"/>
              </w:rPr>
            </w:pPr>
          </w:p>
          <w:p w14:paraId="3740D13F" w14:textId="77777777" w:rsidR="006C7A1C" w:rsidRDefault="006C7A1C" w:rsidP="006C7A1C">
            <w:pPr>
              <w:spacing w:after="0" w:line="240" w:lineRule="auto"/>
              <w:ind w:right="4" w:firstLine="0"/>
              <w:rPr>
                <w:b/>
                <w:sz w:val="19"/>
                <w:lang w:val="ru-RU"/>
              </w:rPr>
            </w:pPr>
          </w:p>
          <w:p w14:paraId="6D96BEEB" w14:textId="77777777" w:rsidR="006C7A1C" w:rsidRDefault="006C7A1C" w:rsidP="006C7A1C">
            <w:pPr>
              <w:spacing w:after="0" w:line="240" w:lineRule="auto"/>
              <w:ind w:right="4" w:firstLine="0"/>
              <w:rPr>
                <w:b/>
                <w:sz w:val="19"/>
                <w:lang w:val="ru-RU"/>
              </w:rPr>
            </w:pPr>
          </w:p>
          <w:p w14:paraId="5E0D6613" w14:textId="77777777" w:rsidR="006C7A1C" w:rsidRDefault="006C7A1C" w:rsidP="00456E81">
            <w:pPr>
              <w:spacing w:after="0" w:line="240" w:lineRule="auto"/>
              <w:ind w:right="4" w:firstLine="0"/>
              <w:jc w:val="center"/>
              <w:rPr>
                <w:b/>
                <w:sz w:val="19"/>
                <w:lang w:val="ru-RU"/>
              </w:rPr>
            </w:pPr>
          </w:p>
          <w:p w14:paraId="55A7F502" w14:textId="258AEF5C" w:rsidR="006C7A1C" w:rsidRPr="007A56C0" w:rsidRDefault="006C7A1C" w:rsidP="00456E81">
            <w:pPr>
              <w:spacing w:after="0" w:line="240" w:lineRule="auto"/>
              <w:ind w:left="392" w:right="4" w:firstLine="0"/>
              <w:jc w:val="center"/>
              <w:rPr>
                <w:lang w:val="ru-RU"/>
              </w:rPr>
            </w:pPr>
            <w:r w:rsidRPr="007A56C0">
              <w:rPr>
                <w:b/>
                <w:sz w:val="19"/>
                <w:lang w:val="ru-RU"/>
              </w:rPr>
              <w:t>«Катон-</w:t>
            </w:r>
          </w:p>
          <w:p w14:paraId="408F2AE1" w14:textId="78B7F338" w:rsidR="006C7A1C" w:rsidRPr="007A56C0" w:rsidRDefault="006C7A1C" w:rsidP="00456E81">
            <w:pPr>
              <w:spacing w:after="0" w:line="240" w:lineRule="auto"/>
              <w:ind w:left="108" w:right="0" w:firstLine="142"/>
              <w:jc w:val="center"/>
              <w:rPr>
                <w:lang w:val="ru-RU"/>
              </w:rPr>
            </w:pPr>
            <w:r w:rsidRPr="007A56C0">
              <w:rPr>
                <w:b/>
                <w:sz w:val="19"/>
                <w:lang w:val="ru-RU"/>
              </w:rPr>
              <w:t>Карагайский</w:t>
            </w:r>
            <w:r>
              <w:rPr>
                <w:b/>
                <w:sz w:val="19"/>
                <w:lang w:val="ru-RU"/>
              </w:rPr>
              <w:t xml:space="preserve"> </w:t>
            </w:r>
            <w:r w:rsidRPr="007A56C0">
              <w:rPr>
                <w:b/>
                <w:sz w:val="19"/>
                <w:lang w:val="ru-RU"/>
              </w:rPr>
              <w:t>ГНПП»</w:t>
            </w:r>
          </w:p>
        </w:tc>
        <w:tc>
          <w:tcPr>
            <w:tcW w:w="3935" w:type="dxa"/>
            <w:tcBorders>
              <w:top w:val="single" w:sz="4" w:space="0" w:color="000000"/>
              <w:left w:val="single" w:sz="4" w:space="0" w:color="000000"/>
              <w:bottom w:val="single" w:sz="4" w:space="0" w:color="000000"/>
              <w:right w:val="single" w:sz="4" w:space="0" w:color="000000"/>
            </w:tcBorders>
          </w:tcPr>
          <w:p w14:paraId="4F6CC723" w14:textId="77777777" w:rsidR="006C7A1C" w:rsidRPr="007A56C0" w:rsidRDefault="006C7A1C" w:rsidP="00FA29ED">
            <w:pPr>
              <w:spacing w:after="0" w:line="240" w:lineRule="auto"/>
              <w:ind w:right="0" w:firstLine="0"/>
              <w:jc w:val="left"/>
              <w:rPr>
                <w:lang w:val="ru-RU"/>
              </w:rPr>
            </w:pPr>
            <w:r w:rsidRPr="007A56C0">
              <w:rPr>
                <w:sz w:val="19"/>
                <w:lang w:val="ru-RU"/>
              </w:rPr>
              <w:t xml:space="preserve">Производственный участок </w:t>
            </w:r>
          </w:p>
        </w:tc>
        <w:tc>
          <w:tcPr>
            <w:tcW w:w="2410" w:type="dxa"/>
            <w:tcBorders>
              <w:top w:val="single" w:sz="4" w:space="0" w:color="000000"/>
              <w:left w:val="single" w:sz="4" w:space="0" w:color="000000"/>
              <w:bottom w:val="single" w:sz="4" w:space="0" w:color="000000"/>
              <w:right w:val="single" w:sz="4" w:space="0" w:color="000000"/>
            </w:tcBorders>
          </w:tcPr>
          <w:p w14:paraId="1B207BE8" w14:textId="77777777" w:rsidR="006C7A1C" w:rsidRPr="007A56C0" w:rsidRDefault="006C7A1C" w:rsidP="00FA29ED">
            <w:pPr>
              <w:spacing w:after="0" w:line="240" w:lineRule="auto"/>
              <w:ind w:right="0" w:firstLine="0"/>
              <w:jc w:val="left"/>
              <w:rPr>
                <w:lang w:val="ru-RU"/>
              </w:rPr>
            </w:pPr>
            <w:r w:rsidRPr="007A56C0">
              <w:rPr>
                <w:sz w:val="19"/>
                <w:lang w:val="ru-RU"/>
              </w:rPr>
              <w:t xml:space="preserve">Северо-западня часть села Катон-Карагай </w:t>
            </w:r>
          </w:p>
        </w:tc>
        <w:tc>
          <w:tcPr>
            <w:tcW w:w="2268" w:type="dxa"/>
            <w:tcBorders>
              <w:top w:val="single" w:sz="4" w:space="0" w:color="000000"/>
              <w:left w:val="single" w:sz="4" w:space="0" w:color="000000"/>
              <w:bottom w:val="single" w:sz="4" w:space="0" w:color="000000"/>
              <w:right w:val="single" w:sz="4" w:space="0" w:color="000000"/>
            </w:tcBorders>
            <w:vAlign w:val="center"/>
          </w:tcPr>
          <w:p w14:paraId="483E463A" w14:textId="77777777" w:rsidR="006C7A1C" w:rsidRPr="007A56C0" w:rsidRDefault="006C7A1C" w:rsidP="00FA29ED">
            <w:pPr>
              <w:spacing w:after="0" w:line="240" w:lineRule="auto"/>
              <w:ind w:left="26" w:right="0" w:firstLine="0"/>
              <w:jc w:val="left"/>
              <w:rPr>
                <w:lang w:val="ru-RU"/>
              </w:rPr>
            </w:pPr>
            <w:r w:rsidRPr="007A56C0">
              <w:rPr>
                <w:sz w:val="19"/>
                <w:lang w:val="ru-RU"/>
              </w:rPr>
              <w:t xml:space="preserve">общ.площ. 1311,8 кв.м </w:t>
            </w:r>
          </w:p>
        </w:tc>
        <w:tc>
          <w:tcPr>
            <w:tcW w:w="2268" w:type="dxa"/>
            <w:tcBorders>
              <w:top w:val="single" w:sz="4" w:space="0" w:color="000000"/>
              <w:left w:val="single" w:sz="4" w:space="0" w:color="000000"/>
              <w:bottom w:val="single" w:sz="4" w:space="0" w:color="000000"/>
              <w:right w:val="single" w:sz="4" w:space="0" w:color="000000"/>
            </w:tcBorders>
            <w:vAlign w:val="center"/>
          </w:tcPr>
          <w:p w14:paraId="1818FBD6" w14:textId="77777777" w:rsidR="006C7A1C" w:rsidRPr="007A56C0" w:rsidRDefault="006C7A1C" w:rsidP="00FA29ED">
            <w:pPr>
              <w:spacing w:after="0" w:line="240" w:lineRule="auto"/>
              <w:ind w:left="12" w:right="0" w:firstLine="0"/>
              <w:jc w:val="left"/>
              <w:rPr>
                <w:lang w:val="ru-RU"/>
              </w:rPr>
            </w:pPr>
            <w:r w:rsidRPr="007A56C0">
              <w:rPr>
                <w:sz w:val="19"/>
                <w:lang w:val="ru-RU"/>
              </w:rPr>
              <w:t xml:space="preserve">общ.площ. 1311,8 кв.м </w:t>
            </w:r>
          </w:p>
        </w:tc>
        <w:tc>
          <w:tcPr>
            <w:tcW w:w="1559" w:type="dxa"/>
            <w:tcBorders>
              <w:top w:val="single" w:sz="4" w:space="0" w:color="000000"/>
              <w:left w:val="single" w:sz="4" w:space="0" w:color="000000"/>
              <w:bottom w:val="single" w:sz="4" w:space="0" w:color="000000"/>
              <w:right w:val="single" w:sz="4" w:space="0" w:color="000000"/>
            </w:tcBorders>
          </w:tcPr>
          <w:p w14:paraId="40C5228D" w14:textId="77777777" w:rsidR="006C7A1C" w:rsidRPr="007A56C0" w:rsidRDefault="006C7A1C" w:rsidP="00FA29ED">
            <w:pPr>
              <w:spacing w:after="0" w:line="240" w:lineRule="auto"/>
              <w:ind w:right="0" w:firstLine="0"/>
              <w:jc w:val="left"/>
              <w:rPr>
                <w:lang w:val="ru-RU"/>
              </w:rPr>
            </w:pPr>
          </w:p>
        </w:tc>
      </w:tr>
      <w:tr w:rsidR="006C7A1C" w:rsidRPr="00873D10" w14:paraId="3F39849D" w14:textId="77777777" w:rsidTr="00456E81">
        <w:trPr>
          <w:trHeight w:val="666"/>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44FE1350"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12 </w:t>
            </w:r>
          </w:p>
        </w:tc>
        <w:tc>
          <w:tcPr>
            <w:tcW w:w="1351" w:type="dxa"/>
            <w:vMerge/>
            <w:tcBorders>
              <w:left w:val="single" w:sz="4" w:space="0" w:color="000000"/>
              <w:right w:val="single" w:sz="4" w:space="0" w:color="000000"/>
            </w:tcBorders>
          </w:tcPr>
          <w:p w14:paraId="0DB6ED07" w14:textId="2A2C23F2"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3DAFD785" w14:textId="77777777" w:rsidR="006C7A1C" w:rsidRPr="007A56C0" w:rsidRDefault="006C7A1C" w:rsidP="00FA29ED">
            <w:pPr>
              <w:spacing w:after="0" w:line="240" w:lineRule="auto"/>
              <w:ind w:right="410" w:firstLine="0"/>
              <w:rPr>
                <w:lang w:val="ru-RU"/>
              </w:rPr>
            </w:pPr>
            <w:r w:rsidRPr="007A56C0">
              <w:rPr>
                <w:sz w:val="19"/>
                <w:lang w:val="ru-RU"/>
              </w:rPr>
              <w:t xml:space="preserve">Контора Медведского лесничества. год постройки 1972 г.  </w:t>
            </w:r>
          </w:p>
        </w:tc>
        <w:tc>
          <w:tcPr>
            <w:tcW w:w="2410" w:type="dxa"/>
            <w:tcBorders>
              <w:top w:val="single" w:sz="4" w:space="0" w:color="000000"/>
              <w:left w:val="single" w:sz="4" w:space="0" w:color="000000"/>
              <w:bottom w:val="single" w:sz="4" w:space="0" w:color="000000"/>
              <w:right w:val="single" w:sz="4" w:space="0" w:color="000000"/>
            </w:tcBorders>
            <w:vAlign w:val="center"/>
          </w:tcPr>
          <w:p w14:paraId="1DEBE914" w14:textId="77777777" w:rsidR="006C7A1C" w:rsidRPr="007A56C0" w:rsidRDefault="006C7A1C" w:rsidP="00FA29ED">
            <w:pPr>
              <w:spacing w:after="0" w:line="240" w:lineRule="auto"/>
              <w:ind w:right="0" w:firstLine="0"/>
              <w:jc w:val="left"/>
              <w:rPr>
                <w:lang w:val="ru-RU"/>
              </w:rPr>
            </w:pPr>
            <w:r w:rsidRPr="007A56C0">
              <w:rPr>
                <w:sz w:val="19"/>
                <w:lang w:val="ru-RU"/>
              </w:rPr>
              <w:t xml:space="preserve">с.Белкарагай </w:t>
            </w:r>
          </w:p>
        </w:tc>
        <w:tc>
          <w:tcPr>
            <w:tcW w:w="2268" w:type="dxa"/>
            <w:tcBorders>
              <w:top w:val="single" w:sz="4" w:space="0" w:color="000000"/>
              <w:left w:val="single" w:sz="4" w:space="0" w:color="000000"/>
              <w:bottom w:val="single" w:sz="4" w:space="0" w:color="000000"/>
              <w:right w:val="single" w:sz="4" w:space="0" w:color="000000"/>
            </w:tcBorders>
          </w:tcPr>
          <w:p w14:paraId="7E595CFC" w14:textId="77777777" w:rsidR="006C7A1C" w:rsidRPr="007A56C0" w:rsidRDefault="006C7A1C" w:rsidP="00FA29ED">
            <w:pPr>
              <w:spacing w:after="0" w:line="240" w:lineRule="auto"/>
              <w:ind w:right="48" w:firstLine="0"/>
              <w:jc w:val="center"/>
              <w:rPr>
                <w:lang w:val="ru-RU"/>
              </w:rPr>
            </w:pPr>
            <w:r w:rsidRPr="007A56C0">
              <w:rPr>
                <w:sz w:val="19"/>
                <w:lang w:val="ru-RU"/>
              </w:rPr>
              <w:t xml:space="preserve">общ.полезн.площ. </w:t>
            </w:r>
          </w:p>
          <w:p w14:paraId="45511CA4" w14:textId="77777777" w:rsidR="006C7A1C" w:rsidRPr="007A56C0" w:rsidRDefault="006C7A1C" w:rsidP="00FA29ED">
            <w:pPr>
              <w:spacing w:after="0" w:line="240" w:lineRule="auto"/>
              <w:ind w:right="0" w:firstLine="0"/>
              <w:jc w:val="center"/>
              <w:rPr>
                <w:lang w:val="ru-RU"/>
              </w:rPr>
            </w:pPr>
            <w:r w:rsidRPr="007A56C0">
              <w:rPr>
                <w:sz w:val="19"/>
                <w:lang w:val="ru-RU"/>
              </w:rPr>
              <w:t xml:space="preserve">76,0кв.м. полезн.площадь </w:t>
            </w:r>
          </w:p>
        </w:tc>
        <w:tc>
          <w:tcPr>
            <w:tcW w:w="2268" w:type="dxa"/>
            <w:tcBorders>
              <w:top w:val="single" w:sz="4" w:space="0" w:color="000000"/>
              <w:left w:val="single" w:sz="4" w:space="0" w:color="000000"/>
              <w:bottom w:val="single" w:sz="4" w:space="0" w:color="000000"/>
              <w:right w:val="single" w:sz="4" w:space="0" w:color="000000"/>
            </w:tcBorders>
          </w:tcPr>
          <w:p w14:paraId="53C4AB66" w14:textId="77777777" w:rsidR="006C7A1C" w:rsidRPr="007A56C0" w:rsidRDefault="006C7A1C" w:rsidP="00FA29ED">
            <w:pPr>
              <w:spacing w:after="0" w:line="240" w:lineRule="auto"/>
              <w:ind w:right="45" w:firstLine="0"/>
              <w:jc w:val="center"/>
              <w:rPr>
                <w:lang w:val="ru-RU"/>
              </w:rPr>
            </w:pPr>
            <w:r w:rsidRPr="007A56C0">
              <w:rPr>
                <w:sz w:val="19"/>
                <w:lang w:val="ru-RU"/>
              </w:rPr>
              <w:t xml:space="preserve">общ.полезн.площ. </w:t>
            </w:r>
          </w:p>
          <w:p w14:paraId="3AF05081" w14:textId="77777777" w:rsidR="006C7A1C" w:rsidRPr="007A56C0" w:rsidRDefault="006C7A1C" w:rsidP="00FA29ED">
            <w:pPr>
              <w:spacing w:after="0" w:line="240" w:lineRule="auto"/>
              <w:ind w:right="0" w:firstLine="0"/>
              <w:jc w:val="center"/>
              <w:rPr>
                <w:lang w:val="ru-RU"/>
              </w:rPr>
            </w:pPr>
            <w:r w:rsidRPr="007A56C0">
              <w:rPr>
                <w:sz w:val="19"/>
                <w:lang w:val="ru-RU"/>
              </w:rPr>
              <w:t xml:space="preserve">76,0кв.м. полезн.площадь </w:t>
            </w:r>
          </w:p>
        </w:tc>
        <w:tc>
          <w:tcPr>
            <w:tcW w:w="1559" w:type="dxa"/>
            <w:tcBorders>
              <w:top w:val="single" w:sz="4" w:space="0" w:color="000000"/>
              <w:left w:val="single" w:sz="4" w:space="0" w:color="000000"/>
              <w:bottom w:val="single" w:sz="4" w:space="0" w:color="000000"/>
              <w:right w:val="single" w:sz="4" w:space="0" w:color="000000"/>
            </w:tcBorders>
          </w:tcPr>
          <w:p w14:paraId="1F9C035B" w14:textId="77777777" w:rsidR="006C7A1C" w:rsidRPr="007A56C0" w:rsidRDefault="006C7A1C" w:rsidP="00FA29ED">
            <w:pPr>
              <w:spacing w:after="0" w:line="240" w:lineRule="auto"/>
              <w:ind w:right="0" w:firstLine="0"/>
              <w:jc w:val="left"/>
              <w:rPr>
                <w:lang w:val="ru-RU"/>
              </w:rPr>
            </w:pPr>
          </w:p>
        </w:tc>
      </w:tr>
      <w:tr w:rsidR="006C7A1C" w:rsidRPr="007A56C0" w14:paraId="704958EB" w14:textId="77777777" w:rsidTr="00456E81">
        <w:trPr>
          <w:trHeight w:val="448"/>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1CA14A9D"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13 </w:t>
            </w:r>
          </w:p>
        </w:tc>
        <w:tc>
          <w:tcPr>
            <w:tcW w:w="1351" w:type="dxa"/>
            <w:vMerge/>
            <w:tcBorders>
              <w:left w:val="single" w:sz="4" w:space="0" w:color="000000"/>
              <w:right w:val="single" w:sz="4" w:space="0" w:color="000000"/>
            </w:tcBorders>
            <w:shd w:val="clear" w:color="auto" w:fill="FFFFFF"/>
          </w:tcPr>
          <w:p w14:paraId="1B9AE5BB" w14:textId="0DE87150"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206BF833" w14:textId="77777777" w:rsidR="006C7A1C" w:rsidRPr="007A56C0" w:rsidRDefault="006C7A1C" w:rsidP="00FA29ED">
            <w:pPr>
              <w:spacing w:after="0" w:line="240" w:lineRule="auto"/>
              <w:ind w:right="0" w:firstLine="0"/>
              <w:jc w:val="left"/>
              <w:rPr>
                <w:lang w:val="ru-RU"/>
              </w:rPr>
            </w:pPr>
            <w:r w:rsidRPr="007A56C0">
              <w:rPr>
                <w:sz w:val="19"/>
                <w:lang w:val="ru-RU"/>
              </w:rPr>
              <w:t xml:space="preserve">Гостевой дом Медведского лесничества </w:t>
            </w:r>
          </w:p>
        </w:tc>
        <w:tc>
          <w:tcPr>
            <w:tcW w:w="2410" w:type="dxa"/>
            <w:tcBorders>
              <w:top w:val="single" w:sz="4" w:space="0" w:color="000000"/>
              <w:left w:val="single" w:sz="4" w:space="0" w:color="000000"/>
              <w:bottom w:val="single" w:sz="4" w:space="0" w:color="000000"/>
              <w:right w:val="single" w:sz="4" w:space="0" w:color="000000"/>
            </w:tcBorders>
            <w:vAlign w:val="bottom"/>
          </w:tcPr>
          <w:p w14:paraId="691D7805" w14:textId="77777777" w:rsidR="006C7A1C" w:rsidRPr="007A56C0" w:rsidRDefault="006C7A1C" w:rsidP="00FA29ED">
            <w:pPr>
              <w:spacing w:after="0" w:line="240" w:lineRule="auto"/>
              <w:ind w:right="0" w:firstLine="0"/>
              <w:jc w:val="left"/>
              <w:rPr>
                <w:lang w:val="ru-RU"/>
              </w:rPr>
            </w:pPr>
            <w:r w:rsidRPr="007A56C0">
              <w:rPr>
                <w:sz w:val="19"/>
                <w:lang w:val="ru-RU"/>
              </w:rPr>
              <w:t xml:space="preserve">с. Белкарагаай Кв. 30 выд.1 </w:t>
            </w:r>
          </w:p>
        </w:tc>
        <w:tc>
          <w:tcPr>
            <w:tcW w:w="2268" w:type="dxa"/>
            <w:tcBorders>
              <w:top w:val="single" w:sz="4" w:space="0" w:color="000000"/>
              <w:left w:val="single" w:sz="4" w:space="0" w:color="000000"/>
              <w:bottom w:val="single" w:sz="4" w:space="0" w:color="000000"/>
              <w:right w:val="single" w:sz="4" w:space="0" w:color="000000"/>
            </w:tcBorders>
            <w:vAlign w:val="center"/>
          </w:tcPr>
          <w:p w14:paraId="2A923A33" w14:textId="77777777" w:rsidR="006C7A1C" w:rsidRPr="007A56C0" w:rsidRDefault="006C7A1C" w:rsidP="00FA29ED">
            <w:pPr>
              <w:spacing w:after="0" w:line="240" w:lineRule="auto"/>
              <w:ind w:right="48" w:firstLine="0"/>
              <w:jc w:val="center"/>
              <w:rPr>
                <w:lang w:val="ru-RU"/>
              </w:rPr>
            </w:pPr>
            <w:r w:rsidRPr="007A56C0">
              <w:rPr>
                <w:sz w:val="19"/>
                <w:lang w:val="ru-RU"/>
              </w:rPr>
              <w:t xml:space="preserve">общ.площ. 36,6 кв.м </w:t>
            </w:r>
          </w:p>
        </w:tc>
        <w:tc>
          <w:tcPr>
            <w:tcW w:w="2268" w:type="dxa"/>
            <w:tcBorders>
              <w:top w:val="single" w:sz="4" w:space="0" w:color="000000"/>
              <w:left w:val="single" w:sz="4" w:space="0" w:color="000000"/>
              <w:bottom w:val="single" w:sz="4" w:space="0" w:color="000000"/>
              <w:right w:val="single" w:sz="4" w:space="0" w:color="000000"/>
            </w:tcBorders>
            <w:vAlign w:val="center"/>
          </w:tcPr>
          <w:p w14:paraId="46CF7CF6" w14:textId="77777777" w:rsidR="006C7A1C" w:rsidRPr="007A56C0" w:rsidRDefault="006C7A1C" w:rsidP="00FA29ED">
            <w:pPr>
              <w:spacing w:after="0" w:line="240" w:lineRule="auto"/>
              <w:ind w:right="45" w:firstLine="0"/>
              <w:jc w:val="center"/>
              <w:rPr>
                <w:lang w:val="ru-RU"/>
              </w:rPr>
            </w:pPr>
            <w:r w:rsidRPr="007A56C0">
              <w:rPr>
                <w:sz w:val="19"/>
                <w:lang w:val="ru-RU"/>
              </w:rPr>
              <w:t xml:space="preserve">общ.площ. 36,6 кв.м </w:t>
            </w:r>
          </w:p>
        </w:tc>
        <w:tc>
          <w:tcPr>
            <w:tcW w:w="1559" w:type="dxa"/>
            <w:tcBorders>
              <w:top w:val="single" w:sz="4" w:space="0" w:color="000000"/>
              <w:left w:val="single" w:sz="4" w:space="0" w:color="000000"/>
              <w:bottom w:val="single" w:sz="4" w:space="0" w:color="000000"/>
              <w:right w:val="single" w:sz="4" w:space="0" w:color="000000"/>
            </w:tcBorders>
          </w:tcPr>
          <w:p w14:paraId="27472B00" w14:textId="77777777" w:rsidR="006C7A1C" w:rsidRPr="007A56C0" w:rsidRDefault="006C7A1C" w:rsidP="00FA29ED">
            <w:pPr>
              <w:spacing w:after="0" w:line="240" w:lineRule="auto"/>
              <w:ind w:right="0" w:firstLine="0"/>
              <w:jc w:val="left"/>
              <w:rPr>
                <w:lang w:val="ru-RU"/>
              </w:rPr>
            </w:pPr>
          </w:p>
        </w:tc>
      </w:tr>
      <w:tr w:rsidR="006C7A1C" w:rsidRPr="007A56C0" w14:paraId="0F9344DE" w14:textId="77777777" w:rsidTr="00456E81">
        <w:trPr>
          <w:trHeight w:val="445"/>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48E518DF"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14 </w:t>
            </w:r>
          </w:p>
        </w:tc>
        <w:tc>
          <w:tcPr>
            <w:tcW w:w="1351" w:type="dxa"/>
            <w:vMerge/>
            <w:tcBorders>
              <w:left w:val="single" w:sz="4" w:space="0" w:color="000000"/>
              <w:right w:val="single" w:sz="4" w:space="0" w:color="000000"/>
            </w:tcBorders>
          </w:tcPr>
          <w:p w14:paraId="1E3C196C" w14:textId="670C3314"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02A81409" w14:textId="77777777" w:rsidR="006C7A1C" w:rsidRPr="007A56C0" w:rsidRDefault="006C7A1C" w:rsidP="00FA29ED">
            <w:pPr>
              <w:spacing w:after="0" w:line="240" w:lineRule="auto"/>
              <w:ind w:right="0" w:firstLine="0"/>
              <w:jc w:val="left"/>
              <w:rPr>
                <w:lang w:val="ru-RU"/>
              </w:rPr>
            </w:pPr>
            <w:r w:rsidRPr="007A56C0">
              <w:rPr>
                <w:sz w:val="19"/>
                <w:lang w:val="ru-RU"/>
              </w:rPr>
              <w:t xml:space="preserve">Контора Усть-Язовинского леснич </w:t>
            </w:r>
          </w:p>
        </w:tc>
        <w:tc>
          <w:tcPr>
            <w:tcW w:w="2410" w:type="dxa"/>
            <w:tcBorders>
              <w:top w:val="single" w:sz="4" w:space="0" w:color="000000"/>
              <w:left w:val="single" w:sz="4" w:space="0" w:color="000000"/>
              <w:bottom w:val="single" w:sz="4" w:space="0" w:color="000000"/>
              <w:right w:val="single" w:sz="4" w:space="0" w:color="000000"/>
            </w:tcBorders>
            <w:vAlign w:val="bottom"/>
          </w:tcPr>
          <w:p w14:paraId="051561E8" w14:textId="77777777" w:rsidR="006C7A1C" w:rsidRPr="007A56C0" w:rsidRDefault="006C7A1C" w:rsidP="00FA29ED">
            <w:pPr>
              <w:spacing w:after="0" w:line="240" w:lineRule="auto"/>
              <w:ind w:right="0" w:firstLine="0"/>
              <w:jc w:val="left"/>
              <w:rPr>
                <w:lang w:val="ru-RU"/>
              </w:rPr>
            </w:pPr>
            <w:r w:rsidRPr="007A56C0">
              <w:rPr>
                <w:sz w:val="19"/>
                <w:lang w:val="ru-RU"/>
              </w:rPr>
              <w:t xml:space="preserve">с. Коробиха ул Северная 5 </w:t>
            </w:r>
          </w:p>
        </w:tc>
        <w:tc>
          <w:tcPr>
            <w:tcW w:w="2268" w:type="dxa"/>
            <w:tcBorders>
              <w:top w:val="single" w:sz="4" w:space="0" w:color="000000"/>
              <w:left w:val="single" w:sz="4" w:space="0" w:color="000000"/>
              <w:bottom w:val="single" w:sz="4" w:space="0" w:color="000000"/>
              <w:right w:val="single" w:sz="4" w:space="0" w:color="000000"/>
            </w:tcBorders>
            <w:vAlign w:val="bottom"/>
          </w:tcPr>
          <w:p w14:paraId="2059C373" w14:textId="77777777" w:rsidR="006C7A1C" w:rsidRPr="007A56C0" w:rsidRDefault="006C7A1C" w:rsidP="00FA29ED">
            <w:pPr>
              <w:spacing w:after="0" w:line="240" w:lineRule="auto"/>
              <w:ind w:right="45" w:firstLine="0"/>
              <w:jc w:val="center"/>
              <w:rPr>
                <w:lang w:val="ru-RU"/>
              </w:rPr>
            </w:pPr>
            <w:r w:rsidRPr="007A56C0">
              <w:rPr>
                <w:sz w:val="19"/>
                <w:lang w:val="ru-RU"/>
              </w:rPr>
              <w:t xml:space="preserve">103,5 кв.м </w:t>
            </w:r>
          </w:p>
        </w:tc>
        <w:tc>
          <w:tcPr>
            <w:tcW w:w="2268" w:type="dxa"/>
            <w:tcBorders>
              <w:top w:val="single" w:sz="4" w:space="0" w:color="000000"/>
              <w:left w:val="single" w:sz="4" w:space="0" w:color="000000"/>
              <w:bottom w:val="single" w:sz="4" w:space="0" w:color="000000"/>
              <w:right w:val="single" w:sz="4" w:space="0" w:color="000000"/>
            </w:tcBorders>
            <w:vAlign w:val="bottom"/>
          </w:tcPr>
          <w:p w14:paraId="2EABC5CC" w14:textId="77777777" w:rsidR="006C7A1C" w:rsidRPr="007A56C0" w:rsidRDefault="006C7A1C" w:rsidP="00FA29ED">
            <w:pPr>
              <w:spacing w:after="0" w:line="240" w:lineRule="auto"/>
              <w:ind w:right="40" w:firstLine="0"/>
              <w:jc w:val="center"/>
              <w:rPr>
                <w:lang w:val="ru-RU"/>
              </w:rPr>
            </w:pPr>
            <w:r w:rsidRPr="007A56C0">
              <w:rPr>
                <w:sz w:val="19"/>
                <w:lang w:val="ru-RU"/>
              </w:rPr>
              <w:t xml:space="preserve">103,5 </w:t>
            </w:r>
          </w:p>
        </w:tc>
        <w:tc>
          <w:tcPr>
            <w:tcW w:w="1559" w:type="dxa"/>
            <w:tcBorders>
              <w:top w:val="single" w:sz="4" w:space="0" w:color="000000"/>
              <w:left w:val="single" w:sz="4" w:space="0" w:color="000000"/>
              <w:bottom w:val="single" w:sz="4" w:space="0" w:color="000000"/>
              <w:right w:val="single" w:sz="4" w:space="0" w:color="000000"/>
            </w:tcBorders>
          </w:tcPr>
          <w:p w14:paraId="58214650" w14:textId="77777777" w:rsidR="006C7A1C" w:rsidRPr="007A56C0" w:rsidRDefault="006C7A1C" w:rsidP="00FA29ED">
            <w:pPr>
              <w:spacing w:after="0" w:line="240" w:lineRule="auto"/>
              <w:ind w:right="0" w:firstLine="0"/>
              <w:jc w:val="left"/>
              <w:rPr>
                <w:lang w:val="ru-RU"/>
              </w:rPr>
            </w:pPr>
          </w:p>
        </w:tc>
      </w:tr>
      <w:tr w:rsidR="006C7A1C" w:rsidRPr="00873D10" w14:paraId="277ABB6E" w14:textId="77777777" w:rsidTr="00456E81">
        <w:trPr>
          <w:trHeight w:val="667"/>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1FC5B3B2"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15 </w:t>
            </w:r>
          </w:p>
        </w:tc>
        <w:tc>
          <w:tcPr>
            <w:tcW w:w="1351" w:type="dxa"/>
            <w:vMerge/>
            <w:tcBorders>
              <w:left w:val="single" w:sz="4" w:space="0" w:color="000000"/>
              <w:right w:val="single" w:sz="4" w:space="0" w:color="000000"/>
            </w:tcBorders>
          </w:tcPr>
          <w:p w14:paraId="45C418F5" w14:textId="6C922420"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0EFE3CDC" w14:textId="77777777" w:rsidR="006C7A1C" w:rsidRPr="007A56C0" w:rsidRDefault="006C7A1C" w:rsidP="00FA29ED">
            <w:pPr>
              <w:spacing w:after="0" w:line="240" w:lineRule="auto"/>
              <w:ind w:right="0" w:firstLine="0"/>
              <w:jc w:val="left"/>
              <w:rPr>
                <w:lang w:val="ru-RU"/>
              </w:rPr>
            </w:pPr>
            <w:r w:rsidRPr="007A56C0">
              <w:rPr>
                <w:sz w:val="19"/>
                <w:lang w:val="ru-RU"/>
              </w:rPr>
              <w:t xml:space="preserve">Контора Беловского лесн. год постройки 1971 г.  </w:t>
            </w:r>
          </w:p>
        </w:tc>
        <w:tc>
          <w:tcPr>
            <w:tcW w:w="2410" w:type="dxa"/>
            <w:tcBorders>
              <w:top w:val="single" w:sz="4" w:space="0" w:color="000000"/>
              <w:left w:val="single" w:sz="4" w:space="0" w:color="000000"/>
              <w:bottom w:val="single" w:sz="4" w:space="0" w:color="000000"/>
              <w:right w:val="single" w:sz="4" w:space="0" w:color="000000"/>
            </w:tcBorders>
            <w:vAlign w:val="center"/>
          </w:tcPr>
          <w:p w14:paraId="4A716CD5" w14:textId="77777777" w:rsidR="006C7A1C" w:rsidRPr="007A56C0" w:rsidRDefault="006C7A1C" w:rsidP="00FA29ED">
            <w:pPr>
              <w:spacing w:after="0" w:line="240" w:lineRule="auto"/>
              <w:ind w:right="0" w:firstLine="0"/>
              <w:jc w:val="left"/>
              <w:rPr>
                <w:lang w:val="ru-RU"/>
              </w:rPr>
            </w:pPr>
            <w:r w:rsidRPr="007A56C0">
              <w:rPr>
                <w:sz w:val="19"/>
                <w:lang w:val="ru-RU"/>
              </w:rPr>
              <w:t xml:space="preserve">с.Белое, ул.Незавесимости 4 </w:t>
            </w:r>
          </w:p>
        </w:tc>
        <w:tc>
          <w:tcPr>
            <w:tcW w:w="2268" w:type="dxa"/>
            <w:tcBorders>
              <w:top w:val="single" w:sz="4" w:space="0" w:color="000000"/>
              <w:left w:val="single" w:sz="4" w:space="0" w:color="000000"/>
              <w:bottom w:val="single" w:sz="4" w:space="0" w:color="000000"/>
              <w:right w:val="single" w:sz="4" w:space="0" w:color="000000"/>
            </w:tcBorders>
            <w:vAlign w:val="center"/>
          </w:tcPr>
          <w:p w14:paraId="7C6907F5" w14:textId="77777777" w:rsidR="006C7A1C" w:rsidRPr="007A56C0" w:rsidRDefault="006C7A1C" w:rsidP="00FA29ED">
            <w:pPr>
              <w:spacing w:after="0" w:line="240" w:lineRule="auto"/>
              <w:ind w:left="26" w:right="0" w:firstLine="0"/>
              <w:jc w:val="left"/>
              <w:rPr>
                <w:lang w:val="ru-RU"/>
              </w:rPr>
            </w:pPr>
            <w:r w:rsidRPr="007A56C0">
              <w:rPr>
                <w:sz w:val="19"/>
                <w:lang w:val="ru-RU"/>
              </w:rPr>
              <w:t xml:space="preserve">общ. площ. 386,6 кв.м. </w:t>
            </w:r>
          </w:p>
        </w:tc>
        <w:tc>
          <w:tcPr>
            <w:tcW w:w="2268" w:type="dxa"/>
            <w:tcBorders>
              <w:top w:val="single" w:sz="4" w:space="0" w:color="000000"/>
              <w:left w:val="single" w:sz="4" w:space="0" w:color="000000"/>
              <w:bottom w:val="single" w:sz="4" w:space="0" w:color="000000"/>
              <w:right w:val="single" w:sz="4" w:space="0" w:color="000000"/>
            </w:tcBorders>
          </w:tcPr>
          <w:p w14:paraId="64634760" w14:textId="77777777" w:rsidR="006C7A1C" w:rsidRPr="007A56C0" w:rsidRDefault="006C7A1C" w:rsidP="00FA29ED">
            <w:pPr>
              <w:spacing w:after="0" w:line="240" w:lineRule="auto"/>
              <w:ind w:right="42" w:firstLine="0"/>
              <w:jc w:val="center"/>
              <w:rPr>
                <w:lang w:val="ru-RU"/>
              </w:rPr>
            </w:pPr>
            <w:r w:rsidRPr="007A56C0">
              <w:rPr>
                <w:sz w:val="19"/>
                <w:lang w:val="ru-RU"/>
              </w:rPr>
              <w:t xml:space="preserve">общ. полезн.площ. </w:t>
            </w:r>
          </w:p>
          <w:p w14:paraId="4FB61400" w14:textId="77777777" w:rsidR="006C7A1C" w:rsidRPr="007A56C0" w:rsidRDefault="006C7A1C" w:rsidP="00FA29ED">
            <w:pPr>
              <w:spacing w:after="0" w:line="240" w:lineRule="auto"/>
              <w:ind w:right="0" w:firstLine="0"/>
              <w:jc w:val="center"/>
              <w:rPr>
                <w:lang w:val="ru-RU"/>
              </w:rPr>
            </w:pPr>
            <w:r w:rsidRPr="007A56C0">
              <w:rPr>
                <w:sz w:val="19"/>
                <w:lang w:val="ru-RU"/>
              </w:rPr>
              <w:t xml:space="preserve">79,9 кв.м. полезн. площадь 38,60кв.м. </w:t>
            </w:r>
          </w:p>
        </w:tc>
        <w:tc>
          <w:tcPr>
            <w:tcW w:w="1559" w:type="dxa"/>
            <w:tcBorders>
              <w:top w:val="single" w:sz="4" w:space="0" w:color="000000"/>
              <w:left w:val="single" w:sz="4" w:space="0" w:color="000000"/>
              <w:bottom w:val="single" w:sz="4" w:space="0" w:color="000000"/>
              <w:right w:val="single" w:sz="4" w:space="0" w:color="000000"/>
            </w:tcBorders>
            <w:vAlign w:val="bottom"/>
          </w:tcPr>
          <w:p w14:paraId="49178CA0" w14:textId="77777777" w:rsidR="006C7A1C" w:rsidRPr="007A56C0" w:rsidRDefault="006C7A1C" w:rsidP="00FA29ED">
            <w:pPr>
              <w:spacing w:after="0" w:line="240" w:lineRule="auto"/>
              <w:ind w:left="9" w:right="0" w:firstLine="0"/>
              <w:jc w:val="center"/>
              <w:rPr>
                <w:lang w:val="ru-RU"/>
              </w:rPr>
            </w:pPr>
            <w:r w:rsidRPr="007A56C0">
              <w:rPr>
                <w:sz w:val="19"/>
                <w:lang w:val="ru-RU"/>
              </w:rPr>
              <w:t xml:space="preserve"> </w:t>
            </w:r>
          </w:p>
        </w:tc>
      </w:tr>
      <w:tr w:rsidR="006C7A1C" w:rsidRPr="007A56C0" w14:paraId="3A1E0DAA" w14:textId="77777777" w:rsidTr="00456E81">
        <w:trPr>
          <w:trHeight w:val="667"/>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2A75349E"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16 </w:t>
            </w:r>
          </w:p>
        </w:tc>
        <w:tc>
          <w:tcPr>
            <w:tcW w:w="1351" w:type="dxa"/>
            <w:vMerge/>
            <w:tcBorders>
              <w:left w:val="single" w:sz="4" w:space="0" w:color="000000"/>
              <w:right w:val="single" w:sz="4" w:space="0" w:color="000000"/>
            </w:tcBorders>
          </w:tcPr>
          <w:p w14:paraId="0A3C9274" w14:textId="2125553B"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50CB0FE1" w14:textId="77777777" w:rsidR="006C7A1C" w:rsidRPr="007A56C0" w:rsidRDefault="006C7A1C" w:rsidP="00FA29ED">
            <w:pPr>
              <w:spacing w:after="0" w:line="240" w:lineRule="auto"/>
              <w:ind w:right="0" w:firstLine="0"/>
              <w:jc w:val="left"/>
              <w:rPr>
                <w:lang w:val="ru-RU"/>
              </w:rPr>
            </w:pPr>
            <w:r w:rsidRPr="007A56C0">
              <w:rPr>
                <w:sz w:val="19"/>
                <w:lang w:val="ru-RU"/>
              </w:rPr>
              <w:t xml:space="preserve">Контора Арчатинского </w:t>
            </w:r>
          </w:p>
          <w:p w14:paraId="192D1D3B" w14:textId="77777777" w:rsidR="006C7A1C" w:rsidRPr="007A56C0" w:rsidRDefault="006C7A1C" w:rsidP="00FA29ED">
            <w:pPr>
              <w:spacing w:after="0" w:line="240" w:lineRule="auto"/>
              <w:ind w:right="31" w:firstLine="0"/>
              <w:jc w:val="left"/>
              <w:rPr>
                <w:lang w:val="ru-RU"/>
              </w:rPr>
            </w:pPr>
            <w:r w:rsidRPr="007A56C0">
              <w:rPr>
                <w:sz w:val="19"/>
                <w:lang w:val="ru-RU"/>
              </w:rPr>
              <w:t xml:space="preserve">лесничества год постройки 1987 г., </w:t>
            </w:r>
          </w:p>
        </w:tc>
        <w:tc>
          <w:tcPr>
            <w:tcW w:w="2410" w:type="dxa"/>
            <w:tcBorders>
              <w:top w:val="single" w:sz="4" w:space="0" w:color="000000"/>
              <w:left w:val="single" w:sz="4" w:space="0" w:color="000000"/>
              <w:bottom w:val="single" w:sz="4" w:space="0" w:color="000000"/>
              <w:right w:val="single" w:sz="4" w:space="0" w:color="000000"/>
            </w:tcBorders>
            <w:vAlign w:val="bottom"/>
          </w:tcPr>
          <w:p w14:paraId="72C728E3" w14:textId="77777777" w:rsidR="006C7A1C" w:rsidRPr="007A56C0" w:rsidRDefault="006C7A1C" w:rsidP="00FA29ED">
            <w:pPr>
              <w:spacing w:after="0" w:line="240" w:lineRule="auto"/>
              <w:ind w:right="0" w:firstLine="0"/>
              <w:jc w:val="left"/>
              <w:rPr>
                <w:lang w:val="ru-RU"/>
              </w:rPr>
            </w:pPr>
            <w:r w:rsidRPr="007A56C0">
              <w:rPr>
                <w:sz w:val="19"/>
                <w:lang w:val="ru-RU"/>
              </w:rPr>
              <w:t xml:space="preserve">с.Арчаты, ул.Куншыгыс, 68 </w:t>
            </w:r>
          </w:p>
        </w:tc>
        <w:tc>
          <w:tcPr>
            <w:tcW w:w="2268" w:type="dxa"/>
            <w:tcBorders>
              <w:top w:val="single" w:sz="4" w:space="0" w:color="000000"/>
              <w:left w:val="single" w:sz="4" w:space="0" w:color="000000"/>
              <w:bottom w:val="single" w:sz="4" w:space="0" w:color="000000"/>
              <w:right w:val="single" w:sz="4" w:space="0" w:color="000000"/>
            </w:tcBorders>
            <w:vAlign w:val="bottom"/>
          </w:tcPr>
          <w:p w14:paraId="5D787F1B" w14:textId="77777777" w:rsidR="006C7A1C" w:rsidRPr="007A56C0" w:rsidRDefault="006C7A1C" w:rsidP="00FA29ED">
            <w:pPr>
              <w:spacing w:after="0" w:line="240" w:lineRule="auto"/>
              <w:ind w:left="50" w:right="0" w:firstLine="0"/>
              <w:jc w:val="left"/>
              <w:rPr>
                <w:lang w:val="ru-RU"/>
              </w:rPr>
            </w:pPr>
            <w:r w:rsidRPr="007A56C0">
              <w:rPr>
                <w:sz w:val="19"/>
                <w:lang w:val="ru-RU"/>
              </w:rPr>
              <w:t xml:space="preserve">общ. площ. 234,1 кв.м </w:t>
            </w:r>
          </w:p>
        </w:tc>
        <w:tc>
          <w:tcPr>
            <w:tcW w:w="2268" w:type="dxa"/>
            <w:tcBorders>
              <w:top w:val="single" w:sz="4" w:space="0" w:color="000000"/>
              <w:left w:val="single" w:sz="4" w:space="0" w:color="000000"/>
              <w:bottom w:val="single" w:sz="4" w:space="0" w:color="000000"/>
              <w:right w:val="single" w:sz="4" w:space="0" w:color="000000"/>
            </w:tcBorders>
            <w:vAlign w:val="bottom"/>
          </w:tcPr>
          <w:p w14:paraId="72B10559" w14:textId="77777777" w:rsidR="006C7A1C" w:rsidRPr="007A56C0" w:rsidRDefault="006C7A1C" w:rsidP="00FA29ED">
            <w:pPr>
              <w:spacing w:after="0" w:line="240" w:lineRule="auto"/>
              <w:ind w:left="36" w:right="0" w:firstLine="0"/>
              <w:jc w:val="left"/>
              <w:rPr>
                <w:lang w:val="ru-RU"/>
              </w:rPr>
            </w:pPr>
            <w:r w:rsidRPr="007A56C0">
              <w:rPr>
                <w:sz w:val="19"/>
                <w:lang w:val="ru-RU"/>
              </w:rPr>
              <w:t xml:space="preserve">общ. площ. 234,1 кв.м </w:t>
            </w:r>
          </w:p>
        </w:tc>
        <w:tc>
          <w:tcPr>
            <w:tcW w:w="1559" w:type="dxa"/>
            <w:tcBorders>
              <w:top w:val="single" w:sz="4" w:space="0" w:color="000000"/>
              <w:left w:val="single" w:sz="4" w:space="0" w:color="000000"/>
              <w:bottom w:val="single" w:sz="4" w:space="0" w:color="000000"/>
              <w:right w:val="single" w:sz="4" w:space="0" w:color="000000"/>
            </w:tcBorders>
          </w:tcPr>
          <w:p w14:paraId="53F6B22B" w14:textId="77777777" w:rsidR="006C7A1C" w:rsidRPr="007A56C0" w:rsidRDefault="006C7A1C" w:rsidP="00FA29ED">
            <w:pPr>
              <w:spacing w:after="0" w:line="240" w:lineRule="auto"/>
              <w:ind w:right="0" w:firstLine="0"/>
              <w:jc w:val="left"/>
              <w:rPr>
                <w:lang w:val="ru-RU"/>
              </w:rPr>
            </w:pPr>
          </w:p>
        </w:tc>
      </w:tr>
      <w:tr w:rsidR="006C7A1C" w:rsidRPr="007A56C0" w14:paraId="63B04BCA" w14:textId="77777777" w:rsidTr="00456E81">
        <w:trPr>
          <w:trHeight w:val="664"/>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2DFEF7C5"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17 </w:t>
            </w:r>
          </w:p>
        </w:tc>
        <w:tc>
          <w:tcPr>
            <w:tcW w:w="1351" w:type="dxa"/>
            <w:vMerge/>
            <w:tcBorders>
              <w:left w:val="single" w:sz="4" w:space="0" w:color="000000"/>
              <w:right w:val="single" w:sz="4" w:space="0" w:color="000000"/>
            </w:tcBorders>
          </w:tcPr>
          <w:p w14:paraId="62126866" w14:textId="3509AA99"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773BEA37" w14:textId="77777777" w:rsidR="006C7A1C" w:rsidRPr="007A56C0" w:rsidRDefault="006C7A1C" w:rsidP="00FA29ED">
            <w:pPr>
              <w:spacing w:after="0" w:line="240" w:lineRule="auto"/>
              <w:ind w:right="0" w:firstLine="0"/>
              <w:jc w:val="left"/>
              <w:rPr>
                <w:lang w:val="ru-RU"/>
              </w:rPr>
            </w:pPr>
            <w:r w:rsidRPr="007A56C0">
              <w:rPr>
                <w:sz w:val="19"/>
                <w:lang w:val="ru-RU"/>
              </w:rPr>
              <w:t xml:space="preserve">Контора Берельского </w:t>
            </w:r>
          </w:p>
          <w:p w14:paraId="50954607" w14:textId="77777777" w:rsidR="006C7A1C" w:rsidRPr="007A56C0" w:rsidRDefault="006C7A1C" w:rsidP="00FA29ED">
            <w:pPr>
              <w:spacing w:after="0" w:line="240" w:lineRule="auto"/>
              <w:ind w:right="31" w:firstLine="0"/>
              <w:jc w:val="left"/>
              <w:rPr>
                <w:lang w:val="ru-RU"/>
              </w:rPr>
            </w:pPr>
            <w:r w:rsidRPr="007A56C0">
              <w:rPr>
                <w:sz w:val="19"/>
                <w:lang w:val="ru-RU"/>
              </w:rPr>
              <w:t xml:space="preserve">лесничества год постройки 1982 г., </w:t>
            </w:r>
          </w:p>
        </w:tc>
        <w:tc>
          <w:tcPr>
            <w:tcW w:w="2410" w:type="dxa"/>
            <w:tcBorders>
              <w:top w:val="single" w:sz="4" w:space="0" w:color="000000"/>
              <w:left w:val="single" w:sz="4" w:space="0" w:color="000000"/>
              <w:bottom w:val="single" w:sz="4" w:space="0" w:color="000000"/>
              <w:right w:val="single" w:sz="4" w:space="0" w:color="000000"/>
            </w:tcBorders>
            <w:vAlign w:val="bottom"/>
          </w:tcPr>
          <w:p w14:paraId="09AC52BD" w14:textId="77777777" w:rsidR="006C7A1C" w:rsidRPr="007A56C0" w:rsidRDefault="006C7A1C" w:rsidP="00FA29ED">
            <w:pPr>
              <w:spacing w:after="0" w:line="240" w:lineRule="auto"/>
              <w:ind w:right="0" w:firstLine="0"/>
              <w:jc w:val="left"/>
              <w:rPr>
                <w:lang w:val="ru-RU"/>
              </w:rPr>
            </w:pPr>
            <w:r w:rsidRPr="007A56C0">
              <w:rPr>
                <w:sz w:val="19"/>
                <w:lang w:val="ru-RU"/>
              </w:rPr>
              <w:t xml:space="preserve">с.Берель, ул.Буктырма, 20 </w:t>
            </w:r>
          </w:p>
        </w:tc>
        <w:tc>
          <w:tcPr>
            <w:tcW w:w="2268" w:type="dxa"/>
            <w:tcBorders>
              <w:top w:val="single" w:sz="4" w:space="0" w:color="000000"/>
              <w:left w:val="single" w:sz="4" w:space="0" w:color="000000"/>
              <w:bottom w:val="single" w:sz="4" w:space="0" w:color="000000"/>
              <w:right w:val="single" w:sz="4" w:space="0" w:color="000000"/>
            </w:tcBorders>
            <w:vAlign w:val="bottom"/>
          </w:tcPr>
          <w:p w14:paraId="32EEC81F" w14:textId="77777777" w:rsidR="006C7A1C" w:rsidRPr="007A56C0" w:rsidRDefault="006C7A1C" w:rsidP="00FA29ED">
            <w:pPr>
              <w:spacing w:after="0" w:line="240" w:lineRule="auto"/>
              <w:ind w:right="48" w:firstLine="0"/>
              <w:jc w:val="center"/>
              <w:rPr>
                <w:lang w:val="ru-RU"/>
              </w:rPr>
            </w:pPr>
            <w:r w:rsidRPr="007A56C0">
              <w:rPr>
                <w:sz w:val="19"/>
                <w:lang w:val="ru-RU"/>
              </w:rPr>
              <w:t xml:space="preserve">общ. площ.427 кв.м </w:t>
            </w:r>
          </w:p>
        </w:tc>
        <w:tc>
          <w:tcPr>
            <w:tcW w:w="2268" w:type="dxa"/>
            <w:tcBorders>
              <w:top w:val="single" w:sz="4" w:space="0" w:color="000000"/>
              <w:left w:val="single" w:sz="4" w:space="0" w:color="000000"/>
              <w:bottom w:val="single" w:sz="4" w:space="0" w:color="000000"/>
              <w:right w:val="single" w:sz="4" w:space="0" w:color="000000"/>
            </w:tcBorders>
            <w:vAlign w:val="bottom"/>
          </w:tcPr>
          <w:p w14:paraId="0D800E3A" w14:textId="77777777" w:rsidR="006C7A1C" w:rsidRPr="007A56C0" w:rsidRDefault="006C7A1C" w:rsidP="00FA29ED">
            <w:pPr>
              <w:spacing w:after="0" w:line="240" w:lineRule="auto"/>
              <w:ind w:right="45" w:firstLine="0"/>
              <w:jc w:val="center"/>
              <w:rPr>
                <w:lang w:val="ru-RU"/>
              </w:rPr>
            </w:pPr>
            <w:r w:rsidRPr="007A56C0">
              <w:rPr>
                <w:sz w:val="19"/>
                <w:lang w:val="ru-RU"/>
              </w:rPr>
              <w:t xml:space="preserve">общ. площ.427 кв.м </w:t>
            </w:r>
          </w:p>
        </w:tc>
        <w:tc>
          <w:tcPr>
            <w:tcW w:w="1559" w:type="dxa"/>
            <w:tcBorders>
              <w:top w:val="single" w:sz="4" w:space="0" w:color="000000"/>
              <w:left w:val="single" w:sz="4" w:space="0" w:color="000000"/>
              <w:bottom w:val="single" w:sz="4" w:space="0" w:color="000000"/>
              <w:right w:val="single" w:sz="4" w:space="0" w:color="000000"/>
            </w:tcBorders>
          </w:tcPr>
          <w:p w14:paraId="37661E97" w14:textId="77777777" w:rsidR="006C7A1C" w:rsidRPr="007A56C0" w:rsidRDefault="006C7A1C" w:rsidP="00FA29ED">
            <w:pPr>
              <w:spacing w:after="0" w:line="240" w:lineRule="auto"/>
              <w:ind w:right="0" w:firstLine="0"/>
              <w:jc w:val="left"/>
              <w:rPr>
                <w:lang w:val="ru-RU"/>
              </w:rPr>
            </w:pPr>
          </w:p>
        </w:tc>
      </w:tr>
      <w:tr w:rsidR="006C7A1C" w:rsidRPr="00873D10" w14:paraId="309D42FA" w14:textId="77777777" w:rsidTr="00456E81">
        <w:trPr>
          <w:trHeight w:val="665"/>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7D58626A"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18 </w:t>
            </w:r>
          </w:p>
        </w:tc>
        <w:tc>
          <w:tcPr>
            <w:tcW w:w="1351" w:type="dxa"/>
            <w:vMerge/>
            <w:tcBorders>
              <w:left w:val="single" w:sz="4" w:space="0" w:color="000000"/>
              <w:right w:val="single" w:sz="4" w:space="0" w:color="000000"/>
            </w:tcBorders>
            <w:shd w:val="clear" w:color="auto" w:fill="FFFFFF"/>
          </w:tcPr>
          <w:p w14:paraId="06B4C6A9" w14:textId="3EE57FB9"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6035E5CF" w14:textId="77777777" w:rsidR="006C7A1C" w:rsidRPr="007A56C0" w:rsidRDefault="006C7A1C" w:rsidP="00FA29ED">
            <w:pPr>
              <w:spacing w:after="0" w:line="240" w:lineRule="auto"/>
              <w:ind w:right="0" w:firstLine="0"/>
              <w:jc w:val="left"/>
              <w:rPr>
                <w:lang w:val="ru-RU"/>
              </w:rPr>
            </w:pPr>
            <w:r w:rsidRPr="007A56C0">
              <w:rPr>
                <w:sz w:val="19"/>
                <w:lang w:val="ru-RU"/>
              </w:rPr>
              <w:t xml:space="preserve">Здание конторы Урыльского фла  2 этажное здание, год постройки 1981 г., </w:t>
            </w:r>
          </w:p>
        </w:tc>
        <w:tc>
          <w:tcPr>
            <w:tcW w:w="2410" w:type="dxa"/>
            <w:tcBorders>
              <w:top w:val="single" w:sz="4" w:space="0" w:color="000000"/>
              <w:left w:val="single" w:sz="4" w:space="0" w:color="000000"/>
              <w:bottom w:val="single" w:sz="4" w:space="0" w:color="000000"/>
              <w:right w:val="single" w:sz="4" w:space="0" w:color="000000"/>
            </w:tcBorders>
            <w:vAlign w:val="bottom"/>
          </w:tcPr>
          <w:p w14:paraId="0EBE1AAE" w14:textId="77777777" w:rsidR="006C7A1C" w:rsidRPr="007A56C0" w:rsidRDefault="006C7A1C" w:rsidP="00FA29ED">
            <w:pPr>
              <w:spacing w:after="0" w:line="240" w:lineRule="auto"/>
              <w:ind w:right="0" w:firstLine="0"/>
              <w:rPr>
                <w:lang w:val="ru-RU"/>
              </w:rPr>
            </w:pPr>
            <w:r w:rsidRPr="007A56C0">
              <w:rPr>
                <w:sz w:val="19"/>
                <w:lang w:val="ru-RU"/>
              </w:rPr>
              <w:t xml:space="preserve">с.Урыль, ул.Кабанбай батыра ,45 </w:t>
            </w:r>
          </w:p>
        </w:tc>
        <w:tc>
          <w:tcPr>
            <w:tcW w:w="2268" w:type="dxa"/>
            <w:tcBorders>
              <w:top w:val="single" w:sz="4" w:space="0" w:color="000000"/>
              <w:left w:val="single" w:sz="4" w:space="0" w:color="000000"/>
              <w:bottom w:val="single" w:sz="4" w:space="0" w:color="000000"/>
              <w:right w:val="single" w:sz="4" w:space="0" w:color="000000"/>
            </w:tcBorders>
            <w:vAlign w:val="bottom"/>
          </w:tcPr>
          <w:p w14:paraId="2E124EF1" w14:textId="77777777" w:rsidR="006C7A1C" w:rsidRPr="007A56C0" w:rsidRDefault="006C7A1C" w:rsidP="00FA29ED">
            <w:pPr>
              <w:spacing w:after="0" w:line="240" w:lineRule="auto"/>
              <w:ind w:left="50" w:right="0" w:firstLine="0"/>
              <w:jc w:val="left"/>
              <w:rPr>
                <w:lang w:val="ru-RU"/>
              </w:rPr>
            </w:pPr>
            <w:r w:rsidRPr="007A56C0">
              <w:rPr>
                <w:sz w:val="19"/>
                <w:lang w:val="ru-RU"/>
              </w:rPr>
              <w:t xml:space="preserve">общ. площ. 800,7 кв.м </w:t>
            </w:r>
          </w:p>
        </w:tc>
        <w:tc>
          <w:tcPr>
            <w:tcW w:w="2268" w:type="dxa"/>
            <w:tcBorders>
              <w:top w:val="single" w:sz="4" w:space="0" w:color="000000"/>
              <w:left w:val="single" w:sz="4" w:space="0" w:color="000000"/>
              <w:bottom w:val="single" w:sz="4" w:space="0" w:color="000000"/>
              <w:right w:val="single" w:sz="4" w:space="0" w:color="000000"/>
            </w:tcBorders>
            <w:vAlign w:val="bottom"/>
          </w:tcPr>
          <w:p w14:paraId="0F6B4334"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 полезн.площ. 325,8кв.м </w:t>
            </w:r>
          </w:p>
        </w:tc>
        <w:tc>
          <w:tcPr>
            <w:tcW w:w="1559" w:type="dxa"/>
            <w:tcBorders>
              <w:top w:val="single" w:sz="4" w:space="0" w:color="000000"/>
              <w:left w:val="single" w:sz="4" w:space="0" w:color="000000"/>
              <w:bottom w:val="single" w:sz="4" w:space="0" w:color="000000"/>
              <w:right w:val="single" w:sz="4" w:space="0" w:color="000000"/>
            </w:tcBorders>
          </w:tcPr>
          <w:p w14:paraId="456AE342" w14:textId="77777777" w:rsidR="006C7A1C" w:rsidRPr="007A56C0" w:rsidRDefault="006C7A1C" w:rsidP="00FA29ED">
            <w:pPr>
              <w:spacing w:after="0" w:line="240" w:lineRule="auto"/>
              <w:ind w:right="0" w:firstLine="0"/>
              <w:jc w:val="left"/>
              <w:rPr>
                <w:lang w:val="ru-RU"/>
              </w:rPr>
            </w:pPr>
          </w:p>
        </w:tc>
      </w:tr>
      <w:tr w:rsidR="006C7A1C" w:rsidRPr="00873D10" w14:paraId="11E2A1A9" w14:textId="77777777" w:rsidTr="00456E81">
        <w:trPr>
          <w:trHeight w:val="669"/>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1C1F4F28"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19 </w:t>
            </w:r>
          </w:p>
        </w:tc>
        <w:tc>
          <w:tcPr>
            <w:tcW w:w="1351" w:type="dxa"/>
            <w:vMerge/>
            <w:tcBorders>
              <w:left w:val="single" w:sz="4" w:space="0" w:color="000000"/>
              <w:right w:val="single" w:sz="4" w:space="0" w:color="000000"/>
            </w:tcBorders>
            <w:vAlign w:val="center"/>
          </w:tcPr>
          <w:p w14:paraId="5E1CC201" w14:textId="667BC770" w:rsidR="006C7A1C" w:rsidRPr="007A56C0" w:rsidRDefault="006C7A1C" w:rsidP="00FA29ED">
            <w:pPr>
              <w:spacing w:after="0" w:line="240" w:lineRule="auto"/>
              <w:ind w:left="7" w:right="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104B8525" w14:textId="77777777" w:rsidR="006C7A1C" w:rsidRPr="007A56C0" w:rsidRDefault="006C7A1C" w:rsidP="00FA29ED">
            <w:pPr>
              <w:spacing w:after="0" w:line="240" w:lineRule="auto"/>
              <w:ind w:right="410" w:firstLine="0"/>
              <w:rPr>
                <w:lang w:val="ru-RU"/>
              </w:rPr>
            </w:pPr>
            <w:r w:rsidRPr="007A56C0">
              <w:rPr>
                <w:sz w:val="19"/>
                <w:lang w:val="ru-RU"/>
              </w:rPr>
              <w:t xml:space="preserve">Контора Черновинского лесничества, год постройки 1976 г. </w:t>
            </w:r>
          </w:p>
        </w:tc>
        <w:tc>
          <w:tcPr>
            <w:tcW w:w="2410" w:type="dxa"/>
            <w:tcBorders>
              <w:top w:val="single" w:sz="4" w:space="0" w:color="000000"/>
              <w:left w:val="single" w:sz="4" w:space="0" w:color="000000"/>
              <w:bottom w:val="single" w:sz="4" w:space="0" w:color="000000"/>
              <w:right w:val="single" w:sz="4" w:space="0" w:color="000000"/>
            </w:tcBorders>
            <w:vAlign w:val="center"/>
          </w:tcPr>
          <w:p w14:paraId="3C3F9BAE" w14:textId="77777777" w:rsidR="006C7A1C" w:rsidRPr="007A56C0" w:rsidRDefault="006C7A1C" w:rsidP="00FA29ED">
            <w:pPr>
              <w:spacing w:after="0" w:line="240" w:lineRule="auto"/>
              <w:ind w:right="0" w:firstLine="0"/>
              <w:jc w:val="left"/>
              <w:rPr>
                <w:lang w:val="ru-RU"/>
              </w:rPr>
            </w:pPr>
            <w:r w:rsidRPr="007A56C0">
              <w:rPr>
                <w:sz w:val="19"/>
                <w:lang w:val="ru-RU"/>
              </w:rPr>
              <w:t xml:space="preserve">с.Аккайнар, ул.Казахстана,49 </w:t>
            </w:r>
          </w:p>
        </w:tc>
        <w:tc>
          <w:tcPr>
            <w:tcW w:w="2268" w:type="dxa"/>
            <w:tcBorders>
              <w:top w:val="single" w:sz="4" w:space="0" w:color="000000"/>
              <w:left w:val="single" w:sz="4" w:space="0" w:color="000000"/>
              <w:bottom w:val="single" w:sz="4" w:space="0" w:color="000000"/>
              <w:right w:val="single" w:sz="4" w:space="0" w:color="000000"/>
            </w:tcBorders>
            <w:vAlign w:val="center"/>
          </w:tcPr>
          <w:p w14:paraId="6F4447BC" w14:textId="77777777" w:rsidR="006C7A1C" w:rsidRPr="007A56C0" w:rsidRDefault="006C7A1C" w:rsidP="00FA29ED">
            <w:pPr>
              <w:spacing w:after="0" w:line="240" w:lineRule="auto"/>
              <w:ind w:right="42" w:firstLine="0"/>
              <w:jc w:val="center"/>
              <w:rPr>
                <w:lang w:val="ru-RU"/>
              </w:rPr>
            </w:pPr>
            <w:r w:rsidRPr="007A56C0">
              <w:rPr>
                <w:sz w:val="19"/>
                <w:lang w:val="ru-RU"/>
              </w:rPr>
              <w:t xml:space="preserve">общ.полезн.площ.109, 2 кв.м </w:t>
            </w:r>
          </w:p>
        </w:tc>
        <w:tc>
          <w:tcPr>
            <w:tcW w:w="2268" w:type="dxa"/>
            <w:tcBorders>
              <w:top w:val="single" w:sz="4" w:space="0" w:color="000000"/>
              <w:left w:val="single" w:sz="4" w:space="0" w:color="000000"/>
              <w:bottom w:val="single" w:sz="4" w:space="0" w:color="000000"/>
              <w:right w:val="single" w:sz="4" w:space="0" w:color="000000"/>
            </w:tcBorders>
            <w:vAlign w:val="center"/>
          </w:tcPr>
          <w:p w14:paraId="2980FC39"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общ.полезн.площ .109,2 кв.м </w:t>
            </w:r>
          </w:p>
        </w:tc>
        <w:tc>
          <w:tcPr>
            <w:tcW w:w="1559" w:type="dxa"/>
            <w:tcBorders>
              <w:top w:val="single" w:sz="4" w:space="0" w:color="000000"/>
              <w:left w:val="single" w:sz="4" w:space="0" w:color="000000"/>
              <w:bottom w:val="single" w:sz="4" w:space="0" w:color="000000"/>
              <w:right w:val="single" w:sz="4" w:space="0" w:color="000000"/>
            </w:tcBorders>
          </w:tcPr>
          <w:p w14:paraId="6EAA2F39" w14:textId="77777777" w:rsidR="006C7A1C" w:rsidRPr="007A56C0" w:rsidRDefault="006C7A1C" w:rsidP="00FA29ED">
            <w:pPr>
              <w:spacing w:after="0" w:line="240" w:lineRule="auto"/>
              <w:ind w:right="0" w:firstLine="0"/>
              <w:jc w:val="left"/>
              <w:rPr>
                <w:lang w:val="ru-RU"/>
              </w:rPr>
            </w:pPr>
          </w:p>
        </w:tc>
      </w:tr>
      <w:tr w:rsidR="006C7A1C" w:rsidRPr="00873D10" w14:paraId="6D5593CA" w14:textId="77777777" w:rsidTr="00456E81">
        <w:trPr>
          <w:trHeight w:val="446"/>
          <w:jc w:val="center"/>
        </w:trPr>
        <w:tc>
          <w:tcPr>
            <w:tcW w:w="487" w:type="dxa"/>
            <w:tcBorders>
              <w:top w:val="single" w:sz="4" w:space="0" w:color="000000"/>
              <w:left w:val="single" w:sz="4" w:space="0" w:color="000000"/>
              <w:bottom w:val="single" w:sz="4" w:space="0" w:color="000000"/>
              <w:right w:val="single" w:sz="4" w:space="0" w:color="000000"/>
            </w:tcBorders>
            <w:vAlign w:val="center"/>
          </w:tcPr>
          <w:p w14:paraId="3E607EED" w14:textId="77777777" w:rsidR="006C7A1C" w:rsidRPr="007A56C0" w:rsidRDefault="006C7A1C" w:rsidP="00FA29ED">
            <w:pPr>
              <w:spacing w:after="0" w:line="240" w:lineRule="auto"/>
              <w:ind w:left="38" w:right="0" w:firstLine="0"/>
              <w:jc w:val="left"/>
              <w:rPr>
                <w:lang w:val="ru-RU"/>
              </w:rPr>
            </w:pPr>
            <w:r w:rsidRPr="007A56C0">
              <w:rPr>
                <w:b/>
                <w:sz w:val="19"/>
                <w:lang w:val="ru-RU"/>
              </w:rPr>
              <w:t xml:space="preserve">20 </w:t>
            </w:r>
          </w:p>
        </w:tc>
        <w:tc>
          <w:tcPr>
            <w:tcW w:w="1351" w:type="dxa"/>
            <w:vMerge/>
            <w:tcBorders>
              <w:left w:val="single" w:sz="4" w:space="0" w:color="000000"/>
              <w:bottom w:val="single" w:sz="4" w:space="0" w:color="000000"/>
              <w:right w:val="single" w:sz="4" w:space="0" w:color="000000"/>
            </w:tcBorders>
            <w:vAlign w:val="center"/>
          </w:tcPr>
          <w:p w14:paraId="61316D2E" w14:textId="550CF867" w:rsidR="006C7A1C" w:rsidRPr="007A56C0" w:rsidRDefault="006C7A1C" w:rsidP="00FA29ED">
            <w:pPr>
              <w:spacing w:after="0" w:line="240" w:lineRule="auto"/>
              <w:ind w:left="7" w:right="0" w:firstLine="0"/>
              <w:jc w:val="center"/>
              <w:rPr>
                <w:lang w:val="ru-RU"/>
              </w:rPr>
            </w:pPr>
          </w:p>
        </w:tc>
        <w:tc>
          <w:tcPr>
            <w:tcW w:w="3935" w:type="dxa"/>
            <w:tcBorders>
              <w:top w:val="single" w:sz="4" w:space="0" w:color="000000"/>
              <w:left w:val="single" w:sz="4" w:space="0" w:color="000000"/>
              <w:bottom w:val="single" w:sz="4" w:space="0" w:color="000000"/>
              <w:right w:val="single" w:sz="4" w:space="0" w:color="000000"/>
            </w:tcBorders>
          </w:tcPr>
          <w:p w14:paraId="40365993" w14:textId="77777777" w:rsidR="006C7A1C" w:rsidRPr="007A56C0" w:rsidRDefault="006C7A1C" w:rsidP="00FA29ED">
            <w:pPr>
              <w:spacing w:after="0" w:line="240" w:lineRule="auto"/>
              <w:ind w:right="0" w:firstLine="0"/>
              <w:jc w:val="left"/>
              <w:rPr>
                <w:lang w:val="ru-RU"/>
              </w:rPr>
            </w:pPr>
            <w:r w:rsidRPr="007A56C0">
              <w:rPr>
                <w:sz w:val="19"/>
                <w:lang w:val="ru-RU"/>
              </w:rPr>
              <w:t xml:space="preserve">Контора Шингистайского л-ва  год постройки 2005г.,  </w:t>
            </w:r>
          </w:p>
        </w:tc>
        <w:tc>
          <w:tcPr>
            <w:tcW w:w="2410" w:type="dxa"/>
            <w:tcBorders>
              <w:top w:val="single" w:sz="4" w:space="0" w:color="000000"/>
              <w:left w:val="single" w:sz="4" w:space="0" w:color="000000"/>
              <w:bottom w:val="single" w:sz="4" w:space="0" w:color="000000"/>
              <w:right w:val="single" w:sz="4" w:space="0" w:color="000000"/>
            </w:tcBorders>
            <w:vAlign w:val="bottom"/>
          </w:tcPr>
          <w:p w14:paraId="00172A68" w14:textId="77777777" w:rsidR="006C7A1C" w:rsidRPr="007A56C0" w:rsidRDefault="006C7A1C" w:rsidP="00FA29ED">
            <w:pPr>
              <w:spacing w:after="0" w:line="240" w:lineRule="auto"/>
              <w:ind w:right="0" w:firstLine="0"/>
              <w:jc w:val="left"/>
              <w:rPr>
                <w:lang w:val="ru-RU"/>
              </w:rPr>
            </w:pPr>
            <w:r w:rsidRPr="007A56C0">
              <w:rPr>
                <w:sz w:val="19"/>
                <w:lang w:val="ru-RU"/>
              </w:rPr>
              <w:t xml:space="preserve">с.Шингистай,ул.Алтая, 4/2 </w:t>
            </w:r>
          </w:p>
        </w:tc>
        <w:tc>
          <w:tcPr>
            <w:tcW w:w="2268" w:type="dxa"/>
            <w:tcBorders>
              <w:top w:val="single" w:sz="4" w:space="0" w:color="000000"/>
              <w:left w:val="single" w:sz="4" w:space="0" w:color="000000"/>
              <w:bottom w:val="single" w:sz="4" w:space="0" w:color="000000"/>
              <w:right w:val="single" w:sz="4" w:space="0" w:color="000000"/>
            </w:tcBorders>
            <w:vAlign w:val="bottom"/>
          </w:tcPr>
          <w:p w14:paraId="13C28EA2" w14:textId="77777777" w:rsidR="006C7A1C" w:rsidRPr="007A56C0" w:rsidRDefault="006C7A1C" w:rsidP="00FA29ED">
            <w:pPr>
              <w:spacing w:after="0" w:line="240" w:lineRule="auto"/>
              <w:ind w:left="50" w:right="0" w:firstLine="0"/>
              <w:jc w:val="left"/>
              <w:rPr>
                <w:lang w:val="ru-RU"/>
              </w:rPr>
            </w:pPr>
            <w:r w:rsidRPr="007A56C0">
              <w:rPr>
                <w:sz w:val="19"/>
                <w:lang w:val="ru-RU"/>
              </w:rPr>
              <w:t xml:space="preserve">общ. площ. 531,2 кв.м </w:t>
            </w:r>
          </w:p>
        </w:tc>
        <w:tc>
          <w:tcPr>
            <w:tcW w:w="2268" w:type="dxa"/>
            <w:tcBorders>
              <w:top w:val="single" w:sz="4" w:space="0" w:color="000000"/>
              <w:left w:val="single" w:sz="4" w:space="0" w:color="000000"/>
              <w:bottom w:val="single" w:sz="4" w:space="0" w:color="000000"/>
              <w:right w:val="single" w:sz="4" w:space="0" w:color="000000"/>
            </w:tcBorders>
          </w:tcPr>
          <w:p w14:paraId="29E68ED5" w14:textId="77777777" w:rsidR="006C7A1C" w:rsidRPr="007A56C0" w:rsidRDefault="006C7A1C" w:rsidP="00FA29ED">
            <w:pPr>
              <w:spacing w:after="0" w:line="240" w:lineRule="auto"/>
              <w:ind w:right="0" w:firstLine="0"/>
              <w:jc w:val="center"/>
              <w:rPr>
                <w:lang w:val="ru-RU"/>
              </w:rPr>
            </w:pPr>
            <w:r w:rsidRPr="007A56C0">
              <w:rPr>
                <w:sz w:val="19"/>
                <w:lang w:val="ru-RU"/>
              </w:rPr>
              <w:t xml:space="preserve">общ.полезн.площ. 92,9 кв.м </w:t>
            </w:r>
          </w:p>
        </w:tc>
        <w:tc>
          <w:tcPr>
            <w:tcW w:w="1559" w:type="dxa"/>
            <w:tcBorders>
              <w:top w:val="single" w:sz="4" w:space="0" w:color="000000"/>
              <w:left w:val="single" w:sz="4" w:space="0" w:color="000000"/>
              <w:bottom w:val="single" w:sz="4" w:space="0" w:color="000000"/>
              <w:right w:val="single" w:sz="4" w:space="0" w:color="000000"/>
            </w:tcBorders>
          </w:tcPr>
          <w:p w14:paraId="2BA17D6D" w14:textId="77777777" w:rsidR="006C7A1C" w:rsidRPr="007A56C0" w:rsidRDefault="006C7A1C" w:rsidP="00FA29ED">
            <w:pPr>
              <w:spacing w:after="0" w:line="240" w:lineRule="auto"/>
              <w:ind w:right="0" w:firstLine="0"/>
              <w:jc w:val="left"/>
              <w:rPr>
                <w:lang w:val="ru-RU"/>
              </w:rPr>
            </w:pPr>
          </w:p>
        </w:tc>
      </w:tr>
    </w:tbl>
    <w:p w14:paraId="07139A62"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16164798"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6FC54937"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7E96A941"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74E82091" w14:textId="77777777" w:rsidR="00BE01ED" w:rsidRPr="007A56C0" w:rsidRDefault="00766637" w:rsidP="00FA29ED">
      <w:pPr>
        <w:tabs>
          <w:tab w:val="right" w:pos="14623"/>
        </w:tabs>
        <w:spacing w:after="0" w:line="240" w:lineRule="auto"/>
        <w:ind w:left="-15" w:right="0" w:firstLine="0"/>
        <w:jc w:val="left"/>
        <w:rPr>
          <w:lang w:val="ru-RU"/>
        </w:rPr>
      </w:pPr>
      <w:r w:rsidRPr="007A56C0">
        <w:rPr>
          <w:rFonts w:ascii="Calibri" w:eastAsia="Calibri" w:hAnsi="Calibri" w:cs="Calibri"/>
          <w:sz w:val="22"/>
          <w:lang w:val="ru-RU"/>
        </w:rPr>
        <w:t xml:space="preserve"> </w:t>
      </w:r>
      <w:r w:rsidRPr="007A56C0">
        <w:rPr>
          <w:rFonts w:ascii="Calibri" w:eastAsia="Calibri" w:hAnsi="Calibri" w:cs="Calibri"/>
          <w:sz w:val="22"/>
          <w:lang w:val="ru-RU"/>
        </w:rPr>
        <w:tab/>
        <w:t>28</w:t>
      </w:r>
    </w:p>
    <w:p w14:paraId="0836418E"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247DA733" w14:textId="77777777" w:rsidR="00BE01ED" w:rsidRPr="007A56C0" w:rsidRDefault="00BE01ED" w:rsidP="00FA29ED">
      <w:pPr>
        <w:spacing w:after="0" w:line="240" w:lineRule="auto"/>
        <w:rPr>
          <w:lang w:val="ru-RU"/>
        </w:rPr>
        <w:sectPr w:rsidR="00BE01ED" w:rsidRPr="007A56C0">
          <w:footerReference w:type="even" r:id="rId23"/>
          <w:footerReference w:type="default" r:id="rId24"/>
          <w:footerReference w:type="first" r:id="rId25"/>
          <w:footnotePr>
            <w:numRestart w:val="eachPage"/>
          </w:footnotePr>
          <w:pgSz w:w="16838" w:h="11906" w:orient="landscape"/>
          <w:pgMar w:top="749" w:right="1083" w:bottom="949" w:left="1133" w:header="720" w:footer="720" w:gutter="0"/>
          <w:cols w:space="720"/>
        </w:sectPr>
      </w:pPr>
    </w:p>
    <w:p w14:paraId="0384155D" w14:textId="77777777" w:rsidR="00BE01ED" w:rsidRPr="007A56C0" w:rsidRDefault="00766637" w:rsidP="00FA29ED">
      <w:pPr>
        <w:spacing w:after="0" w:line="240" w:lineRule="auto"/>
        <w:ind w:left="14" w:right="45" w:firstLine="0"/>
        <w:rPr>
          <w:lang w:val="ru-RU"/>
        </w:rPr>
      </w:pPr>
      <w:r w:rsidRPr="007A56C0">
        <w:rPr>
          <w:lang w:val="ru-RU"/>
        </w:rPr>
        <w:t xml:space="preserve">Точное месторасположение с географическими координатами объектов представлены в нижеследующих таблицах: </w:t>
      </w:r>
    </w:p>
    <w:p w14:paraId="7D344F59" w14:textId="77777777" w:rsidR="00415B79" w:rsidRPr="007A56C0" w:rsidRDefault="00415B79" w:rsidP="00FA29ED">
      <w:pPr>
        <w:spacing w:after="0" w:line="240" w:lineRule="auto"/>
        <w:ind w:left="14" w:right="45" w:firstLine="0"/>
        <w:rPr>
          <w:lang w:val="ru-RU"/>
        </w:rPr>
      </w:pPr>
    </w:p>
    <w:p w14:paraId="5AD4FCDF" w14:textId="77777777" w:rsidR="00BE01ED" w:rsidRPr="007A56C0" w:rsidRDefault="00766637" w:rsidP="00415B79">
      <w:pPr>
        <w:spacing w:after="0" w:line="360" w:lineRule="auto"/>
        <w:ind w:left="-5" w:right="0" w:hanging="10"/>
        <w:jc w:val="left"/>
        <w:rPr>
          <w:lang w:val="ru-RU"/>
        </w:rPr>
      </w:pPr>
      <w:r w:rsidRPr="007A56C0">
        <w:rPr>
          <w:b/>
          <w:sz w:val="22"/>
          <w:lang w:val="ru-RU"/>
        </w:rPr>
        <w:t xml:space="preserve">Таблица 7 Административные здания и источники финансирования </w:t>
      </w:r>
    </w:p>
    <w:tbl>
      <w:tblPr>
        <w:tblStyle w:val="TableGrid"/>
        <w:tblW w:w="9573" w:type="dxa"/>
        <w:tblInd w:w="-108" w:type="dxa"/>
        <w:tblCellMar>
          <w:top w:w="47" w:type="dxa"/>
          <w:left w:w="106" w:type="dxa"/>
          <w:right w:w="31" w:type="dxa"/>
        </w:tblCellMar>
        <w:tblLook w:val="04A0" w:firstRow="1" w:lastRow="0" w:firstColumn="1" w:lastColumn="0" w:noHBand="0" w:noVBand="1"/>
      </w:tblPr>
      <w:tblGrid>
        <w:gridCol w:w="418"/>
        <w:gridCol w:w="2201"/>
        <w:gridCol w:w="2333"/>
        <w:gridCol w:w="2129"/>
        <w:gridCol w:w="2492"/>
      </w:tblGrid>
      <w:tr w:rsidR="00BE01ED" w:rsidRPr="007A56C0" w14:paraId="00ED734F"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37F5D473" w14:textId="77777777" w:rsidR="00BE01ED" w:rsidRPr="007A56C0" w:rsidRDefault="00766637" w:rsidP="00415B79">
            <w:pPr>
              <w:spacing w:after="0" w:line="360" w:lineRule="auto"/>
              <w:ind w:left="2" w:right="0" w:firstLine="0"/>
              <w:rPr>
                <w:lang w:val="ru-RU"/>
              </w:rPr>
            </w:pPr>
            <w:r w:rsidRPr="007A56C0">
              <w:rPr>
                <w:b/>
                <w:sz w:val="20"/>
                <w:lang w:val="ru-RU"/>
              </w:rPr>
              <w:t xml:space="preserve">№ </w:t>
            </w:r>
          </w:p>
        </w:tc>
        <w:tc>
          <w:tcPr>
            <w:tcW w:w="2201" w:type="dxa"/>
            <w:tcBorders>
              <w:top w:val="single" w:sz="4" w:space="0" w:color="000000"/>
              <w:left w:val="single" w:sz="4" w:space="0" w:color="000000"/>
              <w:bottom w:val="single" w:sz="4" w:space="0" w:color="000000"/>
              <w:right w:val="single" w:sz="4" w:space="0" w:color="000000"/>
            </w:tcBorders>
            <w:vAlign w:val="center"/>
          </w:tcPr>
          <w:p w14:paraId="6CE406A8" w14:textId="4C65DD0B" w:rsidR="00BE01ED" w:rsidRPr="007A56C0" w:rsidRDefault="00367A44" w:rsidP="00415B79">
            <w:pPr>
              <w:spacing w:after="0" w:line="360" w:lineRule="auto"/>
              <w:ind w:right="76" w:firstLine="0"/>
              <w:jc w:val="center"/>
              <w:rPr>
                <w:lang w:val="ru-RU"/>
              </w:rPr>
            </w:pPr>
            <w:r w:rsidRPr="007A56C0">
              <w:rPr>
                <w:b/>
                <w:sz w:val="20"/>
                <w:lang w:val="ru-RU"/>
              </w:rPr>
              <w:t xml:space="preserve">Название </w:t>
            </w:r>
          </w:p>
        </w:tc>
        <w:tc>
          <w:tcPr>
            <w:tcW w:w="2333" w:type="dxa"/>
            <w:tcBorders>
              <w:top w:val="single" w:sz="4" w:space="0" w:color="000000"/>
              <w:left w:val="single" w:sz="4" w:space="0" w:color="000000"/>
              <w:bottom w:val="single" w:sz="4" w:space="0" w:color="000000"/>
              <w:right w:val="single" w:sz="4" w:space="0" w:color="000000"/>
            </w:tcBorders>
            <w:vAlign w:val="center"/>
          </w:tcPr>
          <w:p w14:paraId="02E054CB" w14:textId="77777777" w:rsidR="00BE01ED" w:rsidRPr="007A56C0" w:rsidRDefault="00766637" w:rsidP="00415B79">
            <w:pPr>
              <w:spacing w:after="0" w:line="360" w:lineRule="auto"/>
              <w:ind w:right="78" w:firstLine="0"/>
              <w:jc w:val="center"/>
              <w:rPr>
                <w:lang w:val="ru-RU"/>
              </w:rPr>
            </w:pPr>
            <w:r w:rsidRPr="007A56C0">
              <w:rPr>
                <w:b/>
                <w:sz w:val="20"/>
                <w:lang w:val="ru-RU"/>
              </w:rPr>
              <w:t xml:space="preserve">Координаты </w:t>
            </w:r>
          </w:p>
        </w:tc>
        <w:tc>
          <w:tcPr>
            <w:tcW w:w="2129" w:type="dxa"/>
            <w:tcBorders>
              <w:top w:val="single" w:sz="4" w:space="0" w:color="000000"/>
              <w:left w:val="single" w:sz="4" w:space="0" w:color="000000"/>
              <w:bottom w:val="single" w:sz="4" w:space="0" w:color="000000"/>
              <w:right w:val="single" w:sz="4" w:space="0" w:color="000000"/>
            </w:tcBorders>
            <w:vAlign w:val="center"/>
          </w:tcPr>
          <w:p w14:paraId="7321A9AA" w14:textId="77777777" w:rsidR="00BE01ED" w:rsidRPr="007A56C0" w:rsidRDefault="00766637" w:rsidP="00415B79">
            <w:pPr>
              <w:spacing w:after="0" w:line="360" w:lineRule="auto"/>
              <w:ind w:left="84" w:right="0" w:firstLine="0"/>
              <w:jc w:val="left"/>
              <w:rPr>
                <w:lang w:val="ru-RU"/>
              </w:rPr>
            </w:pPr>
            <w:r w:rsidRPr="007A56C0">
              <w:rPr>
                <w:b/>
                <w:sz w:val="20"/>
                <w:lang w:val="ru-RU"/>
              </w:rPr>
              <w:t xml:space="preserve">Перечень объектов </w:t>
            </w:r>
          </w:p>
        </w:tc>
        <w:tc>
          <w:tcPr>
            <w:tcW w:w="2492" w:type="dxa"/>
            <w:tcBorders>
              <w:top w:val="single" w:sz="4" w:space="0" w:color="000000"/>
              <w:left w:val="single" w:sz="4" w:space="0" w:color="000000"/>
              <w:bottom w:val="single" w:sz="4" w:space="0" w:color="000000"/>
              <w:right w:val="single" w:sz="4" w:space="0" w:color="000000"/>
            </w:tcBorders>
          </w:tcPr>
          <w:p w14:paraId="6D76C842" w14:textId="77777777" w:rsidR="00BE01ED" w:rsidRPr="007A56C0" w:rsidRDefault="00766637" w:rsidP="00415B79">
            <w:pPr>
              <w:spacing w:after="0" w:line="360" w:lineRule="auto"/>
              <w:ind w:right="0" w:firstLine="0"/>
              <w:jc w:val="center"/>
              <w:rPr>
                <w:lang w:val="ru-RU"/>
              </w:rPr>
            </w:pPr>
            <w:r w:rsidRPr="007A56C0">
              <w:rPr>
                <w:b/>
                <w:sz w:val="20"/>
                <w:lang w:val="ru-RU"/>
              </w:rPr>
              <w:t xml:space="preserve">Источник финансирования требуемых мероприятий </w:t>
            </w:r>
          </w:p>
        </w:tc>
      </w:tr>
      <w:tr w:rsidR="00BE01ED" w:rsidRPr="007A56C0" w14:paraId="0E86A81C" w14:textId="77777777">
        <w:trPr>
          <w:trHeight w:val="470"/>
        </w:trPr>
        <w:tc>
          <w:tcPr>
            <w:tcW w:w="418" w:type="dxa"/>
            <w:tcBorders>
              <w:top w:val="single" w:sz="4" w:space="0" w:color="000000"/>
              <w:left w:val="single" w:sz="4" w:space="0" w:color="000000"/>
              <w:bottom w:val="single" w:sz="4" w:space="0" w:color="000000"/>
              <w:right w:val="single" w:sz="4" w:space="0" w:color="000000"/>
            </w:tcBorders>
            <w:vAlign w:val="center"/>
          </w:tcPr>
          <w:p w14:paraId="306D3D6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 </w:t>
            </w:r>
          </w:p>
        </w:tc>
        <w:tc>
          <w:tcPr>
            <w:tcW w:w="2201" w:type="dxa"/>
            <w:tcBorders>
              <w:top w:val="single" w:sz="4" w:space="0" w:color="000000"/>
              <w:left w:val="single" w:sz="4" w:space="0" w:color="000000"/>
              <w:bottom w:val="single" w:sz="4" w:space="0" w:color="000000"/>
              <w:right w:val="single" w:sz="4" w:space="0" w:color="000000"/>
            </w:tcBorders>
            <w:vAlign w:val="center"/>
          </w:tcPr>
          <w:p w14:paraId="69D91F2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Центральный офис </w:t>
            </w:r>
          </w:p>
        </w:tc>
        <w:tc>
          <w:tcPr>
            <w:tcW w:w="2333" w:type="dxa"/>
            <w:tcBorders>
              <w:top w:val="single" w:sz="4" w:space="0" w:color="000000"/>
              <w:left w:val="single" w:sz="4" w:space="0" w:color="000000"/>
              <w:bottom w:val="single" w:sz="4" w:space="0" w:color="000000"/>
              <w:right w:val="single" w:sz="4" w:space="0" w:color="000000"/>
            </w:tcBorders>
          </w:tcPr>
          <w:p w14:paraId="498D5A9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49°10'7.96"С,  </w:t>
            </w:r>
          </w:p>
          <w:p w14:paraId="4ED8802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85°36'39.45"В </w:t>
            </w:r>
          </w:p>
        </w:tc>
        <w:tc>
          <w:tcPr>
            <w:tcW w:w="2129" w:type="dxa"/>
            <w:tcBorders>
              <w:top w:val="single" w:sz="4" w:space="0" w:color="000000"/>
              <w:left w:val="single" w:sz="4" w:space="0" w:color="000000"/>
              <w:bottom w:val="single" w:sz="4" w:space="0" w:color="000000"/>
              <w:right w:val="single" w:sz="4" w:space="0" w:color="000000"/>
            </w:tcBorders>
          </w:tcPr>
          <w:p w14:paraId="62B8842C"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w:t>
            </w:r>
          </w:p>
        </w:tc>
        <w:tc>
          <w:tcPr>
            <w:tcW w:w="2492" w:type="dxa"/>
            <w:tcBorders>
              <w:top w:val="single" w:sz="4" w:space="0" w:color="000000"/>
              <w:left w:val="single" w:sz="4" w:space="0" w:color="000000"/>
              <w:bottom w:val="single" w:sz="4" w:space="0" w:color="000000"/>
              <w:right w:val="single" w:sz="4" w:space="0" w:color="000000"/>
            </w:tcBorders>
            <w:vAlign w:val="center"/>
          </w:tcPr>
          <w:p w14:paraId="5BB3746F"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02EA156A" w14:textId="77777777">
        <w:trPr>
          <w:trHeight w:val="698"/>
        </w:trPr>
        <w:tc>
          <w:tcPr>
            <w:tcW w:w="418" w:type="dxa"/>
            <w:tcBorders>
              <w:top w:val="single" w:sz="4" w:space="0" w:color="000000"/>
              <w:left w:val="single" w:sz="4" w:space="0" w:color="000000"/>
              <w:bottom w:val="single" w:sz="4" w:space="0" w:color="000000"/>
              <w:right w:val="single" w:sz="4" w:space="0" w:color="000000"/>
            </w:tcBorders>
            <w:vAlign w:val="center"/>
          </w:tcPr>
          <w:p w14:paraId="5EEBEF3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 </w:t>
            </w:r>
          </w:p>
        </w:tc>
        <w:tc>
          <w:tcPr>
            <w:tcW w:w="2201" w:type="dxa"/>
            <w:tcBorders>
              <w:top w:val="single" w:sz="4" w:space="0" w:color="000000"/>
              <w:left w:val="single" w:sz="4" w:space="0" w:color="000000"/>
              <w:bottom w:val="single" w:sz="4" w:space="0" w:color="000000"/>
              <w:right w:val="single" w:sz="4" w:space="0" w:color="000000"/>
            </w:tcBorders>
            <w:vAlign w:val="center"/>
          </w:tcPr>
          <w:p w14:paraId="1C45284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Аксуский филиал, </w:t>
            </w:r>
          </w:p>
          <w:p w14:paraId="242661E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Беловское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6F87241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49°21'25.72"С,  </w:t>
            </w:r>
          </w:p>
          <w:p w14:paraId="2E80C7F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85°24'46.00"В </w:t>
            </w:r>
          </w:p>
        </w:tc>
        <w:tc>
          <w:tcPr>
            <w:tcW w:w="2129" w:type="dxa"/>
            <w:tcBorders>
              <w:top w:val="single" w:sz="4" w:space="0" w:color="000000"/>
              <w:left w:val="single" w:sz="4" w:space="0" w:color="000000"/>
              <w:bottom w:val="single" w:sz="4" w:space="0" w:color="000000"/>
              <w:right w:val="single" w:sz="4" w:space="0" w:color="000000"/>
            </w:tcBorders>
          </w:tcPr>
          <w:p w14:paraId="1D845CB9"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гараж, хозпостройки </w:t>
            </w:r>
          </w:p>
        </w:tc>
        <w:tc>
          <w:tcPr>
            <w:tcW w:w="2492" w:type="dxa"/>
            <w:tcBorders>
              <w:top w:val="single" w:sz="4" w:space="0" w:color="000000"/>
              <w:left w:val="single" w:sz="4" w:space="0" w:color="000000"/>
              <w:bottom w:val="single" w:sz="4" w:space="0" w:color="000000"/>
              <w:right w:val="single" w:sz="4" w:space="0" w:color="000000"/>
            </w:tcBorders>
            <w:vAlign w:val="center"/>
          </w:tcPr>
          <w:p w14:paraId="79E5E0B2"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2FA67CB2"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694423A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 </w:t>
            </w:r>
          </w:p>
        </w:tc>
        <w:tc>
          <w:tcPr>
            <w:tcW w:w="2201" w:type="dxa"/>
            <w:tcBorders>
              <w:top w:val="single" w:sz="4" w:space="0" w:color="000000"/>
              <w:left w:val="single" w:sz="4" w:space="0" w:color="000000"/>
              <w:bottom w:val="single" w:sz="4" w:space="0" w:color="000000"/>
              <w:right w:val="single" w:sz="4" w:space="0" w:color="000000"/>
            </w:tcBorders>
          </w:tcPr>
          <w:p w14:paraId="7618949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Аксуский филиал, Усть-Язовинское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280923F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49°27'32.97"С,                </w:t>
            </w:r>
          </w:p>
          <w:p w14:paraId="01B4D2A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 3'42.33"В </w:t>
            </w:r>
          </w:p>
        </w:tc>
        <w:tc>
          <w:tcPr>
            <w:tcW w:w="2129" w:type="dxa"/>
            <w:tcBorders>
              <w:top w:val="single" w:sz="4" w:space="0" w:color="000000"/>
              <w:left w:val="single" w:sz="4" w:space="0" w:color="000000"/>
              <w:bottom w:val="single" w:sz="4" w:space="0" w:color="000000"/>
              <w:right w:val="single" w:sz="4" w:space="0" w:color="000000"/>
            </w:tcBorders>
            <w:vAlign w:val="center"/>
          </w:tcPr>
          <w:p w14:paraId="11024569"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w:t>
            </w:r>
          </w:p>
        </w:tc>
        <w:tc>
          <w:tcPr>
            <w:tcW w:w="2492" w:type="dxa"/>
            <w:tcBorders>
              <w:top w:val="single" w:sz="4" w:space="0" w:color="000000"/>
              <w:left w:val="single" w:sz="4" w:space="0" w:color="000000"/>
              <w:bottom w:val="single" w:sz="4" w:space="0" w:color="000000"/>
              <w:right w:val="single" w:sz="4" w:space="0" w:color="000000"/>
            </w:tcBorders>
            <w:vAlign w:val="center"/>
          </w:tcPr>
          <w:p w14:paraId="1F2D807A"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39886438"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210A913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 </w:t>
            </w:r>
          </w:p>
        </w:tc>
        <w:tc>
          <w:tcPr>
            <w:tcW w:w="2201" w:type="dxa"/>
            <w:tcBorders>
              <w:top w:val="single" w:sz="4" w:space="0" w:color="000000"/>
              <w:left w:val="single" w:sz="4" w:space="0" w:color="000000"/>
              <w:bottom w:val="single" w:sz="4" w:space="0" w:color="000000"/>
              <w:right w:val="single" w:sz="4" w:space="0" w:color="000000"/>
            </w:tcBorders>
          </w:tcPr>
          <w:p w14:paraId="2D7252B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Алтайский филиал, Медведское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15DCC90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49°10'39.56"С,  </w:t>
            </w:r>
          </w:p>
          <w:p w14:paraId="52188CA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85°19'53.77"В </w:t>
            </w:r>
          </w:p>
        </w:tc>
        <w:tc>
          <w:tcPr>
            <w:tcW w:w="2129" w:type="dxa"/>
            <w:tcBorders>
              <w:top w:val="single" w:sz="4" w:space="0" w:color="000000"/>
              <w:left w:val="single" w:sz="4" w:space="0" w:color="000000"/>
              <w:bottom w:val="single" w:sz="4" w:space="0" w:color="000000"/>
              <w:right w:val="single" w:sz="4" w:space="0" w:color="000000"/>
            </w:tcBorders>
            <w:vAlign w:val="center"/>
          </w:tcPr>
          <w:p w14:paraId="12D983BF"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w:t>
            </w:r>
          </w:p>
        </w:tc>
        <w:tc>
          <w:tcPr>
            <w:tcW w:w="2492" w:type="dxa"/>
            <w:tcBorders>
              <w:top w:val="single" w:sz="4" w:space="0" w:color="000000"/>
              <w:left w:val="single" w:sz="4" w:space="0" w:color="000000"/>
              <w:bottom w:val="single" w:sz="4" w:space="0" w:color="000000"/>
              <w:right w:val="single" w:sz="4" w:space="0" w:color="000000"/>
            </w:tcBorders>
            <w:vAlign w:val="center"/>
          </w:tcPr>
          <w:p w14:paraId="3D9FE105"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72F2646A" w14:textId="77777777">
        <w:trPr>
          <w:trHeight w:val="468"/>
        </w:trPr>
        <w:tc>
          <w:tcPr>
            <w:tcW w:w="418" w:type="dxa"/>
            <w:tcBorders>
              <w:top w:val="single" w:sz="4" w:space="0" w:color="000000"/>
              <w:left w:val="single" w:sz="4" w:space="0" w:color="000000"/>
              <w:bottom w:val="single" w:sz="4" w:space="0" w:color="000000"/>
              <w:right w:val="single" w:sz="4" w:space="0" w:color="000000"/>
            </w:tcBorders>
            <w:vAlign w:val="center"/>
          </w:tcPr>
          <w:p w14:paraId="4079854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 </w:t>
            </w:r>
          </w:p>
        </w:tc>
        <w:tc>
          <w:tcPr>
            <w:tcW w:w="2201" w:type="dxa"/>
            <w:tcBorders>
              <w:top w:val="single" w:sz="4" w:space="0" w:color="000000"/>
              <w:left w:val="single" w:sz="4" w:space="0" w:color="000000"/>
              <w:bottom w:val="single" w:sz="4" w:space="0" w:color="000000"/>
              <w:right w:val="single" w:sz="4" w:space="0" w:color="000000"/>
            </w:tcBorders>
            <w:vAlign w:val="center"/>
          </w:tcPr>
          <w:p w14:paraId="10FB7CF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Алтайский филиал </w:t>
            </w:r>
          </w:p>
        </w:tc>
        <w:tc>
          <w:tcPr>
            <w:tcW w:w="2333" w:type="dxa"/>
            <w:tcBorders>
              <w:top w:val="single" w:sz="4" w:space="0" w:color="000000"/>
              <w:left w:val="single" w:sz="4" w:space="0" w:color="000000"/>
              <w:bottom w:val="single" w:sz="4" w:space="0" w:color="000000"/>
              <w:right w:val="single" w:sz="4" w:space="0" w:color="000000"/>
            </w:tcBorders>
          </w:tcPr>
          <w:p w14:paraId="1AF6E19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49°10'5.20"С,  </w:t>
            </w:r>
          </w:p>
          <w:p w14:paraId="0C38EBA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85°37'22.02"В </w:t>
            </w:r>
          </w:p>
        </w:tc>
        <w:tc>
          <w:tcPr>
            <w:tcW w:w="2129" w:type="dxa"/>
            <w:tcBorders>
              <w:top w:val="single" w:sz="4" w:space="0" w:color="000000"/>
              <w:left w:val="single" w:sz="4" w:space="0" w:color="000000"/>
              <w:bottom w:val="single" w:sz="4" w:space="0" w:color="000000"/>
              <w:right w:val="single" w:sz="4" w:space="0" w:color="000000"/>
            </w:tcBorders>
          </w:tcPr>
          <w:p w14:paraId="7EB4DC99"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w:t>
            </w:r>
          </w:p>
        </w:tc>
        <w:tc>
          <w:tcPr>
            <w:tcW w:w="2492" w:type="dxa"/>
            <w:tcBorders>
              <w:top w:val="single" w:sz="4" w:space="0" w:color="000000"/>
              <w:left w:val="single" w:sz="4" w:space="0" w:color="000000"/>
              <w:bottom w:val="single" w:sz="4" w:space="0" w:color="000000"/>
              <w:right w:val="single" w:sz="4" w:space="0" w:color="000000"/>
            </w:tcBorders>
            <w:vAlign w:val="center"/>
          </w:tcPr>
          <w:p w14:paraId="7B7FDA9B"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598E05B9"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58033D4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5 </w:t>
            </w:r>
          </w:p>
        </w:tc>
        <w:tc>
          <w:tcPr>
            <w:tcW w:w="2201" w:type="dxa"/>
            <w:tcBorders>
              <w:top w:val="single" w:sz="4" w:space="0" w:color="000000"/>
              <w:left w:val="single" w:sz="4" w:space="0" w:color="000000"/>
              <w:bottom w:val="single" w:sz="4" w:space="0" w:color="000000"/>
              <w:right w:val="single" w:sz="4" w:space="0" w:color="000000"/>
            </w:tcBorders>
          </w:tcPr>
          <w:p w14:paraId="0F53AA7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Алтайский филиал, </w:t>
            </w:r>
          </w:p>
          <w:p w14:paraId="17C02606" w14:textId="77777777" w:rsidR="00BE01ED" w:rsidRPr="007A56C0" w:rsidRDefault="00766637" w:rsidP="00FA29ED">
            <w:pPr>
              <w:spacing w:after="0" w:line="240" w:lineRule="auto"/>
              <w:ind w:left="2" w:right="66" w:firstLine="0"/>
              <w:jc w:val="left"/>
              <w:rPr>
                <w:lang w:val="ru-RU"/>
              </w:rPr>
            </w:pPr>
            <w:r w:rsidRPr="007A56C0">
              <w:rPr>
                <w:sz w:val="20"/>
                <w:lang w:val="ru-RU"/>
              </w:rPr>
              <w:t xml:space="preserve">Алтайское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417F78E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49°10'6.46"С,  </w:t>
            </w:r>
          </w:p>
          <w:p w14:paraId="524D8BF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85°37'21.72"В </w:t>
            </w:r>
          </w:p>
        </w:tc>
        <w:tc>
          <w:tcPr>
            <w:tcW w:w="2129" w:type="dxa"/>
            <w:tcBorders>
              <w:top w:val="single" w:sz="4" w:space="0" w:color="000000"/>
              <w:left w:val="single" w:sz="4" w:space="0" w:color="000000"/>
              <w:bottom w:val="single" w:sz="4" w:space="0" w:color="000000"/>
              <w:right w:val="single" w:sz="4" w:space="0" w:color="000000"/>
            </w:tcBorders>
          </w:tcPr>
          <w:p w14:paraId="03FF1AA3"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ангар, склад </w:t>
            </w:r>
          </w:p>
        </w:tc>
        <w:tc>
          <w:tcPr>
            <w:tcW w:w="2492" w:type="dxa"/>
            <w:tcBorders>
              <w:top w:val="single" w:sz="4" w:space="0" w:color="000000"/>
              <w:left w:val="single" w:sz="4" w:space="0" w:color="000000"/>
              <w:bottom w:val="single" w:sz="4" w:space="0" w:color="000000"/>
              <w:right w:val="single" w:sz="4" w:space="0" w:color="000000"/>
            </w:tcBorders>
            <w:vAlign w:val="center"/>
          </w:tcPr>
          <w:p w14:paraId="6CAD9084"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447C903D" w14:textId="77777777">
        <w:trPr>
          <w:trHeight w:val="941"/>
        </w:trPr>
        <w:tc>
          <w:tcPr>
            <w:tcW w:w="418" w:type="dxa"/>
            <w:tcBorders>
              <w:top w:val="single" w:sz="4" w:space="0" w:color="000000"/>
              <w:left w:val="single" w:sz="4" w:space="0" w:color="000000"/>
              <w:bottom w:val="single" w:sz="4" w:space="0" w:color="000000"/>
              <w:right w:val="single" w:sz="4" w:space="0" w:color="000000"/>
            </w:tcBorders>
            <w:vAlign w:val="center"/>
          </w:tcPr>
          <w:p w14:paraId="387E681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6 </w:t>
            </w:r>
          </w:p>
        </w:tc>
        <w:tc>
          <w:tcPr>
            <w:tcW w:w="2201" w:type="dxa"/>
            <w:tcBorders>
              <w:top w:val="single" w:sz="4" w:space="0" w:color="000000"/>
              <w:left w:val="single" w:sz="4" w:space="0" w:color="000000"/>
              <w:bottom w:val="single" w:sz="4" w:space="0" w:color="000000"/>
              <w:right w:val="single" w:sz="4" w:space="0" w:color="000000"/>
            </w:tcBorders>
          </w:tcPr>
          <w:p w14:paraId="646C2B0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Шынгыстайский филиал, </w:t>
            </w:r>
          </w:p>
          <w:p w14:paraId="24BC4C6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Шынгыстайское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66CB7AC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49°11'9.42"С,  </w:t>
            </w:r>
          </w:p>
          <w:p w14:paraId="27323E6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85°51'37.98"В </w:t>
            </w:r>
          </w:p>
        </w:tc>
        <w:tc>
          <w:tcPr>
            <w:tcW w:w="2129" w:type="dxa"/>
            <w:tcBorders>
              <w:top w:val="single" w:sz="4" w:space="0" w:color="000000"/>
              <w:left w:val="single" w:sz="4" w:space="0" w:color="000000"/>
              <w:bottom w:val="single" w:sz="4" w:space="0" w:color="000000"/>
              <w:right w:val="single" w:sz="4" w:space="0" w:color="000000"/>
            </w:tcBorders>
            <w:vAlign w:val="center"/>
          </w:tcPr>
          <w:p w14:paraId="4D918110"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склад </w:t>
            </w:r>
          </w:p>
        </w:tc>
        <w:tc>
          <w:tcPr>
            <w:tcW w:w="2492" w:type="dxa"/>
            <w:tcBorders>
              <w:top w:val="single" w:sz="4" w:space="0" w:color="000000"/>
              <w:left w:val="single" w:sz="4" w:space="0" w:color="000000"/>
              <w:bottom w:val="single" w:sz="4" w:space="0" w:color="000000"/>
              <w:right w:val="single" w:sz="4" w:space="0" w:color="000000"/>
            </w:tcBorders>
            <w:vAlign w:val="center"/>
          </w:tcPr>
          <w:p w14:paraId="621115C2"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78A71C0C" w14:textId="77777777">
        <w:trPr>
          <w:trHeight w:val="939"/>
        </w:trPr>
        <w:tc>
          <w:tcPr>
            <w:tcW w:w="418" w:type="dxa"/>
            <w:tcBorders>
              <w:top w:val="single" w:sz="4" w:space="0" w:color="000000"/>
              <w:left w:val="single" w:sz="4" w:space="0" w:color="000000"/>
              <w:bottom w:val="single" w:sz="4" w:space="0" w:color="000000"/>
              <w:right w:val="single" w:sz="4" w:space="0" w:color="000000"/>
            </w:tcBorders>
            <w:vAlign w:val="center"/>
          </w:tcPr>
          <w:p w14:paraId="79B6490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7 </w:t>
            </w:r>
          </w:p>
        </w:tc>
        <w:tc>
          <w:tcPr>
            <w:tcW w:w="2201" w:type="dxa"/>
            <w:tcBorders>
              <w:top w:val="single" w:sz="4" w:space="0" w:color="000000"/>
              <w:left w:val="single" w:sz="4" w:space="0" w:color="000000"/>
              <w:bottom w:val="single" w:sz="4" w:space="0" w:color="000000"/>
              <w:right w:val="single" w:sz="4" w:space="0" w:color="000000"/>
            </w:tcBorders>
            <w:vAlign w:val="center"/>
          </w:tcPr>
          <w:p w14:paraId="611D703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Шынгыстайский филиал, Черновинское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41667E1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49°13'8.16"С,  </w:t>
            </w:r>
          </w:p>
          <w:p w14:paraId="1400143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85°52'55.10"В </w:t>
            </w:r>
          </w:p>
        </w:tc>
        <w:tc>
          <w:tcPr>
            <w:tcW w:w="2129" w:type="dxa"/>
            <w:tcBorders>
              <w:top w:val="single" w:sz="4" w:space="0" w:color="000000"/>
              <w:left w:val="single" w:sz="4" w:space="0" w:color="000000"/>
              <w:bottom w:val="single" w:sz="4" w:space="0" w:color="000000"/>
              <w:right w:val="single" w:sz="4" w:space="0" w:color="000000"/>
            </w:tcBorders>
            <w:vAlign w:val="center"/>
          </w:tcPr>
          <w:p w14:paraId="62147658"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склад, гараж </w:t>
            </w:r>
          </w:p>
        </w:tc>
        <w:tc>
          <w:tcPr>
            <w:tcW w:w="2492" w:type="dxa"/>
            <w:tcBorders>
              <w:top w:val="single" w:sz="4" w:space="0" w:color="000000"/>
              <w:left w:val="single" w:sz="4" w:space="0" w:color="000000"/>
              <w:bottom w:val="single" w:sz="4" w:space="0" w:color="000000"/>
              <w:right w:val="single" w:sz="4" w:space="0" w:color="000000"/>
            </w:tcBorders>
            <w:vAlign w:val="center"/>
          </w:tcPr>
          <w:p w14:paraId="460CEB2E"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4F1D8A37" w14:textId="77777777">
        <w:trPr>
          <w:trHeight w:val="941"/>
        </w:trPr>
        <w:tc>
          <w:tcPr>
            <w:tcW w:w="418" w:type="dxa"/>
            <w:tcBorders>
              <w:top w:val="single" w:sz="4" w:space="0" w:color="000000"/>
              <w:left w:val="single" w:sz="4" w:space="0" w:color="000000"/>
              <w:bottom w:val="single" w:sz="4" w:space="0" w:color="000000"/>
              <w:right w:val="single" w:sz="4" w:space="0" w:color="000000"/>
            </w:tcBorders>
            <w:vAlign w:val="center"/>
          </w:tcPr>
          <w:p w14:paraId="3DEBFE7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 </w:t>
            </w:r>
          </w:p>
        </w:tc>
        <w:tc>
          <w:tcPr>
            <w:tcW w:w="2201" w:type="dxa"/>
            <w:tcBorders>
              <w:top w:val="single" w:sz="4" w:space="0" w:color="000000"/>
              <w:left w:val="single" w:sz="4" w:space="0" w:color="000000"/>
              <w:bottom w:val="single" w:sz="4" w:space="0" w:color="000000"/>
              <w:right w:val="single" w:sz="4" w:space="0" w:color="000000"/>
            </w:tcBorders>
            <w:vAlign w:val="center"/>
          </w:tcPr>
          <w:p w14:paraId="218E93EB" w14:textId="77777777" w:rsidR="00BE01ED" w:rsidRPr="007A56C0" w:rsidRDefault="00766637" w:rsidP="00FA29ED">
            <w:pPr>
              <w:spacing w:after="0" w:line="240" w:lineRule="auto"/>
              <w:ind w:left="2" w:right="25" w:firstLine="0"/>
              <w:jc w:val="left"/>
              <w:rPr>
                <w:lang w:val="ru-RU"/>
              </w:rPr>
            </w:pPr>
            <w:r w:rsidRPr="007A56C0">
              <w:rPr>
                <w:sz w:val="20"/>
                <w:lang w:val="ru-RU"/>
              </w:rPr>
              <w:t xml:space="preserve">Урыльский филиал, Урыльское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75CD730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49°14'24.21"С,  </w:t>
            </w:r>
          </w:p>
          <w:p w14:paraId="65C32A3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86°20'12.40"В </w:t>
            </w:r>
          </w:p>
        </w:tc>
        <w:tc>
          <w:tcPr>
            <w:tcW w:w="2129" w:type="dxa"/>
            <w:tcBorders>
              <w:top w:val="single" w:sz="4" w:space="0" w:color="000000"/>
              <w:left w:val="single" w:sz="4" w:space="0" w:color="000000"/>
              <w:bottom w:val="single" w:sz="4" w:space="0" w:color="000000"/>
              <w:right w:val="single" w:sz="4" w:space="0" w:color="000000"/>
            </w:tcBorders>
          </w:tcPr>
          <w:p w14:paraId="0B3742E5"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склад, гараж, ПХС 1 типа </w:t>
            </w:r>
          </w:p>
        </w:tc>
        <w:tc>
          <w:tcPr>
            <w:tcW w:w="2492" w:type="dxa"/>
            <w:tcBorders>
              <w:top w:val="single" w:sz="4" w:space="0" w:color="000000"/>
              <w:left w:val="single" w:sz="4" w:space="0" w:color="000000"/>
              <w:bottom w:val="single" w:sz="4" w:space="0" w:color="000000"/>
              <w:right w:val="single" w:sz="4" w:space="0" w:color="000000"/>
            </w:tcBorders>
            <w:vAlign w:val="center"/>
          </w:tcPr>
          <w:p w14:paraId="620E0688"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244576BE"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3B4C2EA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9 </w:t>
            </w:r>
          </w:p>
        </w:tc>
        <w:tc>
          <w:tcPr>
            <w:tcW w:w="2201" w:type="dxa"/>
            <w:tcBorders>
              <w:top w:val="single" w:sz="4" w:space="0" w:color="000000"/>
              <w:left w:val="single" w:sz="4" w:space="0" w:color="000000"/>
              <w:bottom w:val="single" w:sz="4" w:space="0" w:color="000000"/>
              <w:right w:val="single" w:sz="4" w:space="0" w:color="000000"/>
            </w:tcBorders>
          </w:tcPr>
          <w:p w14:paraId="74A6B23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Урыльский филиал, Арчатинское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3A105B0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49°17'39.67"С,  </w:t>
            </w:r>
          </w:p>
          <w:p w14:paraId="2081BE7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86°33'40.96"В </w:t>
            </w:r>
          </w:p>
        </w:tc>
        <w:tc>
          <w:tcPr>
            <w:tcW w:w="2129" w:type="dxa"/>
            <w:tcBorders>
              <w:top w:val="single" w:sz="4" w:space="0" w:color="000000"/>
              <w:left w:val="single" w:sz="4" w:space="0" w:color="000000"/>
              <w:bottom w:val="single" w:sz="4" w:space="0" w:color="000000"/>
              <w:right w:val="single" w:sz="4" w:space="0" w:color="000000"/>
            </w:tcBorders>
          </w:tcPr>
          <w:p w14:paraId="2C75A72A"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склад </w:t>
            </w:r>
          </w:p>
        </w:tc>
        <w:tc>
          <w:tcPr>
            <w:tcW w:w="2492" w:type="dxa"/>
            <w:tcBorders>
              <w:top w:val="single" w:sz="4" w:space="0" w:color="000000"/>
              <w:left w:val="single" w:sz="4" w:space="0" w:color="000000"/>
              <w:bottom w:val="single" w:sz="4" w:space="0" w:color="000000"/>
              <w:right w:val="single" w:sz="4" w:space="0" w:color="000000"/>
            </w:tcBorders>
            <w:vAlign w:val="center"/>
          </w:tcPr>
          <w:p w14:paraId="389AC35C"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58FD2284" w14:textId="77777777">
        <w:trPr>
          <w:trHeight w:val="1159"/>
        </w:trPr>
        <w:tc>
          <w:tcPr>
            <w:tcW w:w="418" w:type="dxa"/>
            <w:tcBorders>
              <w:top w:val="single" w:sz="4" w:space="0" w:color="000000"/>
              <w:left w:val="single" w:sz="4" w:space="0" w:color="000000"/>
              <w:bottom w:val="single" w:sz="4" w:space="0" w:color="000000"/>
              <w:right w:val="single" w:sz="4" w:space="0" w:color="000000"/>
            </w:tcBorders>
            <w:vAlign w:val="center"/>
          </w:tcPr>
          <w:p w14:paraId="17E9141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10 </w:t>
            </w:r>
          </w:p>
        </w:tc>
        <w:tc>
          <w:tcPr>
            <w:tcW w:w="2201" w:type="dxa"/>
            <w:tcBorders>
              <w:top w:val="single" w:sz="4" w:space="0" w:color="000000"/>
              <w:left w:val="single" w:sz="4" w:space="0" w:color="000000"/>
              <w:bottom w:val="single" w:sz="4" w:space="0" w:color="000000"/>
              <w:right w:val="single" w:sz="4" w:space="0" w:color="000000"/>
            </w:tcBorders>
          </w:tcPr>
          <w:p w14:paraId="63B4919E" w14:textId="77777777" w:rsidR="00BE01ED" w:rsidRPr="007A56C0" w:rsidRDefault="00766637" w:rsidP="00FA29ED">
            <w:pPr>
              <w:spacing w:after="0" w:line="240" w:lineRule="auto"/>
              <w:ind w:left="2" w:right="8" w:firstLine="0"/>
              <w:jc w:val="left"/>
              <w:rPr>
                <w:lang w:val="ru-RU"/>
              </w:rPr>
            </w:pPr>
            <w:r w:rsidRPr="007A56C0">
              <w:rPr>
                <w:sz w:val="20"/>
                <w:lang w:val="ru-RU"/>
              </w:rPr>
              <w:t xml:space="preserve">Берельский филиал, Рахмановское лесничество, Берельское лесничество </w:t>
            </w:r>
          </w:p>
        </w:tc>
        <w:tc>
          <w:tcPr>
            <w:tcW w:w="2333" w:type="dxa"/>
            <w:tcBorders>
              <w:top w:val="single" w:sz="4" w:space="0" w:color="000000"/>
              <w:left w:val="single" w:sz="4" w:space="0" w:color="000000"/>
              <w:bottom w:val="single" w:sz="4" w:space="0" w:color="000000"/>
              <w:right w:val="single" w:sz="4" w:space="0" w:color="000000"/>
            </w:tcBorders>
            <w:vAlign w:val="center"/>
          </w:tcPr>
          <w:p w14:paraId="21433D6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49°22'15.71"С,  </w:t>
            </w:r>
          </w:p>
          <w:p w14:paraId="2B968A0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86°25'46.51"В </w:t>
            </w:r>
          </w:p>
        </w:tc>
        <w:tc>
          <w:tcPr>
            <w:tcW w:w="2129" w:type="dxa"/>
            <w:tcBorders>
              <w:top w:val="single" w:sz="4" w:space="0" w:color="000000"/>
              <w:left w:val="single" w:sz="4" w:space="0" w:color="000000"/>
              <w:bottom w:val="single" w:sz="4" w:space="0" w:color="000000"/>
              <w:right w:val="single" w:sz="4" w:space="0" w:color="000000"/>
            </w:tcBorders>
            <w:vAlign w:val="center"/>
          </w:tcPr>
          <w:p w14:paraId="493B106E" w14:textId="77777777" w:rsidR="00BE01ED" w:rsidRPr="007A56C0" w:rsidRDefault="00766637" w:rsidP="00FA29ED">
            <w:pPr>
              <w:spacing w:after="0" w:line="240" w:lineRule="auto"/>
              <w:ind w:right="0" w:firstLine="0"/>
              <w:jc w:val="left"/>
              <w:rPr>
                <w:lang w:val="ru-RU"/>
              </w:rPr>
            </w:pPr>
            <w:r w:rsidRPr="007A56C0">
              <w:rPr>
                <w:sz w:val="20"/>
                <w:lang w:val="ru-RU"/>
              </w:rPr>
              <w:t xml:space="preserve">административное здание, хозпостройки,  склад, гараж </w:t>
            </w:r>
          </w:p>
        </w:tc>
        <w:tc>
          <w:tcPr>
            <w:tcW w:w="2492" w:type="dxa"/>
            <w:tcBorders>
              <w:top w:val="single" w:sz="4" w:space="0" w:color="000000"/>
              <w:left w:val="single" w:sz="4" w:space="0" w:color="000000"/>
              <w:bottom w:val="single" w:sz="4" w:space="0" w:color="000000"/>
              <w:right w:val="single" w:sz="4" w:space="0" w:color="000000"/>
            </w:tcBorders>
            <w:vAlign w:val="center"/>
          </w:tcPr>
          <w:p w14:paraId="79F22187"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r w:rsidR="00BE01ED" w:rsidRPr="007A56C0" w14:paraId="605FCDC0" w14:textId="77777777" w:rsidTr="0004508A">
        <w:trPr>
          <w:trHeight w:val="1499"/>
        </w:trPr>
        <w:tc>
          <w:tcPr>
            <w:tcW w:w="418" w:type="dxa"/>
            <w:tcBorders>
              <w:top w:val="single" w:sz="4" w:space="0" w:color="000000"/>
              <w:left w:val="single" w:sz="4" w:space="0" w:color="000000"/>
              <w:bottom w:val="single" w:sz="4" w:space="0" w:color="000000"/>
              <w:right w:val="single" w:sz="4" w:space="0" w:color="000000"/>
            </w:tcBorders>
            <w:vAlign w:val="center"/>
          </w:tcPr>
          <w:p w14:paraId="0222002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11 </w:t>
            </w:r>
          </w:p>
        </w:tc>
        <w:tc>
          <w:tcPr>
            <w:tcW w:w="2201" w:type="dxa"/>
            <w:tcBorders>
              <w:top w:val="single" w:sz="4" w:space="0" w:color="000000"/>
              <w:left w:val="single" w:sz="4" w:space="0" w:color="000000"/>
              <w:bottom w:val="single" w:sz="4" w:space="0" w:color="000000"/>
              <w:right w:val="single" w:sz="4" w:space="0" w:color="000000"/>
            </w:tcBorders>
            <w:vAlign w:val="center"/>
          </w:tcPr>
          <w:p w14:paraId="47A417AE" w14:textId="77777777" w:rsidR="0004508A" w:rsidRPr="007A56C0" w:rsidRDefault="0004508A" w:rsidP="00FA29ED">
            <w:pPr>
              <w:spacing w:after="0" w:line="240" w:lineRule="auto"/>
              <w:ind w:left="2" w:right="0" w:firstLine="0"/>
              <w:jc w:val="left"/>
              <w:rPr>
                <w:sz w:val="20"/>
                <w:lang w:val="ru-RU"/>
              </w:rPr>
            </w:pPr>
            <w:r w:rsidRPr="007A56C0">
              <w:rPr>
                <w:sz w:val="20"/>
                <w:lang w:val="ru-RU"/>
              </w:rPr>
              <w:t>Офис национального парка</w:t>
            </w:r>
            <w:r w:rsidR="00766637" w:rsidRPr="007A56C0">
              <w:rPr>
                <w:sz w:val="20"/>
                <w:lang w:val="ru-RU"/>
              </w:rPr>
              <w:t>,</w:t>
            </w:r>
          </w:p>
          <w:p w14:paraId="6D6C24EA" w14:textId="681D5072" w:rsidR="00BE01ED" w:rsidRPr="007A56C0" w:rsidRDefault="00766637" w:rsidP="00FA29ED">
            <w:pPr>
              <w:spacing w:after="0" w:line="240" w:lineRule="auto"/>
              <w:ind w:left="2" w:right="0" w:firstLine="0"/>
              <w:jc w:val="left"/>
              <w:rPr>
                <w:lang w:val="ru-RU"/>
              </w:rPr>
            </w:pPr>
            <w:r w:rsidRPr="007A56C0">
              <w:rPr>
                <w:sz w:val="20"/>
                <w:lang w:val="ru-RU"/>
              </w:rPr>
              <w:t xml:space="preserve"> с.КатонКарагай. </w:t>
            </w:r>
            <w:r w:rsidR="0004508A" w:rsidRPr="007A56C0">
              <w:rPr>
                <w:sz w:val="20"/>
                <w:lang w:val="ru-RU"/>
              </w:rPr>
              <w:t>ул</w:t>
            </w:r>
            <w:r w:rsidRPr="007A56C0">
              <w:rPr>
                <w:sz w:val="20"/>
                <w:lang w:val="ru-RU"/>
              </w:rPr>
              <w:t xml:space="preserve">. </w:t>
            </w:r>
          </w:p>
          <w:p w14:paraId="68D11BE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О.Бокеева, 115 </w:t>
            </w:r>
          </w:p>
        </w:tc>
        <w:tc>
          <w:tcPr>
            <w:tcW w:w="2333" w:type="dxa"/>
            <w:tcBorders>
              <w:top w:val="single" w:sz="4" w:space="0" w:color="000000"/>
              <w:left w:val="single" w:sz="4" w:space="0" w:color="000000"/>
              <w:bottom w:val="single" w:sz="4" w:space="0" w:color="000000"/>
              <w:right w:val="single" w:sz="4" w:space="0" w:color="000000"/>
            </w:tcBorders>
            <w:vAlign w:val="center"/>
          </w:tcPr>
          <w:p w14:paraId="3929015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49°10'23.32"С,  </w:t>
            </w:r>
          </w:p>
          <w:p w14:paraId="7524D02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85°36'35.28"В </w:t>
            </w:r>
          </w:p>
        </w:tc>
        <w:tc>
          <w:tcPr>
            <w:tcW w:w="2129" w:type="dxa"/>
            <w:tcBorders>
              <w:top w:val="single" w:sz="4" w:space="0" w:color="000000"/>
              <w:left w:val="single" w:sz="4" w:space="0" w:color="000000"/>
              <w:bottom w:val="single" w:sz="4" w:space="0" w:color="000000"/>
              <w:right w:val="single" w:sz="4" w:space="0" w:color="000000"/>
            </w:tcBorders>
          </w:tcPr>
          <w:p w14:paraId="205148F3" w14:textId="6ABFE1A7" w:rsidR="00BE01ED" w:rsidRPr="007A56C0" w:rsidRDefault="00766637" w:rsidP="00FA29ED">
            <w:pPr>
              <w:spacing w:after="0" w:line="240" w:lineRule="auto"/>
              <w:ind w:right="28" w:firstLine="0"/>
              <w:jc w:val="left"/>
              <w:rPr>
                <w:lang w:val="ru-RU"/>
              </w:rPr>
            </w:pPr>
            <w:r w:rsidRPr="007A56C0">
              <w:rPr>
                <w:sz w:val="20"/>
                <w:lang w:val="ru-RU"/>
              </w:rPr>
              <w:t xml:space="preserve">ПХС 1 типа, склады, котельная, гаражи, конференц-зал, сувенирный цех, хозпостройки, комната радиосвязи, место отдыха  </w:t>
            </w:r>
          </w:p>
        </w:tc>
        <w:tc>
          <w:tcPr>
            <w:tcW w:w="2492" w:type="dxa"/>
            <w:tcBorders>
              <w:top w:val="single" w:sz="4" w:space="0" w:color="000000"/>
              <w:left w:val="single" w:sz="4" w:space="0" w:color="000000"/>
              <w:bottom w:val="single" w:sz="4" w:space="0" w:color="000000"/>
              <w:right w:val="single" w:sz="4" w:space="0" w:color="000000"/>
            </w:tcBorders>
            <w:vAlign w:val="center"/>
          </w:tcPr>
          <w:p w14:paraId="6968465A"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bl>
    <w:p w14:paraId="56651D89" w14:textId="77777777" w:rsidR="00BE01ED" w:rsidRPr="007A56C0" w:rsidRDefault="00766637" w:rsidP="00FA29ED">
      <w:pPr>
        <w:spacing w:after="0" w:line="240" w:lineRule="auto"/>
        <w:ind w:right="0" w:firstLine="0"/>
        <w:jc w:val="left"/>
        <w:rPr>
          <w:lang w:val="ru-RU"/>
        </w:rPr>
      </w:pPr>
      <w:r w:rsidRPr="007A56C0">
        <w:rPr>
          <w:b/>
          <w:sz w:val="22"/>
          <w:lang w:val="ru-RU"/>
        </w:rPr>
        <w:t xml:space="preserve"> </w:t>
      </w:r>
    </w:p>
    <w:p w14:paraId="0B55B5DF" w14:textId="77777777" w:rsidR="001F6720" w:rsidRDefault="00766637" w:rsidP="001F6720">
      <w:pPr>
        <w:spacing w:after="0" w:line="240" w:lineRule="auto"/>
        <w:ind w:right="0" w:firstLine="0"/>
        <w:jc w:val="left"/>
        <w:rPr>
          <w:b/>
          <w:sz w:val="22"/>
          <w:lang w:val="ru-RU"/>
        </w:rPr>
      </w:pPr>
      <w:r w:rsidRPr="007A56C0">
        <w:rPr>
          <w:b/>
          <w:sz w:val="22"/>
          <w:lang w:val="ru-RU"/>
        </w:rPr>
        <w:t xml:space="preserve"> </w:t>
      </w:r>
    </w:p>
    <w:p w14:paraId="7C44FD27" w14:textId="77777777" w:rsidR="001F6720" w:rsidRDefault="001F6720" w:rsidP="001F6720">
      <w:pPr>
        <w:spacing w:after="0" w:line="240" w:lineRule="auto"/>
        <w:ind w:right="0" w:firstLine="0"/>
        <w:jc w:val="left"/>
        <w:rPr>
          <w:b/>
          <w:sz w:val="22"/>
          <w:lang w:val="ru-RU"/>
        </w:rPr>
      </w:pPr>
    </w:p>
    <w:p w14:paraId="35AEE9C1" w14:textId="087A4D2E" w:rsidR="001F6720" w:rsidRPr="007A56C0" w:rsidRDefault="00766637" w:rsidP="001F6720">
      <w:pPr>
        <w:spacing w:after="0" w:line="240" w:lineRule="auto"/>
        <w:ind w:right="0" w:firstLine="0"/>
        <w:jc w:val="left"/>
        <w:rPr>
          <w:lang w:val="ru-RU"/>
        </w:rPr>
      </w:pPr>
      <w:r w:rsidRPr="007A56C0">
        <w:rPr>
          <w:b/>
          <w:sz w:val="22"/>
          <w:lang w:val="ru-RU"/>
        </w:rPr>
        <w:t xml:space="preserve">Таблица 8 Действующие кордоны и гостевые дома </w:t>
      </w:r>
    </w:p>
    <w:tbl>
      <w:tblPr>
        <w:tblStyle w:val="TableGrid"/>
        <w:tblW w:w="9573" w:type="dxa"/>
        <w:tblInd w:w="-108" w:type="dxa"/>
        <w:tblCellMar>
          <w:top w:w="41" w:type="dxa"/>
          <w:left w:w="108" w:type="dxa"/>
          <w:right w:w="58" w:type="dxa"/>
        </w:tblCellMar>
        <w:tblLook w:val="04A0" w:firstRow="1" w:lastRow="0" w:firstColumn="1" w:lastColumn="0" w:noHBand="0" w:noVBand="1"/>
      </w:tblPr>
      <w:tblGrid>
        <w:gridCol w:w="418"/>
        <w:gridCol w:w="1899"/>
        <w:gridCol w:w="2011"/>
        <w:gridCol w:w="1836"/>
        <w:gridCol w:w="1256"/>
        <w:gridCol w:w="2153"/>
      </w:tblGrid>
      <w:tr w:rsidR="00BE01ED" w:rsidRPr="007A56C0" w14:paraId="0ED30170" w14:textId="77777777">
        <w:trPr>
          <w:trHeight w:val="932"/>
        </w:trPr>
        <w:tc>
          <w:tcPr>
            <w:tcW w:w="418" w:type="dxa"/>
            <w:tcBorders>
              <w:top w:val="single" w:sz="4" w:space="0" w:color="000000"/>
              <w:left w:val="single" w:sz="4" w:space="0" w:color="000000"/>
              <w:bottom w:val="single" w:sz="4" w:space="0" w:color="000000"/>
              <w:right w:val="single" w:sz="4" w:space="0" w:color="000000"/>
            </w:tcBorders>
            <w:vAlign w:val="center"/>
          </w:tcPr>
          <w:p w14:paraId="337E5BEF" w14:textId="77777777" w:rsidR="00BE01ED" w:rsidRPr="007A56C0" w:rsidRDefault="00766637" w:rsidP="00415B79">
            <w:pPr>
              <w:spacing w:after="0" w:line="360" w:lineRule="auto"/>
              <w:ind w:right="0" w:firstLine="0"/>
              <w:rPr>
                <w:lang w:val="ru-RU"/>
              </w:rPr>
            </w:pPr>
            <w:r w:rsidRPr="007A56C0">
              <w:rPr>
                <w:b/>
                <w:sz w:val="20"/>
                <w:lang w:val="ru-RU"/>
              </w:rPr>
              <w:t xml:space="preserve">№ </w:t>
            </w:r>
          </w:p>
        </w:tc>
        <w:tc>
          <w:tcPr>
            <w:tcW w:w="1899" w:type="dxa"/>
            <w:tcBorders>
              <w:top w:val="single" w:sz="4" w:space="0" w:color="000000"/>
              <w:left w:val="single" w:sz="4" w:space="0" w:color="000000"/>
              <w:bottom w:val="single" w:sz="4" w:space="0" w:color="000000"/>
              <w:right w:val="single" w:sz="4" w:space="0" w:color="000000"/>
            </w:tcBorders>
            <w:vAlign w:val="center"/>
          </w:tcPr>
          <w:p w14:paraId="1199B7B5" w14:textId="77777777" w:rsidR="00BE01ED" w:rsidRPr="007A56C0" w:rsidRDefault="00415B79" w:rsidP="001F6720">
            <w:pPr>
              <w:spacing w:after="0" w:line="240" w:lineRule="auto"/>
              <w:ind w:right="56" w:firstLine="0"/>
              <w:jc w:val="center"/>
              <w:rPr>
                <w:lang w:val="ru-RU"/>
              </w:rPr>
            </w:pPr>
            <w:r w:rsidRPr="007A56C0">
              <w:rPr>
                <w:b/>
                <w:sz w:val="20"/>
                <w:lang w:val="ru-RU"/>
              </w:rPr>
              <w:t xml:space="preserve">Название </w:t>
            </w:r>
          </w:p>
        </w:tc>
        <w:tc>
          <w:tcPr>
            <w:tcW w:w="2011" w:type="dxa"/>
            <w:tcBorders>
              <w:top w:val="single" w:sz="4" w:space="0" w:color="000000"/>
              <w:left w:val="single" w:sz="4" w:space="0" w:color="000000"/>
              <w:bottom w:val="single" w:sz="4" w:space="0" w:color="000000"/>
              <w:right w:val="single" w:sz="4" w:space="0" w:color="000000"/>
            </w:tcBorders>
            <w:vAlign w:val="center"/>
          </w:tcPr>
          <w:p w14:paraId="512967D1" w14:textId="77777777" w:rsidR="00BE01ED" w:rsidRPr="007A56C0" w:rsidRDefault="00415B79" w:rsidP="001F6720">
            <w:pPr>
              <w:spacing w:after="0" w:line="240" w:lineRule="auto"/>
              <w:ind w:right="53" w:firstLine="0"/>
              <w:jc w:val="center"/>
              <w:rPr>
                <w:lang w:val="ru-RU"/>
              </w:rPr>
            </w:pPr>
            <w:r w:rsidRPr="007A56C0">
              <w:rPr>
                <w:b/>
                <w:sz w:val="20"/>
                <w:lang w:val="ru-RU"/>
              </w:rPr>
              <w:t xml:space="preserve">Координаты </w:t>
            </w:r>
          </w:p>
        </w:tc>
        <w:tc>
          <w:tcPr>
            <w:tcW w:w="1836" w:type="dxa"/>
            <w:tcBorders>
              <w:top w:val="single" w:sz="4" w:space="0" w:color="000000"/>
              <w:left w:val="single" w:sz="4" w:space="0" w:color="000000"/>
              <w:bottom w:val="single" w:sz="4" w:space="0" w:color="000000"/>
              <w:right w:val="single" w:sz="4" w:space="0" w:color="000000"/>
            </w:tcBorders>
            <w:vAlign w:val="center"/>
          </w:tcPr>
          <w:p w14:paraId="3C80A2F1" w14:textId="77777777" w:rsidR="00BE01ED" w:rsidRPr="007A56C0" w:rsidRDefault="00766637" w:rsidP="001F6720">
            <w:pPr>
              <w:spacing w:after="0" w:line="240" w:lineRule="auto"/>
              <w:ind w:right="0" w:firstLine="0"/>
              <w:jc w:val="center"/>
              <w:rPr>
                <w:lang w:val="ru-RU"/>
              </w:rPr>
            </w:pPr>
            <w:r w:rsidRPr="007A56C0">
              <w:rPr>
                <w:b/>
                <w:sz w:val="20"/>
                <w:lang w:val="ru-RU"/>
              </w:rPr>
              <w:t xml:space="preserve">Перечень объектов </w:t>
            </w:r>
          </w:p>
        </w:tc>
        <w:tc>
          <w:tcPr>
            <w:tcW w:w="1256" w:type="dxa"/>
            <w:tcBorders>
              <w:top w:val="single" w:sz="4" w:space="0" w:color="000000"/>
              <w:left w:val="single" w:sz="4" w:space="0" w:color="000000"/>
              <w:bottom w:val="single" w:sz="4" w:space="0" w:color="000000"/>
              <w:right w:val="single" w:sz="4" w:space="0" w:color="000000"/>
            </w:tcBorders>
            <w:vAlign w:val="center"/>
          </w:tcPr>
          <w:p w14:paraId="2DF7C9D3" w14:textId="77777777" w:rsidR="00BE01ED" w:rsidRPr="007A56C0" w:rsidRDefault="00766637" w:rsidP="001F6720">
            <w:pPr>
              <w:spacing w:after="0" w:line="240" w:lineRule="auto"/>
              <w:ind w:right="0" w:firstLine="0"/>
              <w:jc w:val="center"/>
              <w:rPr>
                <w:lang w:val="ru-RU"/>
              </w:rPr>
            </w:pPr>
            <w:r w:rsidRPr="007A56C0">
              <w:rPr>
                <w:b/>
                <w:sz w:val="20"/>
                <w:lang w:val="ru-RU"/>
              </w:rPr>
              <w:t xml:space="preserve">Площадь объекта </w:t>
            </w:r>
          </w:p>
        </w:tc>
        <w:tc>
          <w:tcPr>
            <w:tcW w:w="2153" w:type="dxa"/>
            <w:tcBorders>
              <w:top w:val="single" w:sz="4" w:space="0" w:color="000000"/>
              <w:left w:val="single" w:sz="4" w:space="0" w:color="000000"/>
              <w:bottom w:val="single" w:sz="4" w:space="0" w:color="000000"/>
              <w:right w:val="single" w:sz="4" w:space="0" w:color="000000"/>
            </w:tcBorders>
          </w:tcPr>
          <w:p w14:paraId="16066811" w14:textId="77777777" w:rsidR="00BE01ED" w:rsidRPr="007A56C0" w:rsidRDefault="00766637" w:rsidP="001F6720">
            <w:pPr>
              <w:spacing w:after="0" w:line="240" w:lineRule="auto"/>
              <w:ind w:right="0" w:firstLine="0"/>
              <w:jc w:val="center"/>
              <w:rPr>
                <w:lang w:val="ru-RU"/>
              </w:rPr>
            </w:pPr>
            <w:r w:rsidRPr="007A56C0">
              <w:rPr>
                <w:b/>
                <w:sz w:val="20"/>
                <w:lang w:val="ru-RU"/>
              </w:rPr>
              <w:t xml:space="preserve">Источник финансирования требуемых мероприятий </w:t>
            </w:r>
          </w:p>
        </w:tc>
      </w:tr>
      <w:tr w:rsidR="00BE01ED" w:rsidRPr="007A56C0" w14:paraId="204430BE" w14:textId="77777777">
        <w:trPr>
          <w:trHeight w:val="929"/>
        </w:trPr>
        <w:tc>
          <w:tcPr>
            <w:tcW w:w="418" w:type="dxa"/>
            <w:tcBorders>
              <w:top w:val="single" w:sz="4" w:space="0" w:color="000000"/>
              <w:left w:val="single" w:sz="4" w:space="0" w:color="000000"/>
              <w:bottom w:val="single" w:sz="4" w:space="0" w:color="000000"/>
              <w:right w:val="single" w:sz="4" w:space="0" w:color="000000"/>
            </w:tcBorders>
            <w:vAlign w:val="center"/>
          </w:tcPr>
          <w:p w14:paraId="4FEACE13" w14:textId="77777777" w:rsidR="00BE01ED" w:rsidRPr="007A56C0" w:rsidRDefault="00766637" w:rsidP="00FA29ED">
            <w:pPr>
              <w:spacing w:after="0" w:line="240" w:lineRule="auto"/>
              <w:ind w:right="51" w:firstLine="0"/>
              <w:jc w:val="center"/>
              <w:rPr>
                <w:lang w:val="ru-RU"/>
              </w:rPr>
            </w:pPr>
            <w:r w:rsidRPr="007A56C0">
              <w:rPr>
                <w:sz w:val="20"/>
                <w:lang w:val="ru-RU"/>
              </w:rPr>
              <w:t xml:space="preserve">1 </w:t>
            </w:r>
          </w:p>
        </w:tc>
        <w:tc>
          <w:tcPr>
            <w:tcW w:w="1899" w:type="dxa"/>
            <w:tcBorders>
              <w:top w:val="single" w:sz="4" w:space="0" w:color="000000"/>
              <w:left w:val="single" w:sz="4" w:space="0" w:color="000000"/>
              <w:bottom w:val="single" w:sz="4" w:space="0" w:color="000000"/>
              <w:right w:val="single" w:sz="4" w:space="0" w:color="000000"/>
            </w:tcBorders>
            <w:vAlign w:val="center"/>
          </w:tcPr>
          <w:p w14:paraId="7DF08511" w14:textId="77777777" w:rsidR="00BE01ED" w:rsidRPr="007A56C0" w:rsidRDefault="00766637" w:rsidP="00FA29ED">
            <w:pPr>
              <w:spacing w:after="0" w:line="240" w:lineRule="auto"/>
              <w:ind w:left="189" w:right="0" w:hanging="38"/>
              <w:jc w:val="left"/>
              <w:rPr>
                <w:lang w:val="ru-RU"/>
              </w:rPr>
            </w:pPr>
            <w:r w:rsidRPr="007A56C0">
              <w:rPr>
                <w:sz w:val="20"/>
                <w:lang w:val="ru-RU"/>
              </w:rPr>
              <w:t xml:space="preserve">гостевой дом ур Сад кв19 выд 1 </w:t>
            </w:r>
          </w:p>
        </w:tc>
        <w:tc>
          <w:tcPr>
            <w:tcW w:w="2011" w:type="dxa"/>
            <w:tcBorders>
              <w:top w:val="single" w:sz="4" w:space="0" w:color="000000"/>
              <w:left w:val="single" w:sz="4" w:space="0" w:color="000000"/>
              <w:bottom w:val="single" w:sz="4" w:space="0" w:color="000000"/>
              <w:right w:val="single" w:sz="4" w:space="0" w:color="000000"/>
            </w:tcBorders>
            <w:vAlign w:val="center"/>
          </w:tcPr>
          <w:p w14:paraId="0F2DD909" w14:textId="77777777" w:rsidR="00BE01ED" w:rsidRPr="007A56C0" w:rsidRDefault="00766637" w:rsidP="00FA29ED">
            <w:pPr>
              <w:spacing w:after="0" w:line="240" w:lineRule="auto"/>
              <w:ind w:firstLine="0"/>
              <w:jc w:val="center"/>
              <w:rPr>
                <w:lang w:val="ru-RU"/>
              </w:rPr>
            </w:pPr>
            <w:r w:rsidRPr="007A56C0">
              <w:rPr>
                <w:sz w:val="20"/>
                <w:lang w:val="ru-RU"/>
              </w:rPr>
              <w:t xml:space="preserve">49° 9'0.57"С,  </w:t>
            </w:r>
          </w:p>
          <w:p w14:paraId="6CEBEB7C" w14:textId="77777777" w:rsidR="00BE01ED" w:rsidRPr="007A56C0" w:rsidRDefault="00766637" w:rsidP="00FA29ED">
            <w:pPr>
              <w:spacing w:after="0" w:line="240" w:lineRule="auto"/>
              <w:ind w:right="55" w:firstLine="0"/>
              <w:jc w:val="center"/>
              <w:rPr>
                <w:lang w:val="ru-RU"/>
              </w:rPr>
            </w:pPr>
            <w:r w:rsidRPr="007A56C0">
              <w:rPr>
                <w:sz w:val="20"/>
                <w:lang w:val="ru-RU"/>
              </w:rPr>
              <w:t xml:space="preserve">85°38'0.98"В </w:t>
            </w:r>
          </w:p>
        </w:tc>
        <w:tc>
          <w:tcPr>
            <w:tcW w:w="1836" w:type="dxa"/>
            <w:tcBorders>
              <w:top w:val="single" w:sz="4" w:space="0" w:color="000000"/>
              <w:left w:val="single" w:sz="4" w:space="0" w:color="000000"/>
              <w:bottom w:val="single" w:sz="4" w:space="0" w:color="000000"/>
              <w:right w:val="single" w:sz="4" w:space="0" w:color="000000"/>
            </w:tcBorders>
          </w:tcPr>
          <w:p w14:paraId="31B5DD3F" w14:textId="77777777" w:rsidR="00BE01ED" w:rsidRPr="007A56C0" w:rsidRDefault="00766637" w:rsidP="00FA29ED">
            <w:pPr>
              <w:spacing w:after="0" w:line="240" w:lineRule="auto"/>
              <w:ind w:firstLine="0"/>
              <w:jc w:val="center"/>
              <w:rPr>
                <w:lang w:val="ru-RU"/>
              </w:rPr>
            </w:pPr>
            <w:r w:rsidRPr="007A56C0">
              <w:rPr>
                <w:sz w:val="20"/>
                <w:lang w:val="ru-RU"/>
              </w:rPr>
              <w:t xml:space="preserve">гостевой дом, </w:t>
            </w:r>
          </w:p>
          <w:p w14:paraId="28F594A0" w14:textId="77777777" w:rsidR="00BE01ED" w:rsidRPr="007A56C0" w:rsidRDefault="00766637" w:rsidP="00FA29ED">
            <w:pPr>
              <w:spacing w:after="0" w:line="240" w:lineRule="auto"/>
              <w:ind w:right="0" w:firstLine="0"/>
              <w:jc w:val="center"/>
              <w:rPr>
                <w:lang w:val="ru-RU"/>
              </w:rPr>
            </w:pPr>
            <w:r w:rsidRPr="007A56C0">
              <w:rPr>
                <w:sz w:val="20"/>
                <w:lang w:val="ru-RU"/>
              </w:rPr>
              <w:t xml:space="preserve">навес, юрта, место отдыха, хозпостройки </w:t>
            </w:r>
          </w:p>
        </w:tc>
        <w:tc>
          <w:tcPr>
            <w:tcW w:w="1256" w:type="dxa"/>
            <w:tcBorders>
              <w:top w:val="single" w:sz="4" w:space="0" w:color="000000"/>
              <w:left w:val="single" w:sz="4" w:space="0" w:color="000000"/>
              <w:bottom w:val="single" w:sz="4" w:space="0" w:color="000000"/>
              <w:right w:val="single" w:sz="4" w:space="0" w:color="000000"/>
            </w:tcBorders>
            <w:vAlign w:val="center"/>
          </w:tcPr>
          <w:p w14:paraId="705396B0" w14:textId="77777777" w:rsidR="00BE01ED" w:rsidRPr="007A56C0" w:rsidRDefault="00766637" w:rsidP="00FA29ED">
            <w:pPr>
              <w:spacing w:after="0" w:line="240" w:lineRule="auto"/>
              <w:ind w:firstLine="0"/>
              <w:jc w:val="center"/>
              <w:rPr>
                <w:lang w:val="ru-RU"/>
              </w:rPr>
            </w:pPr>
            <w:r w:rsidRPr="007A56C0">
              <w:rPr>
                <w:sz w:val="20"/>
                <w:lang w:val="ru-RU"/>
              </w:rPr>
              <w:t xml:space="preserve">1 га </w:t>
            </w:r>
          </w:p>
        </w:tc>
        <w:tc>
          <w:tcPr>
            <w:tcW w:w="2153" w:type="dxa"/>
            <w:tcBorders>
              <w:top w:val="single" w:sz="4" w:space="0" w:color="000000"/>
              <w:left w:val="single" w:sz="4" w:space="0" w:color="000000"/>
              <w:bottom w:val="single" w:sz="4" w:space="0" w:color="000000"/>
              <w:right w:val="single" w:sz="4" w:space="0" w:color="000000"/>
            </w:tcBorders>
            <w:vAlign w:val="center"/>
          </w:tcPr>
          <w:p w14:paraId="51C8D29A"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Республиканский бюджет, собственные средства </w:t>
            </w:r>
          </w:p>
        </w:tc>
      </w:tr>
      <w:tr w:rsidR="00BE01ED" w:rsidRPr="007A56C0" w14:paraId="4B914406" w14:textId="77777777">
        <w:trPr>
          <w:trHeight w:val="931"/>
        </w:trPr>
        <w:tc>
          <w:tcPr>
            <w:tcW w:w="418" w:type="dxa"/>
            <w:tcBorders>
              <w:top w:val="single" w:sz="4" w:space="0" w:color="000000"/>
              <w:left w:val="single" w:sz="4" w:space="0" w:color="000000"/>
              <w:bottom w:val="single" w:sz="4" w:space="0" w:color="000000"/>
              <w:right w:val="single" w:sz="4" w:space="0" w:color="000000"/>
            </w:tcBorders>
            <w:vAlign w:val="center"/>
          </w:tcPr>
          <w:p w14:paraId="730EB7D8" w14:textId="77777777" w:rsidR="00BE01ED" w:rsidRPr="007A56C0" w:rsidRDefault="00766637" w:rsidP="00FA29ED">
            <w:pPr>
              <w:spacing w:after="0" w:line="240" w:lineRule="auto"/>
              <w:ind w:right="51" w:firstLine="0"/>
              <w:jc w:val="center"/>
              <w:rPr>
                <w:lang w:val="ru-RU"/>
              </w:rPr>
            </w:pPr>
            <w:r w:rsidRPr="007A56C0">
              <w:rPr>
                <w:sz w:val="20"/>
                <w:lang w:val="ru-RU"/>
              </w:rPr>
              <w:t xml:space="preserve">2 </w:t>
            </w:r>
          </w:p>
        </w:tc>
        <w:tc>
          <w:tcPr>
            <w:tcW w:w="1899" w:type="dxa"/>
            <w:tcBorders>
              <w:top w:val="single" w:sz="4" w:space="0" w:color="000000"/>
              <w:left w:val="single" w:sz="4" w:space="0" w:color="000000"/>
              <w:bottom w:val="single" w:sz="4" w:space="0" w:color="000000"/>
              <w:right w:val="single" w:sz="4" w:space="0" w:color="000000"/>
            </w:tcBorders>
            <w:vAlign w:val="center"/>
          </w:tcPr>
          <w:p w14:paraId="16AFDCF9" w14:textId="77777777" w:rsidR="00BE01ED" w:rsidRPr="007A56C0" w:rsidRDefault="00766637" w:rsidP="00FA29ED">
            <w:pPr>
              <w:spacing w:after="0" w:line="240" w:lineRule="auto"/>
              <w:ind w:right="57" w:firstLine="0"/>
              <w:jc w:val="center"/>
              <w:rPr>
                <w:lang w:val="ru-RU"/>
              </w:rPr>
            </w:pPr>
            <w:r w:rsidRPr="007A56C0">
              <w:rPr>
                <w:sz w:val="20"/>
                <w:lang w:val="ru-RU"/>
              </w:rPr>
              <w:t xml:space="preserve">гостевой дом </w:t>
            </w:r>
          </w:p>
          <w:p w14:paraId="73BCE78A" w14:textId="77777777" w:rsidR="00BE01ED" w:rsidRPr="007A56C0" w:rsidRDefault="00766637" w:rsidP="00FA29ED">
            <w:pPr>
              <w:spacing w:after="0" w:line="240" w:lineRule="auto"/>
              <w:ind w:right="60" w:firstLine="0"/>
              <w:jc w:val="center"/>
              <w:rPr>
                <w:lang w:val="ru-RU"/>
              </w:rPr>
            </w:pPr>
            <w:r w:rsidRPr="007A56C0">
              <w:rPr>
                <w:sz w:val="20"/>
                <w:lang w:val="ru-RU"/>
              </w:rPr>
              <w:t xml:space="preserve">(питомник) кв 30 </w:t>
            </w:r>
          </w:p>
        </w:tc>
        <w:tc>
          <w:tcPr>
            <w:tcW w:w="2011" w:type="dxa"/>
            <w:tcBorders>
              <w:top w:val="single" w:sz="4" w:space="0" w:color="000000"/>
              <w:left w:val="single" w:sz="4" w:space="0" w:color="000000"/>
              <w:bottom w:val="single" w:sz="4" w:space="0" w:color="000000"/>
              <w:right w:val="single" w:sz="4" w:space="0" w:color="000000"/>
            </w:tcBorders>
            <w:vAlign w:val="center"/>
          </w:tcPr>
          <w:p w14:paraId="310B83FB" w14:textId="77777777" w:rsidR="00BE01ED" w:rsidRPr="007A56C0" w:rsidRDefault="00766637" w:rsidP="00FA29ED">
            <w:pPr>
              <w:spacing w:after="0" w:line="240" w:lineRule="auto"/>
              <w:ind w:right="0" w:firstLine="0"/>
              <w:jc w:val="center"/>
              <w:rPr>
                <w:lang w:val="ru-RU"/>
              </w:rPr>
            </w:pPr>
            <w:r w:rsidRPr="007A56C0">
              <w:rPr>
                <w:sz w:val="20"/>
                <w:lang w:val="ru-RU"/>
              </w:rPr>
              <w:t xml:space="preserve">49°10'33.66"С,  85°19'57.12"В </w:t>
            </w:r>
          </w:p>
        </w:tc>
        <w:tc>
          <w:tcPr>
            <w:tcW w:w="1836" w:type="dxa"/>
            <w:tcBorders>
              <w:top w:val="single" w:sz="4" w:space="0" w:color="000000"/>
              <w:left w:val="single" w:sz="4" w:space="0" w:color="000000"/>
              <w:bottom w:val="single" w:sz="4" w:space="0" w:color="000000"/>
              <w:right w:val="single" w:sz="4" w:space="0" w:color="000000"/>
            </w:tcBorders>
          </w:tcPr>
          <w:p w14:paraId="21D30EED" w14:textId="77777777" w:rsidR="00BE01ED" w:rsidRPr="007A56C0" w:rsidRDefault="00766637" w:rsidP="00FA29ED">
            <w:pPr>
              <w:spacing w:after="0" w:line="240" w:lineRule="auto"/>
              <w:ind w:right="53" w:firstLine="0"/>
              <w:jc w:val="center"/>
              <w:rPr>
                <w:lang w:val="ru-RU"/>
              </w:rPr>
            </w:pPr>
            <w:r w:rsidRPr="007A56C0">
              <w:rPr>
                <w:sz w:val="20"/>
                <w:lang w:val="ru-RU"/>
              </w:rPr>
              <w:t xml:space="preserve">гостевой дом, </w:t>
            </w:r>
          </w:p>
          <w:p w14:paraId="38F04C4D" w14:textId="77777777" w:rsidR="00BE01ED" w:rsidRPr="007A56C0" w:rsidRDefault="00766637" w:rsidP="00FA29ED">
            <w:pPr>
              <w:spacing w:after="0" w:line="240" w:lineRule="auto"/>
              <w:ind w:right="0" w:firstLine="0"/>
              <w:jc w:val="center"/>
              <w:rPr>
                <w:lang w:val="ru-RU"/>
              </w:rPr>
            </w:pPr>
            <w:r w:rsidRPr="007A56C0">
              <w:rPr>
                <w:sz w:val="20"/>
                <w:lang w:val="ru-RU"/>
              </w:rPr>
              <w:t xml:space="preserve">навес, юрта, место отдыха, хозпостройки </w:t>
            </w:r>
          </w:p>
        </w:tc>
        <w:tc>
          <w:tcPr>
            <w:tcW w:w="1256" w:type="dxa"/>
            <w:tcBorders>
              <w:top w:val="single" w:sz="4" w:space="0" w:color="000000"/>
              <w:left w:val="single" w:sz="4" w:space="0" w:color="000000"/>
              <w:bottom w:val="single" w:sz="4" w:space="0" w:color="000000"/>
              <w:right w:val="single" w:sz="4" w:space="0" w:color="000000"/>
            </w:tcBorders>
            <w:vAlign w:val="center"/>
          </w:tcPr>
          <w:p w14:paraId="75ABF445" w14:textId="77777777" w:rsidR="00BE01ED" w:rsidRPr="007A56C0" w:rsidRDefault="00766637" w:rsidP="00FA29ED">
            <w:pPr>
              <w:spacing w:after="0" w:line="240" w:lineRule="auto"/>
              <w:ind w:right="52" w:firstLine="0"/>
              <w:jc w:val="center"/>
              <w:rPr>
                <w:lang w:val="ru-RU"/>
              </w:rPr>
            </w:pPr>
            <w:r w:rsidRPr="007A56C0">
              <w:rPr>
                <w:sz w:val="20"/>
                <w:lang w:val="ru-RU"/>
              </w:rPr>
              <w:t xml:space="preserve">0,5 га </w:t>
            </w:r>
          </w:p>
        </w:tc>
        <w:tc>
          <w:tcPr>
            <w:tcW w:w="2153" w:type="dxa"/>
            <w:tcBorders>
              <w:top w:val="single" w:sz="4" w:space="0" w:color="000000"/>
              <w:left w:val="single" w:sz="4" w:space="0" w:color="000000"/>
              <w:bottom w:val="single" w:sz="4" w:space="0" w:color="000000"/>
              <w:right w:val="single" w:sz="4" w:space="0" w:color="000000"/>
            </w:tcBorders>
            <w:vAlign w:val="center"/>
          </w:tcPr>
          <w:p w14:paraId="60C6F426"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Республиканский бюджет, собственные средства </w:t>
            </w:r>
          </w:p>
        </w:tc>
      </w:tr>
      <w:tr w:rsidR="00BE01ED" w:rsidRPr="007A56C0" w14:paraId="66ACD18D" w14:textId="77777777">
        <w:trPr>
          <w:trHeight w:val="1160"/>
        </w:trPr>
        <w:tc>
          <w:tcPr>
            <w:tcW w:w="418" w:type="dxa"/>
            <w:tcBorders>
              <w:top w:val="single" w:sz="4" w:space="0" w:color="000000"/>
              <w:left w:val="single" w:sz="4" w:space="0" w:color="000000"/>
              <w:bottom w:val="single" w:sz="4" w:space="0" w:color="000000"/>
              <w:right w:val="single" w:sz="4" w:space="0" w:color="000000"/>
            </w:tcBorders>
            <w:vAlign w:val="center"/>
          </w:tcPr>
          <w:p w14:paraId="1EEB7B70" w14:textId="77777777" w:rsidR="00BE01ED" w:rsidRPr="007A56C0" w:rsidRDefault="00766637" w:rsidP="00FA29ED">
            <w:pPr>
              <w:spacing w:after="0" w:line="240" w:lineRule="auto"/>
              <w:ind w:right="51" w:firstLine="0"/>
              <w:jc w:val="center"/>
              <w:rPr>
                <w:lang w:val="ru-RU"/>
              </w:rPr>
            </w:pPr>
            <w:r w:rsidRPr="007A56C0">
              <w:rPr>
                <w:sz w:val="20"/>
                <w:lang w:val="ru-RU"/>
              </w:rPr>
              <w:t xml:space="preserve">3 </w:t>
            </w:r>
          </w:p>
        </w:tc>
        <w:tc>
          <w:tcPr>
            <w:tcW w:w="1899" w:type="dxa"/>
            <w:tcBorders>
              <w:top w:val="single" w:sz="4" w:space="0" w:color="000000"/>
              <w:left w:val="single" w:sz="4" w:space="0" w:color="000000"/>
              <w:bottom w:val="single" w:sz="4" w:space="0" w:color="000000"/>
              <w:right w:val="single" w:sz="4" w:space="0" w:color="000000"/>
            </w:tcBorders>
            <w:vAlign w:val="center"/>
          </w:tcPr>
          <w:p w14:paraId="4AEB48AF" w14:textId="77777777" w:rsidR="00BE01ED" w:rsidRPr="007A56C0" w:rsidRDefault="00766637" w:rsidP="00FA29ED">
            <w:pPr>
              <w:spacing w:after="0" w:line="240" w:lineRule="auto"/>
              <w:ind w:right="0" w:firstLine="0"/>
              <w:jc w:val="center"/>
              <w:rPr>
                <w:lang w:val="ru-RU"/>
              </w:rPr>
            </w:pPr>
            <w:r w:rsidRPr="007A56C0">
              <w:rPr>
                <w:sz w:val="20"/>
                <w:lang w:val="ru-RU"/>
              </w:rPr>
              <w:t xml:space="preserve">кордон оз. Язевое кв78 выд1 </w:t>
            </w:r>
          </w:p>
        </w:tc>
        <w:tc>
          <w:tcPr>
            <w:tcW w:w="2011" w:type="dxa"/>
            <w:tcBorders>
              <w:top w:val="single" w:sz="4" w:space="0" w:color="000000"/>
              <w:left w:val="single" w:sz="4" w:space="0" w:color="000000"/>
              <w:bottom w:val="single" w:sz="4" w:space="0" w:color="000000"/>
              <w:right w:val="single" w:sz="4" w:space="0" w:color="000000"/>
            </w:tcBorders>
            <w:vAlign w:val="center"/>
          </w:tcPr>
          <w:p w14:paraId="3F5048FA" w14:textId="77777777" w:rsidR="00BE01ED" w:rsidRPr="007A56C0" w:rsidRDefault="00766637" w:rsidP="00FA29ED">
            <w:pPr>
              <w:spacing w:after="0" w:line="240" w:lineRule="auto"/>
              <w:ind w:right="0" w:firstLine="0"/>
              <w:jc w:val="center"/>
              <w:rPr>
                <w:lang w:val="ru-RU"/>
              </w:rPr>
            </w:pPr>
            <w:r w:rsidRPr="007A56C0">
              <w:rPr>
                <w:sz w:val="20"/>
                <w:lang w:val="ru-RU"/>
              </w:rPr>
              <w:t xml:space="preserve">49°33'33.23"С,  86°18'16.98"В </w:t>
            </w:r>
          </w:p>
        </w:tc>
        <w:tc>
          <w:tcPr>
            <w:tcW w:w="1836" w:type="dxa"/>
            <w:tcBorders>
              <w:top w:val="single" w:sz="4" w:space="0" w:color="000000"/>
              <w:left w:val="single" w:sz="4" w:space="0" w:color="000000"/>
              <w:bottom w:val="single" w:sz="4" w:space="0" w:color="000000"/>
              <w:right w:val="single" w:sz="4" w:space="0" w:color="000000"/>
            </w:tcBorders>
          </w:tcPr>
          <w:p w14:paraId="060C6BC7" w14:textId="77777777" w:rsidR="00BE01ED" w:rsidRPr="007A56C0" w:rsidRDefault="00766637" w:rsidP="00FA29ED">
            <w:pPr>
              <w:spacing w:after="0" w:line="240" w:lineRule="auto"/>
              <w:ind w:firstLine="0"/>
              <w:jc w:val="center"/>
              <w:rPr>
                <w:lang w:val="ru-RU"/>
              </w:rPr>
            </w:pPr>
            <w:r w:rsidRPr="007A56C0">
              <w:rPr>
                <w:sz w:val="20"/>
                <w:lang w:val="ru-RU"/>
              </w:rPr>
              <w:t xml:space="preserve">гостевой дом,  </w:t>
            </w:r>
          </w:p>
          <w:p w14:paraId="258F5350" w14:textId="77777777" w:rsidR="00BE01ED" w:rsidRPr="007A56C0" w:rsidRDefault="00766637" w:rsidP="00FA29ED">
            <w:pPr>
              <w:spacing w:after="0" w:line="240" w:lineRule="auto"/>
              <w:ind w:right="0" w:firstLine="0"/>
              <w:jc w:val="center"/>
              <w:rPr>
                <w:lang w:val="ru-RU"/>
              </w:rPr>
            </w:pPr>
            <w:r w:rsidRPr="007A56C0">
              <w:rPr>
                <w:sz w:val="20"/>
                <w:lang w:val="ru-RU"/>
              </w:rPr>
              <w:t xml:space="preserve">юрта, 2 места отдыха, </w:t>
            </w:r>
          </w:p>
          <w:p w14:paraId="067BE960" w14:textId="77777777" w:rsidR="00BE01ED" w:rsidRPr="007A56C0" w:rsidRDefault="00766637" w:rsidP="00FA29ED">
            <w:pPr>
              <w:spacing w:after="0" w:line="240" w:lineRule="auto"/>
              <w:ind w:right="0" w:firstLine="0"/>
              <w:jc w:val="center"/>
              <w:rPr>
                <w:lang w:val="ru-RU"/>
              </w:rPr>
            </w:pPr>
            <w:r w:rsidRPr="007A56C0">
              <w:rPr>
                <w:sz w:val="20"/>
                <w:lang w:val="ru-RU"/>
              </w:rPr>
              <w:t xml:space="preserve">хозпостройки, 3 туалета </w:t>
            </w:r>
          </w:p>
        </w:tc>
        <w:tc>
          <w:tcPr>
            <w:tcW w:w="1256" w:type="dxa"/>
            <w:tcBorders>
              <w:top w:val="single" w:sz="4" w:space="0" w:color="000000"/>
              <w:left w:val="single" w:sz="4" w:space="0" w:color="000000"/>
              <w:bottom w:val="single" w:sz="4" w:space="0" w:color="000000"/>
              <w:right w:val="single" w:sz="4" w:space="0" w:color="000000"/>
            </w:tcBorders>
            <w:vAlign w:val="center"/>
          </w:tcPr>
          <w:p w14:paraId="5AB4BC06" w14:textId="77777777" w:rsidR="00BE01ED" w:rsidRPr="007A56C0" w:rsidRDefault="00766637" w:rsidP="00FA29ED">
            <w:pPr>
              <w:spacing w:after="0" w:line="240" w:lineRule="auto"/>
              <w:ind w:firstLine="0"/>
              <w:jc w:val="center"/>
              <w:rPr>
                <w:lang w:val="ru-RU"/>
              </w:rPr>
            </w:pPr>
            <w:r w:rsidRPr="007A56C0">
              <w:rPr>
                <w:sz w:val="20"/>
                <w:lang w:val="ru-RU"/>
              </w:rPr>
              <w:t xml:space="preserve">1 га </w:t>
            </w:r>
          </w:p>
        </w:tc>
        <w:tc>
          <w:tcPr>
            <w:tcW w:w="2153" w:type="dxa"/>
            <w:tcBorders>
              <w:top w:val="single" w:sz="4" w:space="0" w:color="000000"/>
              <w:left w:val="single" w:sz="4" w:space="0" w:color="000000"/>
              <w:bottom w:val="single" w:sz="4" w:space="0" w:color="000000"/>
              <w:right w:val="single" w:sz="4" w:space="0" w:color="000000"/>
            </w:tcBorders>
            <w:vAlign w:val="center"/>
          </w:tcPr>
          <w:p w14:paraId="629E1C34"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Республиканский бюджет, собственные средства </w:t>
            </w:r>
          </w:p>
        </w:tc>
      </w:tr>
      <w:tr w:rsidR="00BE01ED" w:rsidRPr="007A56C0" w14:paraId="12D8B1CF" w14:textId="77777777">
        <w:trPr>
          <w:trHeight w:val="931"/>
        </w:trPr>
        <w:tc>
          <w:tcPr>
            <w:tcW w:w="418" w:type="dxa"/>
            <w:tcBorders>
              <w:top w:val="single" w:sz="4" w:space="0" w:color="000000"/>
              <w:left w:val="single" w:sz="4" w:space="0" w:color="000000"/>
              <w:bottom w:val="single" w:sz="4" w:space="0" w:color="000000"/>
              <w:right w:val="single" w:sz="4" w:space="0" w:color="000000"/>
            </w:tcBorders>
            <w:vAlign w:val="center"/>
          </w:tcPr>
          <w:p w14:paraId="0EF00630" w14:textId="77777777" w:rsidR="00BE01ED" w:rsidRPr="007A56C0" w:rsidRDefault="00766637" w:rsidP="00FA29ED">
            <w:pPr>
              <w:spacing w:after="0" w:line="240" w:lineRule="auto"/>
              <w:ind w:right="51" w:firstLine="0"/>
              <w:jc w:val="center"/>
              <w:rPr>
                <w:lang w:val="ru-RU"/>
              </w:rPr>
            </w:pPr>
            <w:r w:rsidRPr="007A56C0">
              <w:rPr>
                <w:sz w:val="20"/>
                <w:lang w:val="ru-RU"/>
              </w:rPr>
              <w:t xml:space="preserve">4 </w:t>
            </w:r>
          </w:p>
        </w:tc>
        <w:tc>
          <w:tcPr>
            <w:tcW w:w="1899" w:type="dxa"/>
            <w:tcBorders>
              <w:top w:val="single" w:sz="4" w:space="0" w:color="000000"/>
              <w:left w:val="single" w:sz="4" w:space="0" w:color="000000"/>
              <w:bottom w:val="single" w:sz="4" w:space="0" w:color="000000"/>
              <w:right w:val="single" w:sz="4" w:space="0" w:color="000000"/>
            </w:tcBorders>
            <w:vAlign w:val="center"/>
          </w:tcPr>
          <w:p w14:paraId="292A0B7F" w14:textId="77777777" w:rsidR="00BE01ED" w:rsidRPr="007A56C0" w:rsidRDefault="00766637" w:rsidP="00FA29ED">
            <w:pPr>
              <w:spacing w:after="0" w:line="240" w:lineRule="auto"/>
              <w:ind w:right="59" w:firstLine="0"/>
              <w:jc w:val="center"/>
              <w:rPr>
                <w:lang w:val="ru-RU"/>
              </w:rPr>
            </w:pPr>
            <w:r w:rsidRPr="007A56C0">
              <w:rPr>
                <w:sz w:val="20"/>
                <w:lang w:val="ru-RU"/>
              </w:rPr>
              <w:t xml:space="preserve">Гостиница </w:t>
            </w:r>
          </w:p>
          <w:p w14:paraId="4D07D97C"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с..Катон-Карагай ул.Абая 93-19 </w:t>
            </w:r>
          </w:p>
        </w:tc>
        <w:tc>
          <w:tcPr>
            <w:tcW w:w="2011" w:type="dxa"/>
            <w:tcBorders>
              <w:top w:val="single" w:sz="4" w:space="0" w:color="000000"/>
              <w:left w:val="single" w:sz="4" w:space="0" w:color="000000"/>
              <w:bottom w:val="single" w:sz="4" w:space="0" w:color="000000"/>
              <w:right w:val="single" w:sz="4" w:space="0" w:color="000000"/>
            </w:tcBorders>
            <w:vAlign w:val="center"/>
          </w:tcPr>
          <w:p w14:paraId="412F356D" w14:textId="77777777" w:rsidR="00BE01ED" w:rsidRPr="007A56C0" w:rsidRDefault="00766637" w:rsidP="00FA29ED">
            <w:pPr>
              <w:spacing w:after="0" w:line="240" w:lineRule="auto"/>
              <w:ind w:right="0" w:firstLine="0"/>
              <w:jc w:val="center"/>
              <w:rPr>
                <w:lang w:val="ru-RU"/>
              </w:rPr>
            </w:pPr>
            <w:r w:rsidRPr="007A56C0">
              <w:rPr>
                <w:sz w:val="20"/>
                <w:lang w:val="ru-RU"/>
              </w:rPr>
              <w:t xml:space="preserve">49°10'16.62"С,  85°36'36.78"В </w:t>
            </w:r>
          </w:p>
        </w:tc>
        <w:tc>
          <w:tcPr>
            <w:tcW w:w="1836" w:type="dxa"/>
            <w:tcBorders>
              <w:top w:val="single" w:sz="4" w:space="0" w:color="000000"/>
              <w:left w:val="single" w:sz="4" w:space="0" w:color="000000"/>
              <w:bottom w:val="single" w:sz="4" w:space="0" w:color="000000"/>
              <w:right w:val="single" w:sz="4" w:space="0" w:color="000000"/>
            </w:tcBorders>
          </w:tcPr>
          <w:p w14:paraId="4B216619" w14:textId="77777777" w:rsidR="00BE01ED" w:rsidRPr="007A56C0" w:rsidRDefault="00766637" w:rsidP="00FA29ED">
            <w:pPr>
              <w:spacing w:after="0" w:line="240" w:lineRule="auto"/>
              <w:ind w:right="0" w:firstLine="0"/>
              <w:jc w:val="center"/>
              <w:rPr>
                <w:lang w:val="ru-RU"/>
              </w:rPr>
            </w:pPr>
            <w:r w:rsidRPr="007A56C0">
              <w:rPr>
                <w:sz w:val="20"/>
                <w:lang w:val="ru-RU"/>
              </w:rPr>
              <w:t xml:space="preserve">2-х комнатная квартира, туалет, душ ванная комната </w:t>
            </w:r>
          </w:p>
        </w:tc>
        <w:tc>
          <w:tcPr>
            <w:tcW w:w="1256" w:type="dxa"/>
            <w:tcBorders>
              <w:top w:val="single" w:sz="4" w:space="0" w:color="000000"/>
              <w:left w:val="single" w:sz="4" w:space="0" w:color="000000"/>
              <w:bottom w:val="single" w:sz="4" w:space="0" w:color="000000"/>
              <w:right w:val="single" w:sz="4" w:space="0" w:color="000000"/>
            </w:tcBorders>
            <w:vAlign w:val="center"/>
          </w:tcPr>
          <w:p w14:paraId="5B569C34" w14:textId="77777777" w:rsidR="00BE01ED" w:rsidRPr="007A56C0" w:rsidRDefault="00766637" w:rsidP="00FA29ED">
            <w:pPr>
              <w:spacing w:after="0" w:line="240" w:lineRule="auto"/>
              <w:ind w:right="53" w:firstLine="0"/>
              <w:jc w:val="center"/>
              <w:rPr>
                <w:lang w:val="ru-RU"/>
              </w:rPr>
            </w:pPr>
            <w:r w:rsidRPr="007A56C0">
              <w:rPr>
                <w:sz w:val="20"/>
                <w:lang w:val="ru-RU"/>
              </w:rPr>
              <w:t xml:space="preserve">39,9 кв.м </w:t>
            </w:r>
          </w:p>
        </w:tc>
        <w:tc>
          <w:tcPr>
            <w:tcW w:w="2153" w:type="dxa"/>
            <w:tcBorders>
              <w:top w:val="single" w:sz="4" w:space="0" w:color="000000"/>
              <w:left w:val="single" w:sz="4" w:space="0" w:color="000000"/>
              <w:bottom w:val="single" w:sz="4" w:space="0" w:color="000000"/>
              <w:right w:val="single" w:sz="4" w:space="0" w:color="000000"/>
            </w:tcBorders>
            <w:vAlign w:val="center"/>
          </w:tcPr>
          <w:p w14:paraId="24B36FE7"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Республиканский бюджет, собственные средства </w:t>
            </w:r>
          </w:p>
        </w:tc>
      </w:tr>
    </w:tbl>
    <w:p w14:paraId="1E2A1137" w14:textId="77777777" w:rsidR="00415B79" w:rsidRPr="007A56C0" w:rsidRDefault="00415B79" w:rsidP="00FA29ED">
      <w:pPr>
        <w:spacing w:after="0" w:line="240" w:lineRule="auto"/>
        <w:ind w:left="-5" w:right="0" w:hanging="10"/>
        <w:jc w:val="left"/>
        <w:rPr>
          <w:b/>
          <w:sz w:val="22"/>
          <w:lang w:val="ru-RU"/>
        </w:rPr>
      </w:pPr>
    </w:p>
    <w:p w14:paraId="4EE33B9A" w14:textId="77777777" w:rsidR="00BE01ED" w:rsidRPr="007A56C0" w:rsidRDefault="00766637" w:rsidP="00415B79">
      <w:pPr>
        <w:spacing w:after="0" w:line="360" w:lineRule="auto"/>
        <w:ind w:left="-5" w:right="0" w:hanging="10"/>
        <w:jc w:val="left"/>
        <w:rPr>
          <w:lang w:val="ru-RU"/>
        </w:rPr>
      </w:pPr>
      <w:r w:rsidRPr="007A56C0">
        <w:rPr>
          <w:b/>
          <w:sz w:val="22"/>
          <w:lang w:val="ru-RU"/>
        </w:rPr>
        <w:t xml:space="preserve">Таблица 9 Вертолетные площадки </w:t>
      </w:r>
    </w:p>
    <w:tbl>
      <w:tblPr>
        <w:tblStyle w:val="TableGrid"/>
        <w:tblW w:w="9573" w:type="dxa"/>
        <w:tblInd w:w="-108" w:type="dxa"/>
        <w:tblCellMar>
          <w:top w:w="46" w:type="dxa"/>
          <w:left w:w="108" w:type="dxa"/>
          <w:bottom w:w="7" w:type="dxa"/>
          <w:right w:w="135" w:type="dxa"/>
        </w:tblCellMar>
        <w:tblLook w:val="04A0" w:firstRow="1" w:lastRow="0" w:firstColumn="1" w:lastColumn="0" w:noHBand="0" w:noVBand="1"/>
      </w:tblPr>
      <w:tblGrid>
        <w:gridCol w:w="569"/>
        <w:gridCol w:w="3322"/>
        <w:gridCol w:w="3522"/>
        <w:gridCol w:w="2160"/>
      </w:tblGrid>
      <w:tr w:rsidR="00BE01ED" w:rsidRPr="007A56C0" w14:paraId="787391B4" w14:textId="77777777">
        <w:trPr>
          <w:trHeight w:val="240"/>
        </w:trPr>
        <w:tc>
          <w:tcPr>
            <w:tcW w:w="569" w:type="dxa"/>
            <w:tcBorders>
              <w:top w:val="single" w:sz="4" w:space="0" w:color="000000"/>
              <w:left w:val="single" w:sz="4" w:space="0" w:color="000000"/>
              <w:bottom w:val="single" w:sz="4" w:space="0" w:color="000000"/>
              <w:right w:val="single" w:sz="4" w:space="0" w:color="000000"/>
            </w:tcBorders>
          </w:tcPr>
          <w:p w14:paraId="7E726DDD" w14:textId="77777777" w:rsidR="00BE01ED" w:rsidRPr="007A56C0" w:rsidRDefault="00766637" w:rsidP="00415B79">
            <w:pPr>
              <w:spacing w:after="0" w:line="360" w:lineRule="auto"/>
              <w:ind w:left="74" w:right="0" w:firstLine="0"/>
              <w:jc w:val="left"/>
              <w:rPr>
                <w:lang w:val="ru-RU"/>
              </w:rPr>
            </w:pPr>
            <w:r w:rsidRPr="007A56C0">
              <w:rPr>
                <w:b/>
                <w:sz w:val="20"/>
                <w:lang w:val="ru-RU"/>
              </w:rPr>
              <w:t xml:space="preserve">№ </w:t>
            </w:r>
          </w:p>
        </w:tc>
        <w:tc>
          <w:tcPr>
            <w:tcW w:w="3322" w:type="dxa"/>
            <w:tcBorders>
              <w:top w:val="single" w:sz="4" w:space="0" w:color="000000"/>
              <w:left w:val="single" w:sz="4" w:space="0" w:color="000000"/>
              <w:bottom w:val="single" w:sz="4" w:space="0" w:color="000000"/>
              <w:right w:val="single" w:sz="4" w:space="0" w:color="000000"/>
            </w:tcBorders>
          </w:tcPr>
          <w:p w14:paraId="06EDBF35" w14:textId="77777777" w:rsidR="00BE01ED" w:rsidRPr="007A56C0" w:rsidRDefault="00766637" w:rsidP="00415B79">
            <w:pPr>
              <w:spacing w:after="0" w:line="360" w:lineRule="auto"/>
              <w:ind w:left="25" w:right="0" w:firstLine="0"/>
              <w:jc w:val="center"/>
              <w:rPr>
                <w:lang w:val="ru-RU"/>
              </w:rPr>
            </w:pPr>
            <w:r w:rsidRPr="007A56C0">
              <w:rPr>
                <w:b/>
                <w:sz w:val="20"/>
                <w:lang w:val="ru-RU"/>
              </w:rPr>
              <w:t xml:space="preserve">Название </w:t>
            </w:r>
          </w:p>
        </w:tc>
        <w:tc>
          <w:tcPr>
            <w:tcW w:w="3522" w:type="dxa"/>
            <w:tcBorders>
              <w:top w:val="single" w:sz="4" w:space="0" w:color="000000"/>
              <w:left w:val="single" w:sz="4" w:space="0" w:color="000000"/>
              <w:bottom w:val="single" w:sz="4" w:space="0" w:color="000000"/>
              <w:right w:val="single" w:sz="4" w:space="0" w:color="000000"/>
            </w:tcBorders>
          </w:tcPr>
          <w:p w14:paraId="69CD1AE9" w14:textId="77777777" w:rsidR="00BE01ED" w:rsidRPr="007A56C0" w:rsidRDefault="00766637" w:rsidP="00415B79">
            <w:pPr>
              <w:spacing w:after="0" w:line="360" w:lineRule="auto"/>
              <w:ind w:left="26" w:right="0" w:firstLine="0"/>
              <w:jc w:val="center"/>
              <w:rPr>
                <w:lang w:val="ru-RU"/>
              </w:rPr>
            </w:pPr>
            <w:r w:rsidRPr="007A56C0">
              <w:rPr>
                <w:b/>
                <w:sz w:val="20"/>
                <w:lang w:val="ru-RU"/>
              </w:rPr>
              <w:t xml:space="preserve">координаты </w:t>
            </w:r>
          </w:p>
        </w:tc>
        <w:tc>
          <w:tcPr>
            <w:tcW w:w="2160" w:type="dxa"/>
            <w:tcBorders>
              <w:top w:val="single" w:sz="4" w:space="0" w:color="000000"/>
              <w:left w:val="single" w:sz="4" w:space="0" w:color="000000"/>
              <w:bottom w:val="single" w:sz="4" w:space="0" w:color="000000"/>
              <w:right w:val="single" w:sz="4" w:space="0" w:color="000000"/>
            </w:tcBorders>
          </w:tcPr>
          <w:p w14:paraId="7C8E417F" w14:textId="77777777" w:rsidR="00BE01ED" w:rsidRPr="007A56C0" w:rsidRDefault="00766637" w:rsidP="00415B79">
            <w:pPr>
              <w:spacing w:after="0" w:line="360" w:lineRule="auto"/>
              <w:ind w:left="21" w:right="0" w:firstLine="0"/>
              <w:jc w:val="center"/>
              <w:rPr>
                <w:lang w:val="ru-RU"/>
              </w:rPr>
            </w:pPr>
            <w:r w:rsidRPr="007A56C0">
              <w:rPr>
                <w:b/>
                <w:sz w:val="20"/>
                <w:lang w:val="ru-RU"/>
              </w:rPr>
              <w:t xml:space="preserve">Площадь объекта </w:t>
            </w:r>
          </w:p>
        </w:tc>
      </w:tr>
      <w:tr w:rsidR="00BE01ED" w:rsidRPr="007A56C0" w14:paraId="373E98B5" w14:textId="77777777">
        <w:trPr>
          <w:trHeight w:val="470"/>
        </w:trPr>
        <w:tc>
          <w:tcPr>
            <w:tcW w:w="569" w:type="dxa"/>
            <w:tcBorders>
              <w:top w:val="single" w:sz="4" w:space="0" w:color="000000"/>
              <w:left w:val="single" w:sz="4" w:space="0" w:color="000000"/>
              <w:bottom w:val="single" w:sz="4" w:space="0" w:color="000000"/>
              <w:right w:val="single" w:sz="4" w:space="0" w:color="000000"/>
            </w:tcBorders>
            <w:vAlign w:val="center"/>
          </w:tcPr>
          <w:p w14:paraId="04A9AE3D"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 </w:t>
            </w:r>
          </w:p>
        </w:tc>
        <w:tc>
          <w:tcPr>
            <w:tcW w:w="3322" w:type="dxa"/>
            <w:tcBorders>
              <w:top w:val="single" w:sz="4" w:space="0" w:color="000000"/>
              <w:left w:val="single" w:sz="4" w:space="0" w:color="000000"/>
              <w:bottom w:val="single" w:sz="4" w:space="0" w:color="000000"/>
              <w:right w:val="single" w:sz="4" w:space="0" w:color="000000"/>
            </w:tcBorders>
          </w:tcPr>
          <w:p w14:paraId="7C8E19C5" w14:textId="77777777" w:rsidR="00BE01ED" w:rsidRPr="007A56C0" w:rsidRDefault="00766637" w:rsidP="00FA29ED">
            <w:pPr>
              <w:spacing w:after="0" w:line="240" w:lineRule="auto"/>
              <w:ind w:right="0" w:firstLine="0"/>
              <w:rPr>
                <w:lang w:val="ru-RU"/>
              </w:rPr>
            </w:pPr>
            <w:r w:rsidRPr="007A56C0">
              <w:rPr>
                <w:sz w:val="20"/>
                <w:lang w:val="ru-RU"/>
              </w:rPr>
              <w:t xml:space="preserve">Вертолетная площадка ур. Солонечное кв8 выд18 </w:t>
            </w:r>
          </w:p>
        </w:tc>
        <w:tc>
          <w:tcPr>
            <w:tcW w:w="3522" w:type="dxa"/>
            <w:tcBorders>
              <w:top w:val="single" w:sz="4" w:space="0" w:color="000000"/>
              <w:left w:val="single" w:sz="4" w:space="0" w:color="000000"/>
              <w:bottom w:val="single" w:sz="4" w:space="0" w:color="000000"/>
              <w:right w:val="single" w:sz="4" w:space="0" w:color="000000"/>
            </w:tcBorders>
            <w:vAlign w:val="center"/>
          </w:tcPr>
          <w:p w14:paraId="727FA2EF" w14:textId="77777777" w:rsidR="00BE01ED" w:rsidRPr="007A56C0" w:rsidRDefault="00766637" w:rsidP="00FA29ED">
            <w:pPr>
              <w:spacing w:after="0" w:line="240" w:lineRule="auto"/>
              <w:ind w:left="21" w:right="0" w:firstLine="0"/>
              <w:jc w:val="center"/>
              <w:rPr>
                <w:lang w:val="ru-RU"/>
              </w:rPr>
            </w:pPr>
            <w:r w:rsidRPr="007A56C0">
              <w:rPr>
                <w:sz w:val="20"/>
                <w:lang w:val="ru-RU"/>
              </w:rPr>
              <w:t xml:space="preserve"> 49° 8'32.78"С,  85°28'27.98"В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259A9B25"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r w:rsidR="00BE01ED" w:rsidRPr="007A56C0" w14:paraId="3B03F7FB" w14:textId="77777777">
        <w:trPr>
          <w:trHeight w:val="471"/>
        </w:trPr>
        <w:tc>
          <w:tcPr>
            <w:tcW w:w="569" w:type="dxa"/>
            <w:tcBorders>
              <w:top w:val="single" w:sz="4" w:space="0" w:color="000000"/>
              <w:left w:val="single" w:sz="4" w:space="0" w:color="000000"/>
              <w:bottom w:val="single" w:sz="4" w:space="0" w:color="000000"/>
              <w:right w:val="single" w:sz="4" w:space="0" w:color="000000"/>
            </w:tcBorders>
            <w:vAlign w:val="center"/>
          </w:tcPr>
          <w:p w14:paraId="77752F6B"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 </w:t>
            </w:r>
          </w:p>
        </w:tc>
        <w:tc>
          <w:tcPr>
            <w:tcW w:w="3322" w:type="dxa"/>
            <w:tcBorders>
              <w:top w:val="single" w:sz="4" w:space="0" w:color="000000"/>
              <w:left w:val="single" w:sz="4" w:space="0" w:color="000000"/>
              <w:bottom w:val="single" w:sz="4" w:space="0" w:color="000000"/>
              <w:right w:val="single" w:sz="4" w:space="0" w:color="000000"/>
            </w:tcBorders>
          </w:tcPr>
          <w:p w14:paraId="65A909A4" w14:textId="77777777" w:rsidR="00BE01ED" w:rsidRPr="007A56C0" w:rsidRDefault="00766637" w:rsidP="00FA29ED">
            <w:pPr>
              <w:spacing w:after="0" w:line="240" w:lineRule="auto"/>
              <w:ind w:right="0" w:firstLine="0"/>
              <w:rPr>
                <w:lang w:val="ru-RU"/>
              </w:rPr>
            </w:pPr>
            <w:r w:rsidRPr="007A56C0">
              <w:rPr>
                <w:sz w:val="20"/>
                <w:lang w:val="ru-RU"/>
              </w:rPr>
              <w:t xml:space="preserve">Вертолетная площадка ур. Тарбагатай кв 42 выд 17 </w:t>
            </w:r>
          </w:p>
        </w:tc>
        <w:tc>
          <w:tcPr>
            <w:tcW w:w="3522" w:type="dxa"/>
            <w:tcBorders>
              <w:top w:val="single" w:sz="4" w:space="0" w:color="000000"/>
              <w:left w:val="single" w:sz="4" w:space="0" w:color="000000"/>
              <w:bottom w:val="single" w:sz="4" w:space="0" w:color="000000"/>
              <w:right w:val="single" w:sz="4" w:space="0" w:color="000000"/>
            </w:tcBorders>
            <w:vAlign w:val="center"/>
          </w:tcPr>
          <w:p w14:paraId="20E3B677" w14:textId="77777777" w:rsidR="00BE01ED" w:rsidRPr="007A56C0" w:rsidRDefault="00766637" w:rsidP="00FA29ED">
            <w:pPr>
              <w:spacing w:after="0" w:line="240" w:lineRule="auto"/>
              <w:ind w:left="19" w:right="0" w:firstLine="0"/>
              <w:jc w:val="center"/>
              <w:rPr>
                <w:lang w:val="ru-RU"/>
              </w:rPr>
            </w:pPr>
            <w:r w:rsidRPr="007A56C0">
              <w:rPr>
                <w:sz w:val="20"/>
                <w:lang w:val="ru-RU"/>
              </w:rPr>
              <w:t xml:space="preserve"> 49° 4'28.47"С,  86° 0'28.86"В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5ADBBD8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r w:rsidR="00BE01ED" w:rsidRPr="007A56C0" w14:paraId="7E7B4F07" w14:textId="77777777">
        <w:trPr>
          <w:trHeight w:val="468"/>
        </w:trPr>
        <w:tc>
          <w:tcPr>
            <w:tcW w:w="569" w:type="dxa"/>
            <w:tcBorders>
              <w:top w:val="single" w:sz="4" w:space="0" w:color="000000"/>
              <w:left w:val="single" w:sz="4" w:space="0" w:color="000000"/>
              <w:bottom w:val="single" w:sz="4" w:space="0" w:color="000000"/>
              <w:right w:val="single" w:sz="4" w:space="0" w:color="000000"/>
            </w:tcBorders>
            <w:vAlign w:val="center"/>
          </w:tcPr>
          <w:p w14:paraId="224D3AA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 </w:t>
            </w:r>
          </w:p>
        </w:tc>
        <w:tc>
          <w:tcPr>
            <w:tcW w:w="3322" w:type="dxa"/>
            <w:tcBorders>
              <w:top w:val="single" w:sz="4" w:space="0" w:color="000000"/>
              <w:left w:val="single" w:sz="4" w:space="0" w:color="000000"/>
              <w:bottom w:val="single" w:sz="4" w:space="0" w:color="000000"/>
              <w:right w:val="single" w:sz="4" w:space="0" w:color="000000"/>
            </w:tcBorders>
          </w:tcPr>
          <w:p w14:paraId="07CF72FC" w14:textId="77777777" w:rsidR="00BE01ED" w:rsidRPr="007A56C0" w:rsidRDefault="00766637" w:rsidP="00FA29ED">
            <w:pPr>
              <w:spacing w:after="0" w:line="240" w:lineRule="auto"/>
              <w:ind w:right="0" w:firstLine="0"/>
              <w:rPr>
                <w:lang w:val="ru-RU"/>
              </w:rPr>
            </w:pPr>
            <w:r w:rsidRPr="007A56C0">
              <w:rPr>
                <w:sz w:val="20"/>
                <w:lang w:val="ru-RU"/>
              </w:rPr>
              <w:t xml:space="preserve">Вертолетная площадка ур. Кондрашка кв 119 выд 2 </w:t>
            </w:r>
          </w:p>
        </w:tc>
        <w:tc>
          <w:tcPr>
            <w:tcW w:w="3522" w:type="dxa"/>
            <w:tcBorders>
              <w:top w:val="single" w:sz="4" w:space="0" w:color="000000"/>
              <w:left w:val="single" w:sz="4" w:space="0" w:color="000000"/>
              <w:bottom w:val="single" w:sz="4" w:space="0" w:color="000000"/>
              <w:right w:val="single" w:sz="4" w:space="0" w:color="000000"/>
            </w:tcBorders>
            <w:vAlign w:val="center"/>
          </w:tcPr>
          <w:p w14:paraId="3C7AD303" w14:textId="77777777" w:rsidR="00BE01ED" w:rsidRPr="007A56C0" w:rsidRDefault="00766637" w:rsidP="00FA29ED">
            <w:pPr>
              <w:spacing w:after="0" w:line="240" w:lineRule="auto"/>
              <w:ind w:left="18" w:right="0" w:firstLine="0"/>
              <w:jc w:val="center"/>
              <w:rPr>
                <w:lang w:val="ru-RU"/>
              </w:rPr>
            </w:pPr>
            <w:r w:rsidRPr="007A56C0">
              <w:rPr>
                <w:sz w:val="20"/>
                <w:lang w:val="ru-RU"/>
              </w:rPr>
              <w:t xml:space="preserve"> 49°23'18.45"С,  85°44'36.02"В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4EFDED09"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r w:rsidR="00BE01ED" w:rsidRPr="007A56C0" w14:paraId="634E7C7B" w14:textId="77777777">
        <w:trPr>
          <w:trHeight w:val="470"/>
        </w:trPr>
        <w:tc>
          <w:tcPr>
            <w:tcW w:w="569" w:type="dxa"/>
            <w:tcBorders>
              <w:top w:val="single" w:sz="4" w:space="0" w:color="000000"/>
              <w:left w:val="single" w:sz="4" w:space="0" w:color="000000"/>
              <w:bottom w:val="single" w:sz="4" w:space="0" w:color="000000"/>
              <w:right w:val="single" w:sz="4" w:space="0" w:color="000000"/>
            </w:tcBorders>
            <w:vAlign w:val="center"/>
          </w:tcPr>
          <w:p w14:paraId="5B93BAC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 </w:t>
            </w:r>
          </w:p>
        </w:tc>
        <w:tc>
          <w:tcPr>
            <w:tcW w:w="3322" w:type="dxa"/>
            <w:tcBorders>
              <w:top w:val="single" w:sz="4" w:space="0" w:color="000000"/>
              <w:left w:val="single" w:sz="4" w:space="0" w:color="000000"/>
              <w:bottom w:val="single" w:sz="4" w:space="0" w:color="000000"/>
              <w:right w:val="single" w:sz="4" w:space="0" w:color="000000"/>
            </w:tcBorders>
          </w:tcPr>
          <w:p w14:paraId="4D721CAB" w14:textId="77777777" w:rsidR="00BE01ED" w:rsidRPr="007A56C0" w:rsidRDefault="00766637" w:rsidP="00FA29ED">
            <w:pPr>
              <w:spacing w:after="0" w:line="240" w:lineRule="auto"/>
              <w:ind w:right="0" w:firstLine="0"/>
              <w:rPr>
                <w:lang w:val="ru-RU"/>
              </w:rPr>
            </w:pPr>
            <w:r w:rsidRPr="007A56C0">
              <w:rPr>
                <w:sz w:val="20"/>
                <w:lang w:val="ru-RU"/>
              </w:rPr>
              <w:t xml:space="preserve">Вертолетная площадка погранслужбы окр. с. Аксу </w:t>
            </w:r>
          </w:p>
        </w:tc>
        <w:tc>
          <w:tcPr>
            <w:tcW w:w="3522" w:type="dxa"/>
            <w:tcBorders>
              <w:top w:val="single" w:sz="4" w:space="0" w:color="000000"/>
              <w:left w:val="single" w:sz="4" w:space="0" w:color="000000"/>
              <w:bottom w:val="single" w:sz="4" w:space="0" w:color="000000"/>
              <w:right w:val="single" w:sz="4" w:space="0" w:color="000000"/>
            </w:tcBorders>
            <w:vAlign w:val="center"/>
          </w:tcPr>
          <w:p w14:paraId="2DC2AFED" w14:textId="77777777" w:rsidR="00BE01ED" w:rsidRPr="007A56C0" w:rsidRDefault="00766637" w:rsidP="00FA29ED">
            <w:pPr>
              <w:spacing w:after="0" w:line="240" w:lineRule="auto"/>
              <w:ind w:left="18" w:right="0" w:firstLine="0"/>
              <w:jc w:val="center"/>
              <w:rPr>
                <w:lang w:val="ru-RU"/>
              </w:rPr>
            </w:pPr>
            <w:r w:rsidRPr="007A56C0">
              <w:rPr>
                <w:sz w:val="20"/>
                <w:lang w:val="ru-RU"/>
              </w:rPr>
              <w:t xml:space="preserve"> 49°21'58.27"С,  85°25'17.18"В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20E3EED7"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r w:rsidR="00BE01ED" w:rsidRPr="007A56C0" w14:paraId="0C438B5D" w14:textId="77777777">
        <w:trPr>
          <w:trHeight w:val="470"/>
        </w:trPr>
        <w:tc>
          <w:tcPr>
            <w:tcW w:w="569" w:type="dxa"/>
            <w:tcBorders>
              <w:top w:val="single" w:sz="4" w:space="0" w:color="000000"/>
              <w:left w:val="single" w:sz="4" w:space="0" w:color="000000"/>
              <w:bottom w:val="single" w:sz="4" w:space="0" w:color="000000"/>
              <w:right w:val="single" w:sz="4" w:space="0" w:color="000000"/>
            </w:tcBorders>
            <w:vAlign w:val="center"/>
          </w:tcPr>
          <w:p w14:paraId="550A545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 </w:t>
            </w:r>
          </w:p>
        </w:tc>
        <w:tc>
          <w:tcPr>
            <w:tcW w:w="3322" w:type="dxa"/>
            <w:tcBorders>
              <w:top w:val="single" w:sz="4" w:space="0" w:color="000000"/>
              <w:left w:val="single" w:sz="4" w:space="0" w:color="000000"/>
              <w:bottom w:val="single" w:sz="4" w:space="0" w:color="000000"/>
              <w:right w:val="single" w:sz="4" w:space="0" w:color="000000"/>
            </w:tcBorders>
          </w:tcPr>
          <w:p w14:paraId="0853AA9D" w14:textId="77777777" w:rsidR="00BE01ED" w:rsidRPr="007A56C0" w:rsidRDefault="00766637" w:rsidP="00FA29ED">
            <w:pPr>
              <w:spacing w:after="0" w:line="240" w:lineRule="auto"/>
              <w:ind w:right="0" w:firstLine="0"/>
              <w:jc w:val="left"/>
              <w:rPr>
                <w:lang w:val="ru-RU"/>
              </w:rPr>
            </w:pPr>
            <w:r w:rsidRPr="007A56C0">
              <w:rPr>
                <w:sz w:val="20"/>
                <w:lang w:val="ru-RU"/>
              </w:rPr>
              <w:t xml:space="preserve">Вертолетная площадка ур. Чиндагатуй кв 106 выд 1 </w:t>
            </w:r>
          </w:p>
        </w:tc>
        <w:tc>
          <w:tcPr>
            <w:tcW w:w="3522" w:type="dxa"/>
            <w:tcBorders>
              <w:top w:val="single" w:sz="4" w:space="0" w:color="000000"/>
              <w:left w:val="single" w:sz="4" w:space="0" w:color="000000"/>
              <w:bottom w:val="single" w:sz="4" w:space="0" w:color="000000"/>
              <w:right w:val="single" w:sz="4" w:space="0" w:color="000000"/>
            </w:tcBorders>
            <w:vAlign w:val="center"/>
          </w:tcPr>
          <w:p w14:paraId="0CC5044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 49°14'38.52"С,  87° 0'5.67"В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7D42F1C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r w:rsidR="00BE01ED" w:rsidRPr="007A56C0" w14:paraId="71846885" w14:textId="77777777">
        <w:trPr>
          <w:trHeight w:val="470"/>
        </w:trPr>
        <w:tc>
          <w:tcPr>
            <w:tcW w:w="569" w:type="dxa"/>
            <w:tcBorders>
              <w:top w:val="single" w:sz="4" w:space="0" w:color="000000"/>
              <w:left w:val="single" w:sz="4" w:space="0" w:color="000000"/>
              <w:bottom w:val="single" w:sz="4" w:space="0" w:color="000000"/>
              <w:right w:val="single" w:sz="4" w:space="0" w:color="000000"/>
            </w:tcBorders>
            <w:vAlign w:val="center"/>
          </w:tcPr>
          <w:p w14:paraId="1646175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6 </w:t>
            </w:r>
          </w:p>
        </w:tc>
        <w:tc>
          <w:tcPr>
            <w:tcW w:w="3322" w:type="dxa"/>
            <w:tcBorders>
              <w:top w:val="single" w:sz="4" w:space="0" w:color="000000"/>
              <w:left w:val="single" w:sz="4" w:space="0" w:color="000000"/>
              <w:bottom w:val="single" w:sz="4" w:space="0" w:color="000000"/>
              <w:right w:val="single" w:sz="4" w:space="0" w:color="000000"/>
            </w:tcBorders>
          </w:tcPr>
          <w:p w14:paraId="19F988E5" w14:textId="77777777" w:rsidR="00BE01ED" w:rsidRPr="007A56C0" w:rsidRDefault="00766637" w:rsidP="00FA29ED">
            <w:pPr>
              <w:spacing w:after="0" w:line="240" w:lineRule="auto"/>
              <w:ind w:right="0" w:firstLine="0"/>
              <w:jc w:val="left"/>
              <w:rPr>
                <w:lang w:val="ru-RU"/>
              </w:rPr>
            </w:pPr>
            <w:r w:rsidRPr="007A56C0">
              <w:rPr>
                <w:sz w:val="20"/>
                <w:lang w:val="ru-RU"/>
              </w:rPr>
              <w:t xml:space="preserve">Вертолетная площадка оз. Язевое кв 1 выд 3 </w:t>
            </w:r>
          </w:p>
        </w:tc>
        <w:tc>
          <w:tcPr>
            <w:tcW w:w="3522" w:type="dxa"/>
            <w:tcBorders>
              <w:top w:val="single" w:sz="4" w:space="0" w:color="000000"/>
              <w:left w:val="single" w:sz="4" w:space="0" w:color="000000"/>
              <w:bottom w:val="single" w:sz="4" w:space="0" w:color="000000"/>
              <w:right w:val="single" w:sz="4" w:space="0" w:color="000000"/>
            </w:tcBorders>
            <w:vAlign w:val="center"/>
          </w:tcPr>
          <w:p w14:paraId="15058672" w14:textId="77777777" w:rsidR="00BE01ED" w:rsidRPr="007A56C0" w:rsidRDefault="00766637" w:rsidP="00FA29ED">
            <w:pPr>
              <w:spacing w:after="0" w:line="240" w:lineRule="auto"/>
              <w:ind w:left="19" w:right="0" w:firstLine="0"/>
              <w:jc w:val="center"/>
              <w:rPr>
                <w:lang w:val="ru-RU"/>
              </w:rPr>
            </w:pPr>
            <w:r w:rsidRPr="007A56C0">
              <w:rPr>
                <w:sz w:val="20"/>
                <w:lang w:val="ru-RU"/>
              </w:rPr>
              <w:t xml:space="preserve"> 49°33'26.05"С,  86°18'7.47"В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1003814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r w:rsidR="00BE01ED" w:rsidRPr="007A56C0" w14:paraId="43C1A3DF" w14:textId="77777777">
        <w:trPr>
          <w:trHeight w:val="470"/>
        </w:trPr>
        <w:tc>
          <w:tcPr>
            <w:tcW w:w="569" w:type="dxa"/>
            <w:tcBorders>
              <w:top w:val="single" w:sz="4" w:space="0" w:color="000000"/>
              <w:left w:val="single" w:sz="4" w:space="0" w:color="000000"/>
              <w:bottom w:val="single" w:sz="4" w:space="0" w:color="000000"/>
              <w:right w:val="single" w:sz="4" w:space="0" w:color="000000"/>
            </w:tcBorders>
            <w:vAlign w:val="center"/>
          </w:tcPr>
          <w:p w14:paraId="7FAAB8B0"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7 </w:t>
            </w:r>
          </w:p>
        </w:tc>
        <w:tc>
          <w:tcPr>
            <w:tcW w:w="3322" w:type="dxa"/>
            <w:tcBorders>
              <w:top w:val="single" w:sz="4" w:space="0" w:color="000000"/>
              <w:left w:val="single" w:sz="4" w:space="0" w:color="000000"/>
              <w:bottom w:val="single" w:sz="4" w:space="0" w:color="000000"/>
              <w:right w:val="single" w:sz="4" w:space="0" w:color="000000"/>
            </w:tcBorders>
          </w:tcPr>
          <w:p w14:paraId="537C3A3D" w14:textId="77777777" w:rsidR="00BE01ED" w:rsidRPr="007A56C0" w:rsidRDefault="00766637" w:rsidP="00FA29ED">
            <w:pPr>
              <w:spacing w:after="0" w:line="240" w:lineRule="auto"/>
              <w:ind w:right="0" w:firstLine="0"/>
              <w:rPr>
                <w:lang w:val="ru-RU"/>
              </w:rPr>
            </w:pPr>
            <w:r w:rsidRPr="007A56C0">
              <w:rPr>
                <w:sz w:val="20"/>
                <w:lang w:val="ru-RU"/>
              </w:rPr>
              <w:t xml:space="preserve">Вертолетная площадка нижний лагерь Кокколь кв 23 выд 1  </w:t>
            </w:r>
          </w:p>
        </w:tc>
        <w:tc>
          <w:tcPr>
            <w:tcW w:w="3522" w:type="dxa"/>
            <w:tcBorders>
              <w:top w:val="single" w:sz="4" w:space="0" w:color="000000"/>
              <w:left w:val="single" w:sz="4" w:space="0" w:color="000000"/>
              <w:bottom w:val="single" w:sz="4" w:space="0" w:color="000000"/>
              <w:right w:val="single" w:sz="4" w:space="0" w:color="000000"/>
            </w:tcBorders>
            <w:vAlign w:val="center"/>
          </w:tcPr>
          <w:p w14:paraId="5FD30B34" w14:textId="77777777" w:rsidR="00BE01ED" w:rsidRPr="007A56C0" w:rsidRDefault="00766637" w:rsidP="00FA29ED">
            <w:pPr>
              <w:spacing w:after="0" w:line="240" w:lineRule="auto"/>
              <w:ind w:left="21" w:right="0" w:firstLine="0"/>
              <w:jc w:val="center"/>
              <w:rPr>
                <w:lang w:val="ru-RU"/>
              </w:rPr>
            </w:pPr>
            <w:r w:rsidRPr="007A56C0">
              <w:rPr>
                <w:sz w:val="20"/>
                <w:lang w:val="ru-RU"/>
              </w:rPr>
              <w:t xml:space="preserve"> 49°43'6.26"С,  86°40'1.08"В </w:t>
            </w:r>
          </w:p>
        </w:tc>
        <w:tc>
          <w:tcPr>
            <w:tcW w:w="2160" w:type="dxa"/>
            <w:tcBorders>
              <w:top w:val="single" w:sz="4" w:space="0" w:color="000000"/>
              <w:left w:val="single" w:sz="4" w:space="0" w:color="000000"/>
              <w:bottom w:val="single" w:sz="4" w:space="0" w:color="000000"/>
              <w:right w:val="single" w:sz="4" w:space="0" w:color="000000"/>
            </w:tcBorders>
            <w:vAlign w:val="bottom"/>
          </w:tcPr>
          <w:p w14:paraId="3E61A9F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0,5 га </w:t>
            </w:r>
          </w:p>
        </w:tc>
      </w:tr>
    </w:tbl>
    <w:p w14:paraId="76B87E9F" w14:textId="77777777" w:rsidR="00415B79" w:rsidRPr="007A56C0" w:rsidRDefault="00415B79" w:rsidP="00FA29ED">
      <w:pPr>
        <w:spacing w:after="0" w:line="240" w:lineRule="auto"/>
        <w:ind w:left="-5" w:right="0" w:hanging="10"/>
        <w:jc w:val="left"/>
        <w:rPr>
          <w:b/>
          <w:sz w:val="22"/>
          <w:lang w:val="ru-RU"/>
        </w:rPr>
      </w:pPr>
    </w:p>
    <w:p w14:paraId="1EDE8716" w14:textId="77777777" w:rsidR="00BE01ED" w:rsidRPr="007A56C0" w:rsidRDefault="00766637" w:rsidP="00415B79">
      <w:pPr>
        <w:spacing w:after="0" w:line="360" w:lineRule="auto"/>
        <w:ind w:left="-5" w:right="0" w:hanging="10"/>
        <w:jc w:val="left"/>
        <w:rPr>
          <w:lang w:val="ru-RU"/>
        </w:rPr>
      </w:pPr>
      <w:r w:rsidRPr="007A56C0">
        <w:rPr>
          <w:b/>
          <w:sz w:val="22"/>
          <w:lang w:val="ru-RU"/>
        </w:rPr>
        <w:t xml:space="preserve">Таблица 10 Существующие питомники </w:t>
      </w:r>
    </w:p>
    <w:tbl>
      <w:tblPr>
        <w:tblStyle w:val="TableGrid"/>
        <w:tblW w:w="9566" w:type="dxa"/>
        <w:tblInd w:w="-108" w:type="dxa"/>
        <w:tblCellMar>
          <w:top w:w="7" w:type="dxa"/>
          <w:left w:w="106" w:type="dxa"/>
          <w:right w:w="10" w:type="dxa"/>
        </w:tblCellMar>
        <w:tblLook w:val="04A0" w:firstRow="1" w:lastRow="0" w:firstColumn="1" w:lastColumn="0" w:noHBand="0" w:noVBand="1"/>
      </w:tblPr>
      <w:tblGrid>
        <w:gridCol w:w="420"/>
        <w:gridCol w:w="1675"/>
        <w:gridCol w:w="1448"/>
        <w:gridCol w:w="2804"/>
        <w:gridCol w:w="1184"/>
        <w:gridCol w:w="2035"/>
      </w:tblGrid>
      <w:tr w:rsidR="00BE01ED" w:rsidRPr="007A56C0" w14:paraId="394F077F" w14:textId="77777777">
        <w:trPr>
          <w:trHeight w:val="932"/>
        </w:trPr>
        <w:tc>
          <w:tcPr>
            <w:tcW w:w="420" w:type="dxa"/>
            <w:tcBorders>
              <w:top w:val="single" w:sz="4" w:space="0" w:color="000000"/>
              <w:left w:val="single" w:sz="4" w:space="0" w:color="000000"/>
              <w:bottom w:val="single" w:sz="4" w:space="0" w:color="000000"/>
              <w:right w:val="single" w:sz="4" w:space="0" w:color="000000"/>
            </w:tcBorders>
            <w:vAlign w:val="center"/>
          </w:tcPr>
          <w:p w14:paraId="59F10B11" w14:textId="77777777" w:rsidR="00BE01ED" w:rsidRPr="007A56C0" w:rsidRDefault="00766637" w:rsidP="001F6720">
            <w:pPr>
              <w:spacing w:after="0" w:line="240" w:lineRule="atLeast"/>
              <w:ind w:left="2" w:right="0" w:firstLine="0"/>
              <w:rPr>
                <w:lang w:val="ru-RU"/>
              </w:rPr>
            </w:pPr>
            <w:r w:rsidRPr="007A56C0">
              <w:rPr>
                <w:b/>
                <w:sz w:val="20"/>
                <w:lang w:val="ru-RU"/>
              </w:rPr>
              <w:t xml:space="preserve">№ </w:t>
            </w:r>
          </w:p>
        </w:tc>
        <w:tc>
          <w:tcPr>
            <w:tcW w:w="1675" w:type="dxa"/>
            <w:tcBorders>
              <w:top w:val="single" w:sz="4" w:space="0" w:color="000000"/>
              <w:left w:val="single" w:sz="4" w:space="0" w:color="000000"/>
              <w:bottom w:val="single" w:sz="4" w:space="0" w:color="000000"/>
              <w:right w:val="single" w:sz="4" w:space="0" w:color="000000"/>
            </w:tcBorders>
            <w:vAlign w:val="center"/>
          </w:tcPr>
          <w:p w14:paraId="0F426E3C" w14:textId="77777777" w:rsidR="00BE01ED" w:rsidRPr="007A56C0" w:rsidRDefault="00766637" w:rsidP="001F6720">
            <w:pPr>
              <w:spacing w:after="0" w:line="240" w:lineRule="atLeast"/>
              <w:ind w:right="101" w:firstLine="0"/>
              <w:jc w:val="center"/>
              <w:rPr>
                <w:lang w:val="ru-RU"/>
              </w:rPr>
            </w:pPr>
            <w:r w:rsidRPr="007A56C0">
              <w:rPr>
                <w:b/>
                <w:sz w:val="20"/>
                <w:lang w:val="ru-RU"/>
              </w:rPr>
              <w:t xml:space="preserve">Название </w:t>
            </w:r>
          </w:p>
        </w:tc>
        <w:tc>
          <w:tcPr>
            <w:tcW w:w="1448" w:type="dxa"/>
            <w:tcBorders>
              <w:top w:val="single" w:sz="4" w:space="0" w:color="000000"/>
              <w:left w:val="single" w:sz="4" w:space="0" w:color="000000"/>
              <w:bottom w:val="single" w:sz="4" w:space="0" w:color="000000"/>
              <w:right w:val="single" w:sz="4" w:space="0" w:color="000000"/>
            </w:tcBorders>
            <w:vAlign w:val="center"/>
          </w:tcPr>
          <w:p w14:paraId="028BAC39" w14:textId="77777777" w:rsidR="00BE01ED" w:rsidRPr="007A56C0" w:rsidRDefault="00766637" w:rsidP="001F6720">
            <w:pPr>
              <w:spacing w:after="0" w:line="240" w:lineRule="atLeast"/>
              <w:ind w:left="46" w:right="0" w:firstLine="0"/>
              <w:jc w:val="left"/>
              <w:rPr>
                <w:lang w:val="ru-RU"/>
              </w:rPr>
            </w:pPr>
            <w:r w:rsidRPr="007A56C0">
              <w:rPr>
                <w:b/>
                <w:sz w:val="20"/>
                <w:lang w:val="ru-RU"/>
              </w:rPr>
              <w:t xml:space="preserve">Координаты </w:t>
            </w:r>
          </w:p>
        </w:tc>
        <w:tc>
          <w:tcPr>
            <w:tcW w:w="2804" w:type="dxa"/>
            <w:tcBorders>
              <w:top w:val="single" w:sz="4" w:space="0" w:color="000000"/>
              <w:left w:val="single" w:sz="4" w:space="0" w:color="000000"/>
              <w:bottom w:val="single" w:sz="4" w:space="0" w:color="000000"/>
              <w:right w:val="single" w:sz="4" w:space="0" w:color="000000"/>
            </w:tcBorders>
            <w:vAlign w:val="center"/>
          </w:tcPr>
          <w:p w14:paraId="435AB191" w14:textId="77777777" w:rsidR="00BE01ED" w:rsidRPr="007A56C0" w:rsidRDefault="00766637" w:rsidP="001F6720">
            <w:pPr>
              <w:spacing w:after="0" w:line="240" w:lineRule="atLeast"/>
              <w:ind w:right="98" w:firstLine="0"/>
              <w:jc w:val="center"/>
              <w:rPr>
                <w:lang w:val="ru-RU"/>
              </w:rPr>
            </w:pPr>
            <w:r w:rsidRPr="007A56C0">
              <w:rPr>
                <w:b/>
                <w:sz w:val="20"/>
                <w:lang w:val="ru-RU"/>
              </w:rPr>
              <w:t xml:space="preserve">Перечень объектов </w:t>
            </w:r>
          </w:p>
        </w:tc>
        <w:tc>
          <w:tcPr>
            <w:tcW w:w="1184" w:type="dxa"/>
            <w:tcBorders>
              <w:top w:val="single" w:sz="4" w:space="0" w:color="000000"/>
              <w:left w:val="single" w:sz="4" w:space="0" w:color="000000"/>
              <w:bottom w:val="single" w:sz="4" w:space="0" w:color="000000"/>
              <w:right w:val="single" w:sz="4" w:space="0" w:color="000000"/>
            </w:tcBorders>
            <w:vAlign w:val="center"/>
          </w:tcPr>
          <w:p w14:paraId="095ADDA0" w14:textId="77777777" w:rsidR="00BE01ED" w:rsidRPr="007A56C0" w:rsidRDefault="00766637" w:rsidP="001F6720">
            <w:pPr>
              <w:spacing w:after="0" w:line="240" w:lineRule="atLeast"/>
              <w:ind w:right="0" w:firstLine="0"/>
              <w:jc w:val="center"/>
              <w:rPr>
                <w:lang w:val="ru-RU"/>
              </w:rPr>
            </w:pPr>
            <w:r w:rsidRPr="007A56C0">
              <w:rPr>
                <w:b/>
                <w:sz w:val="20"/>
                <w:lang w:val="ru-RU"/>
              </w:rPr>
              <w:t xml:space="preserve">Площадь объекта </w:t>
            </w:r>
          </w:p>
        </w:tc>
        <w:tc>
          <w:tcPr>
            <w:tcW w:w="2035" w:type="dxa"/>
            <w:tcBorders>
              <w:top w:val="single" w:sz="4" w:space="0" w:color="000000"/>
              <w:left w:val="single" w:sz="4" w:space="0" w:color="000000"/>
              <w:bottom w:val="single" w:sz="4" w:space="0" w:color="000000"/>
              <w:right w:val="single" w:sz="4" w:space="0" w:color="000000"/>
            </w:tcBorders>
          </w:tcPr>
          <w:p w14:paraId="7DF4F459" w14:textId="77777777" w:rsidR="00BE01ED" w:rsidRPr="007A56C0" w:rsidRDefault="00766637" w:rsidP="001F6720">
            <w:pPr>
              <w:spacing w:after="0" w:line="240" w:lineRule="atLeast"/>
              <w:ind w:right="0" w:firstLine="0"/>
              <w:jc w:val="center"/>
              <w:rPr>
                <w:lang w:val="ru-RU"/>
              </w:rPr>
            </w:pPr>
            <w:r w:rsidRPr="007A56C0">
              <w:rPr>
                <w:b/>
                <w:sz w:val="20"/>
                <w:lang w:val="ru-RU"/>
              </w:rPr>
              <w:t xml:space="preserve">Источник финансирования требуемых мероприятий </w:t>
            </w:r>
          </w:p>
        </w:tc>
      </w:tr>
      <w:tr w:rsidR="00BE01ED" w:rsidRPr="007A56C0" w14:paraId="759F0FAF" w14:textId="77777777">
        <w:trPr>
          <w:trHeight w:val="701"/>
        </w:trPr>
        <w:tc>
          <w:tcPr>
            <w:tcW w:w="420" w:type="dxa"/>
            <w:tcBorders>
              <w:top w:val="single" w:sz="4" w:space="0" w:color="000000"/>
              <w:left w:val="single" w:sz="4" w:space="0" w:color="000000"/>
              <w:bottom w:val="single" w:sz="4" w:space="0" w:color="000000"/>
              <w:right w:val="single" w:sz="4" w:space="0" w:color="000000"/>
            </w:tcBorders>
            <w:vAlign w:val="center"/>
          </w:tcPr>
          <w:p w14:paraId="27DF751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 </w:t>
            </w:r>
          </w:p>
        </w:tc>
        <w:tc>
          <w:tcPr>
            <w:tcW w:w="1675" w:type="dxa"/>
            <w:tcBorders>
              <w:top w:val="single" w:sz="4" w:space="0" w:color="000000"/>
              <w:left w:val="single" w:sz="4" w:space="0" w:color="000000"/>
              <w:bottom w:val="single" w:sz="4" w:space="0" w:color="000000"/>
              <w:right w:val="single" w:sz="4" w:space="0" w:color="000000"/>
            </w:tcBorders>
          </w:tcPr>
          <w:p w14:paraId="429AF686" w14:textId="77777777" w:rsidR="00BE01ED" w:rsidRPr="007A56C0" w:rsidRDefault="00766637" w:rsidP="00FA29ED">
            <w:pPr>
              <w:spacing w:after="0" w:line="240" w:lineRule="auto"/>
              <w:ind w:right="0" w:firstLine="0"/>
              <w:jc w:val="left"/>
              <w:rPr>
                <w:lang w:val="ru-RU"/>
              </w:rPr>
            </w:pPr>
            <w:r w:rsidRPr="007A56C0">
              <w:rPr>
                <w:sz w:val="20"/>
                <w:lang w:val="ru-RU"/>
              </w:rPr>
              <w:t xml:space="preserve">питомник Медведского лесничества </w:t>
            </w:r>
          </w:p>
        </w:tc>
        <w:tc>
          <w:tcPr>
            <w:tcW w:w="1448" w:type="dxa"/>
            <w:tcBorders>
              <w:top w:val="single" w:sz="4" w:space="0" w:color="000000"/>
              <w:left w:val="single" w:sz="4" w:space="0" w:color="000000"/>
              <w:bottom w:val="single" w:sz="4" w:space="0" w:color="000000"/>
              <w:right w:val="single" w:sz="4" w:space="0" w:color="000000"/>
            </w:tcBorders>
          </w:tcPr>
          <w:p w14:paraId="4DF05B5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p w14:paraId="18ED826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49°10'39.56"С,  </w:t>
            </w:r>
          </w:p>
          <w:p w14:paraId="6AAFB8A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85°19'53.77"В </w:t>
            </w:r>
          </w:p>
        </w:tc>
        <w:tc>
          <w:tcPr>
            <w:tcW w:w="2804" w:type="dxa"/>
            <w:tcBorders>
              <w:top w:val="single" w:sz="4" w:space="0" w:color="000000"/>
              <w:left w:val="single" w:sz="4" w:space="0" w:color="000000"/>
              <w:bottom w:val="single" w:sz="4" w:space="0" w:color="000000"/>
              <w:right w:val="single" w:sz="4" w:space="0" w:color="000000"/>
            </w:tcBorders>
          </w:tcPr>
          <w:p w14:paraId="724BAA5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Разработка проекта реконструкции и техническая поддержка питомника </w:t>
            </w:r>
          </w:p>
        </w:tc>
        <w:tc>
          <w:tcPr>
            <w:tcW w:w="1184" w:type="dxa"/>
            <w:tcBorders>
              <w:top w:val="single" w:sz="4" w:space="0" w:color="000000"/>
              <w:left w:val="single" w:sz="4" w:space="0" w:color="000000"/>
              <w:bottom w:val="single" w:sz="4" w:space="0" w:color="000000"/>
              <w:right w:val="single" w:sz="4" w:space="0" w:color="000000"/>
            </w:tcBorders>
            <w:vAlign w:val="center"/>
          </w:tcPr>
          <w:p w14:paraId="5BD2DD5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58 га </w:t>
            </w:r>
          </w:p>
        </w:tc>
        <w:tc>
          <w:tcPr>
            <w:tcW w:w="2035" w:type="dxa"/>
            <w:tcBorders>
              <w:top w:val="single" w:sz="4" w:space="0" w:color="000000"/>
              <w:left w:val="single" w:sz="4" w:space="0" w:color="000000"/>
              <w:bottom w:val="single" w:sz="4" w:space="0" w:color="000000"/>
              <w:right w:val="single" w:sz="4" w:space="0" w:color="000000"/>
            </w:tcBorders>
            <w:vAlign w:val="center"/>
          </w:tcPr>
          <w:p w14:paraId="438237AF"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Республиканский бюджет </w:t>
            </w:r>
          </w:p>
        </w:tc>
      </w:tr>
    </w:tbl>
    <w:p w14:paraId="02A5E595" w14:textId="77777777" w:rsidR="001F6720" w:rsidRDefault="001F6720" w:rsidP="00415B79">
      <w:pPr>
        <w:pStyle w:val="4"/>
        <w:spacing w:after="0" w:line="240" w:lineRule="auto"/>
        <w:ind w:right="1" w:firstLine="699"/>
        <w:rPr>
          <w:lang w:val="ru-RU"/>
        </w:rPr>
      </w:pPr>
    </w:p>
    <w:p w14:paraId="7229A7FA" w14:textId="5877AFF3" w:rsidR="00BE01ED" w:rsidRPr="007A56C0" w:rsidRDefault="00766637" w:rsidP="00415B79">
      <w:pPr>
        <w:pStyle w:val="4"/>
        <w:spacing w:after="0" w:line="240" w:lineRule="auto"/>
        <w:ind w:right="1" w:firstLine="699"/>
        <w:rPr>
          <w:lang w:val="ru-RU"/>
        </w:rPr>
      </w:pPr>
      <w:r w:rsidRPr="007A56C0">
        <w:rPr>
          <w:lang w:val="ru-RU"/>
        </w:rPr>
        <w:t>1.3.2.</w:t>
      </w:r>
      <w:r w:rsidRPr="007A56C0">
        <w:rPr>
          <w:rFonts w:ascii="Arial" w:eastAsia="Arial" w:hAnsi="Arial" w:cs="Arial"/>
          <w:lang w:val="ru-RU"/>
        </w:rPr>
        <w:t xml:space="preserve"> </w:t>
      </w:r>
      <w:r w:rsidRPr="007A56C0">
        <w:rPr>
          <w:lang w:val="ru-RU"/>
        </w:rPr>
        <w:t xml:space="preserve">Перспективы развития производственного и жилого фонда </w:t>
      </w:r>
    </w:p>
    <w:p w14:paraId="431E2851" w14:textId="77777777" w:rsidR="00BE01ED" w:rsidRPr="007A56C0" w:rsidRDefault="00766637" w:rsidP="00FA29ED">
      <w:pPr>
        <w:spacing w:after="0" w:line="240" w:lineRule="auto"/>
        <w:ind w:left="14" w:right="45"/>
        <w:rPr>
          <w:lang w:val="ru-RU"/>
        </w:rPr>
      </w:pPr>
      <w:r w:rsidRPr="007A56C0">
        <w:rPr>
          <w:lang w:val="ru-RU"/>
        </w:rPr>
        <w:t xml:space="preserve">В связи с тем, что Катон-Карагайский ГНПП не обеспечен в должной мере объектами инфраструктуры, предназначенными для выполнения основных природоохранных функций учреждения, планируется строительство ряда капитальных зданий и сооружений в пределах населенных пунктов по согласованию с местной администрацией и на территории национального парка в зоне ограниченной хозяйственной деятельности (Табл.10). В данной таблице и всех последующих местоположение объектов указано для существующей внутрихозяйственной структуры ГНПП.  </w:t>
      </w:r>
    </w:p>
    <w:p w14:paraId="76FD870F" w14:textId="77777777" w:rsidR="00BE01ED" w:rsidRPr="007A56C0" w:rsidRDefault="00766637" w:rsidP="00FA29ED">
      <w:pPr>
        <w:spacing w:after="0" w:line="240" w:lineRule="auto"/>
        <w:ind w:left="14" w:right="45"/>
        <w:rPr>
          <w:lang w:val="ru-RU"/>
        </w:rPr>
      </w:pPr>
      <w:r w:rsidRPr="007A56C0">
        <w:rPr>
          <w:lang w:val="ru-RU"/>
        </w:rPr>
        <w:t xml:space="preserve">В пределах населенных пунктов планируется строительство контор филиалов и лесничеств, в комплексе с ними – гаражей, навесов для тракторов, складских помещений, ремонтных баз, кузниц и цехов. При проектировании и строительстве всех строящихся зданий и сооружений необходимо учитывать суровые климатические условия региона, в котором расположена территория Катон-Карагайского ГНПП. </w:t>
      </w:r>
    </w:p>
    <w:p w14:paraId="77335045" w14:textId="77777777" w:rsidR="00BE01ED" w:rsidRPr="007A56C0" w:rsidRDefault="00766637" w:rsidP="00FA29ED">
      <w:pPr>
        <w:spacing w:after="0" w:line="240" w:lineRule="auto"/>
        <w:ind w:left="14" w:right="45"/>
        <w:rPr>
          <w:lang w:val="ru-RU"/>
        </w:rPr>
      </w:pPr>
      <w:r w:rsidRPr="007A56C0">
        <w:rPr>
          <w:lang w:val="ru-RU"/>
        </w:rPr>
        <w:t xml:space="preserve">Типовые кордоны без хозяйственных построек и бань рекомендуется разместить в населенных пунктах, являющихся центрами мастерских участков. Такие здания, в связи с удаленным расположением этих поселков друг от друга, будут служить конторами мастерских участков. </w:t>
      </w:r>
    </w:p>
    <w:p w14:paraId="069B50CB" w14:textId="77777777" w:rsidR="00415B79" w:rsidRPr="007A56C0" w:rsidRDefault="00415B79" w:rsidP="00FA29ED">
      <w:pPr>
        <w:spacing w:after="0" w:line="240" w:lineRule="auto"/>
        <w:ind w:left="14" w:right="45"/>
        <w:rPr>
          <w:lang w:val="ru-RU"/>
        </w:rPr>
      </w:pPr>
    </w:p>
    <w:p w14:paraId="0F773A9D" w14:textId="77777777" w:rsidR="00BE01ED" w:rsidRPr="007A56C0" w:rsidRDefault="00766637" w:rsidP="00415B79">
      <w:pPr>
        <w:spacing w:after="0" w:line="360" w:lineRule="auto"/>
        <w:ind w:left="-5" w:right="0" w:hanging="10"/>
        <w:jc w:val="left"/>
        <w:rPr>
          <w:lang w:val="ru-RU"/>
        </w:rPr>
      </w:pPr>
      <w:r w:rsidRPr="007A56C0">
        <w:rPr>
          <w:b/>
          <w:sz w:val="22"/>
          <w:lang w:val="ru-RU"/>
        </w:rPr>
        <w:t xml:space="preserve">Таблица 11 Планируемые подсобные хозяйства </w:t>
      </w:r>
    </w:p>
    <w:tbl>
      <w:tblPr>
        <w:tblStyle w:val="TableGrid"/>
        <w:tblW w:w="9573" w:type="dxa"/>
        <w:tblInd w:w="-108" w:type="dxa"/>
        <w:tblCellMar>
          <w:top w:w="45" w:type="dxa"/>
          <w:left w:w="106" w:type="dxa"/>
          <w:right w:w="58" w:type="dxa"/>
        </w:tblCellMar>
        <w:tblLook w:val="04A0" w:firstRow="1" w:lastRow="0" w:firstColumn="1" w:lastColumn="0" w:noHBand="0" w:noVBand="1"/>
      </w:tblPr>
      <w:tblGrid>
        <w:gridCol w:w="417"/>
        <w:gridCol w:w="2021"/>
        <w:gridCol w:w="1781"/>
        <w:gridCol w:w="2379"/>
        <w:gridCol w:w="1213"/>
        <w:gridCol w:w="1762"/>
      </w:tblGrid>
      <w:tr w:rsidR="00BE01ED" w:rsidRPr="007A56C0" w14:paraId="377DAD57" w14:textId="77777777">
        <w:trPr>
          <w:trHeight w:val="932"/>
        </w:trPr>
        <w:tc>
          <w:tcPr>
            <w:tcW w:w="418" w:type="dxa"/>
            <w:tcBorders>
              <w:top w:val="single" w:sz="4" w:space="0" w:color="000000"/>
              <w:left w:val="single" w:sz="4" w:space="0" w:color="000000"/>
              <w:bottom w:val="single" w:sz="4" w:space="0" w:color="000000"/>
              <w:right w:val="single" w:sz="4" w:space="0" w:color="000000"/>
            </w:tcBorders>
            <w:vAlign w:val="center"/>
          </w:tcPr>
          <w:p w14:paraId="6C105BB8" w14:textId="77777777" w:rsidR="00BE01ED" w:rsidRPr="007A56C0" w:rsidRDefault="00766637" w:rsidP="00415B79">
            <w:pPr>
              <w:spacing w:after="0" w:line="240" w:lineRule="auto"/>
              <w:ind w:left="2" w:right="0" w:firstLine="0"/>
              <w:rPr>
                <w:lang w:val="ru-RU"/>
              </w:rPr>
            </w:pPr>
            <w:r w:rsidRPr="007A56C0">
              <w:rPr>
                <w:b/>
                <w:sz w:val="20"/>
                <w:lang w:val="ru-RU"/>
              </w:rPr>
              <w:t xml:space="preserve">№ </w:t>
            </w:r>
          </w:p>
        </w:tc>
        <w:tc>
          <w:tcPr>
            <w:tcW w:w="2021" w:type="dxa"/>
            <w:tcBorders>
              <w:top w:val="single" w:sz="4" w:space="0" w:color="000000"/>
              <w:left w:val="single" w:sz="4" w:space="0" w:color="000000"/>
              <w:bottom w:val="single" w:sz="4" w:space="0" w:color="000000"/>
              <w:right w:val="single" w:sz="4" w:space="0" w:color="000000"/>
            </w:tcBorders>
            <w:vAlign w:val="center"/>
          </w:tcPr>
          <w:p w14:paraId="4A9B9502" w14:textId="77777777" w:rsidR="00BE01ED" w:rsidRPr="007A56C0" w:rsidRDefault="00415B79" w:rsidP="00415B79">
            <w:pPr>
              <w:spacing w:after="0" w:line="240" w:lineRule="auto"/>
              <w:ind w:right="51" w:firstLine="0"/>
              <w:jc w:val="center"/>
              <w:rPr>
                <w:lang w:val="ru-RU"/>
              </w:rPr>
            </w:pPr>
            <w:r w:rsidRPr="007A56C0">
              <w:rPr>
                <w:b/>
                <w:sz w:val="20"/>
                <w:lang w:val="ru-RU"/>
              </w:rPr>
              <w:t xml:space="preserve">Название </w:t>
            </w:r>
          </w:p>
        </w:tc>
        <w:tc>
          <w:tcPr>
            <w:tcW w:w="1781" w:type="dxa"/>
            <w:tcBorders>
              <w:top w:val="single" w:sz="4" w:space="0" w:color="000000"/>
              <w:left w:val="single" w:sz="4" w:space="0" w:color="000000"/>
              <w:bottom w:val="single" w:sz="4" w:space="0" w:color="000000"/>
              <w:right w:val="single" w:sz="4" w:space="0" w:color="000000"/>
            </w:tcBorders>
            <w:vAlign w:val="center"/>
          </w:tcPr>
          <w:p w14:paraId="4DB04E9C" w14:textId="77777777" w:rsidR="00BE01ED" w:rsidRPr="007A56C0" w:rsidRDefault="00415B79" w:rsidP="00415B79">
            <w:pPr>
              <w:spacing w:after="0" w:line="240" w:lineRule="auto"/>
              <w:ind w:right="46" w:firstLine="0"/>
              <w:jc w:val="center"/>
              <w:rPr>
                <w:lang w:val="ru-RU"/>
              </w:rPr>
            </w:pPr>
            <w:r w:rsidRPr="007A56C0">
              <w:rPr>
                <w:b/>
                <w:sz w:val="20"/>
                <w:lang w:val="ru-RU"/>
              </w:rPr>
              <w:t xml:space="preserve">Координаты </w:t>
            </w:r>
          </w:p>
        </w:tc>
        <w:tc>
          <w:tcPr>
            <w:tcW w:w="2379" w:type="dxa"/>
            <w:tcBorders>
              <w:top w:val="single" w:sz="4" w:space="0" w:color="000000"/>
              <w:left w:val="single" w:sz="4" w:space="0" w:color="000000"/>
              <w:bottom w:val="single" w:sz="4" w:space="0" w:color="000000"/>
              <w:right w:val="single" w:sz="4" w:space="0" w:color="000000"/>
            </w:tcBorders>
            <w:vAlign w:val="center"/>
          </w:tcPr>
          <w:p w14:paraId="7FC48B30" w14:textId="77777777" w:rsidR="00BE01ED" w:rsidRPr="007A56C0" w:rsidRDefault="00415B79" w:rsidP="00415B79">
            <w:pPr>
              <w:spacing w:after="0" w:line="240" w:lineRule="auto"/>
              <w:ind w:right="0" w:firstLine="0"/>
              <w:jc w:val="center"/>
              <w:rPr>
                <w:lang w:val="ru-RU"/>
              </w:rPr>
            </w:pPr>
            <w:r w:rsidRPr="007A56C0">
              <w:rPr>
                <w:b/>
                <w:sz w:val="20"/>
                <w:lang w:val="ru-RU"/>
              </w:rPr>
              <w:t xml:space="preserve">Типы </w:t>
            </w:r>
            <w:r w:rsidR="00766637" w:rsidRPr="007A56C0">
              <w:rPr>
                <w:b/>
                <w:sz w:val="20"/>
                <w:lang w:val="ru-RU"/>
              </w:rPr>
              <w:t xml:space="preserve">планируемых строений для </w:t>
            </w:r>
          </w:p>
          <w:p w14:paraId="321CAC72" w14:textId="77777777" w:rsidR="00BE01ED" w:rsidRPr="007A56C0" w:rsidRDefault="00766637" w:rsidP="00415B79">
            <w:pPr>
              <w:spacing w:after="0" w:line="240" w:lineRule="auto"/>
              <w:ind w:left="94" w:right="0" w:firstLine="0"/>
              <w:jc w:val="left"/>
              <w:rPr>
                <w:lang w:val="ru-RU"/>
              </w:rPr>
            </w:pPr>
            <w:r w:rsidRPr="007A56C0">
              <w:rPr>
                <w:b/>
                <w:sz w:val="20"/>
                <w:lang w:val="ru-RU"/>
              </w:rPr>
              <w:t xml:space="preserve">туристической карты </w:t>
            </w:r>
          </w:p>
        </w:tc>
        <w:tc>
          <w:tcPr>
            <w:tcW w:w="1213" w:type="dxa"/>
            <w:tcBorders>
              <w:top w:val="single" w:sz="4" w:space="0" w:color="000000"/>
              <w:left w:val="single" w:sz="4" w:space="0" w:color="000000"/>
              <w:bottom w:val="single" w:sz="4" w:space="0" w:color="000000"/>
              <w:right w:val="single" w:sz="4" w:space="0" w:color="000000"/>
            </w:tcBorders>
            <w:vAlign w:val="center"/>
          </w:tcPr>
          <w:p w14:paraId="11105C92" w14:textId="77777777" w:rsidR="00BE01ED" w:rsidRPr="007A56C0" w:rsidRDefault="00766637" w:rsidP="00415B79">
            <w:pPr>
              <w:spacing w:after="0" w:line="240" w:lineRule="auto"/>
              <w:ind w:right="0" w:firstLine="0"/>
              <w:jc w:val="center"/>
              <w:rPr>
                <w:lang w:val="ru-RU"/>
              </w:rPr>
            </w:pPr>
            <w:r w:rsidRPr="007A56C0">
              <w:rPr>
                <w:b/>
                <w:sz w:val="20"/>
                <w:lang w:val="ru-RU"/>
              </w:rPr>
              <w:t xml:space="preserve">Площадь объекта </w:t>
            </w:r>
          </w:p>
        </w:tc>
        <w:tc>
          <w:tcPr>
            <w:tcW w:w="1762" w:type="dxa"/>
            <w:tcBorders>
              <w:top w:val="single" w:sz="4" w:space="0" w:color="000000"/>
              <w:left w:val="single" w:sz="4" w:space="0" w:color="000000"/>
              <w:bottom w:val="single" w:sz="4" w:space="0" w:color="000000"/>
              <w:right w:val="single" w:sz="4" w:space="0" w:color="000000"/>
            </w:tcBorders>
          </w:tcPr>
          <w:p w14:paraId="3BBC07A2" w14:textId="77777777" w:rsidR="00BE01ED" w:rsidRPr="007A56C0" w:rsidRDefault="00766637" w:rsidP="00415B79">
            <w:pPr>
              <w:spacing w:after="0" w:line="240" w:lineRule="auto"/>
              <w:ind w:right="0" w:firstLine="0"/>
              <w:jc w:val="center"/>
              <w:rPr>
                <w:lang w:val="ru-RU"/>
              </w:rPr>
            </w:pPr>
            <w:r w:rsidRPr="007A56C0">
              <w:rPr>
                <w:b/>
                <w:sz w:val="20"/>
                <w:lang w:val="ru-RU"/>
              </w:rPr>
              <w:t xml:space="preserve">Источник финансирования требуемых мероприятий </w:t>
            </w:r>
          </w:p>
        </w:tc>
      </w:tr>
      <w:tr w:rsidR="00BE01ED" w:rsidRPr="007A56C0" w14:paraId="4B228317" w14:textId="77777777">
        <w:trPr>
          <w:trHeight w:val="1390"/>
        </w:trPr>
        <w:tc>
          <w:tcPr>
            <w:tcW w:w="418" w:type="dxa"/>
            <w:tcBorders>
              <w:top w:val="single" w:sz="4" w:space="0" w:color="000000"/>
              <w:left w:val="single" w:sz="4" w:space="0" w:color="000000"/>
              <w:bottom w:val="single" w:sz="4" w:space="0" w:color="000000"/>
              <w:right w:val="single" w:sz="4" w:space="0" w:color="000000"/>
            </w:tcBorders>
            <w:vAlign w:val="center"/>
          </w:tcPr>
          <w:p w14:paraId="6B6FB42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 </w:t>
            </w:r>
          </w:p>
        </w:tc>
        <w:tc>
          <w:tcPr>
            <w:tcW w:w="2021" w:type="dxa"/>
            <w:tcBorders>
              <w:top w:val="single" w:sz="4" w:space="0" w:color="000000"/>
              <w:left w:val="single" w:sz="4" w:space="0" w:color="000000"/>
              <w:bottom w:val="single" w:sz="4" w:space="0" w:color="000000"/>
              <w:right w:val="single" w:sz="4" w:space="0" w:color="000000"/>
            </w:tcBorders>
            <w:vAlign w:val="center"/>
          </w:tcPr>
          <w:p w14:paraId="375E217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Пасека кв 100 выд 1 (Усть-Язовинское лво) </w:t>
            </w:r>
          </w:p>
        </w:tc>
        <w:tc>
          <w:tcPr>
            <w:tcW w:w="1781" w:type="dxa"/>
            <w:tcBorders>
              <w:top w:val="single" w:sz="4" w:space="0" w:color="000000"/>
              <w:left w:val="single" w:sz="4" w:space="0" w:color="000000"/>
              <w:bottom w:val="single" w:sz="4" w:space="0" w:color="000000"/>
              <w:right w:val="single" w:sz="4" w:space="0" w:color="000000"/>
            </w:tcBorders>
            <w:vAlign w:val="center"/>
          </w:tcPr>
          <w:p w14:paraId="3135C29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49°17'3.08"С, </w:t>
            </w:r>
          </w:p>
          <w:p w14:paraId="7677133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85°13'53.92"В </w:t>
            </w:r>
          </w:p>
        </w:tc>
        <w:tc>
          <w:tcPr>
            <w:tcW w:w="2379" w:type="dxa"/>
            <w:tcBorders>
              <w:top w:val="single" w:sz="4" w:space="0" w:color="000000"/>
              <w:left w:val="single" w:sz="4" w:space="0" w:color="000000"/>
              <w:bottom w:val="single" w:sz="4" w:space="0" w:color="000000"/>
              <w:right w:val="single" w:sz="4" w:space="0" w:color="000000"/>
            </w:tcBorders>
          </w:tcPr>
          <w:p w14:paraId="51280DB3" w14:textId="77777777" w:rsidR="00BE01ED" w:rsidRPr="007A56C0" w:rsidRDefault="00766637" w:rsidP="00FA29ED">
            <w:pPr>
              <w:spacing w:after="0" w:line="240" w:lineRule="auto"/>
              <w:ind w:left="2" w:right="5" w:firstLine="0"/>
              <w:jc w:val="left"/>
              <w:rPr>
                <w:lang w:val="ru-RU"/>
              </w:rPr>
            </w:pPr>
            <w:r w:rsidRPr="007A56C0">
              <w:rPr>
                <w:sz w:val="20"/>
                <w:lang w:val="ru-RU"/>
              </w:rPr>
              <w:t xml:space="preserve">дом для обслуживающего персонала, хозяйственные постройки (склад, омшарник), 1 туалет </w:t>
            </w:r>
          </w:p>
        </w:tc>
        <w:tc>
          <w:tcPr>
            <w:tcW w:w="1213" w:type="dxa"/>
            <w:tcBorders>
              <w:top w:val="single" w:sz="4" w:space="0" w:color="000000"/>
              <w:left w:val="single" w:sz="4" w:space="0" w:color="000000"/>
              <w:bottom w:val="single" w:sz="4" w:space="0" w:color="000000"/>
              <w:right w:val="single" w:sz="4" w:space="0" w:color="000000"/>
            </w:tcBorders>
            <w:vAlign w:val="center"/>
          </w:tcPr>
          <w:p w14:paraId="08A27036" w14:textId="77777777" w:rsidR="00BE01ED" w:rsidRPr="007A56C0" w:rsidRDefault="00766637" w:rsidP="00FA29ED">
            <w:pPr>
              <w:spacing w:after="0" w:line="240" w:lineRule="auto"/>
              <w:ind w:right="0" w:firstLine="0"/>
              <w:jc w:val="left"/>
              <w:rPr>
                <w:lang w:val="ru-RU"/>
              </w:rPr>
            </w:pPr>
            <w:r w:rsidRPr="007A56C0">
              <w:rPr>
                <w:sz w:val="20"/>
                <w:lang w:val="ru-RU"/>
              </w:rPr>
              <w:t xml:space="preserve">0,5 га </w:t>
            </w:r>
          </w:p>
        </w:tc>
        <w:tc>
          <w:tcPr>
            <w:tcW w:w="1762" w:type="dxa"/>
            <w:tcBorders>
              <w:top w:val="single" w:sz="4" w:space="0" w:color="000000"/>
              <w:left w:val="single" w:sz="4" w:space="0" w:color="000000"/>
              <w:bottom w:val="single" w:sz="4" w:space="0" w:color="000000"/>
              <w:right w:val="single" w:sz="4" w:space="0" w:color="000000"/>
            </w:tcBorders>
            <w:vAlign w:val="center"/>
          </w:tcPr>
          <w:p w14:paraId="5AB7757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средства </w:t>
            </w:r>
          </w:p>
        </w:tc>
      </w:tr>
      <w:tr w:rsidR="00BE01ED" w:rsidRPr="007A56C0" w14:paraId="7DF17C37" w14:textId="77777777">
        <w:trPr>
          <w:trHeight w:val="929"/>
        </w:trPr>
        <w:tc>
          <w:tcPr>
            <w:tcW w:w="418" w:type="dxa"/>
            <w:tcBorders>
              <w:top w:val="single" w:sz="4" w:space="0" w:color="000000"/>
              <w:left w:val="single" w:sz="4" w:space="0" w:color="000000"/>
              <w:bottom w:val="single" w:sz="4" w:space="0" w:color="000000"/>
              <w:right w:val="single" w:sz="4" w:space="0" w:color="000000"/>
            </w:tcBorders>
            <w:vAlign w:val="center"/>
          </w:tcPr>
          <w:p w14:paraId="060BE4E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 </w:t>
            </w:r>
          </w:p>
        </w:tc>
        <w:tc>
          <w:tcPr>
            <w:tcW w:w="2021" w:type="dxa"/>
            <w:tcBorders>
              <w:top w:val="single" w:sz="4" w:space="0" w:color="000000"/>
              <w:left w:val="single" w:sz="4" w:space="0" w:color="000000"/>
              <w:bottom w:val="single" w:sz="4" w:space="0" w:color="000000"/>
              <w:right w:val="single" w:sz="4" w:space="0" w:color="000000"/>
            </w:tcBorders>
            <w:vAlign w:val="center"/>
          </w:tcPr>
          <w:p w14:paraId="1159E3DD" w14:textId="77777777" w:rsidR="00BE01ED" w:rsidRPr="007A56C0" w:rsidRDefault="00415B79" w:rsidP="00FA29ED">
            <w:pPr>
              <w:spacing w:after="0" w:line="240" w:lineRule="auto"/>
              <w:ind w:left="2" w:right="0" w:firstLine="0"/>
              <w:jc w:val="left"/>
              <w:rPr>
                <w:lang w:val="ru-RU"/>
              </w:rPr>
            </w:pPr>
            <w:r w:rsidRPr="007A56C0">
              <w:rPr>
                <w:sz w:val="20"/>
                <w:lang w:val="ru-RU"/>
              </w:rPr>
              <w:t xml:space="preserve">Конюшня </w:t>
            </w:r>
            <w:r w:rsidR="00766637" w:rsidRPr="007A56C0">
              <w:rPr>
                <w:sz w:val="20"/>
                <w:lang w:val="ru-RU"/>
              </w:rPr>
              <w:t xml:space="preserve">ур. Караайрык кв31 выд </w:t>
            </w:r>
          </w:p>
          <w:p w14:paraId="40875C9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34 </w:t>
            </w:r>
          </w:p>
        </w:tc>
        <w:tc>
          <w:tcPr>
            <w:tcW w:w="1781" w:type="dxa"/>
            <w:tcBorders>
              <w:top w:val="single" w:sz="4" w:space="0" w:color="000000"/>
              <w:left w:val="single" w:sz="4" w:space="0" w:color="000000"/>
              <w:bottom w:val="single" w:sz="4" w:space="0" w:color="000000"/>
              <w:right w:val="single" w:sz="4" w:space="0" w:color="000000"/>
            </w:tcBorders>
            <w:vAlign w:val="center"/>
          </w:tcPr>
          <w:p w14:paraId="23F8F03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49°26'43.25"С,  </w:t>
            </w:r>
          </w:p>
          <w:p w14:paraId="2025420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86°20'51.81"В </w:t>
            </w:r>
          </w:p>
        </w:tc>
        <w:tc>
          <w:tcPr>
            <w:tcW w:w="2379" w:type="dxa"/>
            <w:tcBorders>
              <w:top w:val="single" w:sz="4" w:space="0" w:color="000000"/>
              <w:left w:val="single" w:sz="4" w:space="0" w:color="000000"/>
              <w:bottom w:val="single" w:sz="4" w:space="0" w:color="000000"/>
              <w:right w:val="single" w:sz="4" w:space="0" w:color="000000"/>
            </w:tcBorders>
            <w:vAlign w:val="center"/>
          </w:tcPr>
          <w:p w14:paraId="5062052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конюшня на 50 голов </w:t>
            </w:r>
          </w:p>
        </w:tc>
        <w:tc>
          <w:tcPr>
            <w:tcW w:w="1213" w:type="dxa"/>
            <w:tcBorders>
              <w:top w:val="single" w:sz="4" w:space="0" w:color="000000"/>
              <w:left w:val="single" w:sz="4" w:space="0" w:color="000000"/>
              <w:bottom w:val="single" w:sz="4" w:space="0" w:color="000000"/>
              <w:right w:val="single" w:sz="4" w:space="0" w:color="000000"/>
            </w:tcBorders>
            <w:vAlign w:val="center"/>
          </w:tcPr>
          <w:p w14:paraId="5B6C1BAE" w14:textId="77777777" w:rsidR="00BE01ED" w:rsidRPr="007A56C0" w:rsidRDefault="00766637" w:rsidP="00FA29ED">
            <w:pPr>
              <w:spacing w:after="0" w:line="240" w:lineRule="auto"/>
              <w:ind w:right="0" w:firstLine="0"/>
              <w:jc w:val="left"/>
              <w:rPr>
                <w:lang w:val="ru-RU"/>
              </w:rPr>
            </w:pPr>
            <w:r w:rsidRPr="007A56C0">
              <w:rPr>
                <w:sz w:val="20"/>
                <w:lang w:val="ru-RU"/>
              </w:rPr>
              <w:t xml:space="preserve">1 га </w:t>
            </w:r>
          </w:p>
        </w:tc>
        <w:tc>
          <w:tcPr>
            <w:tcW w:w="1762" w:type="dxa"/>
            <w:tcBorders>
              <w:top w:val="single" w:sz="4" w:space="0" w:color="000000"/>
              <w:left w:val="single" w:sz="4" w:space="0" w:color="000000"/>
              <w:bottom w:val="single" w:sz="4" w:space="0" w:color="000000"/>
              <w:right w:val="single" w:sz="4" w:space="0" w:color="000000"/>
            </w:tcBorders>
          </w:tcPr>
          <w:p w14:paraId="5D6EC7B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средства </w:t>
            </w:r>
          </w:p>
        </w:tc>
      </w:tr>
      <w:tr w:rsidR="00BE01ED" w:rsidRPr="007A56C0" w14:paraId="6CA0AD0C" w14:textId="77777777">
        <w:trPr>
          <w:trHeight w:val="1390"/>
        </w:trPr>
        <w:tc>
          <w:tcPr>
            <w:tcW w:w="418" w:type="dxa"/>
            <w:tcBorders>
              <w:top w:val="single" w:sz="4" w:space="0" w:color="000000"/>
              <w:left w:val="single" w:sz="4" w:space="0" w:color="000000"/>
              <w:bottom w:val="single" w:sz="4" w:space="0" w:color="000000"/>
              <w:right w:val="single" w:sz="4" w:space="0" w:color="000000"/>
            </w:tcBorders>
            <w:vAlign w:val="center"/>
          </w:tcPr>
          <w:p w14:paraId="3437530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 </w:t>
            </w:r>
          </w:p>
        </w:tc>
        <w:tc>
          <w:tcPr>
            <w:tcW w:w="2021" w:type="dxa"/>
            <w:tcBorders>
              <w:top w:val="single" w:sz="4" w:space="0" w:color="000000"/>
              <w:left w:val="single" w:sz="4" w:space="0" w:color="000000"/>
              <w:bottom w:val="single" w:sz="4" w:space="0" w:color="000000"/>
              <w:right w:val="single" w:sz="4" w:space="0" w:color="000000"/>
            </w:tcBorders>
            <w:vAlign w:val="center"/>
          </w:tcPr>
          <w:p w14:paraId="4978EF8F" w14:textId="77777777" w:rsidR="00BE01ED" w:rsidRPr="007A56C0" w:rsidRDefault="00415B79" w:rsidP="00FA29ED">
            <w:pPr>
              <w:spacing w:after="0" w:line="240" w:lineRule="auto"/>
              <w:ind w:left="2" w:right="0" w:firstLine="0"/>
              <w:jc w:val="left"/>
              <w:rPr>
                <w:lang w:val="ru-RU"/>
              </w:rPr>
            </w:pPr>
            <w:r w:rsidRPr="007A56C0">
              <w:rPr>
                <w:sz w:val="20"/>
                <w:lang w:val="ru-RU"/>
              </w:rPr>
              <w:t xml:space="preserve">Вальер </w:t>
            </w:r>
            <w:r w:rsidR="00766637" w:rsidRPr="007A56C0">
              <w:rPr>
                <w:sz w:val="20"/>
                <w:lang w:val="ru-RU"/>
              </w:rPr>
              <w:t xml:space="preserve">для парнокопытных ур. Сад кв 19 выд 1, 2, 7, 8, 9,14. Кв 20 выд. </w:t>
            </w:r>
          </w:p>
          <w:p w14:paraId="3F8B2DB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1,6,12,13 </w:t>
            </w:r>
          </w:p>
        </w:tc>
        <w:tc>
          <w:tcPr>
            <w:tcW w:w="1781" w:type="dxa"/>
            <w:tcBorders>
              <w:top w:val="single" w:sz="4" w:space="0" w:color="000000"/>
              <w:left w:val="single" w:sz="4" w:space="0" w:color="000000"/>
              <w:bottom w:val="single" w:sz="4" w:space="0" w:color="000000"/>
              <w:right w:val="single" w:sz="4" w:space="0" w:color="000000"/>
            </w:tcBorders>
            <w:vAlign w:val="center"/>
          </w:tcPr>
          <w:p w14:paraId="5966C85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49° 9'3.37"С,  </w:t>
            </w:r>
          </w:p>
          <w:p w14:paraId="57205DD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85°38'3.04"В </w:t>
            </w:r>
          </w:p>
        </w:tc>
        <w:tc>
          <w:tcPr>
            <w:tcW w:w="2379" w:type="dxa"/>
            <w:tcBorders>
              <w:top w:val="single" w:sz="4" w:space="0" w:color="000000"/>
              <w:left w:val="single" w:sz="4" w:space="0" w:color="000000"/>
              <w:bottom w:val="single" w:sz="4" w:space="0" w:color="000000"/>
              <w:right w:val="single" w:sz="4" w:space="0" w:color="000000"/>
            </w:tcBorders>
          </w:tcPr>
          <w:p w14:paraId="0FBBD4D9" w14:textId="77777777" w:rsidR="00BE01ED" w:rsidRPr="007A56C0" w:rsidRDefault="00766637" w:rsidP="00FA29ED">
            <w:pPr>
              <w:spacing w:after="0" w:line="240" w:lineRule="auto"/>
              <w:ind w:left="2" w:right="55" w:firstLine="0"/>
              <w:jc w:val="left"/>
              <w:rPr>
                <w:lang w:val="ru-RU"/>
              </w:rPr>
            </w:pPr>
            <w:r w:rsidRPr="007A56C0">
              <w:rPr>
                <w:sz w:val="20"/>
                <w:lang w:val="ru-RU"/>
              </w:rPr>
              <w:t xml:space="preserve">гостевой дом,хозяйственные постройки (панторезка, сушилка, жаровая, склад, ветровая), 2 туалета </w:t>
            </w:r>
          </w:p>
        </w:tc>
        <w:tc>
          <w:tcPr>
            <w:tcW w:w="1213" w:type="dxa"/>
            <w:tcBorders>
              <w:top w:val="single" w:sz="4" w:space="0" w:color="000000"/>
              <w:left w:val="single" w:sz="4" w:space="0" w:color="000000"/>
              <w:bottom w:val="single" w:sz="4" w:space="0" w:color="000000"/>
              <w:right w:val="single" w:sz="4" w:space="0" w:color="000000"/>
            </w:tcBorders>
            <w:vAlign w:val="center"/>
          </w:tcPr>
          <w:p w14:paraId="33E14BF8" w14:textId="77777777" w:rsidR="00BE01ED" w:rsidRPr="007A56C0" w:rsidRDefault="00766637" w:rsidP="00FA29ED">
            <w:pPr>
              <w:spacing w:after="0" w:line="240" w:lineRule="auto"/>
              <w:ind w:right="0" w:firstLine="0"/>
              <w:jc w:val="left"/>
              <w:rPr>
                <w:lang w:val="ru-RU"/>
              </w:rPr>
            </w:pPr>
            <w:r w:rsidRPr="007A56C0">
              <w:rPr>
                <w:sz w:val="20"/>
                <w:lang w:val="ru-RU"/>
              </w:rPr>
              <w:t xml:space="preserve">80 га </w:t>
            </w:r>
          </w:p>
        </w:tc>
        <w:tc>
          <w:tcPr>
            <w:tcW w:w="1762" w:type="dxa"/>
            <w:tcBorders>
              <w:top w:val="single" w:sz="4" w:space="0" w:color="000000"/>
              <w:left w:val="single" w:sz="4" w:space="0" w:color="000000"/>
              <w:bottom w:val="single" w:sz="4" w:space="0" w:color="000000"/>
              <w:right w:val="single" w:sz="4" w:space="0" w:color="000000"/>
            </w:tcBorders>
            <w:vAlign w:val="center"/>
          </w:tcPr>
          <w:p w14:paraId="652C395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средства </w:t>
            </w:r>
          </w:p>
        </w:tc>
      </w:tr>
      <w:tr w:rsidR="00BE01ED" w:rsidRPr="007A56C0" w14:paraId="6AD91B79" w14:textId="77777777">
        <w:trPr>
          <w:trHeight w:val="931"/>
        </w:trPr>
        <w:tc>
          <w:tcPr>
            <w:tcW w:w="418" w:type="dxa"/>
            <w:tcBorders>
              <w:top w:val="single" w:sz="4" w:space="0" w:color="000000"/>
              <w:left w:val="single" w:sz="4" w:space="0" w:color="000000"/>
              <w:bottom w:val="single" w:sz="4" w:space="0" w:color="000000"/>
              <w:right w:val="single" w:sz="4" w:space="0" w:color="000000"/>
            </w:tcBorders>
            <w:vAlign w:val="center"/>
          </w:tcPr>
          <w:p w14:paraId="6B1B9B8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 </w:t>
            </w:r>
          </w:p>
        </w:tc>
        <w:tc>
          <w:tcPr>
            <w:tcW w:w="2021" w:type="dxa"/>
            <w:tcBorders>
              <w:top w:val="single" w:sz="4" w:space="0" w:color="000000"/>
              <w:left w:val="single" w:sz="4" w:space="0" w:color="000000"/>
              <w:bottom w:val="single" w:sz="4" w:space="0" w:color="000000"/>
              <w:right w:val="single" w:sz="4" w:space="0" w:color="000000"/>
            </w:tcBorders>
          </w:tcPr>
          <w:p w14:paraId="1D2A2864" w14:textId="77777777" w:rsidR="00BE01ED" w:rsidRPr="007A56C0" w:rsidRDefault="00415B79" w:rsidP="00FA29ED">
            <w:pPr>
              <w:spacing w:after="0" w:line="240" w:lineRule="auto"/>
              <w:ind w:left="2" w:right="69" w:firstLine="0"/>
              <w:jc w:val="left"/>
              <w:rPr>
                <w:lang w:val="ru-RU"/>
              </w:rPr>
            </w:pPr>
            <w:r w:rsidRPr="007A56C0">
              <w:rPr>
                <w:sz w:val="20"/>
                <w:lang w:val="ru-RU"/>
              </w:rPr>
              <w:t xml:space="preserve">Кумысная  </w:t>
            </w:r>
            <w:r w:rsidR="00766637" w:rsidRPr="007A56C0">
              <w:rPr>
                <w:sz w:val="20"/>
                <w:lang w:val="ru-RU"/>
              </w:rPr>
              <w:t xml:space="preserve">земли администрации (окр. с. Белкарагай) </w:t>
            </w:r>
          </w:p>
        </w:tc>
        <w:tc>
          <w:tcPr>
            <w:tcW w:w="1781" w:type="dxa"/>
            <w:tcBorders>
              <w:top w:val="single" w:sz="4" w:space="0" w:color="000000"/>
              <w:left w:val="single" w:sz="4" w:space="0" w:color="000000"/>
              <w:bottom w:val="single" w:sz="4" w:space="0" w:color="000000"/>
              <w:right w:val="single" w:sz="4" w:space="0" w:color="000000"/>
            </w:tcBorders>
            <w:vAlign w:val="center"/>
          </w:tcPr>
          <w:p w14:paraId="755C4D8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49°11'27.44"С,  </w:t>
            </w:r>
          </w:p>
          <w:p w14:paraId="7117460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85°18'34.19"В </w:t>
            </w:r>
          </w:p>
        </w:tc>
        <w:tc>
          <w:tcPr>
            <w:tcW w:w="2379" w:type="dxa"/>
            <w:tcBorders>
              <w:top w:val="single" w:sz="4" w:space="0" w:color="000000"/>
              <w:left w:val="single" w:sz="4" w:space="0" w:color="000000"/>
              <w:bottom w:val="single" w:sz="4" w:space="0" w:color="000000"/>
              <w:right w:val="single" w:sz="4" w:space="0" w:color="000000"/>
            </w:tcBorders>
            <w:vAlign w:val="center"/>
          </w:tcPr>
          <w:p w14:paraId="24E567E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гостевая юрта, хозпостройки, туалет </w:t>
            </w:r>
          </w:p>
        </w:tc>
        <w:tc>
          <w:tcPr>
            <w:tcW w:w="1213" w:type="dxa"/>
            <w:tcBorders>
              <w:top w:val="single" w:sz="4" w:space="0" w:color="000000"/>
              <w:left w:val="single" w:sz="4" w:space="0" w:color="000000"/>
              <w:bottom w:val="single" w:sz="4" w:space="0" w:color="000000"/>
              <w:right w:val="single" w:sz="4" w:space="0" w:color="000000"/>
            </w:tcBorders>
            <w:vAlign w:val="center"/>
          </w:tcPr>
          <w:p w14:paraId="0FD01D81" w14:textId="77777777" w:rsidR="00BE01ED" w:rsidRPr="007A56C0" w:rsidRDefault="00766637" w:rsidP="00FA29ED">
            <w:pPr>
              <w:spacing w:after="0" w:line="240" w:lineRule="auto"/>
              <w:ind w:right="0" w:firstLine="0"/>
              <w:jc w:val="left"/>
              <w:rPr>
                <w:lang w:val="ru-RU"/>
              </w:rPr>
            </w:pPr>
            <w:r w:rsidRPr="007A56C0">
              <w:rPr>
                <w:sz w:val="20"/>
                <w:lang w:val="ru-RU"/>
              </w:rPr>
              <w:t xml:space="preserve">0,25 га </w:t>
            </w:r>
          </w:p>
        </w:tc>
        <w:tc>
          <w:tcPr>
            <w:tcW w:w="1762" w:type="dxa"/>
            <w:tcBorders>
              <w:top w:val="single" w:sz="4" w:space="0" w:color="000000"/>
              <w:left w:val="single" w:sz="4" w:space="0" w:color="000000"/>
              <w:bottom w:val="single" w:sz="4" w:space="0" w:color="000000"/>
              <w:right w:val="single" w:sz="4" w:space="0" w:color="000000"/>
            </w:tcBorders>
          </w:tcPr>
          <w:p w14:paraId="3E0898C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средства </w:t>
            </w:r>
          </w:p>
        </w:tc>
      </w:tr>
      <w:tr w:rsidR="00BE01ED" w:rsidRPr="007A56C0" w14:paraId="0B96073A" w14:textId="77777777">
        <w:trPr>
          <w:trHeight w:val="929"/>
        </w:trPr>
        <w:tc>
          <w:tcPr>
            <w:tcW w:w="418" w:type="dxa"/>
            <w:tcBorders>
              <w:top w:val="single" w:sz="4" w:space="0" w:color="000000"/>
              <w:left w:val="single" w:sz="4" w:space="0" w:color="000000"/>
              <w:bottom w:val="single" w:sz="4" w:space="0" w:color="000000"/>
              <w:right w:val="single" w:sz="4" w:space="0" w:color="000000"/>
            </w:tcBorders>
            <w:vAlign w:val="center"/>
          </w:tcPr>
          <w:p w14:paraId="25FFD85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5 </w:t>
            </w:r>
          </w:p>
        </w:tc>
        <w:tc>
          <w:tcPr>
            <w:tcW w:w="2021" w:type="dxa"/>
            <w:tcBorders>
              <w:top w:val="single" w:sz="4" w:space="0" w:color="000000"/>
              <w:left w:val="single" w:sz="4" w:space="0" w:color="000000"/>
              <w:bottom w:val="single" w:sz="4" w:space="0" w:color="000000"/>
              <w:right w:val="single" w:sz="4" w:space="0" w:color="000000"/>
            </w:tcBorders>
          </w:tcPr>
          <w:p w14:paraId="631C0E5F" w14:textId="77777777" w:rsidR="00BE01ED" w:rsidRPr="007A56C0" w:rsidRDefault="00415B79" w:rsidP="00FA29ED">
            <w:pPr>
              <w:spacing w:after="0" w:line="240" w:lineRule="auto"/>
              <w:ind w:left="2" w:right="69" w:firstLine="0"/>
              <w:jc w:val="left"/>
              <w:rPr>
                <w:lang w:val="ru-RU"/>
              </w:rPr>
            </w:pPr>
            <w:r w:rsidRPr="007A56C0">
              <w:rPr>
                <w:sz w:val="20"/>
                <w:lang w:val="ru-RU"/>
              </w:rPr>
              <w:t xml:space="preserve">Конюшня  </w:t>
            </w:r>
            <w:r w:rsidR="00766637" w:rsidRPr="007A56C0">
              <w:rPr>
                <w:sz w:val="20"/>
                <w:lang w:val="ru-RU"/>
              </w:rPr>
              <w:t xml:space="preserve">земли администрации (окр. с. Белкарагай) </w:t>
            </w:r>
          </w:p>
        </w:tc>
        <w:tc>
          <w:tcPr>
            <w:tcW w:w="1781" w:type="dxa"/>
            <w:tcBorders>
              <w:top w:val="single" w:sz="4" w:space="0" w:color="000000"/>
              <w:left w:val="single" w:sz="4" w:space="0" w:color="000000"/>
              <w:bottom w:val="single" w:sz="4" w:space="0" w:color="000000"/>
              <w:right w:val="single" w:sz="4" w:space="0" w:color="000000"/>
            </w:tcBorders>
            <w:vAlign w:val="center"/>
          </w:tcPr>
          <w:p w14:paraId="4660414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49°11'27.44"С,  </w:t>
            </w:r>
          </w:p>
          <w:p w14:paraId="75B4464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85°18'34.19"В </w:t>
            </w:r>
          </w:p>
        </w:tc>
        <w:tc>
          <w:tcPr>
            <w:tcW w:w="2379" w:type="dxa"/>
            <w:tcBorders>
              <w:top w:val="single" w:sz="4" w:space="0" w:color="000000"/>
              <w:left w:val="single" w:sz="4" w:space="0" w:color="000000"/>
              <w:bottom w:val="single" w:sz="4" w:space="0" w:color="000000"/>
              <w:right w:val="single" w:sz="4" w:space="0" w:color="000000"/>
            </w:tcBorders>
            <w:vAlign w:val="center"/>
          </w:tcPr>
          <w:p w14:paraId="1FF9390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конюшня на 20 голов </w:t>
            </w:r>
          </w:p>
        </w:tc>
        <w:tc>
          <w:tcPr>
            <w:tcW w:w="1213" w:type="dxa"/>
            <w:tcBorders>
              <w:top w:val="single" w:sz="4" w:space="0" w:color="000000"/>
              <w:left w:val="single" w:sz="4" w:space="0" w:color="000000"/>
              <w:bottom w:val="single" w:sz="4" w:space="0" w:color="000000"/>
              <w:right w:val="single" w:sz="4" w:space="0" w:color="000000"/>
            </w:tcBorders>
            <w:vAlign w:val="center"/>
          </w:tcPr>
          <w:p w14:paraId="370DD1EE" w14:textId="77777777" w:rsidR="00BE01ED" w:rsidRPr="007A56C0" w:rsidRDefault="00766637" w:rsidP="00FA29ED">
            <w:pPr>
              <w:spacing w:after="0" w:line="240" w:lineRule="auto"/>
              <w:ind w:right="0" w:firstLine="0"/>
              <w:jc w:val="left"/>
              <w:rPr>
                <w:lang w:val="ru-RU"/>
              </w:rPr>
            </w:pPr>
            <w:r w:rsidRPr="007A56C0">
              <w:rPr>
                <w:sz w:val="20"/>
                <w:lang w:val="ru-RU"/>
              </w:rPr>
              <w:t xml:space="preserve">0,5 га </w:t>
            </w:r>
          </w:p>
        </w:tc>
        <w:tc>
          <w:tcPr>
            <w:tcW w:w="1762" w:type="dxa"/>
            <w:tcBorders>
              <w:top w:val="single" w:sz="4" w:space="0" w:color="000000"/>
              <w:left w:val="single" w:sz="4" w:space="0" w:color="000000"/>
              <w:bottom w:val="single" w:sz="4" w:space="0" w:color="000000"/>
              <w:right w:val="single" w:sz="4" w:space="0" w:color="000000"/>
            </w:tcBorders>
          </w:tcPr>
          <w:p w14:paraId="283B722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средства </w:t>
            </w:r>
          </w:p>
        </w:tc>
      </w:tr>
      <w:tr w:rsidR="00BE01ED" w:rsidRPr="007A56C0" w14:paraId="25EB2881" w14:textId="77777777">
        <w:trPr>
          <w:trHeight w:val="932"/>
        </w:trPr>
        <w:tc>
          <w:tcPr>
            <w:tcW w:w="418" w:type="dxa"/>
            <w:tcBorders>
              <w:top w:val="single" w:sz="4" w:space="0" w:color="000000"/>
              <w:left w:val="single" w:sz="4" w:space="0" w:color="000000"/>
              <w:bottom w:val="single" w:sz="4" w:space="0" w:color="000000"/>
              <w:right w:val="single" w:sz="4" w:space="0" w:color="000000"/>
            </w:tcBorders>
            <w:vAlign w:val="center"/>
          </w:tcPr>
          <w:p w14:paraId="159FE82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6 </w:t>
            </w:r>
          </w:p>
        </w:tc>
        <w:tc>
          <w:tcPr>
            <w:tcW w:w="2021" w:type="dxa"/>
            <w:tcBorders>
              <w:top w:val="single" w:sz="4" w:space="0" w:color="000000"/>
              <w:left w:val="single" w:sz="4" w:space="0" w:color="000000"/>
              <w:bottom w:val="single" w:sz="4" w:space="0" w:color="000000"/>
              <w:right w:val="single" w:sz="4" w:space="0" w:color="000000"/>
            </w:tcBorders>
            <w:vAlign w:val="center"/>
          </w:tcPr>
          <w:p w14:paraId="32990C56" w14:textId="77777777" w:rsidR="00BE01ED" w:rsidRPr="007A56C0" w:rsidRDefault="00415B79" w:rsidP="00FA29ED">
            <w:pPr>
              <w:spacing w:after="0" w:line="240" w:lineRule="auto"/>
              <w:ind w:left="2" w:right="0" w:firstLine="0"/>
              <w:jc w:val="left"/>
              <w:rPr>
                <w:lang w:val="ru-RU"/>
              </w:rPr>
            </w:pPr>
            <w:r w:rsidRPr="007A56C0">
              <w:rPr>
                <w:sz w:val="20"/>
                <w:lang w:val="ru-RU"/>
              </w:rPr>
              <w:t xml:space="preserve">Кумысная </w:t>
            </w:r>
            <w:r w:rsidR="00766637" w:rsidRPr="007A56C0">
              <w:rPr>
                <w:sz w:val="20"/>
                <w:lang w:val="ru-RU"/>
              </w:rPr>
              <w:t xml:space="preserve">ур. Марал кашкан кв 65 выд 19 </w:t>
            </w:r>
          </w:p>
        </w:tc>
        <w:tc>
          <w:tcPr>
            <w:tcW w:w="1781" w:type="dxa"/>
            <w:tcBorders>
              <w:top w:val="single" w:sz="4" w:space="0" w:color="000000"/>
              <w:left w:val="single" w:sz="4" w:space="0" w:color="000000"/>
              <w:bottom w:val="single" w:sz="4" w:space="0" w:color="000000"/>
              <w:right w:val="single" w:sz="4" w:space="0" w:color="000000"/>
            </w:tcBorders>
            <w:vAlign w:val="center"/>
          </w:tcPr>
          <w:p w14:paraId="347B0A9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49°20'37.12"С </w:t>
            </w:r>
          </w:p>
          <w:p w14:paraId="6F53454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85°47'36.29"В </w:t>
            </w:r>
          </w:p>
        </w:tc>
        <w:tc>
          <w:tcPr>
            <w:tcW w:w="2379" w:type="dxa"/>
            <w:tcBorders>
              <w:top w:val="single" w:sz="4" w:space="0" w:color="000000"/>
              <w:left w:val="single" w:sz="4" w:space="0" w:color="000000"/>
              <w:bottom w:val="single" w:sz="4" w:space="0" w:color="000000"/>
              <w:right w:val="single" w:sz="4" w:space="0" w:color="000000"/>
            </w:tcBorders>
          </w:tcPr>
          <w:p w14:paraId="6894EA76" w14:textId="77777777" w:rsidR="00BE01ED" w:rsidRPr="007A56C0" w:rsidRDefault="00766637" w:rsidP="00FA29ED">
            <w:pPr>
              <w:spacing w:after="0" w:line="240" w:lineRule="auto"/>
              <w:ind w:left="2" w:right="26" w:firstLine="0"/>
              <w:jc w:val="left"/>
              <w:rPr>
                <w:lang w:val="ru-RU"/>
              </w:rPr>
            </w:pPr>
            <w:r w:rsidRPr="007A56C0">
              <w:rPr>
                <w:sz w:val="20"/>
                <w:lang w:val="ru-RU"/>
              </w:rPr>
              <w:t xml:space="preserve">дом для обслуживающего персонала, хозпостройки, туалет </w:t>
            </w:r>
          </w:p>
        </w:tc>
        <w:tc>
          <w:tcPr>
            <w:tcW w:w="1213" w:type="dxa"/>
            <w:tcBorders>
              <w:top w:val="single" w:sz="4" w:space="0" w:color="000000"/>
              <w:left w:val="single" w:sz="4" w:space="0" w:color="000000"/>
              <w:bottom w:val="single" w:sz="4" w:space="0" w:color="000000"/>
              <w:right w:val="single" w:sz="4" w:space="0" w:color="000000"/>
            </w:tcBorders>
            <w:vAlign w:val="center"/>
          </w:tcPr>
          <w:p w14:paraId="33F3A9E1" w14:textId="77777777" w:rsidR="00BE01ED" w:rsidRPr="007A56C0" w:rsidRDefault="00766637" w:rsidP="00FA29ED">
            <w:pPr>
              <w:spacing w:after="0" w:line="240" w:lineRule="auto"/>
              <w:ind w:right="0" w:firstLine="0"/>
              <w:jc w:val="left"/>
              <w:rPr>
                <w:lang w:val="ru-RU"/>
              </w:rPr>
            </w:pPr>
            <w:r w:rsidRPr="007A56C0">
              <w:rPr>
                <w:sz w:val="20"/>
                <w:lang w:val="ru-RU"/>
              </w:rPr>
              <w:t xml:space="preserve">2 га </w:t>
            </w:r>
          </w:p>
        </w:tc>
        <w:tc>
          <w:tcPr>
            <w:tcW w:w="1762" w:type="dxa"/>
            <w:tcBorders>
              <w:top w:val="single" w:sz="4" w:space="0" w:color="000000"/>
              <w:left w:val="single" w:sz="4" w:space="0" w:color="000000"/>
              <w:bottom w:val="single" w:sz="4" w:space="0" w:color="000000"/>
              <w:right w:val="single" w:sz="4" w:space="0" w:color="000000"/>
            </w:tcBorders>
          </w:tcPr>
          <w:p w14:paraId="25C8DDA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средства </w:t>
            </w:r>
          </w:p>
        </w:tc>
      </w:tr>
    </w:tbl>
    <w:p w14:paraId="497DAD7C"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757558F7" w14:textId="77777777" w:rsidR="00BE01ED" w:rsidRPr="007A56C0" w:rsidRDefault="00BE01ED" w:rsidP="00FA29ED">
      <w:pPr>
        <w:spacing w:after="0" w:line="240" w:lineRule="auto"/>
        <w:rPr>
          <w:lang w:val="ru-RU"/>
        </w:rPr>
        <w:sectPr w:rsidR="00BE01ED" w:rsidRPr="007A56C0">
          <w:footerReference w:type="even" r:id="rId26"/>
          <w:footerReference w:type="default" r:id="rId27"/>
          <w:footerReference w:type="first" r:id="rId28"/>
          <w:footnotePr>
            <w:numRestart w:val="eachPage"/>
          </w:footnotePr>
          <w:pgSz w:w="11906" w:h="16838"/>
          <w:pgMar w:top="1295" w:right="849" w:bottom="1683" w:left="1702" w:header="720" w:footer="946" w:gutter="0"/>
          <w:cols w:space="720"/>
        </w:sectPr>
      </w:pPr>
    </w:p>
    <w:p w14:paraId="34896ABC" w14:textId="77777777" w:rsidR="000D0531" w:rsidRDefault="00766637" w:rsidP="00FF2365">
      <w:pPr>
        <w:spacing w:after="0" w:line="240" w:lineRule="auto"/>
        <w:ind w:right="0" w:firstLine="0"/>
        <w:jc w:val="left"/>
        <w:rPr>
          <w:b/>
          <w:lang w:val="ru-RU"/>
        </w:rPr>
      </w:pPr>
      <w:r w:rsidRPr="007A56C0">
        <w:rPr>
          <w:b/>
          <w:lang w:val="ru-RU"/>
        </w:rPr>
        <w:t xml:space="preserve">Таблица 12 Строительство планируемых объектов, связанных с непосредственной </w:t>
      </w:r>
    </w:p>
    <w:p w14:paraId="6D0FE453" w14:textId="5CE411BD" w:rsidR="00BE01ED" w:rsidRPr="007A56C0" w:rsidRDefault="00766637" w:rsidP="00FF2365">
      <w:pPr>
        <w:spacing w:after="0" w:line="240" w:lineRule="auto"/>
        <w:ind w:right="0" w:firstLine="0"/>
        <w:jc w:val="left"/>
        <w:rPr>
          <w:b/>
          <w:lang w:val="ru-RU"/>
        </w:rPr>
      </w:pPr>
      <w:r w:rsidRPr="007A56C0">
        <w:rPr>
          <w:b/>
          <w:lang w:val="ru-RU"/>
        </w:rPr>
        <w:t xml:space="preserve">деятельностью Катон-Карагайского ГНПП </w:t>
      </w:r>
    </w:p>
    <w:tbl>
      <w:tblPr>
        <w:tblStyle w:val="TableGrid"/>
        <w:tblW w:w="9601" w:type="dxa"/>
        <w:tblInd w:w="-108" w:type="dxa"/>
        <w:tblCellMar>
          <w:top w:w="7" w:type="dxa"/>
          <w:left w:w="108" w:type="dxa"/>
          <w:right w:w="115" w:type="dxa"/>
        </w:tblCellMar>
        <w:tblLook w:val="04A0" w:firstRow="1" w:lastRow="0" w:firstColumn="1" w:lastColumn="0" w:noHBand="0" w:noVBand="1"/>
      </w:tblPr>
      <w:tblGrid>
        <w:gridCol w:w="675"/>
        <w:gridCol w:w="2263"/>
        <w:gridCol w:w="3119"/>
        <w:gridCol w:w="3544"/>
      </w:tblGrid>
      <w:tr w:rsidR="00BE01ED" w:rsidRPr="007A56C0" w14:paraId="72875B23"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2EACF816" w14:textId="77777777" w:rsidR="00BE01ED" w:rsidRPr="007A56C0" w:rsidRDefault="00766637" w:rsidP="00415B79">
            <w:pPr>
              <w:spacing w:after="0" w:line="360" w:lineRule="auto"/>
              <w:ind w:right="0" w:firstLine="0"/>
              <w:jc w:val="left"/>
              <w:rPr>
                <w:lang w:val="ru-RU"/>
              </w:rPr>
            </w:pPr>
            <w:r w:rsidRPr="007A56C0">
              <w:rPr>
                <w:b/>
                <w:sz w:val="22"/>
                <w:lang w:val="ru-RU"/>
              </w:rPr>
              <w:t xml:space="preserve">№ </w:t>
            </w:r>
          </w:p>
        </w:tc>
        <w:tc>
          <w:tcPr>
            <w:tcW w:w="2263" w:type="dxa"/>
            <w:tcBorders>
              <w:top w:val="single" w:sz="4" w:space="0" w:color="000000"/>
              <w:left w:val="single" w:sz="4" w:space="0" w:color="000000"/>
              <w:bottom w:val="single" w:sz="4" w:space="0" w:color="000000"/>
              <w:right w:val="single" w:sz="4" w:space="0" w:color="000000"/>
            </w:tcBorders>
          </w:tcPr>
          <w:p w14:paraId="3CB62CF9" w14:textId="77777777" w:rsidR="00BE01ED" w:rsidRPr="007A56C0" w:rsidRDefault="00766637" w:rsidP="00415B79">
            <w:pPr>
              <w:spacing w:after="0" w:line="360" w:lineRule="auto"/>
              <w:ind w:left="11" w:right="0" w:firstLine="0"/>
              <w:jc w:val="center"/>
              <w:rPr>
                <w:lang w:val="ru-RU"/>
              </w:rPr>
            </w:pPr>
            <w:r w:rsidRPr="007A56C0">
              <w:rPr>
                <w:b/>
                <w:sz w:val="22"/>
                <w:lang w:val="ru-RU"/>
              </w:rPr>
              <w:t xml:space="preserve">Наименование объекта </w:t>
            </w:r>
          </w:p>
        </w:tc>
        <w:tc>
          <w:tcPr>
            <w:tcW w:w="3119" w:type="dxa"/>
            <w:tcBorders>
              <w:top w:val="single" w:sz="4" w:space="0" w:color="000000"/>
              <w:left w:val="single" w:sz="4" w:space="0" w:color="000000"/>
              <w:bottom w:val="single" w:sz="4" w:space="0" w:color="000000"/>
              <w:right w:val="single" w:sz="4" w:space="0" w:color="000000"/>
            </w:tcBorders>
          </w:tcPr>
          <w:p w14:paraId="33E82326" w14:textId="77777777" w:rsidR="00BE01ED" w:rsidRPr="007A56C0" w:rsidRDefault="00766637" w:rsidP="00415B79">
            <w:pPr>
              <w:spacing w:after="0" w:line="360" w:lineRule="auto"/>
              <w:ind w:left="9" w:right="0" w:firstLine="0"/>
              <w:jc w:val="center"/>
              <w:rPr>
                <w:lang w:val="ru-RU"/>
              </w:rPr>
            </w:pPr>
            <w:r w:rsidRPr="007A56C0">
              <w:rPr>
                <w:b/>
                <w:sz w:val="22"/>
                <w:lang w:val="ru-RU"/>
              </w:rPr>
              <w:t xml:space="preserve">Местоположение </w:t>
            </w:r>
          </w:p>
        </w:tc>
        <w:tc>
          <w:tcPr>
            <w:tcW w:w="3544" w:type="dxa"/>
            <w:tcBorders>
              <w:top w:val="single" w:sz="4" w:space="0" w:color="000000"/>
              <w:left w:val="single" w:sz="4" w:space="0" w:color="000000"/>
              <w:bottom w:val="single" w:sz="4" w:space="0" w:color="000000"/>
              <w:right w:val="single" w:sz="4" w:space="0" w:color="000000"/>
            </w:tcBorders>
          </w:tcPr>
          <w:p w14:paraId="6B9948B6" w14:textId="77777777" w:rsidR="00BE01ED" w:rsidRPr="007A56C0" w:rsidRDefault="00766637" w:rsidP="00415B79">
            <w:pPr>
              <w:spacing w:after="0" w:line="360" w:lineRule="auto"/>
              <w:ind w:left="11" w:right="0" w:firstLine="0"/>
              <w:jc w:val="center"/>
              <w:rPr>
                <w:lang w:val="ru-RU"/>
              </w:rPr>
            </w:pPr>
            <w:r w:rsidRPr="007A56C0">
              <w:rPr>
                <w:b/>
                <w:sz w:val="22"/>
                <w:lang w:val="ru-RU"/>
              </w:rPr>
              <w:t xml:space="preserve">Требуемые мероприятия </w:t>
            </w:r>
          </w:p>
        </w:tc>
      </w:tr>
      <w:tr w:rsidR="00BE01ED" w:rsidRPr="00873D10" w14:paraId="4B278E71"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4DC032A5" w14:textId="77777777" w:rsidR="00BE01ED" w:rsidRPr="007A56C0" w:rsidRDefault="00766637" w:rsidP="00FA29ED">
            <w:pPr>
              <w:spacing w:after="0" w:line="240" w:lineRule="auto"/>
              <w:ind w:right="0" w:firstLine="0"/>
              <w:jc w:val="left"/>
              <w:rPr>
                <w:lang w:val="ru-RU"/>
              </w:rPr>
            </w:pPr>
            <w:r w:rsidRPr="007A56C0">
              <w:rPr>
                <w:sz w:val="22"/>
                <w:lang w:val="ru-RU"/>
              </w:rPr>
              <w:t xml:space="preserve">1 </w:t>
            </w:r>
          </w:p>
        </w:tc>
        <w:tc>
          <w:tcPr>
            <w:tcW w:w="2263" w:type="dxa"/>
            <w:tcBorders>
              <w:top w:val="single" w:sz="4" w:space="0" w:color="000000"/>
              <w:left w:val="single" w:sz="4" w:space="0" w:color="000000"/>
              <w:bottom w:val="single" w:sz="4" w:space="0" w:color="000000"/>
              <w:right w:val="single" w:sz="4" w:space="0" w:color="000000"/>
            </w:tcBorders>
          </w:tcPr>
          <w:p w14:paraId="6163B131"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ПХС филиала </w:t>
            </w:r>
          </w:p>
        </w:tc>
        <w:tc>
          <w:tcPr>
            <w:tcW w:w="3119" w:type="dxa"/>
            <w:tcBorders>
              <w:top w:val="single" w:sz="4" w:space="0" w:color="000000"/>
              <w:left w:val="single" w:sz="4" w:space="0" w:color="000000"/>
              <w:bottom w:val="single" w:sz="4" w:space="0" w:color="000000"/>
              <w:right w:val="single" w:sz="4" w:space="0" w:color="000000"/>
            </w:tcBorders>
          </w:tcPr>
          <w:p w14:paraId="4891890E" w14:textId="77777777" w:rsidR="00BE01ED" w:rsidRPr="007A56C0" w:rsidRDefault="00766637" w:rsidP="00FA29ED">
            <w:pPr>
              <w:spacing w:after="0" w:line="240" w:lineRule="auto"/>
              <w:ind w:right="0" w:firstLine="0"/>
              <w:jc w:val="left"/>
              <w:rPr>
                <w:lang w:val="ru-RU"/>
              </w:rPr>
            </w:pPr>
            <w:r w:rsidRPr="007A56C0">
              <w:rPr>
                <w:sz w:val="22"/>
                <w:lang w:val="ru-RU"/>
              </w:rPr>
              <w:t xml:space="preserve">с. Урыль </w:t>
            </w:r>
          </w:p>
        </w:tc>
        <w:tc>
          <w:tcPr>
            <w:tcW w:w="3544" w:type="dxa"/>
            <w:tcBorders>
              <w:top w:val="single" w:sz="4" w:space="0" w:color="000000"/>
              <w:left w:val="single" w:sz="4" w:space="0" w:color="000000"/>
              <w:bottom w:val="single" w:sz="4" w:space="0" w:color="000000"/>
              <w:right w:val="single" w:sz="4" w:space="0" w:color="000000"/>
            </w:tcBorders>
          </w:tcPr>
          <w:p w14:paraId="1243B947"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873D10" w14:paraId="0B77112D"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479060FD" w14:textId="77777777" w:rsidR="00BE01ED" w:rsidRPr="007A56C0" w:rsidRDefault="00766637" w:rsidP="00FA29ED">
            <w:pPr>
              <w:spacing w:after="0" w:line="240" w:lineRule="auto"/>
              <w:ind w:right="0" w:firstLine="0"/>
              <w:jc w:val="left"/>
              <w:rPr>
                <w:lang w:val="ru-RU"/>
              </w:rPr>
            </w:pPr>
            <w:r w:rsidRPr="007A56C0">
              <w:rPr>
                <w:sz w:val="22"/>
                <w:lang w:val="ru-RU"/>
              </w:rPr>
              <w:t xml:space="preserve">2 </w:t>
            </w:r>
          </w:p>
        </w:tc>
        <w:tc>
          <w:tcPr>
            <w:tcW w:w="2263" w:type="dxa"/>
            <w:tcBorders>
              <w:top w:val="single" w:sz="4" w:space="0" w:color="000000"/>
              <w:left w:val="single" w:sz="4" w:space="0" w:color="000000"/>
              <w:bottom w:val="single" w:sz="4" w:space="0" w:color="000000"/>
              <w:right w:val="single" w:sz="4" w:space="0" w:color="000000"/>
            </w:tcBorders>
          </w:tcPr>
          <w:p w14:paraId="08E59EE2"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Гараж </w:t>
            </w:r>
          </w:p>
        </w:tc>
        <w:tc>
          <w:tcPr>
            <w:tcW w:w="3119" w:type="dxa"/>
            <w:tcBorders>
              <w:top w:val="single" w:sz="4" w:space="0" w:color="000000"/>
              <w:left w:val="single" w:sz="4" w:space="0" w:color="000000"/>
              <w:bottom w:val="single" w:sz="4" w:space="0" w:color="000000"/>
              <w:right w:val="single" w:sz="4" w:space="0" w:color="000000"/>
            </w:tcBorders>
          </w:tcPr>
          <w:p w14:paraId="6C0CF6D3" w14:textId="77777777" w:rsidR="00BE01ED" w:rsidRPr="007A56C0" w:rsidRDefault="00766637" w:rsidP="00FA29ED">
            <w:pPr>
              <w:spacing w:after="0" w:line="240" w:lineRule="auto"/>
              <w:ind w:right="0" w:firstLine="0"/>
              <w:jc w:val="left"/>
              <w:rPr>
                <w:lang w:val="ru-RU"/>
              </w:rPr>
            </w:pPr>
            <w:r w:rsidRPr="007A56C0">
              <w:rPr>
                <w:sz w:val="22"/>
                <w:lang w:val="ru-RU"/>
              </w:rPr>
              <w:t xml:space="preserve">с. Урыль </w:t>
            </w:r>
          </w:p>
        </w:tc>
        <w:tc>
          <w:tcPr>
            <w:tcW w:w="3544" w:type="dxa"/>
            <w:tcBorders>
              <w:top w:val="single" w:sz="4" w:space="0" w:color="000000"/>
              <w:left w:val="single" w:sz="4" w:space="0" w:color="000000"/>
              <w:bottom w:val="single" w:sz="4" w:space="0" w:color="000000"/>
              <w:right w:val="single" w:sz="4" w:space="0" w:color="000000"/>
            </w:tcBorders>
          </w:tcPr>
          <w:p w14:paraId="4865FBBB"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873D10" w14:paraId="3510D135"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71DA8F76" w14:textId="77777777" w:rsidR="00BE01ED" w:rsidRPr="007A56C0" w:rsidRDefault="00766637" w:rsidP="00FA29ED">
            <w:pPr>
              <w:spacing w:after="0" w:line="240" w:lineRule="auto"/>
              <w:ind w:right="0" w:firstLine="0"/>
              <w:jc w:val="left"/>
              <w:rPr>
                <w:lang w:val="ru-RU"/>
              </w:rPr>
            </w:pPr>
            <w:r w:rsidRPr="007A56C0">
              <w:rPr>
                <w:sz w:val="22"/>
                <w:lang w:val="ru-RU"/>
              </w:rPr>
              <w:t xml:space="preserve">3 </w:t>
            </w:r>
          </w:p>
        </w:tc>
        <w:tc>
          <w:tcPr>
            <w:tcW w:w="2263" w:type="dxa"/>
            <w:tcBorders>
              <w:top w:val="single" w:sz="4" w:space="0" w:color="000000"/>
              <w:left w:val="single" w:sz="4" w:space="0" w:color="000000"/>
              <w:bottom w:val="single" w:sz="4" w:space="0" w:color="000000"/>
              <w:right w:val="single" w:sz="4" w:space="0" w:color="000000"/>
            </w:tcBorders>
          </w:tcPr>
          <w:p w14:paraId="68BE90D5"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Контора филиала </w:t>
            </w:r>
          </w:p>
        </w:tc>
        <w:tc>
          <w:tcPr>
            <w:tcW w:w="3119" w:type="dxa"/>
            <w:tcBorders>
              <w:top w:val="single" w:sz="4" w:space="0" w:color="000000"/>
              <w:left w:val="single" w:sz="4" w:space="0" w:color="000000"/>
              <w:bottom w:val="single" w:sz="4" w:space="0" w:color="000000"/>
              <w:right w:val="single" w:sz="4" w:space="0" w:color="000000"/>
            </w:tcBorders>
          </w:tcPr>
          <w:p w14:paraId="71C73C07" w14:textId="77777777" w:rsidR="00BE01ED" w:rsidRPr="007A56C0" w:rsidRDefault="00766637" w:rsidP="00FA29ED">
            <w:pPr>
              <w:spacing w:after="0" w:line="240" w:lineRule="auto"/>
              <w:ind w:right="0" w:firstLine="0"/>
              <w:jc w:val="left"/>
              <w:rPr>
                <w:lang w:val="ru-RU"/>
              </w:rPr>
            </w:pPr>
            <w:r w:rsidRPr="007A56C0">
              <w:rPr>
                <w:sz w:val="22"/>
                <w:lang w:val="ru-RU"/>
              </w:rPr>
              <w:t xml:space="preserve">с.Берель </w:t>
            </w:r>
          </w:p>
        </w:tc>
        <w:tc>
          <w:tcPr>
            <w:tcW w:w="3544" w:type="dxa"/>
            <w:tcBorders>
              <w:top w:val="single" w:sz="4" w:space="0" w:color="000000"/>
              <w:left w:val="single" w:sz="4" w:space="0" w:color="000000"/>
              <w:bottom w:val="single" w:sz="4" w:space="0" w:color="000000"/>
              <w:right w:val="single" w:sz="4" w:space="0" w:color="000000"/>
            </w:tcBorders>
          </w:tcPr>
          <w:p w14:paraId="0356D407" w14:textId="77777777" w:rsidR="00BE01ED" w:rsidRPr="007A56C0" w:rsidRDefault="00766637" w:rsidP="00FA29ED">
            <w:pPr>
              <w:spacing w:after="0" w:line="240" w:lineRule="auto"/>
              <w:ind w:left="2" w:right="0" w:firstLine="0"/>
              <w:jc w:val="left"/>
              <w:rPr>
                <w:lang w:val="ru-RU"/>
              </w:rPr>
            </w:pPr>
            <w:r w:rsidRPr="007A56C0">
              <w:rPr>
                <w:sz w:val="22"/>
                <w:lang w:val="ru-RU"/>
              </w:rPr>
              <w:t>Подключение к ЛЭП. Хозпостройки. Обустройство территории</w:t>
            </w:r>
            <w:r w:rsidRPr="007A56C0">
              <w:rPr>
                <w:b/>
                <w:sz w:val="22"/>
                <w:lang w:val="ru-RU"/>
              </w:rPr>
              <w:t xml:space="preserve"> </w:t>
            </w:r>
          </w:p>
        </w:tc>
      </w:tr>
      <w:tr w:rsidR="00BE01ED" w:rsidRPr="00873D10" w14:paraId="1489192C"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6136AEBA" w14:textId="77777777" w:rsidR="00BE01ED" w:rsidRPr="007A56C0" w:rsidRDefault="00766637" w:rsidP="00FA29ED">
            <w:pPr>
              <w:spacing w:after="0" w:line="240" w:lineRule="auto"/>
              <w:ind w:right="0" w:firstLine="0"/>
              <w:jc w:val="left"/>
              <w:rPr>
                <w:lang w:val="ru-RU"/>
              </w:rPr>
            </w:pPr>
            <w:r w:rsidRPr="007A56C0">
              <w:rPr>
                <w:sz w:val="22"/>
                <w:lang w:val="ru-RU"/>
              </w:rPr>
              <w:t xml:space="preserve">4 </w:t>
            </w:r>
          </w:p>
        </w:tc>
        <w:tc>
          <w:tcPr>
            <w:tcW w:w="2263" w:type="dxa"/>
            <w:tcBorders>
              <w:top w:val="single" w:sz="4" w:space="0" w:color="000000"/>
              <w:left w:val="single" w:sz="4" w:space="0" w:color="000000"/>
              <w:bottom w:val="single" w:sz="4" w:space="0" w:color="000000"/>
              <w:right w:val="single" w:sz="4" w:space="0" w:color="000000"/>
            </w:tcBorders>
          </w:tcPr>
          <w:p w14:paraId="09D9F28F"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ЛПС </w:t>
            </w:r>
          </w:p>
        </w:tc>
        <w:tc>
          <w:tcPr>
            <w:tcW w:w="3119" w:type="dxa"/>
            <w:tcBorders>
              <w:top w:val="single" w:sz="4" w:space="0" w:color="000000"/>
              <w:left w:val="single" w:sz="4" w:space="0" w:color="000000"/>
              <w:bottom w:val="single" w:sz="4" w:space="0" w:color="000000"/>
              <w:right w:val="single" w:sz="4" w:space="0" w:color="000000"/>
            </w:tcBorders>
          </w:tcPr>
          <w:p w14:paraId="093B1B63" w14:textId="77777777" w:rsidR="00BE01ED" w:rsidRPr="007A56C0" w:rsidRDefault="00766637" w:rsidP="00FA29ED">
            <w:pPr>
              <w:spacing w:after="0" w:line="240" w:lineRule="auto"/>
              <w:ind w:right="0" w:firstLine="0"/>
              <w:jc w:val="left"/>
              <w:rPr>
                <w:lang w:val="ru-RU"/>
              </w:rPr>
            </w:pPr>
            <w:r w:rsidRPr="007A56C0">
              <w:rPr>
                <w:sz w:val="22"/>
                <w:lang w:val="ru-RU"/>
              </w:rPr>
              <w:t xml:space="preserve">с. Берель </w:t>
            </w:r>
          </w:p>
        </w:tc>
        <w:tc>
          <w:tcPr>
            <w:tcW w:w="3544" w:type="dxa"/>
            <w:tcBorders>
              <w:top w:val="single" w:sz="4" w:space="0" w:color="000000"/>
              <w:left w:val="single" w:sz="4" w:space="0" w:color="000000"/>
              <w:bottom w:val="single" w:sz="4" w:space="0" w:color="000000"/>
              <w:right w:val="single" w:sz="4" w:space="0" w:color="000000"/>
            </w:tcBorders>
          </w:tcPr>
          <w:p w14:paraId="3B966AB9"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873D10" w14:paraId="73D9A11E"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6A9757EB" w14:textId="77777777" w:rsidR="00BE01ED" w:rsidRPr="007A56C0" w:rsidRDefault="00766637" w:rsidP="00FA29ED">
            <w:pPr>
              <w:spacing w:after="0" w:line="240" w:lineRule="auto"/>
              <w:ind w:right="0" w:firstLine="0"/>
              <w:jc w:val="left"/>
              <w:rPr>
                <w:lang w:val="ru-RU"/>
              </w:rPr>
            </w:pPr>
            <w:r w:rsidRPr="007A56C0">
              <w:rPr>
                <w:sz w:val="22"/>
                <w:lang w:val="ru-RU"/>
              </w:rPr>
              <w:t xml:space="preserve">5 </w:t>
            </w:r>
          </w:p>
        </w:tc>
        <w:tc>
          <w:tcPr>
            <w:tcW w:w="2263" w:type="dxa"/>
            <w:tcBorders>
              <w:top w:val="single" w:sz="4" w:space="0" w:color="000000"/>
              <w:left w:val="single" w:sz="4" w:space="0" w:color="000000"/>
              <w:bottom w:val="single" w:sz="4" w:space="0" w:color="000000"/>
              <w:right w:val="single" w:sz="4" w:space="0" w:color="000000"/>
            </w:tcBorders>
          </w:tcPr>
          <w:p w14:paraId="4B14AF48"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Гаражи  </w:t>
            </w:r>
          </w:p>
        </w:tc>
        <w:tc>
          <w:tcPr>
            <w:tcW w:w="3119" w:type="dxa"/>
            <w:tcBorders>
              <w:top w:val="single" w:sz="4" w:space="0" w:color="000000"/>
              <w:left w:val="single" w:sz="4" w:space="0" w:color="000000"/>
              <w:bottom w:val="single" w:sz="4" w:space="0" w:color="000000"/>
              <w:right w:val="single" w:sz="4" w:space="0" w:color="000000"/>
            </w:tcBorders>
          </w:tcPr>
          <w:p w14:paraId="73953FFC" w14:textId="77777777" w:rsidR="00BE01ED" w:rsidRPr="007A56C0" w:rsidRDefault="00766637" w:rsidP="00FA29ED">
            <w:pPr>
              <w:spacing w:after="0" w:line="240" w:lineRule="auto"/>
              <w:ind w:right="0" w:firstLine="0"/>
              <w:jc w:val="left"/>
              <w:rPr>
                <w:lang w:val="ru-RU"/>
              </w:rPr>
            </w:pPr>
            <w:r w:rsidRPr="007A56C0">
              <w:rPr>
                <w:sz w:val="22"/>
                <w:lang w:val="ru-RU"/>
              </w:rPr>
              <w:t xml:space="preserve">с. Берель </w:t>
            </w:r>
          </w:p>
        </w:tc>
        <w:tc>
          <w:tcPr>
            <w:tcW w:w="3544" w:type="dxa"/>
            <w:tcBorders>
              <w:top w:val="single" w:sz="4" w:space="0" w:color="000000"/>
              <w:left w:val="single" w:sz="4" w:space="0" w:color="000000"/>
              <w:bottom w:val="single" w:sz="4" w:space="0" w:color="000000"/>
              <w:right w:val="single" w:sz="4" w:space="0" w:color="000000"/>
            </w:tcBorders>
          </w:tcPr>
          <w:p w14:paraId="3FC496CA"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7A56C0" w14:paraId="6CAB0034"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7F06DEA7" w14:textId="77777777" w:rsidR="00BE01ED" w:rsidRPr="007A56C0" w:rsidRDefault="00766637" w:rsidP="00FA29ED">
            <w:pPr>
              <w:spacing w:after="0" w:line="240" w:lineRule="auto"/>
              <w:ind w:right="0" w:firstLine="0"/>
              <w:jc w:val="left"/>
              <w:rPr>
                <w:lang w:val="ru-RU"/>
              </w:rPr>
            </w:pPr>
            <w:r w:rsidRPr="007A56C0">
              <w:rPr>
                <w:sz w:val="22"/>
                <w:lang w:val="ru-RU"/>
              </w:rPr>
              <w:t xml:space="preserve">6 </w:t>
            </w:r>
          </w:p>
        </w:tc>
        <w:tc>
          <w:tcPr>
            <w:tcW w:w="2263" w:type="dxa"/>
            <w:tcBorders>
              <w:top w:val="single" w:sz="4" w:space="0" w:color="000000"/>
              <w:left w:val="single" w:sz="4" w:space="0" w:color="000000"/>
              <w:bottom w:val="single" w:sz="4" w:space="0" w:color="000000"/>
              <w:right w:val="single" w:sz="4" w:space="0" w:color="000000"/>
            </w:tcBorders>
          </w:tcPr>
          <w:p w14:paraId="45989618"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09C2E014" w14:textId="77777777" w:rsidR="00BE01ED" w:rsidRPr="007A56C0" w:rsidRDefault="00766637" w:rsidP="00FA29ED">
            <w:pPr>
              <w:spacing w:after="0" w:line="240" w:lineRule="auto"/>
              <w:ind w:right="0" w:firstLine="0"/>
              <w:jc w:val="left"/>
              <w:rPr>
                <w:lang w:val="ru-RU"/>
              </w:rPr>
            </w:pPr>
            <w:r w:rsidRPr="007A56C0">
              <w:rPr>
                <w:sz w:val="22"/>
                <w:lang w:val="ru-RU"/>
              </w:rPr>
              <w:t xml:space="preserve">оз. Язевое, кв.1 выд.24 </w:t>
            </w:r>
          </w:p>
        </w:tc>
        <w:tc>
          <w:tcPr>
            <w:tcW w:w="3544" w:type="dxa"/>
            <w:tcBorders>
              <w:top w:val="single" w:sz="4" w:space="0" w:color="000000"/>
              <w:left w:val="single" w:sz="4" w:space="0" w:color="000000"/>
              <w:bottom w:val="single" w:sz="4" w:space="0" w:color="000000"/>
              <w:right w:val="single" w:sz="4" w:space="0" w:color="000000"/>
            </w:tcBorders>
          </w:tcPr>
          <w:p w14:paraId="141B0C13" w14:textId="77777777" w:rsidR="00BE01ED" w:rsidRPr="007A56C0" w:rsidRDefault="00766637" w:rsidP="00FF2365">
            <w:pPr>
              <w:spacing w:after="0" w:line="240" w:lineRule="auto"/>
              <w:ind w:left="2" w:right="0" w:firstLine="0"/>
              <w:jc w:val="left"/>
              <w:rPr>
                <w:lang w:val="ru-RU"/>
              </w:rPr>
            </w:pPr>
            <w:r w:rsidRPr="007A56C0">
              <w:rPr>
                <w:sz w:val="22"/>
                <w:lang w:val="ru-RU"/>
              </w:rPr>
              <w:t xml:space="preserve">Автономное электроснабжение. Хозпостройки. </w:t>
            </w:r>
          </w:p>
        </w:tc>
      </w:tr>
      <w:tr w:rsidR="00BE01ED" w:rsidRPr="007A56C0" w14:paraId="6A77D8F1" w14:textId="77777777" w:rsidTr="00E21FA6">
        <w:trPr>
          <w:trHeight w:val="265"/>
        </w:trPr>
        <w:tc>
          <w:tcPr>
            <w:tcW w:w="675" w:type="dxa"/>
            <w:tcBorders>
              <w:top w:val="single" w:sz="4" w:space="0" w:color="000000"/>
              <w:left w:val="single" w:sz="4" w:space="0" w:color="000000"/>
              <w:bottom w:val="single" w:sz="4" w:space="0" w:color="000000"/>
              <w:right w:val="single" w:sz="4" w:space="0" w:color="000000"/>
            </w:tcBorders>
          </w:tcPr>
          <w:p w14:paraId="7733B9C8" w14:textId="77777777" w:rsidR="00BE01ED" w:rsidRPr="007A56C0" w:rsidRDefault="00766637" w:rsidP="00FA29ED">
            <w:pPr>
              <w:spacing w:after="0" w:line="240" w:lineRule="auto"/>
              <w:ind w:right="0" w:firstLine="0"/>
              <w:jc w:val="left"/>
              <w:rPr>
                <w:lang w:val="ru-RU"/>
              </w:rPr>
            </w:pPr>
            <w:r w:rsidRPr="007A56C0">
              <w:rPr>
                <w:sz w:val="22"/>
                <w:lang w:val="ru-RU"/>
              </w:rPr>
              <w:t xml:space="preserve">7 </w:t>
            </w:r>
          </w:p>
        </w:tc>
        <w:tc>
          <w:tcPr>
            <w:tcW w:w="2263" w:type="dxa"/>
            <w:tcBorders>
              <w:top w:val="single" w:sz="4" w:space="0" w:color="000000"/>
              <w:left w:val="single" w:sz="4" w:space="0" w:color="000000"/>
              <w:bottom w:val="single" w:sz="4" w:space="0" w:color="000000"/>
              <w:right w:val="single" w:sz="4" w:space="0" w:color="000000"/>
            </w:tcBorders>
          </w:tcPr>
          <w:p w14:paraId="166B2745"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2 кв. типовой </w:t>
            </w:r>
          </w:p>
        </w:tc>
        <w:tc>
          <w:tcPr>
            <w:tcW w:w="3119" w:type="dxa"/>
            <w:tcBorders>
              <w:top w:val="single" w:sz="4" w:space="0" w:color="000000"/>
              <w:left w:val="single" w:sz="4" w:space="0" w:color="000000"/>
              <w:bottom w:val="single" w:sz="4" w:space="0" w:color="000000"/>
              <w:right w:val="single" w:sz="4" w:space="0" w:color="000000"/>
            </w:tcBorders>
          </w:tcPr>
          <w:p w14:paraId="27CE2E0D" w14:textId="77777777" w:rsidR="00BE01ED" w:rsidRPr="007A56C0" w:rsidRDefault="00766637" w:rsidP="00FA29ED">
            <w:pPr>
              <w:spacing w:after="0" w:line="240" w:lineRule="auto"/>
              <w:ind w:right="0" w:firstLine="0"/>
              <w:jc w:val="left"/>
              <w:rPr>
                <w:lang w:val="ru-RU"/>
              </w:rPr>
            </w:pPr>
            <w:r w:rsidRPr="007A56C0">
              <w:rPr>
                <w:sz w:val="22"/>
                <w:lang w:val="ru-RU"/>
              </w:rPr>
              <w:t xml:space="preserve">ур.Караайрык, кв. 31 выд.34 </w:t>
            </w:r>
          </w:p>
        </w:tc>
        <w:tc>
          <w:tcPr>
            <w:tcW w:w="3544" w:type="dxa"/>
            <w:tcBorders>
              <w:top w:val="single" w:sz="4" w:space="0" w:color="000000"/>
              <w:left w:val="single" w:sz="4" w:space="0" w:color="000000"/>
              <w:bottom w:val="single" w:sz="4" w:space="0" w:color="000000"/>
              <w:right w:val="single" w:sz="4" w:space="0" w:color="000000"/>
            </w:tcBorders>
          </w:tcPr>
          <w:p w14:paraId="2BC9741A" w14:textId="77777777" w:rsidR="00BE01ED" w:rsidRPr="007A56C0" w:rsidRDefault="00766637" w:rsidP="00FF2365">
            <w:pPr>
              <w:spacing w:after="0" w:line="240" w:lineRule="auto"/>
              <w:ind w:left="2" w:right="0" w:firstLine="0"/>
              <w:jc w:val="left"/>
              <w:rPr>
                <w:lang w:val="ru-RU"/>
              </w:rPr>
            </w:pPr>
            <w:r w:rsidRPr="007A56C0">
              <w:rPr>
                <w:sz w:val="22"/>
                <w:lang w:val="ru-RU"/>
              </w:rPr>
              <w:t xml:space="preserve">Автономное электроснабжение. Хозпостройки. </w:t>
            </w:r>
          </w:p>
        </w:tc>
      </w:tr>
      <w:tr w:rsidR="00BE01ED" w:rsidRPr="007A56C0" w14:paraId="76C6AA3C"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12CA8B0B" w14:textId="77777777" w:rsidR="00BE01ED" w:rsidRPr="007A56C0" w:rsidRDefault="00766637" w:rsidP="00FA29ED">
            <w:pPr>
              <w:spacing w:after="0" w:line="240" w:lineRule="auto"/>
              <w:ind w:right="0" w:firstLine="0"/>
              <w:jc w:val="left"/>
              <w:rPr>
                <w:lang w:val="ru-RU"/>
              </w:rPr>
            </w:pPr>
            <w:r w:rsidRPr="007A56C0">
              <w:rPr>
                <w:sz w:val="22"/>
                <w:lang w:val="ru-RU"/>
              </w:rPr>
              <w:t xml:space="preserve">8 </w:t>
            </w:r>
          </w:p>
        </w:tc>
        <w:tc>
          <w:tcPr>
            <w:tcW w:w="2263" w:type="dxa"/>
            <w:tcBorders>
              <w:top w:val="single" w:sz="4" w:space="0" w:color="000000"/>
              <w:left w:val="single" w:sz="4" w:space="0" w:color="000000"/>
              <w:bottom w:val="single" w:sz="4" w:space="0" w:color="000000"/>
              <w:right w:val="single" w:sz="4" w:space="0" w:color="000000"/>
            </w:tcBorders>
          </w:tcPr>
          <w:p w14:paraId="7F44D146"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Конюшня на 50 </w:t>
            </w:r>
          </w:p>
        </w:tc>
        <w:tc>
          <w:tcPr>
            <w:tcW w:w="3119" w:type="dxa"/>
            <w:tcBorders>
              <w:top w:val="single" w:sz="4" w:space="0" w:color="000000"/>
              <w:left w:val="single" w:sz="4" w:space="0" w:color="000000"/>
              <w:bottom w:val="single" w:sz="4" w:space="0" w:color="000000"/>
              <w:right w:val="single" w:sz="4" w:space="0" w:color="000000"/>
            </w:tcBorders>
          </w:tcPr>
          <w:p w14:paraId="0E1D780C" w14:textId="77777777" w:rsidR="00BE01ED" w:rsidRPr="007A56C0" w:rsidRDefault="00766637" w:rsidP="00FA29ED">
            <w:pPr>
              <w:spacing w:after="0" w:line="240" w:lineRule="auto"/>
              <w:ind w:right="0" w:firstLine="0"/>
              <w:jc w:val="left"/>
              <w:rPr>
                <w:lang w:val="ru-RU"/>
              </w:rPr>
            </w:pPr>
            <w:r w:rsidRPr="007A56C0">
              <w:rPr>
                <w:sz w:val="22"/>
                <w:lang w:val="ru-RU"/>
              </w:rPr>
              <w:t xml:space="preserve">ур.Караайрык кв 31 выд34 </w:t>
            </w:r>
          </w:p>
        </w:tc>
        <w:tc>
          <w:tcPr>
            <w:tcW w:w="3544" w:type="dxa"/>
            <w:tcBorders>
              <w:top w:val="single" w:sz="4" w:space="0" w:color="000000"/>
              <w:left w:val="single" w:sz="4" w:space="0" w:color="000000"/>
              <w:bottom w:val="single" w:sz="4" w:space="0" w:color="000000"/>
              <w:right w:val="single" w:sz="4" w:space="0" w:color="000000"/>
            </w:tcBorders>
          </w:tcPr>
          <w:p w14:paraId="1B932387"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w:t>
            </w:r>
          </w:p>
        </w:tc>
      </w:tr>
      <w:tr w:rsidR="00BE01ED" w:rsidRPr="007A56C0" w14:paraId="4EADA471"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3E7DC8D7" w14:textId="77777777" w:rsidR="00BE01ED" w:rsidRPr="007A56C0" w:rsidRDefault="00766637" w:rsidP="00FA29ED">
            <w:pPr>
              <w:spacing w:after="0" w:line="240" w:lineRule="auto"/>
              <w:ind w:right="0" w:firstLine="0"/>
              <w:jc w:val="left"/>
              <w:rPr>
                <w:lang w:val="ru-RU"/>
              </w:rPr>
            </w:pPr>
            <w:r w:rsidRPr="007A56C0">
              <w:rPr>
                <w:sz w:val="22"/>
                <w:lang w:val="ru-RU"/>
              </w:rPr>
              <w:t xml:space="preserve">9 </w:t>
            </w:r>
          </w:p>
        </w:tc>
        <w:tc>
          <w:tcPr>
            <w:tcW w:w="2263" w:type="dxa"/>
            <w:tcBorders>
              <w:top w:val="single" w:sz="4" w:space="0" w:color="000000"/>
              <w:left w:val="single" w:sz="4" w:space="0" w:color="000000"/>
              <w:bottom w:val="single" w:sz="4" w:space="0" w:color="000000"/>
              <w:right w:val="single" w:sz="4" w:space="0" w:color="000000"/>
            </w:tcBorders>
          </w:tcPr>
          <w:p w14:paraId="7A8EC27C"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Навес для тракторов </w:t>
            </w:r>
          </w:p>
        </w:tc>
        <w:tc>
          <w:tcPr>
            <w:tcW w:w="3119" w:type="dxa"/>
            <w:tcBorders>
              <w:top w:val="single" w:sz="4" w:space="0" w:color="000000"/>
              <w:left w:val="single" w:sz="4" w:space="0" w:color="000000"/>
              <w:bottom w:val="single" w:sz="4" w:space="0" w:color="000000"/>
              <w:right w:val="single" w:sz="4" w:space="0" w:color="000000"/>
            </w:tcBorders>
          </w:tcPr>
          <w:p w14:paraId="51C7FBD8" w14:textId="77777777" w:rsidR="00BE01ED" w:rsidRPr="007A56C0" w:rsidRDefault="00766637" w:rsidP="00FA29ED">
            <w:pPr>
              <w:spacing w:after="0" w:line="240" w:lineRule="auto"/>
              <w:ind w:right="0" w:firstLine="0"/>
              <w:jc w:val="left"/>
              <w:rPr>
                <w:lang w:val="ru-RU"/>
              </w:rPr>
            </w:pPr>
            <w:r w:rsidRPr="007A56C0">
              <w:rPr>
                <w:sz w:val="22"/>
                <w:lang w:val="ru-RU"/>
              </w:rPr>
              <w:t xml:space="preserve">с. Аршаты </w:t>
            </w:r>
          </w:p>
        </w:tc>
        <w:tc>
          <w:tcPr>
            <w:tcW w:w="3544" w:type="dxa"/>
            <w:tcBorders>
              <w:top w:val="single" w:sz="4" w:space="0" w:color="000000"/>
              <w:left w:val="single" w:sz="4" w:space="0" w:color="000000"/>
              <w:bottom w:val="single" w:sz="4" w:space="0" w:color="000000"/>
              <w:right w:val="single" w:sz="4" w:space="0" w:color="000000"/>
            </w:tcBorders>
          </w:tcPr>
          <w:p w14:paraId="00155D6C"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w:t>
            </w:r>
          </w:p>
        </w:tc>
      </w:tr>
      <w:tr w:rsidR="00BE01ED" w:rsidRPr="007A56C0" w14:paraId="70001341"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768A6355" w14:textId="77777777" w:rsidR="00BE01ED" w:rsidRPr="007A56C0" w:rsidRDefault="00766637" w:rsidP="00FA29ED">
            <w:pPr>
              <w:spacing w:after="0" w:line="240" w:lineRule="auto"/>
              <w:ind w:right="0" w:firstLine="0"/>
              <w:jc w:val="left"/>
              <w:rPr>
                <w:lang w:val="ru-RU"/>
              </w:rPr>
            </w:pPr>
            <w:r w:rsidRPr="007A56C0">
              <w:rPr>
                <w:sz w:val="22"/>
                <w:lang w:val="ru-RU"/>
              </w:rPr>
              <w:t xml:space="preserve">10 </w:t>
            </w:r>
          </w:p>
        </w:tc>
        <w:tc>
          <w:tcPr>
            <w:tcW w:w="2263" w:type="dxa"/>
            <w:tcBorders>
              <w:top w:val="single" w:sz="4" w:space="0" w:color="000000"/>
              <w:left w:val="single" w:sz="4" w:space="0" w:color="000000"/>
              <w:bottom w:val="single" w:sz="4" w:space="0" w:color="000000"/>
              <w:right w:val="single" w:sz="4" w:space="0" w:color="000000"/>
            </w:tcBorders>
          </w:tcPr>
          <w:p w14:paraId="3611AB04"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КПП ур.Крутая </w:t>
            </w:r>
          </w:p>
        </w:tc>
        <w:tc>
          <w:tcPr>
            <w:tcW w:w="3119" w:type="dxa"/>
            <w:tcBorders>
              <w:top w:val="single" w:sz="4" w:space="0" w:color="000000"/>
              <w:left w:val="single" w:sz="4" w:space="0" w:color="000000"/>
              <w:bottom w:val="single" w:sz="4" w:space="0" w:color="000000"/>
              <w:right w:val="single" w:sz="4" w:space="0" w:color="000000"/>
            </w:tcBorders>
          </w:tcPr>
          <w:p w14:paraId="5EDA8B19" w14:textId="77777777" w:rsidR="00BE01ED" w:rsidRPr="007A56C0" w:rsidRDefault="00766637" w:rsidP="00FA29ED">
            <w:pPr>
              <w:spacing w:after="0" w:line="240" w:lineRule="auto"/>
              <w:ind w:right="0" w:firstLine="0"/>
              <w:jc w:val="left"/>
              <w:rPr>
                <w:lang w:val="ru-RU"/>
              </w:rPr>
            </w:pPr>
            <w:r w:rsidRPr="007A56C0">
              <w:rPr>
                <w:sz w:val="22"/>
                <w:lang w:val="ru-RU"/>
              </w:rPr>
              <w:t xml:space="preserve">Кв. 92 выд.5 </w:t>
            </w:r>
          </w:p>
        </w:tc>
        <w:tc>
          <w:tcPr>
            <w:tcW w:w="3544" w:type="dxa"/>
            <w:tcBorders>
              <w:top w:val="single" w:sz="4" w:space="0" w:color="000000"/>
              <w:left w:val="single" w:sz="4" w:space="0" w:color="000000"/>
              <w:bottom w:val="single" w:sz="4" w:space="0" w:color="000000"/>
              <w:right w:val="single" w:sz="4" w:space="0" w:color="000000"/>
            </w:tcBorders>
          </w:tcPr>
          <w:p w14:paraId="01172556"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Автономное электроснабжение. Автостоянка. </w:t>
            </w:r>
          </w:p>
        </w:tc>
      </w:tr>
      <w:tr w:rsidR="00BE01ED" w:rsidRPr="007A56C0" w14:paraId="138AB92B" w14:textId="77777777" w:rsidTr="00E21FA6">
        <w:trPr>
          <w:trHeight w:val="292"/>
        </w:trPr>
        <w:tc>
          <w:tcPr>
            <w:tcW w:w="675" w:type="dxa"/>
            <w:tcBorders>
              <w:top w:val="single" w:sz="4" w:space="0" w:color="000000"/>
              <w:left w:val="single" w:sz="4" w:space="0" w:color="000000"/>
              <w:bottom w:val="single" w:sz="4" w:space="0" w:color="000000"/>
              <w:right w:val="single" w:sz="4" w:space="0" w:color="000000"/>
            </w:tcBorders>
            <w:vAlign w:val="center"/>
          </w:tcPr>
          <w:p w14:paraId="4DEF9B9A" w14:textId="77777777" w:rsidR="00BE01ED" w:rsidRPr="007A56C0" w:rsidRDefault="00766637" w:rsidP="00FA29ED">
            <w:pPr>
              <w:spacing w:after="0" w:line="240" w:lineRule="auto"/>
              <w:ind w:right="0" w:firstLine="0"/>
              <w:jc w:val="left"/>
              <w:rPr>
                <w:lang w:val="ru-RU"/>
              </w:rPr>
            </w:pPr>
            <w:r w:rsidRPr="007A56C0">
              <w:rPr>
                <w:sz w:val="22"/>
                <w:lang w:val="ru-RU"/>
              </w:rPr>
              <w:t xml:space="preserve">11 </w:t>
            </w:r>
          </w:p>
        </w:tc>
        <w:tc>
          <w:tcPr>
            <w:tcW w:w="2263" w:type="dxa"/>
            <w:tcBorders>
              <w:top w:val="single" w:sz="4" w:space="0" w:color="000000"/>
              <w:left w:val="single" w:sz="4" w:space="0" w:color="000000"/>
              <w:bottom w:val="single" w:sz="4" w:space="0" w:color="000000"/>
              <w:right w:val="single" w:sz="4" w:space="0" w:color="000000"/>
            </w:tcBorders>
            <w:vAlign w:val="center"/>
          </w:tcPr>
          <w:p w14:paraId="7C31330A"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06800D82" w14:textId="77777777" w:rsidR="00BE01ED" w:rsidRPr="007A56C0" w:rsidRDefault="00766637" w:rsidP="00FA29ED">
            <w:pPr>
              <w:spacing w:after="0" w:line="240" w:lineRule="auto"/>
              <w:ind w:right="0" w:firstLine="0"/>
              <w:jc w:val="left"/>
              <w:rPr>
                <w:lang w:val="ru-RU"/>
              </w:rPr>
            </w:pPr>
            <w:r w:rsidRPr="007A56C0">
              <w:rPr>
                <w:sz w:val="22"/>
                <w:lang w:val="ru-RU"/>
              </w:rPr>
              <w:t xml:space="preserve">Кв. 18 выд.14 (оз. Бухтарминское) </w:t>
            </w:r>
          </w:p>
        </w:tc>
        <w:tc>
          <w:tcPr>
            <w:tcW w:w="3544" w:type="dxa"/>
            <w:tcBorders>
              <w:top w:val="single" w:sz="4" w:space="0" w:color="000000"/>
              <w:left w:val="single" w:sz="4" w:space="0" w:color="000000"/>
              <w:bottom w:val="single" w:sz="4" w:space="0" w:color="000000"/>
              <w:right w:val="single" w:sz="4" w:space="0" w:color="000000"/>
            </w:tcBorders>
            <w:vAlign w:val="center"/>
          </w:tcPr>
          <w:p w14:paraId="7992E5E7"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обогревательного пункта.  </w:t>
            </w:r>
          </w:p>
        </w:tc>
      </w:tr>
      <w:tr w:rsidR="00BE01ED" w:rsidRPr="007A56C0" w14:paraId="3B4193DB" w14:textId="77777777" w:rsidTr="00E21FA6">
        <w:trPr>
          <w:trHeight w:val="254"/>
        </w:trPr>
        <w:tc>
          <w:tcPr>
            <w:tcW w:w="675" w:type="dxa"/>
            <w:tcBorders>
              <w:top w:val="single" w:sz="4" w:space="0" w:color="000000"/>
              <w:left w:val="single" w:sz="4" w:space="0" w:color="000000"/>
              <w:bottom w:val="single" w:sz="4" w:space="0" w:color="000000"/>
              <w:right w:val="single" w:sz="4" w:space="0" w:color="000000"/>
            </w:tcBorders>
            <w:vAlign w:val="center"/>
          </w:tcPr>
          <w:p w14:paraId="4BEE6FFA" w14:textId="77777777" w:rsidR="00BE01ED" w:rsidRPr="007A56C0" w:rsidRDefault="00766637" w:rsidP="00FA29ED">
            <w:pPr>
              <w:spacing w:after="0" w:line="240" w:lineRule="auto"/>
              <w:ind w:right="0" w:firstLine="0"/>
              <w:jc w:val="left"/>
              <w:rPr>
                <w:lang w:val="ru-RU"/>
              </w:rPr>
            </w:pPr>
            <w:r w:rsidRPr="007A56C0">
              <w:rPr>
                <w:sz w:val="22"/>
                <w:lang w:val="ru-RU"/>
              </w:rPr>
              <w:t xml:space="preserve">12 </w:t>
            </w:r>
          </w:p>
        </w:tc>
        <w:tc>
          <w:tcPr>
            <w:tcW w:w="2263" w:type="dxa"/>
            <w:tcBorders>
              <w:top w:val="single" w:sz="4" w:space="0" w:color="000000"/>
              <w:left w:val="single" w:sz="4" w:space="0" w:color="000000"/>
              <w:bottom w:val="single" w:sz="4" w:space="0" w:color="000000"/>
              <w:right w:val="single" w:sz="4" w:space="0" w:color="000000"/>
            </w:tcBorders>
            <w:vAlign w:val="center"/>
          </w:tcPr>
          <w:p w14:paraId="154A9CFE"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6A758793" w14:textId="77777777" w:rsidR="00BE01ED" w:rsidRPr="007A56C0" w:rsidRDefault="00766637" w:rsidP="00FA29ED">
            <w:pPr>
              <w:spacing w:after="0" w:line="240" w:lineRule="auto"/>
              <w:ind w:right="0" w:firstLine="0"/>
              <w:jc w:val="left"/>
              <w:rPr>
                <w:lang w:val="ru-RU"/>
              </w:rPr>
            </w:pPr>
            <w:r w:rsidRPr="007A56C0">
              <w:rPr>
                <w:sz w:val="22"/>
                <w:lang w:val="ru-RU"/>
              </w:rPr>
              <w:t xml:space="preserve">Кв. 42 выд.9 (оз. Бухтарминское) </w:t>
            </w:r>
          </w:p>
        </w:tc>
        <w:tc>
          <w:tcPr>
            <w:tcW w:w="3544" w:type="dxa"/>
            <w:tcBorders>
              <w:top w:val="single" w:sz="4" w:space="0" w:color="000000"/>
              <w:left w:val="single" w:sz="4" w:space="0" w:color="000000"/>
              <w:bottom w:val="single" w:sz="4" w:space="0" w:color="000000"/>
              <w:right w:val="single" w:sz="4" w:space="0" w:color="000000"/>
            </w:tcBorders>
            <w:vAlign w:val="center"/>
          </w:tcPr>
          <w:p w14:paraId="39DF014C"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обогревательного пункта. </w:t>
            </w:r>
          </w:p>
        </w:tc>
      </w:tr>
      <w:tr w:rsidR="00BE01ED" w:rsidRPr="007A56C0" w14:paraId="308765B4" w14:textId="77777777" w:rsidTr="00E21FA6">
        <w:trPr>
          <w:trHeight w:val="516"/>
        </w:trPr>
        <w:tc>
          <w:tcPr>
            <w:tcW w:w="675" w:type="dxa"/>
            <w:tcBorders>
              <w:top w:val="single" w:sz="4" w:space="0" w:color="000000"/>
              <w:left w:val="single" w:sz="4" w:space="0" w:color="000000"/>
              <w:bottom w:val="single" w:sz="4" w:space="0" w:color="000000"/>
              <w:right w:val="single" w:sz="4" w:space="0" w:color="000000"/>
            </w:tcBorders>
            <w:vAlign w:val="center"/>
          </w:tcPr>
          <w:p w14:paraId="5DD20AD4" w14:textId="77777777" w:rsidR="00BE01ED" w:rsidRPr="007A56C0" w:rsidRDefault="00766637" w:rsidP="00FA29ED">
            <w:pPr>
              <w:spacing w:after="0" w:line="240" w:lineRule="auto"/>
              <w:ind w:right="0" w:firstLine="0"/>
              <w:jc w:val="left"/>
              <w:rPr>
                <w:lang w:val="ru-RU"/>
              </w:rPr>
            </w:pPr>
            <w:r w:rsidRPr="007A56C0">
              <w:rPr>
                <w:sz w:val="22"/>
                <w:lang w:val="ru-RU"/>
              </w:rPr>
              <w:t xml:space="preserve">13 </w:t>
            </w:r>
          </w:p>
        </w:tc>
        <w:tc>
          <w:tcPr>
            <w:tcW w:w="2263" w:type="dxa"/>
            <w:tcBorders>
              <w:top w:val="single" w:sz="4" w:space="0" w:color="000000"/>
              <w:left w:val="single" w:sz="4" w:space="0" w:color="000000"/>
              <w:bottom w:val="single" w:sz="4" w:space="0" w:color="000000"/>
              <w:right w:val="single" w:sz="4" w:space="0" w:color="000000"/>
            </w:tcBorders>
            <w:vAlign w:val="center"/>
          </w:tcPr>
          <w:p w14:paraId="5DF651C9"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4DAC8601" w14:textId="77777777" w:rsidR="00BE01ED" w:rsidRPr="007A56C0" w:rsidRDefault="00766637" w:rsidP="00FA29ED">
            <w:pPr>
              <w:spacing w:after="0" w:line="240" w:lineRule="auto"/>
              <w:ind w:right="0" w:firstLine="0"/>
              <w:jc w:val="left"/>
              <w:rPr>
                <w:lang w:val="ru-RU"/>
              </w:rPr>
            </w:pPr>
            <w:r w:rsidRPr="007A56C0">
              <w:rPr>
                <w:sz w:val="22"/>
                <w:lang w:val="ru-RU"/>
              </w:rPr>
              <w:t xml:space="preserve">Рахмановские ключи, кв. 67 выд.32  </w:t>
            </w:r>
          </w:p>
        </w:tc>
        <w:tc>
          <w:tcPr>
            <w:tcW w:w="3544" w:type="dxa"/>
            <w:tcBorders>
              <w:top w:val="single" w:sz="4" w:space="0" w:color="000000"/>
              <w:left w:val="single" w:sz="4" w:space="0" w:color="000000"/>
              <w:bottom w:val="single" w:sz="4" w:space="0" w:color="000000"/>
              <w:right w:val="single" w:sz="4" w:space="0" w:color="000000"/>
            </w:tcBorders>
          </w:tcPr>
          <w:p w14:paraId="6E9DA31C"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Хозпостройки. Обустройство территории </w:t>
            </w:r>
          </w:p>
        </w:tc>
      </w:tr>
      <w:tr w:rsidR="00BE01ED" w:rsidRPr="007A56C0" w14:paraId="6D09E333" w14:textId="77777777" w:rsidTr="00E21FA6">
        <w:trPr>
          <w:trHeight w:val="166"/>
        </w:trPr>
        <w:tc>
          <w:tcPr>
            <w:tcW w:w="675" w:type="dxa"/>
            <w:tcBorders>
              <w:top w:val="single" w:sz="4" w:space="0" w:color="000000"/>
              <w:left w:val="single" w:sz="4" w:space="0" w:color="000000"/>
              <w:bottom w:val="single" w:sz="4" w:space="0" w:color="000000"/>
              <w:right w:val="single" w:sz="4" w:space="0" w:color="000000"/>
            </w:tcBorders>
            <w:vAlign w:val="center"/>
          </w:tcPr>
          <w:p w14:paraId="55558008" w14:textId="77777777" w:rsidR="00BE01ED" w:rsidRPr="007A56C0" w:rsidRDefault="00766637" w:rsidP="00FA29ED">
            <w:pPr>
              <w:spacing w:after="0" w:line="240" w:lineRule="auto"/>
              <w:ind w:right="0" w:firstLine="0"/>
              <w:jc w:val="left"/>
              <w:rPr>
                <w:lang w:val="ru-RU"/>
              </w:rPr>
            </w:pPr>
            <w:r w:rsidRPr="007A56C0">
              <w:rPr>
                <w:sz w:val="22"/>
                <w:lang w:val="ru-RU"/>
              </w:rPr>
              <w:t xml:space="preserve">14 </w:t>
            </w:r>
          </w:p>
        </w:tc>
        <w:tc>
          <w:tcPr>
            <w:tcW w:w="2263" w:type="dxa"/>
            <w:tcBorders>
              <w:top w:val="single" w:sz="4" w:space="0" w:color="000000"/>
              <w:left w:val="single" w:sz="4" w:space="0" w:color="000000"/>
              <w:bottom w:val="single" w:sz="4" w:space="0" w:color="000000"/>
              <w:right w:val="single" w:sz="4" w:space="0" w:color="000000"/>
            </w:tcBorders>
          </w:tcPr>
          <w:p w14:paraId="4C1DA459"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2836C453" w14:textId="77777777" w:rsidR="00BE01ED" w:rsidRPr="007A56C0" w:rsidRDefault="00766637" w:rsidP="00FA29ED">
            <w:pPr>
              <w:spacing w:after="0" w:line="240" w:lineRule="auto"/>
              <w:ind w:right="0" w:firstLine="0"/>
              <w:jc w:val="left"/>
              <w:rPr>
                <w:lang w:val="ru-RU"/>
              </w:rPr>
            </w:pPr>
            <w:r w:rsidRPr="007A56C0">
              <w:rPr>
                <w:sz w:val="22"/>
                <w:lang w:val="ru-RU"/>
              </w:rPr>
              <w:t xml:space="preserve">устье р. Калмачиха, кв.142, выд.65 </w:t>
            </w:r>
          </w:p>
        </w:tc>
        <w:tc>
          <w:tcPr>
            <w:tcW w:w="3544" w:type="dxa"/>
            <w:tcBorders>
              <w:top w:val="single" w:sz="4" w:space="0" w:color="000000"/>
              <w:left w:val="single" w:sz="4" w:space="0" w:color="000000"/>
              <w:bottom w:val="single" w:sz="4" w:space="0" w:color="000000"/>
              <w:right w:val="single" w:sz="4" w:space="0" w:color="000000"/>
            </w:tcBorders>
            <w:vAlign w:val="center"/>
          </w:tcPr>
          <w:p w14:paraId="58165D65"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обогревательного пункта. </w:t>
            </w:r>
          </w:p>
        </w:tc>
      </w:tr>
      <w:tr w:rsidR="00BE01ED" w:rsidRPr="007A56C0" w14:paraId="4BAFD344"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2F5E10DE" w14:textId="77777777" w:rsidR="00BE01ED" w:rsidRPr="007A56C0" w:rsidRDefault="00766637" w:rsidP="00FA29ED">
            <w:pPr>
              <w:spacing w:after="0" w:line="240" w:lineRule="auto"/>
              <w:ind w:right="0" w:firstLine="0"/>
              <w:jc w:val="left"/>
              <w:rPr>
                <w:lang w:val="ru-RU"/>
              </w:rPr>
            </w:pPr>
            <w:r w:rsidRPr="007A56C0">
              <w:rPr>
                <w:sz w:val="22"/>
                <w:lang w:val="ru-RU"/>
              </w:rPr>
              <w:t xml:space="preserve">15 </w:t>
            </w:r>
          </w:p>
        </w:tc>
        <w:tc>
          <w:tcPr>
            <w:tcW w:w="2263" w:type="dxa"/>
            <w:tcBorders>
              <w:top w:val="single" w:sz="4" w:space="0" w:color="000000"/>
              <w:left w:val="single" w:sz="4" w:space="0" w:color="000000"/>
              <w:bottom w:val="single" w:sz="4" w:space="0" w:color="000000"/>
              <w:right w:val="single" w:sz="4" w:space="0" w:color="000000"/>
            </w:tcBorders>
          </w:tcPr>
          <w:p w14:paraId="46B9D982"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62DA274B"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Кокколь, кв.23. выд.1 </w:t>
            </w:r>
          </w:p>
        </w:tc>
        <w:tc>
          <w:tcPr>
            <w:tcW w:w="3544" w:type="dxa"/>
            <w:tcBorders>
              <w:top w:val="single" w:sz="4" w:space="0" w:color="000000"/>
              <w:left w:val="single" w:sz="4" w:space="0" w:color="000000"/>
              <w:bottom w:val="single" w:sz="4" w:space="0" w:color="000000"/>
              <w:right w:val="single" w:sz="4" w:space="0" w:color="000000"/>
            </w:tcBorders>
          </w:tcPr>
          <w:p w14:paraId="662244A1"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обогревательного пункта.  </w:t>
            </w:r>
          </w:p>
        </w:tc>
      </w:tr>
      <w:tr w:rsidR="00BE01ED" w:rsidRPr="007A56C0" w14:paraId="310CE1A6"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3348BE6E" w14:textId="77777777" w:rsidR="00BE01ED" w:rsidRPr="007A56C0" w:rsidRDefault="00766637" w:rsidP="00FA29ED">
            <w:pPr>
              <w:spacing w:after="0" w:line="240" w:lineRule="auto"/>
              <w:ind w:right="0" w:firstLine="0"/>
              <w:jc w:val="left"/>
              <w:rPr>
                <w:lang w:val="ru-RU"/>
              </w:rPr>
            </w:pPr>
            <w:r w:rsidRPr="007A56C0">
              <w:rPr>
                <w:sz w:val="22"/>
                <w:lang w:val="ru-RU"/>
              </w:rPr>
              <w:t xml:space="preserve">16 </w:t>
            </w:r>
          </w:p>
        </w:tc>
        <w:tc>
          <w:tcPr>
            <w:tcW w:w="2263" w:type="dxa"/>
            <w:tcBorders>
              <w:top w:val="single" w:sz="4" w:space="0" w:color="000000"/>
              <w:left w:val="single" w:sz="4" w:space="0" w:color="000000"/>
              <w:bottom w:val="single" w:sz="4" w:space="0" w:color="000000"/>
              <w:right w:val="single" w:sz="4" w:space="0" w:color="000000"/>
            </w:tcBorders>
          </w:tcPr>
          <w:p w14:paraId="08BE5CED"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09FFB735" w14:textId="77777777" w:rsidR="00BE01ED" w:rsidRPr="007A56C0" w:rsidRDefault="00766637" w:rsidP="00FA29ED">
            <w:pPr>
              <w:spacing w:after="0" w:line="240" w:lineRule="auto"/>
              <w:ind w:right="0" w:firstLine="0"/>
              <w:jc w:val="left"/>
              <w:rPr>
                <w:lang w:val="ru-RU"/>
              </w:rPr>
            </w:pPr>
            <w:r w:rsidRPr="007A56C0">
              <w:rPr>
                <w:sz w:val="22"/>
                <w:lang w:val="ru-RU"/>
              </w:rPr>
              <w:t xml:space="preserve">зим. Сарсенбай, кв. 37 выд.1 </w:t>
            </w:r>
          </w:p>
        </w:tc>
        <w:tc>
          <w:tcPr>
            <w:tcW w:w="3544" w:type="dxa"/>
            <w:tcBorders>
              <w:top w:val="single" w:sz="4" w:space="0" w:color="000000"/>
              <w:left w:val="single" w:sz="4" w:space="0" w:color="000000"/>
              <w:bottom w:val="single" w:sz="4" w:space="0" w:color="000000"/>
              <w:right w:val="single" w:sz="4" w:space="0" w:color="000000"/>
            </w:tcBorders>
          </w:tcPr>
          <w:p w14:paraId="32242E31"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кордона. Хозпостройки </w:t>
            </w:r>
          </w:p>
        </w:tc>
      </w:tr>
      <w:tr w:rsidR="00BE01ED" w:rsidRPr="00873D10" w14:paraId="35EDEF65" w14:textId="77777777" w:rsidTr="00E21FA6">
        <w:trPr>
          <w:trHeight w:val="53"/>
        </w:trPr>
        <w:tc>
          <w:tcPr>
            <w:tcW w:w="675" w:type="dxa"/>
            <w:tcBorders>
              <w:top w:val="single" w:sz="4" w:space="0" w:color="000000"/>
              <w:left w:val="single" w:sz="4" w:space="0" w:color="000000"/>
              <w:bottom w:val="single" w:sz="4" w:space="0" w:color="000000"/>
              <w:right w:val="single" w:sz="4" w:space="0" w:color="000000"/>
            </w:tcBorders>
            <w:vAlign w:val="center"/>
          </w:tcPr>
          <w:p w14:paraId="56395A98" w14:textId="77777777" w:rsidR="00BE01ED" w:rsidRPr="007A56C0" w:rsidRDefault="00766637" w:rsidP="00FA29ED">
            <w:pPr>
              <w:spacing w:after="0" w:line="240" w:lineRule="auto"/>
              <w:ind w:right="0" w:firstLine="0"/>
              <w:jc w:val="left"/>
              <w:rPr>
                <w:lang w:val="ru-RU"/>
              </w:rPr>
            </w:pPr>
            <w:r w:rsidRPr="007A56C0">
              <w:rPr>
                <w:sz w:val="22"/>
                <w:lang w:val="ru-RU"/>
              </w:rPr>
              <w:t xml:space="preserve">17 </w:t>
            </w:r>
          </w:p>
        </w:tc>
        <w:tc>
          <w:tcPr>
            <w:tcW w:w="2263" w:type="dxa"/>
            <w:tcBorders>
              <w:top w:val="single" w:sz="4" w:space="0" w:color="000000"/>
              <w:left w:val="single" w:sz="4" w:space="0" w:color="000000"/>
              <w:bottom w:val="single" w:sz="4" w:space="0" w:color="000000"/>
              <w:right w:val="single" w:sz="4" w:space="0" w:color="000000"/>
            </w:tcBorders>
          </w:tcPr>
          <w:p w14:paraId="71556962" w14:textId="77777777" w:rsidR="00BE01ED" w:rsidRPr="007A56C0" w:rsidRDefault="00766637" w:rsidP="00FF2365">
            <w:pPr>
              <w:spacing w:after="0" w:line="240" w:lineRule="auto"/>
              <w:ind w:left="2" w:right="0" w:firstLine="0"/>
              <w:jc w:val="left"/>
              <w:rPr>
                <w:lang w:val="ru-RU"/>
              </w:rPr>
            </w:pPr>
            <w:r w:rsidRPr="007A56C0">
              <w:rPr>
                <w:sz w:val="22"/>
                <w:lang w:val="ru-RU"/>
              </w:rPr>
              <w:t>Кузнечный цех</w:t>
            </w:r>
          </w:p>
        </w:tc>
        <w:tc>
          <w:tcPr>
            <w:tcW w:w="3119" w:type="dxa"/>
            <w:tcBorders>
              <w:top w:val="single" w:sz="4" w:space="0" w:color="000000"/>
              <w:left w:val="single" w:sz="4" w:space="0" w:color="000000"/>
              <w:bottom w:val="single" w:sz="4" w:space="0" w:color="000000"/>
              <w:right w:val="single" w:sz="4" w:space="0" w:color="000000"/>
            </w:tcBorders>
            <w:vAlign w:val="center"/>
          </w:tcPr>
          <w:p w14:paraId="74B8D194" w14:textId="77777777" w:rsidR="00BE01ED" w:rsidRPr="007A56C0" w:rsidRDefault="00766637" w:rsidP="00FA29ED">
            <w:pPr>
              <w:spacing w:after="0" w:line="240" w:lineRule="auto"/>
              <w:ind w:right="0" w:firstLine="0"/>
              <w:jc w:val="left"/>
              <w:rPr>
                <w:lang w:val="ru-RU"/>
              </w:rPr>
            </w:pPr>
            <w:r w:rsidRPr="007A56C0">
              <w:rPr>
                <w:sz w:val="22"/>
                <w:lang w:val="ru-RU"/>
              </w:rPr>
              <w:t xml:space="preserve">с. Катон-Карагай </w:t>
            </w:r>
          </w:p>
        </w:tc>
        <w:tc>
          <w:tcPr>
            <w:tcW w:w="3544" w:type="dxa"/>
            <w:tcBorders>
              <w:top w:val="single" w:sz="4" w:space="0" w:color="000000"/>
              <w:left w:val="single" w:sz="4" w:space="0" w:color="000000"/>
              <w:bottom w:val="single" w:sz="4" w:space="0" w:color="000000"/>
              <w:right w:val="single" w:sz="4" w:space="0" w:color="000000"/>
            </w:tcBorders>
            <w:vAlign w:val="center"/>
          </w:tcPr>
          <w:p w14:paraId="714D1A11"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кровли. Внутренняя и наружная отделка стен. </w:t>
            </w:r>
          </w:p>
        </w:tc>
      </w:tr>
      <w:tr w:rsidR="00BE01ED" w:rsidRPr="007A56C0" w14:paraId="0F2D22C3"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0405BADB" w14:textId="77777777" w:rsidR="00BE01ED" w:rsidRPr="007A56C0" w:rsidRDefault="00766637" w:rsidP="00FA29ED">
            <w:pPr>
              <w:spacing w:after="0" w:line="240" w:lineRule="auto"/>
              <w:ind w:right="0" w:firstLine="0"/>
              <w:jc w:val="left"/>
              <w:rPr>
                <w:lang w:val="ru-RU"/>
              </w:rPr>
            </w:pPr>
            <w:r w:rsidRPr="007A56C0">
              <w:rPr>
                <w:sz w:val="22"/>
                <w:lang w:val="ru-RU"/>
              </w:rPr>
              <w:t xml:space="preserve">18 </w:t>
            </w:r>
          </w:p>
        </w:tc>
        <w:tc>
          <w:tcPr>
            <w:tcW w:w="2263" w:type="dxa"/>
            <w:tcBorders>
              <w:top w:val="single" w:sz="4" w:space="0" w:color="000000"/>
              <w:left w:val="single" w:sz="4" w:space="0" w:color="000000"/>
              <w:bottom w:val="single" w:sz="4" w:space="0" w:color="000000"/>
              <w:right w:val="single" w:sz="4" w:space="0" w:color="000000"/>
            </w:tcBorders>
          </w:tcPr>
          <w:p w14:paraId="6ADE09C5"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6329BCD5" w14:textId="77777777" w:rsidR="00BE01ED" w:rsidRPr="007A56C0" w:rsidRDefault="00766637" w:rsidP="00FA29ED">
            <w:pPr>
              <w:spacing w:after="0" w:line="240" w:lineRule="auto"/>
              <w:ind w:right="0" w:firstLine="0"/>
              <w:jc w:val="left"/>
              <w:rPr>
                <w:lang w:val="ru-RU"/>
              </w:rPr>
            </w:pPr>
            <w:r w:rsidRPr="007A56C0">
              <w:rPr>
                <w:sz w:val="22"/>
                <w:lang w:val="ru-RU"/>
              </w:rPr>
              <w:t xml:space="preserve">уч. Жалпакжурт </w:t>
            </w:r>
          </w:p>
        </w:tc>
        <w:tc>
          <w:tcPr>
            <w:tcW w:w="3544" w:type="dxa"/>
            <w:tcBorders>
              <w:top w:val="single" w:sz="4" w:space="0" w:color="000000"/>
              <w:left w:val="single" w:sz="4" w:space="0" w:color="000000"/>
              <w:bottom w:val="single" w:sz="4" w:space="0" w:color="000000"/>
              <w:right w:val="single" w:sz="4" w:space="0" w:color="000000"/>
            </w:tcBorders>
          </w:tcPr>
          <w:p w14:paraId="533E115E"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обогревательного пункта.  </w:t>
            </w:r>
          </w:p>
        </w:tc>
      </w:tr>
      <w:tr w:rsidR="00BE01ED" w:rsidRPr="00873D10" w14:paraId="4321B706"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519B3DA0" w14:textId="77777777" w:rsidR="00BE01ED" w:rsidRPr="007A56C0" w:rsidRDefault="00766637" w:rsidP="00FA29ED">
            <w:pPr>
              <w:spacing w:after="0" w:line="240" w:lineRule="auto"/>
              <w:ind w:right="0" w:firstLine="0"/>
              <w:jc w:val="left"/>
              <w:rPr>
                <w:lang w:val="ru-RU"/>
              </w:rPr>
            </w:pPr>
            <w:r w:rsidRPr="007A56C0">
              <w:rPr>
                <w:sz w:val="22"/>
                <w:lang w:val="ru-RU"/>
              </w:rPr>
              <w:t xml:space="preserve">19 </w:t>
            </w:r>
          </w:p>
        </w:tc>
        <w:tc>
          <w:tcPr>
            <w:tcW w:w="2263" w:type="dxa"/>
            <w:tcBorders>
              <w:top w:val="single" w:sz="4" w:space="0" w:color="000000"/>
              <w:left w:val="single" w:sz="4" w:space="0" w:color="000000"/>
              <w:bottom w:val="single" w:sz="4" w:space="0" w:color="000000"/>
              <w:right w:val="single" w:sz="4" w:space="0" w:color="000000"/>
            </w:tcBorders>
          </w:tcPr>
          <w:p w14:paraId="4B97F219"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ПХС </w:t>
            </w:r>
          </w:p>
        </w:tc>
        <w:tc>
          <w:tcPr>
            <w:tcW w:w="3119" w:type="dxa"/>
            <w:tcBorders>
              <w:top w:val="single" w:sz="4" w:space="0" w:color="000000"/>
              <w:left w:val="single" w:sz="4" w:space="0" w:color="000000"/>
              <w:bottom w:val="single" w:sz="4" w:space="0" w:color="000000"/>
              <w:right w:val="single" w:sz="4" w:space="0" w:color="000000"/>
            </w:tcBorders>
          </w:tcPr>
          <w:p w14:paraId="1F2F9428" w14:textId="77777777" w:rsidR="00BE01ED" w:rsidRPr="007A56C0" w:rsidRDefault="00766637" w:rsidP="00FA29ED">
            <w:pPr>
              <w:spacing w:after="0" w:line="240" w:lineRule="auto"/>
              <w:ind w:right="0" w:firstLine="0"/>
              <w:jc w:val="left"/>
              <w:rPr>
                <w:lang w:val="ru-RU"/>
              </w:rPr>
            </w:pPr>
            <w:r w:rsidRPr="007A56C0">
              <w:rPr>
                <w:sz w:val="22"/>
                <w:lang w:val="ru-RU"/>
              </w:rPr>
              <w:t xml:space="preserve">Питомник кв. 30 выд 1 </w:t>
            </w:r>
          </w:p>
        </w:tc>
        <w:tc>
          <w:tcPr>
            <w:tcW w:w="3544" w:type="dxa"/>
            <w:tcBorders>
              <w:top w:val="single" w:sz="4" w:space="0" w:color="000000"/>
              <w:left w:val="single" w:sz="4" w:space="0" w:color="000000"/>
              <w:bottom w:val="single" w:sz="4" w:space="0" w:color="000000"/>
              <w:right w:val="single" w:sz="4" w:space="0" w:color="000000"/>
            </w:tcBorders>
          </w:tcPr>
          <w:p w14:paraId="7F538BA8"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873D10" w14:paraId="277FC63C"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7F7738EB" w14:textId="77777777" w:rsidR="00BE01ED" w:rsidRPr="007A56C0" w:rsidRDefault="00766637" w:rsidP="00FA29ED">
            <w:pPr>
              <w:spacing w:after="0" w:line="240" w:lineRule="auto"/>
              <w:ind w:right="0" w:firstLine="0"/>
              <w:jc w:val="left"/>
              <w:rPr>
                <w:lang w:val="ru-RU"/>
              </w:rPr>
            </w:pPr>
            <w:r w:rsidRPr="007A56C0">
              <w:rPr>
                <w:sz w:val="22"/>
                <w:lang w:val="ru-RU"/>
              </w:rPr>
              <w:t xml:space="preserve">20 </w:t>
            </w:r>
          </w:p>
        </w:tc>
        <w:tc>
          <w:tcPr>
            <w:tcW w:w="2263" w:type="dxa"/>
            <w:tcBorders>
              <w:top w:val="single" w:sz="4" w:space="0" w:color="000000"/>
              <w:left w:val="single" w:sz="4" w:space="0" w:color="000000"/>
              <w:bottom w:val="single" w:sz="4" w:space="0" w:color="000000"/>
              <w:right w:val="single" w:sz="4" w:space="0" w:color="000000"/>
            </w:tcBorders>
          </w:tcPr>
          <w:p w14:paraId="1BCF841D"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Рембаза </w:t>
            </w:r>
          </w:p>
        </w:tc>
        <w:tc>
          <w:tcPr>
            <w:tcW w:w="3119" w:type="dxa"/>
            <w:tcBorders>
              <w:top w:val="single" w:sz="4" w:space="0" w:color="000000"/>
              <w:left w:val="single" w:sz="4" w:space="0" w:color="000000"/>
              <w:bottom w:val="single" w:sz="4" w:space="0" w:color="000000"/>
              <w:right w:val="single" w:sz="4" w:space="0" w:color="000000"/>
            </w:tcBorders>
          </w:tcPr>
          <w:p w14:paraId="030C0004" w14:textId="77777777" w:rsidR="00BE01ED" w:rsidRPr="007A56C0" w:rsidRDefault="00766637" w:rsidP="00FA29ED">
            <w:pPr>
              <w:spacing w:after="0" w:line="240" w:lineRule="auto"/>
              <w:ind w:right="0" w:firstLine="0"/>
              <w:jc w:val="left"/>
              <w:rPr>
                <w:lang w:val="ru-RU"/>
              </w:rPr>
            </w:pPr>
            <w:r w:rsidRPr="007A56C0">
              <w:rPr>
                <w:sz w:val="22"/>
                <w:lang w:val="ru-RU"/>
              </w:rPr>
              <w:t xml:space="preserve">Питомник кв. 30 выд 1 </w:t>
            </w:r>
          </w:p>
        </w:tc>
        <w:tc>
          <w:tcPr>
            <w:tcW w:w="3544" w:type="dxa"/>
            <w:tcBorders>
              <w:top w:val="single" w:sz="4" w:space="0" w:color="000000"/>
              <w:left w:val="single" w:sz="4" w:space="0" w:color="000000"/>
              <w:bottom w:val="single" w:sz="4" w:space="0" w:color="000000"/>
              <w:right w:val="single" w:sz="4" w:space="0" w:color="000000"/>
            </w:tcBorders>
          </w:tcPr>
          <w:p w14:paraId="7E6944C2"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873D10" w14:paraId="19DC34B8"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6BE4AAA9" w14:textId="77777777" w:rsidR="00BE01ED" w:rsidRPr="007A56C0" w:rsidRDefault="00766637" w:rsidP="00FA29ED">
            <w:pPr>
              <w:spacing w:after="0" w:line="240" w:lineRule="auto"/>
              <w:ind w:right="0" w:firstLine="0"/>
              <w:jc w:val="left"/>
              <w:rPr>
                <w:lang w:val="ru-RU"/>
              </w:rPr>
            </w:pPr>
            <w:r w:rsidRPr="007A56C0">
              <w:rPr>
                <w:sz w:val="22"/>
                <w:lang w:val="ru-RU"/>
              </w:rPr>
              <w:t xml:space="preserve">21 </w:t>
            </w:r>
          </w:p>
        </w:tc>
        <w:tc>
          <w:tcPr>
            <w:tcW w:w="2263" w:type="dxa"/>
            <w:tcBorders>
              <w:top w:val="single" w:sz="4" w:space="0" w:color="000000"/>
              <w:left w:val="single" w:sz="4" w:space="0" w:color="000000"/>
              <w:bottom w:val="single" w:sz="4" w:space="0" w:color="000000"/>
              <w:right w:val="single" w:sz="4" w:space="0" w:color="000000"/>
            </w:tcBorders>
          </w:tcPr>
          <w:p w14:paraId="3E73FE72"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Кузница  </w:t>
            </w:r>
          </w:p>
        </w:tc>
        <w:tc>
          <w:tcPr>
            <w:tcW w:w="3119" w:type="dxa"/>
            <w:tcBorders>
              <w:top w:val="single" w:sz="4" w:space="0" w:color="000000"/>
              <w:left w:val="single" w:sz="4" w:space="0" w:color="000000"/>
              <w:bottom w:val="single" w:sz="4" w:space="0" w:color="000000"/>
              <w:right w:val="single" w:sz="4" w:space="0" w:color="000000"/>
            </w:tcBorders>
          </w:tcPr>
          <w:p w14:paraId="02F5285F" w14:textId="77777777" w:rsidR="00BE01ED" w:rsidRPr="007A56C0" w:rsidRDefault="00766637" w:rsidP="00FA29ED">
            <w:pPr>
              <w:spacing w:after="0" w:line="240" w:lineRule="auto"/>
              <w:ind w:right="0" w:firstLine="0"/>
              <w:jc w:val="left"/>
              <w:rPr>
                <w:lang w:val="ru-RU"/>
              </w:rPr>
            </w:pPr>
            <w:r w:rsidRPr="007A56C0">
              <w:rPr>
                <w:sz w:val="22"/>
                <w:lang w:val="ru-RU"/>
              </w:rPr>
              <w:t xml:space="preserve">Питомник кв. 30 выд 1 </w:t>
            </w:r>
          </w:p>
        </w:tc>
        <w:tc>
          <w:tcPr>
            <w:tcW w:w="3544" w:type="dxa"/>
            <w:tcBorders>
              <w:top w:val="single" w:sz="4" w:space="0" w:color="000000"/>
              <w:left w:val="single" w:sz="4" w:space="0" w:color="000000"/>
              <w:bottom w:val="single" w:sz="4" w:space="0" w:color="000000"/>
              <w:right w:val="single" w:sz="4" w:space="0" w:color="000000"/>
            </w:tcBorders>
          </w:tcPr>
          <w:p w14:paraId="121A6688"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Подключение к ЛЭП. Оборудование. </w:t>
            </w:r>
          </w:p>
        </w:tc>
      </w:tr>
      <w:tr w:rsidR="00BE01ED" w:rsidRPr="007A56C0" w14:paraId="5156B23F" w14:textId="77777777" w:rsidTr="00E21FA6">
        <w:trPr>
          <w:trHeight w:val="262"/>
        </w:trPr>
        <w:tc>
          <w:tcPr>
            <w:tcW w:w="675" w:type="dxa"/>
            <w:tcBorders>
              <w:top w:val="single" w:sz="4" w:space="0" w:color="000000"/>
              <w:left w:val="single" w:sz="4" w:space="0" w:color="000000"/>
              <w:bottom w:val="single" w:sz="4" w:space="0" w:color="000000"/>
              <w:right w:val="single" w:sz="4" w:space="0" w:color="000000"/>
            </w:tcBorders>
          </w:tcPr>
          <w:p w14:paraId="2FDF4200" w14:textId="77777777" w:rsidR="00BE01ED" w:rsidRPr="007A56C0" w:rsidRDefault="00766637" w:rsidP="00FA29ED">
            <w:pPr>
              <w:spacing w:after="0" w:line="240" w:lineRule="auto"/>
              <w:ind w:right="0" w:firstLine="0"/>
              <w:jc w:val="left"/>
              <w:rPr>
                <w:lang w:val="ru-RU"/>
              </w:rPr>
            </w:pPr>
            <w:r w:rsidRPr="007A56C0">
              <w:rPr>
                <w:sz w:val="22"/>
                <w:lang w:val="ru-RU"/>
              </w:rPr>
              <w:t xml:space="preserve">22 </w:t>
            </w:r>
          </w:p>
        </w:tc>
        <w:tc>
          <w:tcPr>
            <w:tcW w:w="2263" w:type="dxa"/>
            <w:tcBorders>
              <w:top w:val="single" w:sz="4" w:space="0" w:color="000000"/>
              <w:left w:val="single" w:sz="4" w:space="0" w:color="000000"/>
              <w:bottom w:val="single" w:sz="4" w:space="0" w:color="000000"/>
              <w:right w:val="single" w:sz="4" w:space="0" w:color="000000"/>
            </w:tcBorders>
          </w:tcPr>
          <w:p w14:paraId="22F3B499"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7A6406B4" w14:textId="77777777" w:rsidR="00BE01ED" w:rsidRPr="007A56C0" w:rsidRDefault="00766637" w:rsidP="00FA29ED">
            <w:pPr>
              <w:spacing w:after="0" w:line="240" w:lineRule="auto"/>
              <w:ind w:right="0" w:firstLine="0"/>
              <w:jc w:val="left"/>
              <w:rPr>
                <w:lang w:val="ru-RU"/>
              </w:rPr>
            </w:pPr>
            <w:r w:rsidRPr="007A56C0">
              <w:rPr>
                <w:sz w:val="22"/>
                <w:lang w:val="ru-RU"/>
              </w:rPr>
              <w:t xml:space="preserve">ур. Никитинка </w:t>
            </w:r>
          </w:p>
        </w:tc>
        <w:tc>
          <w:tcPr>
            <w:tcW w:w="3544" w:type="dxa"/>
            <w:tcBorders>
              <w:top w:val="single" w:sz="4" w:space="0" w:color="000000"/>
              <w:left w:val="single" w:sz="4" w:space="0" w:color="000000"/>
              <w:bottom w:val="single" w:sz="4" w:space="0" w:color="000000"/>
              <w:right w:val="single" w:sz="4" w:space="0" w:color="000000"/>
            </w:tcBorders>
          </w:tcPr>
          <w:p w14:paraId="6A621F46" w14:textId="77777777" w:rsidR="00BE01ED" w:rsidRPr="007A56C0" w:rsidRDefault="00766637" w:rsidP="00FA29ED">
            <w:pPr>
              <w:spacing w:after="0" w:line="240" w:lineRule="auto"/>
              <w:ind w:left="2" w:right="0" w:firstLine="0"/>
              <w:jc w:val="left"/>
              <w:rPr>
                <w:lang w:val="ru-RU"/>
              </w:rPr>
            </w:pPr>
            <w:r w:rsidRPr="007A56C0">
              <w:rPr>
                <w:sz w:val="22"/>
                <w:lang w:val="ru-RU"/>
              </w:rPr>
              <w:t xml:space="preserve">Строительство обогревательного пункта. </w:t>
            </w:r>
          </w:p>
        </w:tc>
      </w:tr>
      <w:tr w:rsidR="00BE01ED" w:rsidRPr="008C62F0" w14:paraId="238D14F2"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0600F15C"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23 </w:t>
            </w:r>
          </w:p>
        </w:tc>
        <w:tc>
          <w:tcPr>
            <w:tcW w:w="2263" w:type="dxa"/>
            <w:tcBorders>
              <w:top w:val="single" w:sz="4" w:space="0" w:color="000000"/>
              <w:left w:val="single" w:sz="4" w:space="0" w:color="000000"/>
              <w:bottom w:val="single" w:sz="4" w:space="0" w:color="000000"/>
              <w:right w:val="single" w:sz="4" w:space="0" w:color="000000"/>
            </w:tcBorders>
          </w:tcPr>
          <w:p w14:paraId="6D37FB0F"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17A767D6"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Урочище «Жанбас», кв.62 </w:t>
            </w:r>
          </w:p>
        </w:tc>
        <w:tc>
          <w:tcPr>
            <w:tcW w:w="3544" w:type="dxa"/>
            <w:tcBorders>
              <w:top w:val="single" w:sz="4" w:space="0" w:color="000000"/>
              <w:left w:val="single" w:sz="4" w:space="0" w:color="000000"/>
              <w:bottom w:val="single" w:sz="4" w:space="0" w:color="000000"/>
              <w:right w:val="single" w:sz="4" w:space="0" w:color="000000"/>
            </w:tcBorders>
          </w:tcPr>
          <w:p w14:paraId="0C473A1D"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Строительство обогревательного пункта. </w:t>
            </w:r>
          </w:p>
        </w:tc>
      </w:tr>
      <w:tr w:rsidR="00BE01ED" w:rsidRPr="008C62F0" w14:paraId="59BF521A"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76695A68"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24 </w:t>
            </w:r>
          </w:p>
        </w:tc>
        <w:tc>
          <w:tcPr>
            <w:tcW w:w="2263" w:type="dxa"/>
            <w:tcBorders>
              <w:top w:val="single" w:sz="4" w:space="0" w:color="000000"/>
              <w:left w:val="single" w:sz="4" w:space="0" w:color="000000"/>
              <w:bottom w:val="single" w:sz="4" w:space="0" w:color="000000"/>
              <w:right w:val="single" w:sz="4" w:space="0" w:color="000000"/>
            </w:tcBorders>
          </w:tcPr>
          <w:p w14:paraId="42BE4776"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Конюшня на 50 голов </w:t>
            </w:r>
          </w:p>
        </w:tc>
        <w:tc>
          <w:tcPr>
            <w:tcW w:w="3119" w:type="dxa"/>
            <w:tcBorders>
              <w:top w:val="single" w:sz="4" w:space="0" w:color="000000"/>
              <w:left w:val="single" w:sz="4" w:space="0" w:color="000000"/>
              <w:bottom w:val="single" w:sz="4" w:space="0" w:color="000000"/>
              <w:right w:val="single" w:sz="4" w:space="0" w:color="000000"/>
            </w:tcBorders>
          </w:tcPr>
          <w:p w14:paraId="18C84120"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с.Аккайнар </w:t>
            </w:r>
          </w:p>
        </w:tc>
        <w:tc>
          <w:tcPr>
            <w:tcW w:w="3544" w:type="dxa"/>
            <w:tcBorders>
              <w:top w:val="single" w:sz="4" w:space="0" w:color="000000"/>
              <w:left w:val="single" w:sz="4" w:space="0" w:color="000000"/>
              <w:bottom w:val="single" w:sz="4" w:space="0" w:color="000000"/>
              <w:right w:val="single" w:sz="4" w:space="0" w:color="000000"/>
            </w:tcBorders>
          </w:tcPr>
          <w:p w14:paraId="5577387F" w14:textId="77777777" w:rsidR="00BE01ED" w:rsidRPr="008C62F0" w:rsidRDefault="00766637" w:rsidP="00FF2365">
            <w:pPr>
              <w:spacing w:after="0" w:line="240" w:lineRule="auto"/>
              <w:ind w:left="2" w:right="0" w:firstLine="0"/>
              <w:jc w:val="left"/>
              <w:rPr>
                <w:sz w:val="21"/>
                <w:szCs w:val="21"/>
                <w:lang w:val="ru-RU"/>
              </w:rPr>
            </w:pPr>
            <w:r w:rsidRPr="008C62F0">
              <w:rPr>
                <w:sz w:val="21"/>
                <w:szCs w:val="21"/>
                <w:lang w:val="ru-RU"/>
              </w:rPr>
              <w:t xml:space="preserve">Автономное электроснабжение. Хозпостройки </w:t>
            </w:r>
          </w:p>
        </w:tc>
      </w:tr>
      <w:tr w:rsidR="00BE01ED" w:rsidRPr="008C62F0" w14:paraId="54846153" w14:textId="77777777" w:rsidTr="00E21FA6">
        <w:trPr>
          <w:trHeight w:val="516"/>
        </w:trPr>
        <w:tc>
          <w:tcPr>
            <w:tcW w:w="675" w:type="dxa"/>
            <w:tcBorders>
              <w:top w:val="single" w:sz="4" w:space="0" w:color="000000"/>
              <w:left w:val="single" w:sz="4" w:space="0" w:color="000000"/>
              <w:bottom w:val="single" w:sz="4" w:space="0" w:color="000000"/>
              <w:right w:val="single" w:sz="4" w:space="0" w:color="000000"/>
            </w:tcBorders>
            <w:vAlign w:val="center"/>
          </w:tcPr>
          <w:p w14:paraId="1BBD93DA"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25 </w:t>
            </w:r>
          </w:p>
        </w:tc>
        <w:tc>
          <w:tcPr>
            <w:tcW w:w="2263" w:type="dxa"/>
            <w:tcBorders>
              <w:top w:val="single" w:sz="4" w:space="0" w:color="000000"/>
              <w:left w:val="single" w:sz="4" w:space="0" w:color="000000"/>
              <w:bottom w:val="single" w:sz="4" w:space="0" w:color="000000"/>
              <w:right w:val="single" w:sz="4" w:space="0" w:color="000000"/>
            </w:tcBorders>
            <w:vAlign w:val="center"/>
          </w:tcPr>
          <w:p w14:paraId="52DDD4F5"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Кордон 1 кв. типовой </w:t>
            </w:r>
          </w:p>
        </w:tc>
        <w:tc>
          <w:tcPr>
            <w:tcW w:w="3119" w:type="dxa"/>
            <w:tcBorders>
              <w:top w:val="single" w:sz="4" w:space="0" w:color="000000"/>
              <w:left w:val="single" w:sz="4" w:space="0" w:color="000000"/>
              <w:bottom w:val="single" w:sz="4" w:space="0" w:color="000000"/>
              <w:right w:val="single" w:sz="4" w:space="0" w:color="000000"/>
            </w:tcBorders>
          </w:tcPr>
          <w:p w14:paraId="233F8EC7"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Урочище «Тарбагатай», кв.42 выд.17 </w:t>
            </w:r>
          </w:p>
        </w:tc>
        <w:tc>
          <w:tcPr>
            <w:tcW w:w="3544" w:type="dxa"/>
            <w:tcBorders>
              <w:top w:val="single" w:sz="4" w:space="0" w:color="000000"/>
              <w:left w:val="single" w:sz="4" w:space="0" w:color="000000"/>
              <w:bottom w:val="single" w:sz="4" w:space="0" w:color="000000"/>
              <w:right w:val="single" w:sz="4" w:space="0" w:color="000000"/>
            </w:tcBorders>
            <w:vAlign w:val="center"/>
          </w:tcPr>
          <w:p w14:paraId="58551E9D"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Автономное электроснабжение. Хозпостройки. Обустройство территории. </w:t>
            </w:r>
          </w:p>
        </w:tc>
      </w:tr>
      <w:tr w:rsidR="00BE01ED" w:rsidRPr="008C62F0" w14:paraId="5D615B7C" w14:textId="77777777" w:rsidTr="00E21FA6">
        <w:trPr>
          <w:trHeight w:val="516"/>
        </w:trPr>
        <w:tc>
          <w:tcPr>
            <w:tcW w:w="675" w:type="dxa"/>
            <w:tcBorders>
              <w:top w:val="single" w:sz="4" w:space="0" w:color="000000"/>
              <w:left w:val="single" w:sz="4" w:space="0" w:color="000000"/>
              <w:bottom w:val="single" w:sz="4" w:space="0" w:color="000000"/>
              <w:right w:val="single" w:sz="4" w:space="0" w:color="000000"/>
            </w:tcBorders>
            <w:vAlign w:val="center"/>
          </w:tcPr>
          <w:p w14:paraId="76E98B0C" w14:textId="0F17683B" w:rsidR="00BE01ED" w:rsidRPr="008C62F0" w:rsidRDefault="00C9543F" w:rsidP="00FA29ED">
            <w:pPr>
              <w:spacing w:after="0" w:line="240" w:lineRule="auto"/>
              <w:ind w:right="0" w:firstLine="0"/>
              <w:jc w:val="left"/>
              <w:rPr>
                <w:sz w:val="21"/>
                <w:szCs w:val="21"/>
                <w:lang w:val="ru-RU"/>
              </w:rPr>
            </w:pPr>
            <w:r w:rsidRPr="008C62F0">
              <w:rPr>
                <w:sz w:val="21"/>
                <w:szCs w:val="21"/>
                <w:lang w:val="ru-RU"/>
              </w:rPr>
              <w:t>26</w:t>
            </w:r>
            <w:r w:rsidR="00766637" w:rsidRPr="008C62F0">
              <w:rPr>
                <w:sz w:val="21"/>
                <w:szCs w:val="21"/>
                <w:lang w:val="ru-RU"/>
              </w:rPr>
              <w:t xml:space="preserve"> </w:t>
            </w:r>
          </w:p>
        </w:tc>
        <w:tc>
          <w:tcPr>
            <w:tcW w:w="2263" w:type="dxa"/>
            <w:tcBorders>
              <w:top w:val="single" w:sz="4" w:space="0" w:color="000000"/>
              <w:left w:val="single" w:sz="4" w:space="0" w:color="000000"/>
              <w:bottom w:val="single" w:sz="4" w:space="0" w:color="000000"/>
              <w:right w:val="single" w:sz="4" w:space="0" w:color="000000"/>
            </w:tcBorders>
            <w:vAlign w:val="center"/>
          </w:tcPr>
          <w:p w14:paraId="78883E5F"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Обогревательный пункт </w:t>
            </w:r>
          </w:p>
        </w:tc>
        <w:tc>
          <w:tcPr>
            <w:tcW w:w="3119" w:type="dxa"/>
            <w:tcBorders>
              <w:top w:val="single" w:sz="4" w:space="0" w:color="000000"/>
              <w:left w:val="single" w:sz="4" w:space="0" w:color="000000"/>
              <w:bottom w:val="single" w:sz="4" w:space="0" w:color="000000"/>
              <w:right w:val="single" w:sz="4" w:space="0" w:color="000000"/>
            </w:tcBorders>
          </w:tcPr>
          <w:p w14:paraId="1DCDBBD3"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Урочище «Арасанкаба», кв.98 </w:t>
            </w:r>
          </w:p>
        </w:tc>
        <w:tc>
          <w:tcPr>
            <w:tcW w:w="3544" w:type="dxa"/>
            <w:tcBorders>
              <w:top w:val="single" w:sz="4" w:space="0" w:color="000000"/>
              <w:left w:val="single" w:sz="4" w:space="0" w:color="000000"/>
              <w:bottom w:val="single" w:sz="4" w:space="0" w:color="000000"/>
              <w:right w:val="single" w:sz="4" w:space="0" w:color="000000"/>
            </w:tcBorders>
            <w:vAlign w:val="center"/>
          </w:tcPr>
          <w:p w14:paraId="78AB441F"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Строительство обогревательного пункта. </w:t>
            </w:r>
          </w:p>
        </w:tc>
      </w:tr>
      <w:tr w:rsidR="00BE01ED" w:rsidRPr="008C62F0" w14:paraId="60A8BD2A" w14:textId="77777777" w:rsidTr="00E21FA6">
        <w:trPr>
          <w:trHeight w:val="264"/>
        </w:trPr>
        <w:tc>
          <w:tcPr>
            <w:tcW w:w="675" w:type="dxa"/>
            <w:tcBorders>
              <w:top w:val="single" w:sz="4" w:space="0" w:color="000000"/>
              <w:left w:val="single" w:sz="4" w:space="0" w:color="000000"/>
              <w:bottom w:val="single" w:sz="4" w:space="0" w:color="000000"/>
              <w:right w:val="single" w:sz="4" w:space="0" w:color="000000"/>
            </w:tcBorders>
          </w:tcPr>
          <w:p w14:paraId="7AFF988F" w14:textId="2C56D87B" w:rsidR="00BE01ED" w:rsidRPr="008C62F0" w:rsidRDefault="00C9543F" w:rsidP="00FA29ED">
            <w:pPr>
              <w:spacing w:after="0" w:line="240" w:lineRule="auto"/>
              <w:ind w:right="0" w:firstLine="0"/>
              <w:jc w:val="left"/>
              <w:rPr>
                <w:sz w:val="21"/>
                <w:szCs w:val="21"/>
                <w:lang w:val="ru-RU"/>
              </w:rPr>
            </w:pPr>
            <w:r w:rsidRPr="008C62F0">
              <w:rPr>
                <w:sz w:val="21"/>
                <w:szCs w:val="21"/>
                <w:lang w:val="ru-RU"/>
              </w:rPr>
              <w:t>27</w:t>
            </w:r>
            <w:r w:rsidR="00766637" w:rsidRPr="008C62F0">
              <w:rPr>
                <w:sz w:val="21"/>
                <w:szCs w:val="21"/>
                <w:lang w:val="ru-RU"/>
              </w:rPr>
              <w:t xml:space="preserve"> </w:t>
            </w:r>
          </w:p>
        </w:tc>
        <w:tc>
          <w:tcPr>
            <w:tcW w:w="2263" w:type="dxa"/>
            <w:tcBorders>
              <w:top w:val="single" w:sz="4" w:space="0" w:color="000000"/>
              <w:left w:val="single" w:sz="4" w:space="0" w:color="000000"/>
              <w:bottom w:val="single" w:sz="4" w:space="0" w:color="000000"/>
              <w:right w:val="single" w:sz="4" w:space="0" w:color="000000"/>
            </w:tcBorders>
          </w:tcPr>
          <w:p w14:paraId="3A8C9119"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Гараж </w:t>
            </w:r>
          </w:p>
        </w:tc>
        <w:tc>
          <w:tcPr>
            <w:tcW w:w="3119" w:type="dxa"/>
            <w:tcBorders>
              <w:top w:val="single" w:sz="4" w:space="0" w:color="000000"/>
              <w:left w:val="single" w:sz="4" w:space="0" w:color="000000"/>
              <w:bottom w:val="single" w:sz="4" w:space="0" w:color="000000"/>
              <w:right w:val="single" w:sz="4" w:space="0" w:color="000000"/>
            </w:tcBorders>
          </w:tcPr>
          <w:p w14:paraId="3DA73C55" w14:textId="77777777" w:rsidR="00BE01ED" w:rsidRPr="008C62F0" w:rsidRDefault="00766637" w:rsidP="00FA29ED">
            <w:pPr>
              <w:spacing w:after="0" w:line="240" w:lineRule="auto"/>
              <w:ind w:right="0" w:firstLine="0"/>
              <w:jc w:val="left"/>
              <w:rPr>
                <w:sz w:val="21"/>
                <w:szCs w:val="21"/>
                <w:lang w:val="ru-RU"/>
              </w:rPr>
            </w:pPr>
            <w:r w:rsidRPr="008C62F0">
              <w:rPr>
                <w:sz w:val="21"/>
                <w:szCs w:val="21"/>
                <w:lang w:val="ru-RU"/>
              </w:rPr>
              <w:t xml:space="preserve">с. Коробиха </w:t>
            </w:r>
          </w:p>
        </w:tc>
        <w:tc>
          <w:tcPr>
            <w:tcW w:w="3544" w:type="dxa"/>
            <w:tcBorders>
              <w:top w:val="single" w:sz="4" w:space="0" w:color="000000"/>
              <w:left w:val="single" w:sz="4" w:space="0" w:color="000000"/>
              <w:bottom w:val="single" w:sz="4" w:space="0" w:color="000000"/>
              <w:right w:val="single" w:sz="4" w:space="0" w:color="000000"/>
            </w:tcBorders>
          </w:tcPr>
          <w:p w14:paraId="53C250F6" w14:textId="77777777" w:rsidR="00BE01ED" w:rsidRPr="008C62F0" w:rsidRDefault="00766637" w:rsidP="00FA29ED">
            <w:pPr>
              <w:spacing w:after="0" w:line="240" w:lineRule="auto"/>
              <w:ind w:left="2" w:right="0" w:firstLine="0"/>
              <w:jc w:val="left"/>
              <w:rPr>
                <w:sz w:val="21"/>
                <w:szCs w:val="21"/>
                <w:lang w:val="ru-RU"/>
              </w:rPr>
            </w:pPr>
            <w:r w:rsidRPr="008C62F0">
              <w:rPr>
                <w:sz w:val="21"/>
                <w:szCs w:val="21"/>
                <w:lang w:val="ru-RU"/>
              </w:rPr>
              <w:t xml:space="preserve">Строительство, подключение к ЛЭП, оборудование </w:t>
            </w:r>
          </w:p>
        </w:tc>
      </w:tr>
    </w:tbl>
    <w:p w14:paraId="446DDF41" w14:textId="77777777" w:rsidR="00FF2365" w:rsidRPr="008C62F0" w:rsidRDefault="00FF2365" w:rsidP="00FF2365">
      <w:pPr>
        <w:spacing w:after="0" w:line="240" w:lineRule="auto"/>
        <w:ind w:right="0" w:firstLine="0"/>
        <w:jc w:val="left"/>
        <w:rPr>
          <w:b/>
          <w:sz w:val="21"/>
          <w:szCs w:val="21"/>
          <w:lang w:val="ru-RU"/>
        </w:rPr>
      </w:pPr>
    </w:p>
    <w:p w14:paraId="461AA923" w14:textId="77777777" w:rsidR="00FF2365" w:rsidRPr="007A56C0" w:rsidRDefault="00766637" w:rsidP="00093770">
      <w:pPr>
        <w:spacing w:after="0" w:line="240" w:lineRule="auto"/>
        <w:ind w:right="77" w:firstLine="0"/>
        <w:jc w:val="left"/>
        <w:rPr>
          <w:b/>
          <w:sz w:val="22"/>
          <w:lang w:val="ru-RU"/>
        </w:rPr>
      </w:pPr>
      <w:r w:rsidRPr="007A56C0">
        <w:rPr>
          <w:b/>
          <w:sz w:val="22"/>
          <w:lang w:val="ru-RU"/>
        </w:rPr>
        <w:t>Таблица 13 Объекты строительства в долгосрочное пользование для развития туризма</w:t>
      </w:r>
      <w:r w:rsidR="00FF2365" w:rsidRPr="007A56C0">
        <w:rPr>
          <w:b/>
          <w:sz w:val="22"/>
          <w:lang w:val="ru-RU"/>
        </w:rPr>
        <w:t xml:space="preserve"> </w:t>
      </w:r>
      <w:r w:rsidRPr="007A56C0">
        <w:rPr>
          <w:b/>
          <w:sz w:val="22"/>
          <w:lang w:val="ru-RU"/>
        </w:rPr>
        <w:t xml:space="preserve">в </w:t>
      </w:r>
    </w:p>
    <w:p w14:paraId="231BF463" w14:textId="002C3772" w:rsidR="00B07D22" w:rsidRDefault="00766637" w:rsidP="00E21FA6">
      <w:pPr>
        <w:spacing w:after="0" w:line="240" w:lineRule="auto"/>
        <w:ind w:right="219" w:firstLine="0"/>
        <w:jc w:val="left"/>
        <w:rPr>
          <w:b/>
          <w:sz w:val="22"/>
          <w:lang w:val="ru-RU"/>
        </w:rPr>
      </w:pPr>
      <w:r w:rsidRPr="007A56C0">
        <w:rPr>
          <w:b/>
          <w:sz w:val="22"/>
          <w:lang w:val="ru-RU"/>
        </w:rPr>
        <w:t>Катон-Карагайском ГНПП</w:t>
      </w:r>
    </w:p>
    <w:p w14:paraId="3B57B3A2" w14:textId="77777777" w:rsidR="008C62F0" w:rsidRDefault="008C62F0" w:rsidP="00E21FA6">
      <w:pPr>
        <w:spacing w:after="0" w:line="240" w:lineRule="auto"/>
        <w:ind w:right="219" w:firstLine="0"/>
        <w:jc w:val="left"/>
        <w:rPr>
          <w:b/>
          <w:sz w:val="22"/>
          <w:lang w:val="ru-RU"/>
        </w:rPr>
      </w:pPr>
    </w:p>
    <w:tbl>
      <w:tblPr>
        <w:tblStyle w:val="TableGrid"/>
        <w:tblW w:w="9493" w:type="dxa"/>
        <w:jc w:val="center"/>
        <w:tblInd w:w="0" w:type="dxa"/>
        <w:tblLayout w:type="fixed"/>
        <w:tblCellMar>
          <w:top w:w="45" w:type="dxa"/>
          <w:left w:w="113" w:type="dxa"/>
          <w:right w:w="65" w:type="dxa"/>
        </w:tblCellMar>
        <w:tblLook w:val="04A0" w:firstRow="1" w:lastRow="0" w:firstColumn="1" w:lastColumn="0" w:noHBand="0" w:noVBand="1"/>
      </w:tblPr>
      <w:tblGrid>
        <w:gridCol w:w="451"/>
        <w:gridCol w:w="1672"/>
        <w:gridCol w:w="1700"/>
        <w:gridCol w:w="3827"/>
        <w:gridCol w:w="1134"/>
        <w:gridCol w:w="709"/>
      </w:tblGrid>
      <w:tr w:rsidR="00E83975" w:rsidRPr="008C62F0" w14:paraId="5C8BB7C0" w14:textId="77777777" w:rsidTr="00CB67D4">
        <w:trPr>
          <w:trHeight w:val="468"/>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166479C" w14:textId="77777777" w:rsidR="0070389A" w:rsidRPr="008C62F0" w:rsidRDefault="0070389A" w:rsidP="00495EB1">
            <w:pPr>
              <w:spacing w:after="0" w:line="240" w:lineRule="auto"/>
              <w:ind w:right="0" w:firstLine="0"/>
              <w:rPr>
                <w:sz w:val="20"/>
                <w:szCs w:val="20"/>
                <w:lang w:val="ru-RU"/>
              </w:rPr>
            </w:pPr>
            <w:r w:rsidRPr="008C62F0">
              <w:rPr>
                <w:b/>
                <w:sz w:val="20"/>
                <w:szCs w:val="20"/>
                <w:lang w:val="ru-RU"/>
              </w:rPr>
              <w:t xml:space="preserve">№ </w:t>
            </w:r>
          </w:p>
        </w:tc>
        <w:tc>
          <w:tcPr>
            <w:tcW w:w="1672" w:type="dxa"/>
            <w:tcBorders>
              <w:top w:val="single" w:sz="4" w:space="0" w:color="000000"/>
              <w:left w:val="single" w:sz="4" w:space="0" w:color="000000"/>
              <w:bottom w:val="single" w:sz="4" w:space="0" w:color="000000"/>
              <w:right w:val="single" w:sz="4" w:space="0" w:color="000000"/>
            </w:tcBorders>
            <w:vAlign w:val="center"/>
          </w:tcPr>
          <w:p w14:paraId="321D2EBF" w14:textId="77777777" w:rsidR="00D909C5" w:rsidRPr="008C62F0" w:rsidRDefault="0070389A" w:rsidP="00495EB1">
            <w:pPr>
              <w:spacing w:after="0" w:line="240" w:lineRule="auto"/>
              <w:ind w:right="49" w:firstLine="0"/>
              <w:jc w:val="center"/>
              <w:rPr>
                <w:b/>
                <w:sz w:val="20"/>
                <w:szCs w:val="20"/>
                <w:lang w:val="ru-RU"/>
              </w:rPr>
            </w:pPr>
            <w:r w:rsidRPr="008C62F0">
              <w:rPr>
                <w:b/>
                <w:sz w:val="20"/>
                <w:szCs w:val="20"/>
                <w:lang w:val="ru-RU"/>
              </w:rPr>
              <w:t xml:space="preserve">Объект </w:t>
            </w:r>
          </w:p>
          <w:p w14:paraId="0BD5F7BA" w14:textId="3EC54CB9" w:rsidR="0070389A" w:rsidRPr="008C62F0" w:rsidRDefault="0070389A" w:rsidP="00495EB1">
            <w:pPr>
              <w:spacing w:after="0" w:line="240" w:lineRule="auto"/>
              <w:ind w:right="49" w:firstLine="0"/>
              <w:jc w:val="center"/>
              <w:rPr>
                <w:sz w:val="20"/>
                <w:szCs w:val="20"/>
                <w:lang w:val="ru-RU"/>
              </w:rPr>
            </w:pPr>
            <w:r w:rsidRPr="008C62F0">
              <w:rPr>
                <w:b/>
                <w:sz w:val="20"/>
                <w:szCs w:val="20"/>
                <w:lang w:val="ru-RU"/>
              </w:rPr>
              <w:t>строительства</w:t>
            </w:r>
          </w:p>
        </w:tc>
        <w:tc>
          <w:tcPr>
            <w:tcW w:w="1700" w:type="dxa"/>
            <w:tcBorders>
              <w:top w:val="single" w:sz="4" w:space="0" w:color="000000"/>
              <w:left w:val="single" w:sz="4" w:space="0" w:color="000000"/>
              <w:bottom w:val="single" w:sz="4" w:space="0" w:color="000000"/>
              <w:right w:val="single" w:sz="4" w:space="0" w:color="000000"/>
            </w:tcBorders>
            <w:vAlign w:val="center"/>
          </w:tcPr>
          <w:p w14:paraId="63990DA2" w14:textId="77777777" w:rsidR="00D909C5" w:rsidRPr="008C62F0" w:rsidRDefault="0070389A" w:rsidP="00495EB1">
            <w:pPr>
              <w:spacing w:after="0" w:line="240" w:lineRule="auto"/>
              <w:ind w:right="51" w:firstLine="0"/>
              <w:jc w:val="center"/>
              <w:rPr>
                <w:b/>
                <w:sz w:val="20"/>
                <w:szCs w:val="20"/>
                <w:lang w:val="ru-RU"/>
              </w:rPr>
            </w:pPr>
            <w:r w:rsidRPr="008C62F0">
              <w:rPr>
                <w:b/>
                <w:sz w:val="20"/>
                <w:szCs w:val="20"/>
                <w:lang w:val="ru-RU"/>
              </w:rPr>
              <w:t xml:space="preserve">Место </w:t>
            </w:r>
          </w:p>
          <w:p w14:paraId="2A8D5C0F" w14:textId="23FE0881" w:rsidR="0070389A" w:rsidRPr="008C62F0" w:rsidRDefault="0070389A" w:rsidP="00495EB1">
            <w:pPr>
              <w:spacing w:after="0" w:line="240" w:lineRule="auto"/>
              <w:ind w:right="51" w:firstLine="0"/>
              <w:jc w:val="center"/>
              <w:rPr>
                <w:sz w:val="20"/>
                <w:szCs w:val="20"/>
                <w:lang w:val="ru-RU"/>
              </w:rPr>
            </w:pPr>
            <w:r w:rsidRPr="008C62F0">
              <w:rPr>
                <w:b/>
                <w:sz w:val="20"/>
                <w:szCs w:val="20"/>
                <w:lang w:val="ru-RU"/>
              </w:rPr>
              <w:t>расположения участка</w:t>
            </w:r>
          </w:p>
        </w:tc>
        <w:tc>
          <w:tcPr>
            <w:tcW w:w="3827" w:type="dxa"/>
            <w:tcBorders>
              <w:top w:val="single" w:sz="4" w:space="0" w:color="000000"/>
              <w:left w:val="single" w:sz="4" w:space="0" w:color="000000"/>
              <w:bottom w:val="single" w:sz="4" w:space="0" w:color="000000"/>
              <w:right w:val="single" w:sz="4" w:space="0" w:color="000000"/>
            </w:tcBorders>
          </w:tcPr>
          <w:p w14:paraId="04BC5DDB" w14:textId="77777777" w:rsidR="00D909C5" w:rsidRPr="008C62F0" w:rsidRDefault="00633E66" w:rsidP="00495EB1">
            <w:pPr>
              <w:spacing w:after="0" w:line="240" w:lineRule="auto"/>
              <w:ind w:right="0" w:firstLine="0"/>
              <w:jc w:val="center"/>
              <w:rPr>
                <w:b/>
                <w:sz w:val="20"/>
                <w:szCs w:val="20"/>
                <w:lang w:val="ru-RU"/>
              </w:rPr>
            </w:pPr>
            <w:r w:rsidRPr="008C62F0">
              <w:rPr>
                <w:b/>
                <w:sz w:val="20"/>
                <w:szCs w:val="20"/>
                <w:lang w:val="ru-RU"/>
              </w:rPr>
              <w:t xml:space="preserve">Планируемые </w:t>
            </w:r>
          </w:p>
          <w:p w14:paraId="6DF31A58" w14:textId="442619E6" w:rsidR="0070389A" w:rsidRPr="008C62F0" w:rsidRDefault="00633E66" w:rsidP="00495EB1">
            <w:pPr>
              <w:spacing w:after="0" w:line="240" w:lineRule="auto"/>
              <w:ind w:right="0" w:firstLine="0"/>
              <w:jc w:val="center"/>
              <w:rPr>
                <w:b/>
                <w:sz w:val="20"/>
                <w:szCs w:val="20"/>
                <w:lang w:val="ru-RU"/>
              </w:rPr>
            </w:pPr>
            <w:r w:rsidRPr="008C62F0">
              <w:rPr>
                <w:b/>
                <w:sz w:val="20"/>
                <w:szCs w:val="20"/>
                <w:lang w:val="ru-RU"/>
              </w:rPr>
              <w:t>мероприятия</w:t>
            </w:r>
          </w:p>
        </w:tc>
        <w:tc>
          <w:tcPr>
            <w:tcW w:w="1134" w:type="dxa"/>
            <w:tcBorders>
              <w:top w:val="single" w:sz="4" w:space="0" w:color="000000"/>
              <w:left w:val="single" w:sz="4" w:space="0" w:color="000000"/>
              <w:bottom w:val="single" w:sz="4" w:space="0" w:color="000000"/>
              <w:right w:val="single" w:sz="4" w:space="0" w:color="000000"/>
            </w:tcBorders>
          </w:tcPr>
          <w:p w14:paraId="5711AF51" w14:textId="77777777" w:rsidR="009831E6" w:rsidRPr="008C62F0" w:rsidRDefault="0070389A" w:rsidP="00373783">
            <w:pPr>
              <w:spacing w:after="0" w:line="240" w:lineRule="auto"/>
              <w:ind w:right="0" w:firstLine="0"/>
              <w:jc w:val="left"/>
              <w:rPr>
                <w:b/>
                <w:sz w:val="20"/>
                <w:szCs w:val="20"/>
                <w:lang w:val="ru-RU"/>
              </w:rPr>
            </w:pPr>
            <w:r w:rsidRPr="008C62F0">
              <w:rPr>
                <w:b/>
                <w:sz w:val="20"/>
                <w:szCs w:val="20"/>
                <w:lang w:val="ru-RU"/>
              </w:rPr>
              <w:t>Площадь</w:t>
            </w:r>
          </w:p>
          <w:p w14:paraId="0C117BDA" w14:textId="5A3C518F" w:rsidR="0070389A" w:rsidRPr="008C62F0" w:rsidRDefault="0070389A" w:rsidP="00373783">
            <w:pPr>
              <w:spacing w:after="0" w:line="240" w:lineRule="auto"/>
              <w:ind w:right="0" w:firstLine="0"/>
              <w:jc w:val="left"/>
              <w:rPr>
                <w:sz w:val="20"/>
                <w:szCs w:val="20"/>
                <w:lang w:val="ru-RU"/>
              </w:rPr>
            </w:pPr>
            <w:r w:rsidRPr="008C62F0">
              <w:rPr>
                <w:b/>
                <w:sz w:val="20"/>
                <w:szCs w:val="20"/>
                <w:lang w:val="ru-RU"/>
              </w:rPr>
              <w:t xml:space="preserve"> объекта </w:t>
            </w:r>
          </w:p>
        </w:tc>
        <w:tc>
          <w:tcPr>
            <w:tcW w:w="709" w:type="dxa"/>
            <w:tcBorders>
              <w:top w:val="single" w:sz="4" w:space="0" w:color="000000"/>
              <w:left w:val="single" w:sz="4" w:space="0" w:color="000000"/>
              <w:bottom w:val="single" w:sz="4" w:space="0" w:color="000000"/>
              <w:right w:val="single" w:sz="4" w:space="0" w:color="000000"/>
            </w:tcBorders>
            <w:vAlign w:val="center"/>
          </w:tcPr>
          <w:p w14:paraId="15C909DA" w14:textId="1833EF86" w:rsidR="0070389A" w:rsidRPr="008C62F0" w:rsidRDefault="00F215D2" w:rsidP="00F215D2">
            <w:pPr>
              <w:spacing w:after="0" w:line="240" w:lineRule="auto"/>
              <w:ind w:left="14" w:right="0" w:firstLine="0"/>
              <w:jc w:val="center"/>
              <w:rPr>
                <w:sz w:val="20"/>
                <w:szCs w:val="20"/>
                <w:lang w:val="ru-RU"/>
              </w:rPr>
            </w:pPr>
            <w:r w:rsidRPr="008C62F0">
              <w:rPr>
                <w:b/>
                <w:sz w:val="20"/>
                <w:szCs w:val="20"/>
                <w:lang w:val="ru-RU"/>
              </w:rPr>
              <w:t>Лот</w:t>
            </w:r>
          </w:p>
        </w:tc>
      </w:tr>
      <w:tr w:rsidR="00E548F6" w:rsidRPr="008C62F0" w14:paraId="488C823A" w14:textId="77777777" w:rsidTr="00E548F6">
        <w:trPr>
          <w:trHeight w:val="112"/>
          <w:jc w:val="center"/>
        </w:trPr>
        <w:tc>
          <w:tcPr>
            <w:tcW w:w="9493" w:type="dxa"/>
            <w:gridSpan w:val="6"/>
            <w:tcBorders>
              <w:top w:val="single" w:sz="4" w:space="0" w:color="000000"/>
              <w:left w:val="single" w:sz="4" w:space="0" w:color="000000"/>
              <w:bottom w:val="single" w:sz="4" w:space="0" w:color="000000"/>
              <w:right w:val="single" w:sz="4" w:space="0" w:color="000000"/>
            </w:tcBorders>
            <w:vAlign w:val="center"/>
          </w:tcPr>
          <w:p w14:paraId="031E9D7D" w14:textId="131A7824" w:rsidR="00E548F6" w:rsidRPr="008C62F0" w:rsidRDefault="00E548F6" w:rsidP="00F215D2">
            <w:pPr>
              <w:spacing w:after="0" w:line="240" w:lineRule="auto"/>
              <w:ind w:left="14" w:right="0" w:firstLine="0"/>
              <w:jc w:val="center"/>
              <w:rPr>
                <w:b/>
                <w:sz w:val="19"/>
                <w:szCs w:val="19"/>
                <w:lang w:val="ru-RU"/>
              </w:rPr>
            </w:pPr>
            <w:r w:rsidRPr="008C62F0">
              <w:rPr>
                <w:b/>
                <w:sz w:val="19"/>
                <w:szCs w:val="19"/>
                <w:lang w:val="ru-RU"/>
              </w:rPr>
              <w:t>Алтайский филиал</w:t>
            </w:r>
          </w:p>
        </w:tc>
      </w:tr>
      <w:tr w:rsidR="00E83975" w:rsidRPr="008C62F0" w14:paraId="2345B5F0" w14:textId="77777777" w:rsidTr="00CB67D4">
        <w:trPr>
          <w:trHeight w:val="345"/>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7152C7E" w14:textId="77777777"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 xml:space="preserve">1 </w:t>
            </w:r>
          </w:p>
        </w:tc>
        <w:tc>
          <w:tcPr>
            <w:tcW w:w="1672" w:type="dxa"/>
            <w:tcBorders>
              <w:top w:val="single" w:sz="4" w:space="0" w:color="000000"/>
              <w:left w:val="single" w:sz="4" w:space="0" w:color="000000"/>
              <w:bottom w:val="single" w:sz="4" w:space="0" w:color="000000"/>
              <w:right w:val="single" w:sz="4" w:space="0" w:color="000000"/>
            </w:tcBorders>
            <w:vAlign w:val="center"/>
          </w:tcPr>
          <w:p w14:paraId="10A0E0E8" w14:textId="77777777" w:rsidR="00941E51" w:rsidRPr="008C62F0" w:rsidRDefault="00B56283" w:rsidP="00495EB1">
            <w:pPr>
              <w:spacing w:after="0" w:line="240" w:lineRule="auto"/>
              <w:ind w:right="51" w:firstLine="0"/>
              <w:jc w:val="center"/>
              <w:rPr>
                <w:sz w:val="19"/>
                <w:szCs w:val="19"/>
                <w:lang w:val="ru-RU"/>
              </w:rPr>
            </w:pPr>
            <w:r w:rsidRPr="008C62F0">
              <w:rPr>
                <w:sz w:val="19"/>
                <w:szCs w:val="19"/>
                <w:lang w:val="ru-RU"/>
              </w:rPr>
              <w:t xml:space="preserve">Объект для </w:t>
            </w:r>
          </w:p>
          <w:p w14:paraId="0258E59F" w14:textId="63ECDB2B" w:rsidR="0070389A" w:rsidRPr="008C62F0" w:rsidRDefault="00B56283" w:rsidP="00495EB1">
            <w:pPr>
              <w:spacing w:after="0" w:line="240" w:lineRule="auto"/>
              <w:ind w:right="51" w:firstLine="0"/>
              <w:jc w:val="center"/>
              <w:rPr>
                <w:sz w:val="19"/>
                <w:szCs w:val="19"/>
                <w:lang w:val="ru-RU"/>
              </w:rPr>
            </w:pPr>
            <w:r w:rsidRPr="008C62F0">
              <w:rPr>
                <w:sz w:val="19"/>
                <w:szCs w:val="19"/>
                <w:lang w:val="ru-RU"/>
              </w:rPr>
              <w:t>обслуживания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0400D617" w14:textId="6F172833" w:rsidR="00D167AD" w:rsidRPr="008C62F0" w:rsidRDefault="00BA0CE6" w:rsidP="00B07D22">
            <w:pPr>
              <w:spacing w:after="0" w:line="240" w:lineRule="auto"/>
              <w:ind w:left="-114" w:right="0" w:firstLine="0"/>
              <w:jc w:val="center"/>
              <w:rPr>
                <w:sz w:val="19"/>
                <w:szCs w:val="19"/>
                <w:lang w:val="ru-RU"/>
              </w:rPr>
            </w:pPr>
            <w:r w:rsidRPr="008C62F0">
              <w:rPr>
                <w:sz w:val="19"/>
                <w:szCs w:val="19"/>
                <w:lang w:val="ru-RU"/>
              </w:rPr>
              <w:t xml:space="preserve">Медведское лесничество, </w:t>
            </w:r>
            <w:r w:rsidR="00941E51" w:rsidRPr="008C62F0">
              <w:rPr>
                <w:sz w:val="19"/>
                <w:szCs w:val="19"/>
                <w:lang w:val="ru-RU"/>
              </w:rPr>
              <w:t>питомник</w:t>
            </w:r>
            <w:r w:rsidR="00373783" w:rsidRPr="008C62F0">
              <w:rPr>
                <w:sz w:val="19"/>
                <w:szCs w:val="19"/>
                <w:lang w:val="ru-RU"/>
              </w:rPr>
              <w:t>,</w:t>
            </w:r>
          </w:p>
          <w:p w14:paraId="276DC461" w14:textId="4CEEE8DC" w:rsidR="0070389A" w:rsidRPr="008C62F0" w:rsidRDefault="000851EA" w:rsidP="00B07D22">
            <w:pPr>
              <w:spacing w:after="0" w:line="240" w:lineRule="auto"/>
              <w:ind w:left="-114" w:right="0" w:firstLine="0"/>
              <w:jc w:val="center"/>
              <w:rPr>
                <w:sz w:val="19"/>
                <w:szCs w:val="19"/>
                <w:lang w:val="ru-RU"/>
              </w:rPr>
            </w:pPr>
            <w:r w:rsidRPr="008C62F0">
              <w:rPr>
                <w:sz w:val="19"/>
                <w:szCs w:val="19"/>
                <w:lang w:val="ru-RU"/>
              </w:rPr>
              <w:t>кв.30 выд.3,4</w:t>
            </w:r>
          </w:p>
        </w:tc>
        <w:tc>
          <w:tcPr>
            <w:tcW w:w="3827" w:type="dxa"/>
            <w:tcBorders>
              <w:top w:val="single" w:sz="4" w:space="0" w:color="000000"/>
              <w:left w:val="single" w:sz="4" w:space="0" w:color="000000"/>
              <w:bottom w:val="single" w:sz="4" w:space="0" w:color="000000"/>
              <w:right w:val="single" w:sz="4" w:space="0" w:color="000000"/>
            </w:tcBorders>
          </w:tcPr>
          <w:p w14:paraId="73C9D83F" w14:textId="788A570A" w:rsidR="00633E66" w:rsidRPr="008C62F0" w:rsidRDefault="00633E66" w:rsidP="00EA6936">
            <w:pPr>
              <w:spacing w:after="0" w:line="240" w:lineRule="auto"/>
              <w:ind w:left="-116" w:right="51" w:firstLine="0"/>
              <w:rPr>
                <w:sz w:val="19"/>
                <w:szCs w:val="19"/>
                <w:lang w:val="ru-RU"/>
              </w:rPr>
            </w:pPr>
            <w:r w:rsidRPr="008C62F0">
              <w:rPr>
                <w:sz w:val="19"/>
                <w:szCs w:val="19"/>
                <w:lang w:val="ru-RU"/>
              </w:rPr>
              <w:t>Строительство</w:t>
            </w:r>
            <w:r w:rsidR="00DB0B10" w:rsidRPr="008C62F0">
              <w:rPr>
                <w:sz w:val="19"/>
                <w:szCs w:val="19"/>
                <w:lang w:val="ru-RU"/>
              </w:rPr>
              <w:t xml:space="preserve"> объектов</w:t>
            </w:r>
            <w:r w:rsidRPr="008C62F0">
              <w:rPr>
                <w:sz w:val="19"/>
                <w:szCs w:val="19"/>
                <w:lang w:val="ru-RU"/>
              </w:rPr>
              <w:t>:</w:t>
            </w:r>
          </w:p>
          <w:p w14:paraId="001131ED" w14:textId="32148EAC" w:rsidR="00970A9B" w:rsidRPr="008C62F0" w:rsidRDefault="00093770" w:rsidP="00EA6936">
            <w:pPr>
              <w:spacing w:after="0" w:line="240" w:lineRule="auto"/>
              <w:ind w:left="-116" w:right="51" w:firstLine="0"/>
              <w:rPr>
                <w:sz w:val="19"/>
                <w:szCs w:val="19"/>
                <w:lang w:val="ru-RU"/>
              </w:rPr>
            </w:pPr>
            <w:r w:rsidRPr="008C62F0">
              <w:rPr>
                <w:sz w:val="19"/>
                <w:szCs w:val="19"/>
                <w:lang w:val="ru-RU"/>
              </w:rPr>
              <w:t xml:space="preserve">Гостиница с 1 и 2-х местными номерами и номерами хостельного типа; экодома </w:t>
            </w:r>
            <w:r w:rsidR="00872FD8" w:rsidRPr="008C62F0">
              <w:rPr>
                <w:sz w:val="19"/>
                <w:szCs w:val="19"/>
                <w:lang w:val="ru-RU"/>
              </w:rPr>
              <w:t xml:space="preserve">(глэмпинги или купольные домики) </w:t>
            </w:r>
            <w:r w:rsidR="00633E66" w:rsidRPr="008C62F0">
              <w:rPr>
                <w:sz w:val="19"/>
                <w:szCs w:val="19"/>
                <w:lang w:val="ru-RU"/>
              </w:rPr>
              <w:t>–</w:t>
            </w:r>
            <w:r w:rsidR="00373783" w:rsidRPr="008C62F0">
              <w:rPr>
                <w:sz w:val="19"/>
                <w:szCs w:val="19"/>
                <w:lang w:val="ru-RU"/>
              </w:rPr>
              <w:t xml:space="preserve"> до 20 </w:t>
            </w:r>
            <w:r w:rsidR="003D3404" w:rsidRPr="008C62F0">
              <w:rPr>
                <w:sz w:val="19"/>
                <w:szCs w:val="19"/>
                <w:lang w:val="ru-RU"/>
              </w:rPr>
              <w:t>единиц</w:t>
            </w:r>
            <w:r w:rsidR="00373783" w:rsidRPr="008C62F0">
              <w:rPr>
                <w:sz w:val="19"/>
                <w:szCs w:val="19"/>
                <w:lang w:val="ru-RU"/>
              </w:rPr>
              <w:t>.</w:t>
            </w:r>
            <w:r w:rsidR="00633E66" w:rsidRPr="008C62F0">
              <w:rPr>
                <w:sz w:val="19"/>
                <w:szCs w:val="19"/>
                <w:lang w:val="ru-RU"/>
              </w:rPr>
              <w:t>;</w:t>
            </w:r>
            <w:r w:rsidR="00B00238" w:rsidRPr="008C62F0">
              <w:rPr>
                <w:sz w:val="19"/>
                <w:szCs w:val="19"/>
                <w:lang w:val="ru-RU"/>
              </w:rPr>
              <w:t xml:space="preserve"> сафари </w:t>
            </w:r>
            <w:r w:rsidR="0070389A" w:rsidRPr="008C62F0">
              <w:rPr>
                <w:sz w:val="19"/>
                <w:szCs w:val="19"/>
                <w:lang w:val="ru-RU"/>
              </w:rPr>
              <w:t>тенты</w:t>
            </w:r>
            <w:r w:rsidR="00633E66" w:rsidRPr="008C62F0">
              <w:rPr>
                <w:sz w:val="19"/>
                <w:szCs w:val="19"/>
                <w:lang w:val="ru-RU"/>
              </w:rPr>
              <w:t xml:space="preserve"> – до 1</w:t>
            </w:r>
            <w:r w:rsidR="00FF5896" w:rsidRPr="008C62F0">
              <w:rPr>
                <w:sz w:val="19"/>
                <w:szCs w:val="19"/>
                <w:lang w:val="ru-RU"/>
              </w:rPr>
              <w:t>0</w:t>
            </w:r>
            <w:r w:rsidR="003D3404" w:rsidRPr="008C62F0">
              <w:rPr>
                <w:sz w:val="19"/>
                <w:szCs w:val="19"/>
                <w:lang w:val="ru-RU"/>
              </w:rPr>
              <w:t xml:space="preserve"> единиц</w:t>
            </w:r>
            <w:r w:rsidR="00633E66" w:rsidRPr="008C62F0">
              <w:rPr>
                <w:sz w:val="19"/>
                <w:szCs w:val="19"/>
                <w:lang w:val="ru-RU"/>
              </w:rPr>
              <w:t>;</w:t>
            </w:r>
            <w:r w:rsidR="00373783" w:rsidRPr="008C62F0">
              <w:rPr>
                <w:sz w:val="19"/>
                <w:szCs w:val="19"/>
                <w:lang w:val="ru-RU"/>
              </w:rPr>
              <w:t> </w:t>
            </w:r>
            <w:r w:rsidR="00B00238" w:rsidRPr="008C62F0">
              <w:rPr>
                <w:sz w:val="19"/>
                <w:szCs w:val="19"/>
                <w:lang w:val="ru-RU"/>
              </w:rPr>
              <w:t xml:space="preserve">визит </w:t>
            </w:r>
            <w:r w:rsidR="0070389A" w:rsidRPr="008C62F0">
              <w:rPr>
                <w:sz w:val="19"/>
                <w:szCs w:val="19"/>
                <w:lang w:val="ru-RU"/>
              </w:rPr>
              <w:t>центр</w:t>
            </w:r>
            <w:r w:rsidR="00FF5896" w:rsidRPr="008C62F0">
              <w:rPr>
                <w:sz w:val="19"/>
                <w:szCs w:val="19"/>
                <w:lang w:val="ru-RU"/>
              </w:rPr>
              <w:t xml:space="preserve"> с пунктом общ</w:t>
            </w:r>
            <w:r w:rsidRPr="008C62F0">
              <w:rPr>
                <w:sz w:val="19"/>
                <w:szCs w:val="19"/>
                <w:lang w:val="ru-RU"/>
              </w:rPr>
              <w:t>ественного питания</w:t>
            </w:r>
            <w:r w:rsidR="00B00238" w:rsidRPr="008C62F0">
              <w:rPr>
                <w:sz w:val="19"/>
                <w:szCs w:val="19"/>
                <w:lang w:val="ru-RU"/>
              </w:rPr>
              <w:t>;</w:t>
            </w:r>
            <w:r w:rsidR="00373783" w:rsidRPr="008C62F0">
              <w:rPr>
                <w:sz w:val="19"/>
                <w:szCs w:val="19"/>
                <w:lang w:val="ru-RU"/>
              </w:rPr>
              <w:t> </w:t>
            </w:r>
            <w:r w:rsidR="00CB67D4" w:rsidRPr="008C62F0">
              <w:rPr>
                <w:sz w:val="19"/>
                <w:szCs w:val="19"/>
                <w:lang w:val="ru-RU"/>
              </w:rPr>
              <w:t xml:space="preserve">дом для персонала; </w:t>
            </w:r>
            <w:r w:rsidR="00B00238" w:rsidRPr="008C62F0">
              <w:rPr>
                <w:sz w:val="19"/>
                <w:szCs w:val="19"/>
                <w:lang w:val="ru-RU"/>
              </w:rPr>
              <w:t>парковка</w:t>
            </w:r>
            <w:r w:rsidR="00373783" w:rsidRPr="008C62F0">
              <w:rPr>
                <w:sz w:val="19"/>
                <w:szCs w:val="19"/>
                <w:lang w:val="ru-RU"/>
              </w:rPr>
              <w:t xml:space="preserve"> </w:t>
            </w:r>
            <w:r w:rsidR="003D3404" w:rsidRPr="008C62F0">
              <w:rPr>
                <w:sz w:val="19"/>
                <w:szCs w:val="19"/>
                <w:lang w:val="ru-RU"/>
              </w:rPr>
              <w:t xml:space="preserve">для </w:t>
            </w:r>
            <w:r w:rsidR="00970A9B" w:rsidRPr="008C62F0">
              <w:rPr>
                <w:sz w:val="19"/>
                <w:szCs w:val="19"/>
                <w:lang w:val="ru-RU"/>
              </w:rPr>
              <w:t>автомобилей.</w:t>
            </w:r>
          </w:p>
          <w:p w14:paraId="099A7CC7" w14:textId="6FB1EC2E" w:rsidR="0070389A" w:rsidRPr="008C62F0" w:rsidRDefault="00970A9B" w:rsidP="00EA6936">
            <w:pPr>
              <w:spacing w:after="0" w:line="240" w:lineRule="auto"/>
              <w:ind w:left="-116" w:right="51" w:firstLine="0"/>
              <w:rPr>
                <w:sz w:val="19"/>
                <w:szCs w:val="19"/>
                <w:lang w:val="ru-RU"/>
              </w:rPr>
            </w:pPr>
            <w:r w:rsidRPr="008C62F0">
              <w:rPr>
                <w:sz w:val="19"/>
                <w:szCs w:val="19"/>
                <w:lang w:val="ru-RU"/>
              </w:rPr>
              <w:t>Обустройство</w:t>
            </w:r>
            <w:r w:rsidR="00EA6936" w:rsidRPr="008C62F0">
              <w:rPr>
                <w:sz w:val="19"/>
                <w:szCs w:val="19"/>
                <w:lang w:val="ru-RU"/>
              </w:rPr>
              <w:t xml:space="preserve"> </w:t>
            </w:r>
            <w:r w:rsidRPr="008C62F0">
              <w:rPr>
                <w:sz w:val="19"/>
                <w:szCs w:val="19"/>
                <w:lang w:val="ru-RU"/>
              </w:rPr>
              <w:t xml:space="preserve">и благоустройство территории: </w:t>
            </w:r>
            <w:r w:rsidR="0070389A" w:rsidRPr="008C62F0">
              <w:rPr>
                <w:sz w:val="19"/>
                <w:szCs w:val="19"/>
                <w:lang w:val="ru-RU"/>
              </w:rPr>
              <w:t>СГУ</w:t>
            </w:r>
            <w:r w:rsidR="00393689" w:rsidRPr="008C62F0">
              <w:rPr>
                <w:sz w:val="19"/>
                <w:szCs w:val="19"/>
                <w:lang w:val="ru-RU"/>
              </w:rPr>
              <w:t>,</w:t>
            </w:r>
            <w:r w:rsidR="001E6FE5" w:rsidRPr="008C62F0">
              <w:rPr>
                <w:sz w:val="19"/>
                <w:szCs w:val="19"/>
                <w:lang w:val="ru-RU"/>
              </w:rPr>
              <w:t xml:space="preserve"> септик,</w:t>
            </w:r>
            <w:r w:rsidR="00393689" w:rsidRPr="008C62F0">
              <w:rPr>
                <w:sz w:val="19"/>
                <w:szCs w:val="19"/>
                <w:lang w:val="ru-RU"/>
              </w:rPr>
              <w:t xml:space="preserve"> </w:t>
            </w:r>
            <w:r w:rsidR="00D167AD" w:rsidRPr="008C62F0">
              <w:rPr>
                <w:sz w:val="19"/>
                <w:szCs w:val="19"/>
                <w:lang w:val="ru-RU"/>
              </w:rPr>
              <w:t>фотозона</w:t>
            </w:r>
            <w:r w:rsidR="001E6FE5" w:rsidRPr="008C62F0">
              <w:rPr>
                <w:sz w:val="19"/>
                <w:szCs w:val="19"/>
                <w:lang w:val="ru-RU"/>
              </w:rPr>
              <w:t xml:space="preserve">, </w:t>
            </w:r>
            <w:r w:rsidR="00FF5896" w:rsidRPr="008C62F0">
              <w:rPr>
                <w:sz w:val="19"/>
                <w:szCs w:val="19"/>
                <w:lang w:val="ru-RU"/>
              </w:rPr>
              <w:t xml:space="preserve">МАФ, </w:t>
            </w:r>
            <w:r w:rsidR="001E6FE5" w:rsidRPr="008C62F0">
              <w:rPr>
                <w:sz w:val="19"/>
                <w:szCs w:val="19"/>
                <w:lang w:val="ru-RU"/>
              </w:rPr>
              <w:t>легкое ограждение территории</w:t>
            </w:r>
            <w:r w:rsidRPr="008C62F0">
              <w:rPr>
                <w:sz w:val="19"/>
                <w:szCs w:val="19"/>
                <w:lang w:val="ru-RU"/>
              </w:rPr>
              <w:t>, бурение скважины для воды</w:t>
            </w:r>
          </w:p>
        </w:tc>
        <w:tc>
          <w:tcPr>
            <w:tcW w:w="1134" w:type="dxa"/>
            <w:tcBorders>
              <w:top w:val="single" w:sz="4" w:space="0" w:color="000000"/>
              <w:left w:val="single" w:sz="4" w:space="0" w:color="000000"/>
              <w:bottom w:val="single" w:sz="4" w:space="0" w:color="000000"/>
              <w:right w:val="single" w:sz="4" w:space="0" w:color="000000"/>
            </w:tcBorders>
            <w:vAlign w:val="center"/>
          </w:tcPr>
          <w:p w14:paraId="391378E2" w14:textId="22469A4F"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 xml:space="preserve">3,0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3B11570F" w14:textId="6C1A5608"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№1</w:t>
            </w:r>
          </w:p>
        </w:tc>
      </w:tr>
      <w:tr w:rsidR="00E83975" w:rsidRPr="008C62F0" w14:paraId="52E51AA7" w14:textId="77777777" w:rsidTr="00CB67D4">
        <w:trPr>
          <w:trHeight w:val="274"/>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46189B6" w14:textId="77777777"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2</w:t>
            </w:r>
          </w:p>
        </w:tc>
        <w:tc>
          <w:tcPr>
            <w:tcW w:w="1672" w:type="dxa"/>
            <w:tcBorders>
              <w:top w:val="single" w:sz="4" w:space="0" w:color="000000"/>
              <w:left w:val="single" w:sz="4" w:space="0" w:color="000000"/>
              <w:bottom w:val="single" w:sz="4" w:space="0" w:color="000000"/>
              <w:right w:val="single" w:sz="4" w:space="0" w:color="000000"/>
            </w:tcBorders>
            <w:vAlign w:val="center"/>
          </w:tcPr>
          <w:p w14:paraId="3949BD8C" w14:textId="77777777"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Объект для </w:t>
            </w:r>
          </w:p>
          <w:p w14:paraId="39E60D08" w14:textId="128FFF81"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обслуживания</w:t>
            </w:r>
          </w:p>
          <w:p w14:paraId="6CECD691" w14:textId="65243A86" w:rsidR="0070389A"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туристов</w:t>
            </w:r>
            <w:r w:rsidR="0070389A" w:rsidRPr="008C62F0">
              <w:rPr>
                <w:sz w:val="19"/>
                <w:szCs w:val="19"/>
                <w:lang w:val="ru-RU"/>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9EAD5CF" w14:textId="107C9806" w:rsidR="00BA0CE6" w:rsidRPr="008C62F0" w:rsidRDefault="00BA0CE6" w:rsidP="00B07D22">
            <w:pPr>
              <w:spacing w:after="0" w:line="240" w:lineRule="auto"/>
              <w:ind w:left="-114" w:firstLine="0"/>
              <w:jc w:val="center"/>
              <w:rPr>
                <w:sz w:val="19"/>
                <w:szCs w:val="19"/>
                <w:lang w:val="ru-RU"/>
              </w:rPr>
            </w:pPr>
            <w:r w:rsidRPr="008C62F0">
              <w:rPr>
                <w:sz w:val="19"/>
                <w:szCs w:val="19"/>
                <w:lang w:val="ru-RU"/>
              </w:rPr>
              <w:t>Алтайское лесничество</w:t>
            </w:r>
          </w:p>
          <w:p w14:paraId="54F07581" w14:textId="481F757B" w:rsidR="0070389A" w:rsidRPr="008C62F0" w:rsidRDefault="0070389A" w:rsidP="00B07D22">
            <w:pPr>
              <w:spacing w:after="0" w:line="240" w:lineRule="auto"/>
              <w:ind w:left="-114" w:firstLine="0"/>
              <w:jc w:val="center"/>
              <w:rPr>
                <w:sz w:val="19"/>
                <w:szCs w:val="19"/>
                <w:lang w:val="ru-RU"/>
              </w:rPr>
            </w:pPr>
            <w:r w:rsidRPr="008C62F0">
              <w:rPr>
                <w:sz w:val="19"/>
                <w:szCs w:val="19"/>
                <w:lang w:val="ru-RU"/>
              </w:rPr>
              <w:t>кв.80 выд. 6</w:t>
            </w:r>
          </w:p>
        </w:tc>
        <w:tc>
          <w:tcPr>
            <w:tcW w:w="3827" w:type="dxa"/>
            <w:tcBorders>
              <w:top w:val="single" w:sz="4" w:space="0" w:color="000000"/>
              <w:left w:val="single" w:sz="4" w:space="0" w:color="000000"/>
              <w:bottom w:val="single" w:sz="4" w:space="0" w:color="000000"/>
              <w:right w:val="single" w:sz="4" w:space="0" w:color="000000"/>
            </w:tcBorders>
          </w:tcPr>
          <w:p w14:paraId="44499565" w14:textId="31B63A27" w:rsidR="00DB0B10" w:rsidRPr="008C62F0" w:rsidRDefault="00DB0B10" w:rsidP="00E83975">
            <w:pPr>
              <w:spacing w:after="0" w:line="240" w:lineRule="auto"/>
              <w:ind w:left="-116" w:right="0" w:firstLine="0"/>
              <w:rPr>
                <w:sz w:val="19"/>
                <w:szCs w:val="19"/>
                <w:lang w:val="ru-RU"/>
              </w:rPr>
            </w:pPr>
            <w:r w:rsidRPr="008C62F0">
              <w:rPr>
                <w:sz w:val="19"/>
                <w:szCs w:val="19"/>
                <w:lang w:val="ru-RU"/>
              </w:rPr>
              <w:t>Строительство объектов:</w:t>
            </w:r>
          </w:p>
          <w:p w14:paraId="25B01422" w14:textId="6F1B8CA4" w:rsidR="00EC41A4" w:rsidRPr="008C62F0" w:rsidRDefault="00DB0B10" w:rsidP="00E83975">
            <w:pPr>
              <w:spacing w:after="0" w:line="240" w:lineRule="auto"/>
              <w:ind w:left="-116" w:right="0" w:firstLine="0"/>
              <w:rPr>
                <w:sz w:val="19"/>
                <w:szCs w:val="19"/>
                <w:lang w:val="ru-RU"/>
              </w:rPr>
            </w:pPr>
            <w:r w:rsidRPr="008C62F0">
              <w:rPr>
                <w:sz w:val="19"/>
                <w:szCs w:val="19"/>
                <w:lang w:val="ru-RU"/>
              </w:rPr>
              <w:t xml:space="preserve">Экодома </w:t>
            </w:r>
            <w:r w:rsidR="00872FD8" w:rsidRPr="008C62F0">
              <w:rPr>
                <w:sz w:val="19"/>
                <w:szCs w:val="19"/>
                <w:lang w:val="ru-RU"/>
              </w:rPr>
              <w:t>(глэмпинги или купольные домики)</w:t>
            </w:r>
            <w:r w:rsidRPr="008C62F0">
              <w:rPr>
                <w:sz w:val="19"/>
                <w:szCs w:val="19"/>
                <w:lang w:val="ru-RU"/>
              </w:rPr>
              <w:t xml:space="preserve">– до </w:t>
            </w:r>
            <w:r w:rsidR="00872FD8" w:rsidRPr="008C62F0">
              <w:rPr>
                <w:sz w:val="19"/>
                <w:szCs w:val="19"/>
                <w:lang w:val="ru-RU"/>
              </w:rPr>
              <w:t>20</w:t>
            </w:r>
            <w:r w:rsidRPr="008C62F0">
              <w:rPr>
                <w:sz w:val="19"/>
                <w:szCs w:val="19"/>
                <w:lang w:val="ru-RU"/>
              </w:rPr>
              <w:t xml:space="preserve"> ед</w:t>
            </w:r>
            <w:r w:rsidR="003D3404" w:rsidRPr="008C62F0">
              <w:rPr>
                <w:sz w:val="19"/>
                <w:szCs w:val="19"/>
                <w:lang w:val="ru-RU"/>
              </w:rPr>
              <w:t>и</w:t>
            </w:r>
            <w:r w:rsidRPr="008C62F0">
              <w:rPr>
                <w:sz w:val="19"/>
                <w:szCs w:val="19"/>
                <w:lang w:val="ru-RU"/>
              </w:rPr>
              <w:t xml:space="preserve">ниц; </w:t>
            </w:r>
            <w:r w:rsidR="00EA6936" w:rsidRPr="008C62F0">
              <w:rPr>
                <w:sz w:val="19"/>
                <w:szCs w:val="19"/>
                <w:lang w:val="ru-RU"/>
              </w:rPr>
              <w:t xml:space="preserve">сафари </w:t>
            </w:r>
            <w:r w:rsidRPr="008C62F0">
              <w:rPr>
                <w:sz w:val="19"/>
                <w:szCs w:val="19"/>
                <w:lang w:val="ru-RU"/>
              </w:rPr>
              <w:t>тенты – до 1</w:t>
            </w:r>
            <w:r w:rsidR="00872FD8" w:rsidRPr="008C62F0">
              <w:rPr>
                <w:sz w:val="19"/>
                <w:szCs w:val="19"/>
                <w:lang w:val="ru-RU"/>
              </w:rPr>
              <w:t>5</w:t>
            </w:r>
            <w:r w:rsidR="003D3404" w:rsidRPr="008C62F0">
              <w:rPr>
                <w:sz w:val="19"/>
                <w:szCs w:val="19"/>
                <w:lang w:val="ru-RU"/>
              </w:rPr>
              <w:t xml:space="preserve"> еди</w:t>
            </w:r>
            <w:r w:rsidRPr="008C62F0">
              <w:rPr>
                <w:sz w:val="19"/>
                <w:szCs w:val="19"/>
                <w:lang w:val="ru-RU"/>
              </w:rPr>
              <w:t>ниц;</w:t>
            </w:r>
            <w:r w:rsidR="00EA6936" w:rsidRPr="008C62F0">
              <w:rPr>
                <w:sz w:val="19"/>
                <w:szCs w:val="19"/>
                <w:lang w:val="ru-RU"/>
              </w:rPr>
              <w:t xml:space="preserve"> пункт </w:t>
            </w:r>
            <w:r w:rsidRPr="008C62F0">
              <w:rPr>
                <w:sz w:val="19"/>
                <w:szCs w:val="19"/>
                <w:lang w:val="ru-RU"/>
              </w:rPr>
              <w:t>общественного питания (кафе);</w:t>
            </w:r>
            <w:r w:rsidR="00EA6936" w:rsidRPr="008C62F0">
              <w:rPr>
                <w:sz w:val="19"/>
                <w:szCs w:val="19"/>
                <w:lang w:val="ru-RU"/>
              </w:rPr>
              <w:t xml:space="preserve"> </w:t>
            </w:r>
            <w:r w:rsidR="00CB67D4" w:rsidRPr="008C62F0">
              <w:rPr>
                <w:sz w:val="19"/>
                <w:szCs w:val="19"/>
                <w:lang w:val="ru-RU"/>
              </w:rPr>
              <w:t xml:space="preserve">дом для персонала; </w:t>
            </w:r>
            <w:r w:rsidR="00EA6936" w:rsidRPr="008C62F0">
              <w:rPr>
                <w:sz w:val="19"/>
                <w:szCs w:val="19"/>
                <w:lang w:val="ru-RU"/>
              </w:rPr>
              <w:t xml:space="preserve">общественная </w:t>
            </w:r>
            <w:r w:rsidRPr="008C62F0">
              <w:rPr>
                <w:sz w:val="19"/>
                <w:szCs w:val="19"/>
                <w:lang w:val="ru-RU"/>
              </w:rPr>
              <w:t>зона</w:t>
            </w:r>
            <w:r w:rsidR="00EA6936" w:rsidRPr="008C62F0">
              <w:rPr>
                <w:sz w:val="19"/>
                <w:szCs w:val="19"/>
                <w:lang w:val="ru-RU"/>
              </w:rPr>
              <w:t xml:space="preserve">; парковка </w:t>
            </w:r>
            <w:r w:rsidRPr="008C62F0">
              <w:rPr>
                <w:sz w:val="19"/>
                <w:szCs w:val="19"/>
                <w:lang w:val="ru-RU"/>
              </w:rPr>
              <w:t>автомобилей</w:t>
            </w:r>
            <w:r w:rsidR="00EA6936" w:rsidRPr="008C62F0">
              <w:rPr>
                <w:sz w:val="19"/>
                <w:szCs w:val="19"/>
                <w:lang w:val="ru-RU"/>
              </w:rPr>
              <w:t>.</w:t>
            </w:r>
          </w:p>
          <w:p w14:paraId="66939454" w14:textId="4D48F486" w:rsidR="0070389A" w:rsidRPr="008C62F0" w:rsidRDefault="00EC41A4" w:rsidP="00E83975">
            <w:pPr>
              <w:spacing w:after="0" w:line="240" w:lineRule="auto"/>
              <w:ind w:left="-116" w:right="0" w:firstLine="0"/>
              <w:rPr>
                <w:sz w:val="19"/>
                <w:szCs w:val="19"/>
                <w:lang w:val="ru-RU"/>
              </w:rPr>
            </w:pPr>
            <w:r w:rsidRPr="008C62F0">
              <w:rPr>
                <w:sz w:val="19"/>
                <w:szCs w:val="19"/>
                <w:lang w:val="ru-RU"/>
              </w:rPr>
              <w:t>Обустройство и благоустройство территории:</w:t>
            </w:r>
            <w:r w:rsidR="00DB0B10" w:rsidRPr="008C62F0">
              <w:rPr>
                <w:sz w:val="19"/>
                <w:szCs w:val="19"/>
                <w:lang w:val="ru-RU"/>
              </w:rPr>
              <w:t xml:space="preserve"> СГУ, </w:t>
            </w:r>
            <w:r w:rsidR="001E6FE5" w:rsidRPr="008C62F0">
              <w:rPr>
                <w:sz w:val="19"/>
                <w:szCs w:val="19"/>
                <w:lang w:val="ru-RU"/>
              </w:rPr>
              <w:t>септик, легкое ограждение территории</w:t>
            </w:r>
            <w:r w:rsidRPr="008C62F0">
              <w:rPr>
                <w:sz w:val="19"/>
                <w:szCs w:val="19"/>
                <w:lang w:val="ru-RU"/>
              </w:rPr>
              <w:t>, бурение скважины для воды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7D8C762" w14:textId="414BFA22" w:rsidR="0070389A" w:rsidRPr="008C62F0" w:rsidRDefault="00DB0B10" w:rsidP="00495EB1">
            <w:pPr>
              <w:spacing w:after="0" w:line="240" w:lineRule="auto"/>
              <w:ind w:right="51" w:firstLine="0"/>
              <w:jc w:val="center"/>
              <w:rPr>
                <w:sz w:val="19"/>
                <w:szCs w:val="19"/>
                <w:lang w:val="ru-RU"/>
              </w:rPr>
            </w:pPr>
            <w:r w:rsidRPr="008C62F0">
              <w:rPr>
                <w:sz w:val="19"/>
                <w:szCs w:val="19"/>
                <w:lang w:val="ru-RU"/>
              </w:rPr>
              <w:t>2</w:t>
            </w:r>
            <w:r w:rsidR="0070389A" w:rsidRPr="008C62F0">
              <w:rPr>
                <w:sz w:val="19"/>
                <w:szCs w:val="19"/>
                <w:lang w:val="ru-RU"/>
              </w:rPr>
              <w:t xml:space="preserve">,0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4265B532" w14:textId="5307153B"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№2</w:t>
            </w:r>
            <w:r w:rsidR="0070389A" w:rsidRPr="008C62F0">
              <w:rPr>
                <w:sz w:val="19"/>
                <w:szCs w:val="19"/>
                <w:lang w:val="ru-RU"/>
              </w:rPr>
              <w:t xml:space="preserve"> </w:t>
            </w:r>
          </w:p>
        </w:tc>
      </w:tr>
      <w:tr w:rsidR="00E83975" w:rsidRPr="008C62F0" w14:paraId="45D0CCBE" w14:textId="77777777" w:rsidTr="00CB67D4">
        <w:trPr>
          <w:trHeight w:val="44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A3C4A31" w14:textId="77777777"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3</w:t>
            </w:r>
          </w:p>
        </w:tc>
        <w:tc>
          <w:tcPr>
            <w:tcW w:w="1672" w:type="dxa"/>
            <w:tcBorders>
              <w:top w:val="single" w:sz="4" w:space="0" w:color="000000"/>
              <w:left w:val="single" w:sz="4" w:space="0" w:color="000000"/>
              <w:bottom w:val="single" w:sz="4" w:space="0" w:color="000000"/>
              <w:right w:val="single" w:sz="4" w:space="0" w:color="000000"/>
            </w:tcBorders>
            <w:vAlign w:val="center"/>
          </w:tcPr>
          <w:p w14:paraId="3EC7D9D0" w14:textId="77777777"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Объект для</w:t>
            </w:r>
          </w:p>
          <w:p w14:paraId="7CBD87F5" w14:textId="30015934"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обслуживания </w:t>
            </w:r>
          </w:p>
          <w:p w14:paraId="35F70541" w14:textId="09A792F5" w:rsidR="0070389A" w:rsidRPr="008C62F0" w:rsidRDefault="00B56283" w:rsidP="00495EB1">
            <w:pPr>
              <w:spacing w:after="0" w:line="240" w:lineRule="auto"/>
              <w:ind w:right="0" w:firstLine="0"/>
              <w:jc w:val="center"/>
              <w:rPr>
                <w:sz w:val="19"/>
                <w:szCs w:val="19"/>
                <w:lang w:val="ru-RU"/>
              </w:rPr>
            </w:pPr>
            <w:r w:rsidRPr="008C62F0">
              <w:rPr>
                <w:sz w:val="19"/>
                <w:szCs w:val="19"/>
                <w:lang w:val="ru-RU"/>
              </w:rPr>
              <w:t>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4EE1CBE8" w14:textId="3D9737BA" w:rsidR="003D3404" w:rsidRPr="008C62F0" w:rsidRDefault="00BA0CE6" w:rsidP="00B07D22">
            <w:pPr>
              <w:spacing w:after="0" w:line="240" w:lineRule="auto"/>
              <w:ind w:left="-114" w:firstLine="0"/>
              <w:jc w:val="center"/>
              <w:rPr>
                <w:sz w:val="19"/>
                <w:szCs w:val="19"/>
                <w:lang w:val="ru-RU"/>
              </w:rPr>
            </w:pPr>
            <w:r w:rsidRPr="008C62F0">
              <w:rPr>
                <w:sz w:val="19"/>
                <w:szCs w:val="19"/>
                <w:lang w:val="ru-RU"/>
              </w:rPr>
              <w:t xml:space="preserve">Алтайское лесничество </w:t>
            </w:r>
            <w:r w:rsidR="0070389A" w:rsidRPr="008C62F0">
              <w:rPr>
                <w:sz w:val="19"/>
                <w:szCs w:val="19"/>
                <w:lang w:val="ru-RU"/>
              </w:rPr>
              <w:t>ур</w:t>
            </w:r>
            <w:r w:rsidR="00DB0B10" w:rsidRPr="008C62F0">
              <w:rPr>
                <w:sz w:val="19"/>
                <w:szCs w:val="19"/>
                <w:lang w:val="ru-RU"/>
              </w:rPr>
              <w:t>очище</w:t>
            </w:r>
          </w:p>
          <w:p w14:paraId="11CBF2A2" w14:textId="580B91B6" w:rsidR="00373783" w:rsidRPr="008C62F0" w:rsidRDefault="0070389A" w:rsidP="00B07D22">
            <w:pPr>
              <w:spacing w:after="0" w:line="240" w:lineRule="auto"/>
              <w:ind w:left="-114" w:firstLine="0"/>
              <w:jc w:val="center"/>
              <w:rPr>
                <w:sz w:val="19"/>
                <w:szCs w:val="19"/>
                <w:lang w:val="ru-RU"/>
              </w:rPr>
            </w:pPr>
            <w:r w:rsidRPr="008C62F0">
              <w:rPr>
                <w:sz w:val="19"/>
                <w:szCs w:val="19"/>
                <w:lang w:val="ru-RU"/>
              </w:rPr>
              <w:t>Беркут аул</w:t>
            </w:r>
            <w:r w:rsidR="00373783" w:rsidRPr="008C62F0">
              <w:rPr>
                <w:sz w:val="19"/>
                <w:szCs w:val="19"/>
                <w:lang w:val="ru-RU"/>
              </w:rPr>
              <w:t>,</w:t>
            </w:r>
          </w:p>
          <w:p w14:paraId="60916514" w14:textId="7E2AC66F" w:rsidR="0070389A" w:rsidRPr="008C62F0" w:rsidRDefault="0070389A" w:rsidP="00B07D22">
            <w:pPr>
              <w:spacing w:after="0" w:line="240" w:lineRule="auto"/>
              <w:ind w:left="-114" w:firstLine="0"/>
              <w:jc w:val="center"/>
              <w:rPr>
                <w:sz w:val="19"/>
                <w:szCs w:val="19"/>
                <w:lang w:val="ru-RU"/>
              </w:rPr>
            </w:pPr>
            <w:r w:rsidRPr="008C62F0">
              <w:rPr>
                <w:sz w:val="19"/>
                <w:szCs w:val="19"/>
                <w:lang w:val="ru-RU"/>
              </w:rPr>
              <w:t>кв</w:t>
            </w:r>
            <w:r w:rsidR="00DB0B10" w:rsidRPr="008C62F0">
              <w:rPr>
                <w:sz w:val="19"/>
                <w:szCs w:val="19"/>
                <w:lang w:val="ru-RU"/>
              </w:rPr>
              <w:t>.</w:t>
            </w:r>
            <w:r w:rsidRPr="008C62F0">
              <w:rPr>
                <w:sz w:val="19"/>
                <w:szCs w:val="19"/>
                <w:lang w:val="ru-RU"/>
              </w:rPr>
              <w:t>7 выд</w:t>
            </w:r>
            <w:r w:rsidR="00DB0B10" w:rsidRPr="008C62F0">
              <w:rPr>
                <w:sz w:val="19"/>
                <w:szCs w:val="19"/>
                <w:lang w:val="ru-RU"/>
              </w:rPr>
              <w:t>.</w:t>
            </w:r>
            <w:r w:rsidRPr="008C62F0">
              <w:rPr>
                <w:sz w:val="19"/>
                <w:szCs w:val="19"/>
                <w:lang w:val="ru-RU"/>
              </w:rPr>
              <w:t>41</w:t>
            </w:r>
          </w:p>
        </w:tc>
        <w:tc>
          <w:tcPr>
            <w:tcW w:w="3827" w:type="dxa"/>
            <w:tcBorders>
              <w:top w:val="single" w:sz="4" w:space="0" w:color="000000"/>
              <w:left w:val="single" w:sz="4" w:space="0" w:color="000000"/>
              <w:bottom w:val="single" w:sz="4" w:space="0" w:color="000000"/>
              <w:right w:val="single" w:sz="4" w:space="0" w:color="000000"/>
            </w:tcBorders>
          </w:tcPr>
          <w:p w14:paraId="36DB92FD" w14:textId="77777777" w:rsidR="0070389A" w:rsidRPr="008C62F0" w:rsidRDefault="00DB0B10" w:rsidP="00E83975">
            <w:pPr>
              <w:spacing w:after="0" w:line="240" w:lineRule="auto"/>
              <w:ind w:left="-116" w:right="0" w:firstLine="0"/>
              <w:rPr>
                <w:sz w:val="19"/>
                <w:szCs w:val="19"/>
                <w:lang w:val="ru-RU"/>
              </w:rPr>
            </w:pPr>
            <w:r w:rsidRPr="008C62F0">
              <w:rPr>
                <w:sz w:val="19"/>
                <w:szCs w:val="19"/>
                <w:lang w:val="ru-RU"/>
              </w:rPr>
              <w:t>Строительство объектов:</w:t>
            </w:r>
          </w:p>
          <w:p w14:paraId="3FFDEF41" w14:textId="6E902CD2" w:rsidR="00093770" w:rsidRPr="008C62F0" w:rsidRDefault="00093770" w:rsidP="00F215D2">
            <w:pPr>
              <w:spacing w:after="0" w:line="240" w:lineRule="auto"/>
              <w:ind w:left="-116" w:right="0" w:firstLine="0"/>
              <w:rPr>
                <w:sz w:val="19"/>
                <w:szCs w:val="19"/>
                <w:lang w:val="ru-RU"/>
              </w:rPr>
            </w:pPr>
            <w:r w:rsidRPr="008C62F0">
              <w:rPr>
                <w:sz w:val="19"/>
                <w:szCs w:val="19"/>
                <w:lang w:val="ru-RU"/>
              </w:rPr>
              <w:t xml:space="preserve">Гостиница с 1 и 2-х местными номерами и номерами хостельного типа; отдельно </w:t>
            </w:r>
            <w:r w:rsidR="003D3404" w:rsidRPr="008C62F0">
              <w:rPr>
                <w:sz w:val="19"/>
                <w:szCs w:val="19"/>
                <w:lang w:val="ru-RU"/>
              </w:rPr>
              <w:t xml:space="preserve">стоящие </w:t>
            </w:r>
            <w:r w:rsidR="000851EA" w:rsidRPr="008C62F0">
              <w:rPr>
                <w:sz w:val="19"/>
                <w:szCs w:val="19"/>
                <w:lang w:val="ru-RU"/>
              </w:rPr>
              <w:t>гостевые дома</w:t>
            </w:r>
            <w:r w:rsidR="003D3404" w:rsidRPr="008C62F0">
              <w:rPr>
                <w:sz w:val="19"/>
                <w:szCs w:val="19"/>
                <w:lang w:val="ru-RU"/>
              </w:rPr>
              <w:t xml:space="preserve"> – до 10 еди</w:t>
            </w:r>
            <w:r w:rsidR="00DB0B10" w:rsidRPr="008C62F0">
              <w:rPr>
                <w:sz w:val="19"/>
                <w:szCs w:val="19"/>
                <w:lang w:val="ru-RU"/>
              </w:rPr>
              <w:t>ниц;</w:t>
            </w:r>
            <w:r w:rsidR="00EA6936" w:rsidRPr="008C62F0">
              <w:rPr>
                <w:sz w:val="19"/>
                <w:szCs w:val="19"/>
                <w:lang w:val="ru-RU"/>
              </w:rPr>
              <w:t xml:space="preserve"> пункт </w:t>
            </w:r>
            <w:r w:rsidR="00DB0B10" w:rsidRPr="008C62F0">
              <w:rPr>
                <w:sz w:val="19"/>
                <w:szCs w:val="19"/>
                <w:lang w:val="ru-RU"/>
              </w:rPr>
              <w:t>общественного питания;</w:t>
            </w:r>
            <w:r w:rsidR="00EA6936" w:rsidRPr="008C62F0">
              <w:rPr>
                <w:sz w:val="19"/>
                <w:szCs w:val="19"/>
                <w:lang w:val="ru-RU"/>
              </w:rPr>
              <w:t xml:space="preserve"> пункт </w:t>
            </w:r>
            <w:r w:rsidR="00DB0B10" w:rsidRPr="008C62F0">
              <w:rPr>
                <w:sz w:val="19"/>
                <w:szCs w:val="19"/>
                <w:lang w:val="ru-RU"/>
              </w:rPr>
              <w:t>проката снаряжения</w:t>
            </w:r>
            <w:r w:rsidR="00F215D2" w:rsidRPr="008C62F0">
              <w:rPr>
                <w:sz w:val="19"/>
                <w:szCs w:val="19"/>
                <w:lang w:val="ru-RU"/>
              </w:rPr>
              <w:t xml:space="preserve">; </w:t>
            </w:r>
            <w:r w:rsidR="00CB67D4" w:rsidRPr="008C62F0">
              <w:rPr>
                <w:sz w:val="19"/>
                <w:szCs w:val="19"/>
                <w:lang w:val="ru-RU"/>
              </w:rPr>
              <w:t xml:space="preserve">дом для персонала; </w:t>
            </w:r>
            <w:r w:rsidR="00F215D2" w:rsidRPr="008C62F0">
              <w:rPr>
                <w:sz w:val="19"/>
                <w:szCs w:val="19"/>
                <w:lang w:val="ru-RU"/>
              </w:rPr>
              <w:t>баня; зона для кемпинга.</w:t>
            </w:r>
          </w:p>
          <w:p w14:paraId="28908564" w14:textId="700BB262" w:rsidR="00E83975" w:rsidRPr="008C62F0" w:rsidRDefault="00093770" w:rsidP="00093770">
            <w:pPr>
              <w:spacing w:after="0" w:line="240" w:lineRule="auto"/>
              <w:ind w:left="-116" w:right="0" w:firstLine="0"/>
              <w:rPr>
                <w:sz w:val="19"/>
                <w:szCs w:val="19"/>
                <w:lang w:val="ru-RU"/>
              </w:rPr>
            </w:pPr>
            <w:r w:rsidRPr="008C62F0">
              <w:rPr>
                <w:sz w:val="19"/>
                <w:szCs w:val="19"/>
                <w:lang w:val="ru-RU"/>
              </w:rPr>
              <w:t>Обустройство и благоустройство территории: СГУ, септик, автономное электроснабжение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44DFA1A2" w14:textId="02B16E9A" w:rsidR="0070389A" w:rsidRPr="008C62F0" w:rsidRDefault="00093770" w:rsidP="00495EB1">
            <w:pPr>
              <w:spacing w:after="0" w:line="240" w:lineRule="auto"/>
              <w:ind w:right="51" w:firstLine="0"/>
              <w:jc w:val="center"/>
              <w:rPr>
                <w:sz w:val="19"/>
                <w:szCs w:val="19"/>
                <w:lang w:val="ru-RU"/>
              </w:rPr>
            </w:pPr>
            <w:r w:rsidRPr="008C62F0">
              <w:rPr>
                <w:sz w:val="19"/>
                <w:szCs w:val="19"/>
                <w:lang w:val="ru-RU"/>
              </w:rPr>
              <w:t>2</w:t>
            </w:r>
            <w:r w:rsidR="0070389A" w:rsidRPr="008C62F0">
              <w:rPr>
                <w:sz w:val="19"/>
                <w:szCs w:val="19"/>
                <w:lang w:val="ru-RU"/>
              </w:rPr>
              <w:t xml:space="preserve">,0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524896DF" w14:textId="0F16C7EA"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№3</w:t>
            </w:r>
            <w:r w:rsidR="0070389A" w:rsidRPr="008C62F0">
              <w:rPr>
                <w:sz w:val="19"/>
                <w:szCs w:val="19"/>
                <w:lang w:val="ru-RU"/>
              </w:rPr>
              <w:t xml:space="preserve"> </w:t>
            </w:r>
          </w:p>
        </w:tc>
      </w:tr>
      <w:tr w:rsidR="00E548F6" w:rsidRPr="008C62F0" w14:paraId="56E5CECE" w14:textId="77777777" w:rsidTr="00D06AC6">
        <w:trPr>
          <w:trHeight w:val="15"/>
          <w:jc w:val="center"/>
        </w:trPr>
        <w:tc>
          <w:tcPr>
            <w:tcW w:w="9493" w:type="dxa"/>
            <w:gridSpan w:val="6"/>
            <w:tcBorders>
              <w:top w:val="single" w:sz="4" w:space="0" w:color="000000"/>
              <w:left w:val="single" w:sz="4" w:space="0" w:color="000000"/>
              <w:bottom w:val="single" w:sz="4" w:space="0" w:color="000000"/>
              <w:right w:val="single" w:sz="4" w:space="0" w:color="000000"/>
            </w:tcBorders>
            <w:vAlign w:val="center"/>
          </w:tcPr>
          <w:p w14:paraId="15BB8B90" w14:textId="59F11F7E" w:rsidR="00E548F6" w:rsidRPr="008C62F0" w:rsidRDefault="00E548F6" w:rsidP="00495EB1">
            <w:pPr>
              <w:spacing w:after="0" w:line="240" w:lineRule="auto"/>
              <w:ind w:right="0" w:firstLine="0"/>
              <w:jc w:val="center"/>
              <w:rPr>
                <w:b/>
                <w:sz w:val="19"/>
                <w:szCs w:val="19"/>
                <w:lang w:val="ru-RU"/>
              </w:rPr>
            </w:pPr>
            <w:r w:rsidRPr="008C62F0">
              <w:rPr>
                <w:b/>
                <w:sz w:val="19"/>
                <w:szCs w:val="19"/>
                <w:lang w:val="ru-RU"/>
              </w:rPr>
              <w:t>Берельский филиал</w:t>
            </w:r>
          </w:p>
        </w:tc>
      </w:tr>
      <w:tr w:rsidR="00E83975" w:rsidRPr="008C62F0" w14:paraId="08C89421" w14:textId="77777777" w:rsidTr="00CB67D4">
        <w:trPr>
          <w:trHeight w:val="276"/>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64B65CB" w14:textId="77777777"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4</w:t>
            </w:r>
          </w:p>
        </w:tc>
        <w:tc>
          <w:tcPr>
            <w:tcW w:w="1672" w:type="dxa"/>
            <w:tcBorders>
              <w:top w:val="single" w:sz="4" w:space="0" w:color="000000"/>
              <w:left w:val="single" w:sz="4" w:space="0" w:color="000000"/>
              <w:bottom w:val="single" w:sz="4" w:space="0" w:color="000000"/>
              <w:right w:val="single" w:sz="4" w:space="0" w:color="000000"/>
            </w:tcBorders>
            <w:vAlign w:val="center"/>
          </w:tcPr>
          <w:p w14:paraId="044428FC" w14:textId="77777777"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Объект для</w:t>
            </w:r>
          </w:p>
          <w:p w14:paraId="0DDCEFF8" w14:textId="4AA0575B"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обслуживания</w:t>
            </w:r>
          </w:p>
          <w:p w14:paraId="458D159B" w14:textId="4DB0ACAB" w:rsidR="0070389A"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0BDDD0B0" w14:textId="77777777" w:rsidR="00873D10" w:rsidRPr="008C62F0" w:rsidRDefault="00873D10" w:rsidP="00873D10">
            <w:pPr>
              <w:spacing w:after="0" w:line="240" w:lineRule="auto"/>
              <w:ind w:left="-114" w:firstLine="0"/>
              <w:jc w:val="center"/>
              <w:rPr>
                <w:sz w:val="19"/>
                <w:szCs w:val="19"/>
                <w:lang w:val="ru-RU"/>
              </w:rPr>
            </w:pPr>
            <w:r w:rsidRPr="008C62F0">
              <w:rPr>
                <w:sz w:val="19"/>
                <w:szCs w:val="19"/>
                <w:lang w:val="ru-RU"/>
              </w:rPr>
              <w:t>Берельское лесничество, побережье озера Язевое,</w:t>
            </w:r>
          </w:p>
          <w:p w14:paraId="579BBA31" w14:textId="383BEC61" w:rsidR="00873D10" w:rsidRPr="008C62F0" w:rsidRDefault="00873D10" w:rsidP="00873D10">
            <w:pPr>
              <w:spacing w:after="0" w:line="240" w:lineRule="auto"/>
              <w:ind w:left="-114" w:firstLine="0"/>
              <w:jc w:val="center"/>
              <w:rPr>
                <w:sz w:val="19"/>
                <w:szCs w:val="19"/>
                <w:lang w:val="ru-RU"/>
              </w:rPr>
            </w:pPr>
            <w:r w:rsidRPr="008C62F0">
              <w:rPr>
                <w:sz w:val="19"/>
                <w:szCs w:val="19"/>
                <w:lang w:val="ru-RU"/>
              </w:rPr>
              <w:t xml:space="preserve">кв.1 выд.30 </w:t>
            </w:r>
          </w:p>
          <w:p w14:paraId="0C42C3DE" w14:textId="77777777" w:rsidR="00873D10" w:rsidRPr="008C62F0" w:rsidRDefault="00873D10" w:rsidP="00873D10">
            <w:pPr>
              <w:spacing w:after="0" w:line="240" w:lineRule="auto"/>
              <w:ind w:left="-114" w:firstLine="0"/>
              <w:jc w:val="center"/>
              <w:rPr>
                <w:sz w:val="19"/>
                <w:szCs w:val="19"/>
                <w:lang w:val="ru-RU"/>
              </w:rPr>
            </w:pPr>
            <w:r w:rsidRPr="008C62F0">
              <w:rPr>
                <w:sz w:val="19"/>
                <w:szCs w:val="19"/>
                <w:lang w:val="ru-RU"/>
              </w:rPr>
              <w:t>кв.3 выд. 1,104</w:t>
            </w:r>
          </w:p>
          <w:p w14:paraId="2C77072B" w14:textId="77777777" w:rsidR="00A94CC3" w:rsidRPr="008C62F0" w:rsidRDefault="00A94CC3" w:rsidP="00873D10">
            <w:pPr>
              <w:spacing w:after="0" w:line="240" w:lineRule="auto"/>
              <w:ind w:left="-114" w:firstLine="0"/>
              <w:jc w:val="center"/>
              <w:rPr>
                <w:sz w:val="19"/>
                <w:szCs w:val="19"/>
                <w:lang w:val="ru-RU"/>
              </w:rPr>
            </w:pPr>
          </w:p>
          <w:p w14:paraId="36DF7A50" w14:textId="4D435DEC" w:rsidR="00873D10" w:rsidRPr="008C62F0" w:rsidRDefault="00873D10" w:rsidP="00873D10">
            <w:pPr>
              <w:spacing w:after="0" w:line="240" w:lineRule="auto"/>
              <w:ind w:left="-114" w:firstLine="0"/>
              <w:jc w:val="center"/>
              <w:rPr>
                <w:sz w:val="19"/>
                <w:szCs w:val="19"/>
                <w:lang w:val="ru-RU"/>
              </w:rPr>
            </w:pPr>
            <w:r w:rsidRPr="008C62F0">
              <w:rPr>
                <w:sz w:val="19"/>
                <w:szCs w:val="19"/>
                <w:lang w:val="ru-RU"/>
              </w:rPr>
              <w:t>Рахмановское лесничество</w:t>
            </w:r>
          </w:p>
          <w:p w14:paraId="5082B4B3" w14:textId="36641E6A" w:rsidR="00BA0CE6" w:rsidRPr="008C62F0" w:rsidRDefault="00873D10" w:rsidP="00873D10">
            <w:pPr>
              <w:spacing w:after="0" w:line="240" w:lineRule="auto"/>
              <w:ind w:left="-114" w:firstLine="0"/>
              <w:jc w:val="center"/>
              <w:rPr>
                <w:sz w:val="19"/>
                <w:szCs w:val="19"/>
                <w:lang w:val="ru-RU"/>
              </w:rPr>
            </w:pPr>
            <w:r w:rsidRPr="008C62F0">
              <w:rPr>
                <w:sz w:val="19"/>
                <w:szCs w:val="19"/>
                <w:lang w:val="ru-RU"/>
              </w:rPr>
              <w:t>кв.78 выд.51</w:t>
            </w:r>
          </w:p>
        </w:tc>
        <w:tc>
          <w:tcPr>
            <w:tcW w:w="3827" w:type="dxa"/>
            <w:tcBorders>
              <w:top w:val="single" w:sz="4" w:space="0" w:color="000000"/>
              <w:left w:val="single" w:sz="4" w:space="0" w:color="000000"/>
              <w:bottom w:val="single" w:sz="4" w:space="0" w:color="000000"/>
              <w:right w:val="single" w:sz="4" w:space="0" w:color="000000"/>
            </w:tcBorders>
          </w:tcPr>
          <w:p w14:paraId="16E80673" w14:textId="77777777" w:rsidR="0070389A" w:rsidRPr="008C62F0" w:rsidRDefault="001E6FE5" w:rsidP="00E83975">
            <w:pPr>
              <w:spacing w:after="0" w:line="240" w:lineRule="auto"/>
              <w:ind w:left="-116" w:right="50" w:firstLine="0"/>
              <w:rPr>
                <w:sz w:val="19"/>
                <w:szCs w:val="19"/>
                <w:lang w:val="ru-RU"/>
              </w:rPr>
            </w:pPr>
            <w:r w:rsidRPr="008C62F0">
              <w:rPr>
                <w:sz w:val="19"/>
                <w:szCs w:val="19"/>
                <w:lang w:val="ru-RU"/>
              </w:rPr>
              <w:t>Строительство объектов:</w:t>
            </w:r>
          </w:p>
          <w:p w14:paraId="2CCB785C" w14:textId="5D6A38BD" w:rsidR="00B00238" w:rsidRPr="008C62F0" w:rsidRDefault="000851EA" w:rsidP="00E83975">
            <w:pPr>
              <w:spacing w:after="0" w:line="240" w:lineRule="auto"/>
              <w:ind w:left="-116" w:right="50" w:firstLine="0"/>
              <w:rPr>
                <w:sz w:val="19"/>
                <w:szCs w:val="19"/>
                <w:lang w:val="ru-RU"/>
              </w:rPr>
            </w:pPr>
            <w:r w:rsidRPr="008C62F0">
              <w:rPr>
                <w:sz w:val="19"/>
                <w:szCs w:val="19"/>
                <w:lang w:val="ru-RU"/>
              </w:rPr>
              <w:t xml:space="preserve">визит центр; гостиничный </w:t>
            </w:r>
            <w:r w:rsidR="001E6FE5" w:rsidRPr="008C62F0">
              <w:rPr>
                <w:sz w:val="19"/>
                <w:szCs w:val="19"/>
                <w:lang w:val="ru-RU"/>
              </w:rPr>
              <w:t xml:space="preserve">комплекс – </w:t>
            </w:r>
            <w:r w:rsidR="00B53A71" w:rsidRPr="008C62F0">
              <w:rPr>
                <w:sz w:val="19"/>
                <w:szCs w:val="19"/>
                <w:lang w:val="ru-RU"/>
              </w:rPr>
              <w:t>2</w:t>
            </w:r>
            <w:r w:rsidR="001E6FE5" w:rsidRPr="008C62F0">
              <w:rPr>
                <w:sz w:val="19"/>
                <w:szCs w:val="19"/>
                <w:lang w:val="ru-RU"/>
              </w:rPr>
              <w:t xml:space="preserve"> ед</w:t>
            </w:r>
            <w:r w:rsidR="003D3404" w:rsidRPr="008C62F0">
              <w:rPr>
                <w:sz w:val="19"/>
                <w:szCs w:val="19"/>
                <w:lang w:val="ru-RU"/>
              </w:rPr>
              <w:t>и</w:t>
            </w:r>
            <w:r w:rsidR="001E6FE5" w:rsidRPr="008C62F0">
              <w:rPr>
                <w:sz w:val="19"/>
                <w:szCs w:val="19"/>
                <w:lang w:val="ru-RU"/>
              </w:rPr>
              <w:t>ниц</w:t>
            </w:r>
            <w:r w:rsidR="00B53A71" w:rsidRPr="008C62F0">
              <w:rPr>
                <w:sz w:val="19"/>
                <w:szCs w:val="19"/>
                <w:lang w:val="ru-RU"/>
              </w:rPr>
              <w:t>ы</w:t>
            </w:r>
            <w:r w:rsidR="001E6FE5" w:rsidRPr="008C62F0">
              <w:rPr>
                <w:sz w:val="19"/>
                <w:szCs w:val="19"/>
                <w:lang w:val="ru-RU"/>
              </w:rPr>
              <w:t>;</w:t>
            </w:r>
            <w:r w:rsidR="00EA6936" w:rsidRPr="008C62F0">
              <w:rPr>
                <w:sz w:val="19"/>
                <w:szCs w:val="19"/>
                <w:lang w:val="ru-RU"/>
              </w:rPr>
              <w:t xml:space="preserve"> отдельно </w:t>
            </w:r>
            <w:r w:rsidR="001E6FE5" w:rsidRPr="008C62F0">
              <w:rPr>
                <w:sz w:val="19"/>
                <w:szCs w:val="19"/>
                <w:lang w:val="ru-RU"/>
              </w:rPr>
              <w:t xml:space="preserve">стоящие </w:t>
            </w:r>
            <w:r w:rsidRPr="008C62F0">
              <w:rPr>
                <w:sz w:val="19"/>
                <w:szCs w:val="19"/>
                <w:lang w:val="ru-RU"/>
              </w:rPr>
              <w:t>гостевые дома </w:t>
            </w:r>
            <w:r w:rsidR="001E6FE5" w:rsidRPr="008C62F0">
              <w:rPr>
                <w:sz w:val="19"/>
                <w:szCs w:val="19"/>
                <w:lang w:val="ru-RU"/>
              </w:rPr>
              <w:t>–</w:t>
            </w:r>
            <w:r w:rsidRPr="008C62F0">
              <w:rPr>
                <w:sz w:val="19"/>
                <w:szCs w:val="19"/>
                <w:lang w:val="ru-RU"/>
              </w:rPr>
              <w:t> </w:t>
            </w:r>
            <w:r w:rsidR="001E6FE5" w:rsidRPr="008C62F0">
              <w:rPr>
                <w:sz w:val="19"/>
                <w:szCs w:val="19"/>
                <w:lang w:val="ru-RU"/>
              </w:rPr>
              <w:t>до</w:t>
            </w:r>
            <w:r w:rsidRPr="008C62F0">
              <w:rPr>
                <w:sz w:val="19"/>
                <w:szCs w:val="19"/>
                <w:lang w:val="ru-RU"/>
              </w:rPr>
              <w:t> </w:t>
            </w:r>
            <w:r w:rsidR="001E6FE5" w:rsidRPr="008C62F0">
              <w:rPr>
                <w:sz w:val="19"/>
                <w:szCs w:val="19"/>
                <w:lang w:val="ru-RU"/>
              </w:rPr>
              <w:t>20</w:t>
            </w:r>
            <w:r w:rsidRPr="008C62F0">
              <w:rPr>
                <w:sz w:val="19"/>
                <w:szCs w:val="19"/>
                <w:lang w:val="ru-RU"/>
              </w:rPr>
              <w:t> </w:t>
            </w:r>
            <w:r w:rsidR="001E6FE5" w:rsidRPr="008C62F0">
              <w:rPr>
                <w:sz w:val="19"/>
                <w:szCs w:val="19"/>
                <w:lang w:val="ru-RU"/>
              </w:rPr>
              <w:t>единиц;</w:t>
            </w:r>
            <w:r w:rsidRPr="008C62F0">
              <w:rPr>
                <w:sz w:val="19"/>
                <w:szCs w:val="19"/>
                <w:lang w:val="ru-RU"/>
              </w:rPr>
              <w:t> </w:t>
            </w:r>
            <w:r w:rsidR="00EA6936" w:rsidRPr="008C62F0">
              <w:rPr>
                <w:sz w:val="19"/>
                <w:szCs w:val="19"/>
                <w:lang w:val="ru-RU"/>
              </w:rPr>
              <w:t>пункт</w:t>
            </w:r>
            <w:r w:rsidRPr="008C62F0">
              <w:rPr>
                <w:sz w:val="19"/>
                <w:szCs w:val="19"/>
                <w:lang w:val="ru-RU"/>
              </w:rPr>
              <w:t> </w:t>
            </w:r>
            <w:r w:rsidR="001E6FE5" w:rsidRPr="008C62F0">
              <w:rPr>
                <w:sz w:val="19"/>
                <w:szCs w:val="19"/>
                <w:lang w:val="ru-RU"/>
              </w:rPr>
              <w:t>обще</w:t>
            </w:r>
            <w:r w:rsidRPr="008C62F0">
              <w:rPr>
                <w:sz w:val="19"/>
                <w:szCs w:val="19"/>
                <w:lang w:val="ru-RU"/>
              </w:rPr>
              <w:t>ствен</w:t>
            </w:r>
            <w:r w:rsidR="001E6FE5" w:rsidRPr="008C62F0">
              <w:rPr>
                <w:sz w:val="19"/>
                <w:szCs w:val="19"/>
                <w:lang w:val="ru-RU"/>
              </w:rPr>
              <w:t>ного питания (ресторан вместимостью до 200 человек);</w:t>
            </w:r>
            <w:r w:rsidR="00EA6936" w:rsidRPr="008C62F0">
              <w:rPr>
                <w:sz w:val="19"/>
                <w:szCs w:val="19"/>
                <w:lang w:val="ru-RU"/>
              </w:rPr>
              <w:t xml:space="preserve"> баня </w:t>
            </w:r>
            <w:r w:rsidR="001E6FE5" w:rsidRPr="008C62F0">
              <w:rPr>
                <w:sz w:val="19"/>
                <w:szCs w:val="19"/>
                <w:lang w:val="ru-RU"/>
              </w:rPr>
              <w:t>– до 2-х ед</w:t>
            </w:r>
            <w:r w:rsidR="00E83975" w:rsidRPr="008C62F0">
              <w:rPr>
                <w:sz w:val="19"/>
                <w:szCs w:val="19"/>
                <w:lang w:val="ru-RU"/>
              </w:rPr>
              <w:t>и</w:t>
            </w:r>
            <w:r w:rsidR="001E6FE5" w:rsidRPr="008C62F0">
              <w:rPr>
                <w:sz w:val="19"/>
                <w:szCs w:val="19"/>
                <w:lang w:val="ru-RU"/>
              </w:rPr>
              <w:t>ниц;</w:t>
            </w:r>
            <w:r w:rsidR="00EA6936" w:rsidRPr="008C62F0">
              <w:rPr>
                <w:sz w:val="19"/>
                <w:szCs w:val="19"/>
                <w:lang w:val="ru-RU"/>
              </w:rPr>
              <w:t xml:space="preserve"> </w:t>
            </w:r>
            <w:r w:rsidR="00F12CED" w:rsidRPr="008C62F0">
              <w:rPr>
                <w:sz w:val="19"/>
                <w:szCs w:val="19"/>
                <w:lang w:val="ru-RU"/>
              </w:rPr>
              <w:t xml:space="preserve">дома для персонала, </w:t>
            </w:r>
            <w:r w:rsidR="00EA6936" w:rsidRPr="008C62F0">
              <w:rPr>
                <w:sz w:val="19"/>
                <w:szCs w:val="19"/>
                <w:lang w:val="ru-RU"/>
              </w:rPr>
              <w:t>парковка</w:t>
            </w:r>
          </w:p>
          <w:p w14:paraId="45768C9D" w14:textId="77777777" w:rsidR="00A94CC3" w:rsidRPr="008C62F0" w:rsidRDefault="00A94CC3" w:rsidP="00A94CC3">
            <w:pPr>
              <w:spacing w:after="0" w:line="240" w:lineRule="auto"/>
              <w:ind w:left="-116" w:right="50" w:firstLine="0"/>
              <w:rPr>
                <w:sz w:val="19"/>
                <w:szCs w:val="19"/>
                <w:lang w:val="ru-RU"/>
              </w:rPr>
            </w:pPr>
            <w:r w:rsidRPr="008C62F0">
              <w:rPr>
                <w:sz w:val="19"/>
                <w:szCs w:val="19"/>
                <w:lang w:val="ru-RU"/>
              </w:rPr>
              <w:t xml:space="preserve">Обустройство и благоустройство территории: </w:t>
            </w:r>
            <w:r w:rsidR="00F12CED" w:rsidRPr="008C62F0">
              <w:rPr>
                <w:sz w:val="19"/>
                <w:szCs w:val="19"/>
                <w:lang w:val="ru-RU"/>
              </w:rPr>
              <w:t>зоны</w:t>
            </w:r>
            <w:r w:rsidRPr="008C62F0">
              <w:rPr>
                <w:sz w:val="19"/>
                <w:szCs w:val="19"/>
                <w:lang w:val="ru-RU"/>
              </w:rPr>
              <w:t> </w:t>
            </w:r>
            <w:r w:rsidR="00F12CED" w:rsidRPr="008C62F0">
              <w:rPr>
                <w:sz w:val="19"/>
                <w:szCs w:val="19"/>
                <w:lang w:val="ru-RU"/>
              </w:rPr>
              <w:t>для</w:t>
            </w:r>
            <w:r w:rsidRPr="008C62F0">
              <w:rPr>
                <w:sz w:val="19"/>
                <w:szCs w:val="19"/>
                <w:lang w:val="ru-RU"/>
              </w:rPr>
              <w:t> </w:t>
            </w:r>
            <w:r w:rsidR="00F12CED" w:rsidRPr="008C62F0">
              <w:rPr>
                <w:sz w:val="19"/>
                <w:szCs w:val="19"/>
                <w:lang w:val="ru-RU"/>
              </w:rPr>
              <w:t>барбекю</w:t>
            </w:r>
            <w:r w:rsidRPr="008C62F0">
              <w:rPr>
                <w:sz w:val="19"/>
                <w:szCs w:val="19"/>
                <w:lang w:val="ru-RU"/>
              </w:rPr>
              <w:t> </w:t>
            </w:r>
            <w:r w:rsidR="00F12CED" w:rsidRPr="008C62F0">
              <w:rPr>
                <w:sz w:val="19"/>
                <w:szCs w:val="19"/>
                <w:lang w:val="ru-RU"/>
              </w:rPr>
              <w:t>и</w:t>
            </w:r>
            <w:r w:rsidRPr="008C62F0">
              <w:rPr>
                <w:sz w:val="19"/>
                <w:szCs w:val="19"/>
                <w:lang w:val="ru-RU"/>
              </w:rPr>
              <w:t> </w:t>
            </w:r>
            <w:r w:rsidR="00F12CED" w:rsidRPr="008C62F0">
              <w:rPr>
                <w:sz w:val="19"/>
                <w:szCs w:val="19"/>
                <w:lang w:val="ru-RU"/>
              </w:rPr>
              <w:t>кемпинга,</w:t>
            </w:r>
            <w:r w:rsidRPr="008C62F0">
              <w:rPr>
                <w:sz w:val="19"/>
                <w:szCs w:val="19"/>
                <w:lang w:val="ru-RU"/>
              </w:rPr>
              <w:t xml:space="preserve"> </w:t>
            </w:r>
            <w:r w:rsidR="001E6FE5" w:rsidRPr="008C62F0">
              <w:rPr>
                <w:sz w:val="19"/>
                <w:szCs w:val="19"/>
                <w:lang w:val="ru-RU"/>
              </w:rPr>
              <w:t>СГУ,</w:t>
            </w:r>
            <w:r w:rsidR="000851EA" w:rsidRPr="008C62F0">
              <w:rPr>
                <w:sz w:val="19"/>
                <w:szCs w:val="19"/>
                <w:lang w:val="ru-RU"/>
              </w:rPr>
              <w:t> </w:t>
            </w:r>
            <w:r w:rsidR="001E6FE5" w:rsidRPr="008C62F0">
              <w:rPr>
                <w:sz w:val="19"/>
                <w:szCs w:val="19"/>
                <w:lang w:val="ru-RU"/>
              </w:rPr>
              <w:t>септик</w:t>
            </w:r>
            <w:r w:rsidR="00EA6936" w:rsidRPr="008C62F0">
              <w:rPr>
                <w:sz w:val="19"/>
                <w:szCs w:val="19"/>
                <w:lang w:val="ru-RU"/>
              </w:rPr>
              <w:t>,</w:t>
            </w:r>
          </w:p>
          <w:p w14:paraId="58D4B9E0" w14:textId="1B13DA96" w:rsidR="001E6FE5" w:rsidRPr="008C62F0" w:rsidRDefault="00EA6936" w:rsidP="00A94CC3">
            <w:pPr>
              <w:spacing w:after="0" w:line="240" w:lineRule="auto"/>
              <w:ind w:left="-116" w:right="50" w:firstLine="0"/>
              <w:rPr>
                <w:sz w:val="19"/>
                <w:szCs w:val="19"/>
                <w:lang w:val="ru-RU"/>
              </w:rPr>
            </w:pPr>
            <w:r w:rsidRPr="008C62F0">
              <w:rPr>
                <w:sz w:val="19"/>
                <w:szCs w:val="19"/>
                <w:lang w:val="ru-RU"/>
              </w:rPr>
              <w:t>бурение</w:t>
            </w:r>
            <w:r w:rsidR="000851EA" w:rsidRPr="008C62F0">
              <w:rPr>
                <w:sz w:val="19"/>
                <w:szCs w:val="19"/>
                <w:lang w:val="ru-RU"/>
              </w:rPr>
              <w:t> </w:t>
            </w:r>
            <w:r w:rsidRPr="008C62F0">
              <w:rPr>
                <w:sz w:val="19"/>
                <w:szCs w:val="19"/>
                <w:lang w:val="ru-RU"/>
              </w:rPr>
              <w:t>скважины</w:t>
            </w:r>
            <w:r w:rsidR="000851EA" w:rsidRPr="008C62F0">
              <w:rPr>
                <w:sz w:val="19"/>
                <w:szCs w:val="19"/>
                <w:lang w:val="ru-RU"/>
              </w:rPr>
              <w:t> </w:t>
            </w:r>
            <w:r w:rsidRPr="008C62F0">
              <w:rPr>
                <w:sz w:val="19"/>
                <w:szCs w:val="19"/>
                <w:lang w:val="ru-RU"/>
              </w:rPr>
              <w:t>для</w:t>
            </w:r>
            <w:r w:rsidR="00F209FD" w:rsidRPr="008C62F0">
              <w:rPr>
                <w:sz w:val="19"/>
                <w:szCs w:val="19"/>
                <w:lang w:val="ru-RU"/>
              </w:rPr>
              <w:t xml:space="preserve"> во</w:t>
            </w:r>
            <w:r w:rsidRPr="008C62F0">
              <w:rPr>
                <w:sz w:val="19"/>
                <w:szCs w:val="19"/>
                <w:lang w:val="ru-RU"/>
              </w:rPr>
              <w:t>ды</w:t>
            </w:r>
            <w:r w:rsidR="00F209FD" w:rsidRPr="008C62F0">
              <w:rPr>
                <w:sz w:val="19"/>
                <w:szCs w:val="19"/>
                <w:lang w:val="ru-RU"/>
              </w:rPr>
              <w:t>, пешеходные и велодорожки</w:t>
            </w:r>
          </w:p>
        </w:tc>
        <w:tc>
          <w:tcPr>
            <w:tcW w:w="1134" w:type="dxa"/>
            <w:tcBorders>
              <w:top w:val="single" w:sz="4" w:space="0" w:color="000000"/>
              <w:left w:val="single" w:sz="4" w:space="0" w:color="000000"/>
              <w:bottom w:val="single" w:sz="4" w:space="0" w:color="000000"/>
              <w:right w:val="single" w:sz="4" w:space="0" w:color="000000"/>
            </w:tcBorders>
            <w:vAlign w:val="center"/>
          </w:tcPr>
          <w:p w14:paraId="415B0541" w14:textId="65CEE0E3" w:rsidR="0070389A" w:rsidRPr="008C62F0" w:rsidRDefault="0064322C" w:rsidP="00BA0CE6">
            <w:pPr>
              <w:spacing w:after="0" w:line="240" w:lineRule="auto"/>
              <w:ind w:right="50" w:firstLine="0"/>
              <w:jc w:val="center"/>
              <w:rPr>
                <w:sz w:val="19"/>
                <w:szCs w:val="19"/>
                <w:lang w:val="ru-RU"/>
              </w:rPr>
            </w:pPr>
            <w:r w:rsidRPr="008C62F0">
              <w:rPr>
                <w:sz w:val="19"/>
                <w:szCs w:val="19"/>
                <w:lang w:val="ru-RU"/>
              </w:rPr>
              <w:t>20</w:t>
            </w:r>
            <w:r w:rsidR="00BA0CE6" w:rsidRPr="008C62F0">
              <w:rPr>
                <w:sz w:val="19"/>
                <w:szCs w:val="19"/>
                <w:lang w:val="ru-RU"/>
              </w:rPr>
              <w:t>,1</w:t>
            </w:r>
            <w:r w:rsidR="0070389A" w:rsidRPr="008C62F0">
              <w:rPr>
                <w:sz w:val="19"/>
                <w:szCs w:val="19"/>
                <w:lang w:val="ru-RU"/>
              </w:rPr>
              <w:t xml:space="preserve">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5BE55A5D" w14:textId="50B38DD5"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№4</w:t>
            </w:r>
            <w:r w:rsidR="0070389A" w:rsidRPr="008C62F0">
              <w:rPr>
                <w:sz w:val="19"/>
                <w:szCs w:val="19"/>
                <w:lang w:val="ru-RU"/>
              </w:rPr>
              <w:t xml:space="preserve"> </w:t>
            </w:r>
          </w:p>
        </w:tc>
      </w:tr>
      <w:tr w:rsidR="00E83975" w:rsidRPr="008C62F0" w14:paraId="4BC0F745" w14:textId="77777777" w:rsidTr="00CB67D4">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1E77083" w14:textId="77777777"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5</w:t>
            </w:r>
          </w:p>
        </w:tc>
        <w:tc>
          <w:tcPr>
            <w:tcW w:w="1672" w:type="dxa"/>
            <w:tcBorders>
              <w:top w:val="single" w:sz="4" w:space="0" w:color="000000"/>
              <w:left w:val="single" w:sz="4" w:space="0" w:color="000000"/>
              <w:bottom w:val="single" w:sz="4" w:space="0" w:color="000000"/>
              <w:right w:val="single" w:sz="4" w:space="0" w:color="000000"/>
            </w:tcBorders>
            <w:vAlign w:val="center"/>
          </w:tcPr>
          <w:p w14:paraId="57D31CC8" w14:textId="77777777"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Объект для</w:t>
            </w:r>
          </w:p>
          <w:p w14:paraId="4052B235" w14:textId="5C3E29B6"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обслуживания</w:t>
            </w:r>
          </w:p>
          <w:p w14:paraId="76D3FFBE" w14:textId="0B57BF4D" w:rsidR="0070389A"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0419A2DF" w14:textId="2F17BDB6" w:rsidR="00BA0CE6" w:rsidRPr="008C62F0" w:rsidRDefault="00BA0CE6" w:rsidP="00B07D22">
            <w:pPr>
              <w:spacing w:after="0" w:line="240" w:lineRule="auto"/>
              <w:ind w:firstLine="0"/>
              <w:jc w:val="center"/>
              <w:rPr>
                <w:sz w:val="19"/>
                <w:szCs w:val="19"/>
                <w:lang w:val="ru-RU"/>
              </w:rPr>
            </w:pPr>
            <w:r w:rsidRPr="008C62F0">
              <w:rPr>
                <w:sz w:val="19"/>
                <w:szCs w:val="19"/>
                <w:lang w:val="ru-RU"/>
              </w:rPr>
              <w:t>Берельское лесничество</w:t>
            </w:r>
          </w:p>
          <w:p w14:paraId="3E071808" w14:textId="2DD586E1" w:rsidR="0070389A" w:rsidRPr="008C62F0" w:rsidRDefault="0070389A" w:rsidP="00B07D22">
            <w:pPr>
              <w:spacing w:after="0" w:line="240" w:lineRule="auto"/>
              <w:ind w:firstLine="0"/>
              <w:jc w:val="center"/>
              <w:rPr>
                <w:sz w:val="19"/>
                <w:szCs w:val="19"/>
                <w:lang w:val="ru-RU"/>
              </w:rPr>
            </w:pPr>
            <w:r w:rsidRPr="008C62F0">
              <w:rPr>
                <w:sz w:val="19"/>
                <w:szCs w:val="19"/>
                <w:lang w:val="ru-RU"/>
              </w:rPr>
              <w:t>кв.54</w:t>
            </w:r>
            <w:r w:rsidR="00373783" w:rsidRPr="008C62F0">
              <w:rPr>
                <w:sz w:val="19"/>
                <w:szCs w:val="19"/>
                <w:lang w:val="ru-RU"/>
              </w:rPr>
              <w:t xml:space="preserve"> </w:t>
            </w:r>
            <w:r w:rsidRPr="008C62F0">
              <w:rPr>
                <w:sz w:val="19"/>
                <w:szCs w:val="19"/>
                <w:lang w:val="ru-RU"/>
              </w:rPr>
              <w:t>выд.21</w:t>
            </w:r>
          </w:p>
        </w:tc>
        <w:tc>
          <w:tcPr>
            <w:tcW w:w="3827" w:type="dxa"/>
            <w:tcBorders>
              <w:top w:val="single" w:sz="4" w:space="0" w:color="000000"/>
              <w:left w:val="single" w:sz="4" w:space="0" w:color="000000"/>
              <w:bottom w:val="single" w:sz="4" w:space="0" w:color="000000"/>
              <w:right w:val="single" w:sz="4" w:space="0" w:color="000000"/>
            </w:tcBorders>
          </w:tcPr>
          <w:p w14:paraId="2B9EB98A" w14:textId="77777777" w:rsidR="0070389A" w:rsidRPr="008C62F0" w:rsidRDefault="00970A9B" w:rsidP="00E83975">
            <w:pPr>
              <w:spacing w:after="0" w:line="240" w:lineRule="auto"/>
              <w:ind w:left="-116" w:right="50" w:firstLine="0"/>
              <w:rPr>
                <w:sz w:val="19"/>
                <w:szCs w:val="19"/>
                <w:lang w:val="ru-RU"/>
              </w:rPr>
            </w:pPr>
            <w:r w:rsidRPr="008C62F0">
              <w:rPr>
                <w:sz w:val="19"/>
                <w:szCs w:val="19"/>
                <w:lang w:val="ru-RU"/>
              </w:rPr>
              <w:t>Строительство объектов:</w:t>
            </w:r>
          </w:p>
          <w:p w14:paraId="1D576E36" w14:textId="3E9A0E86" w:rsidR="00E83975" w:rsidRPr="008C62F0" w:rsidRDefault="00E83975" w:rsidP="00EA6936">
            <w:pPr>
              <w:spacing w:after="0" w:line="240" w:lineRule="auto"/>
              <w:ind w:left="-116" w:right="50" w:firstLine="0"/>
              <w:rPr>
                <w:sz w:val="19"/>
                <w:szCs w:val="19"/>
                <w:lang w:val="ru-RU"/>
              </w:rPr>
            </w:pPr>
            <w:r w:rsidRPr="008C62F0">
              <w:rPr>
                <w:sz w:val="19"/>
                <w:szCs w:val="19"/>
                <w:lang w:val="ru-RU"/>
              </w:rPr>
              <w:t>Визит-центр;</w:t>
            </w:r>
            <w:r w:rsidR="00AE6FE3" w:rsidRPr="008C62F0">
              <w:rPr>
                <w:sz w:val="19"/>
                <w:szCs w:val="19"/>
                <w:lang w:val="ru-RU"/>
              </w:rPr>
              <w:t xml:space="preserve"> </w:t>
            </w:r>
            <w:r w:rsidR="00EA6936" w:rsidRPr="008C62F0">
              <w:rPr>
                <w:sz w:val="19"/>
                <w:szCs w:val="19"/>
                <w:lang w:val="ru-RU"/>
              </w:rPr>
              <w:t xml:space="preserve">пункт </w:t>
            </w:r>
            <w:r w:rsidRPr="008C62F0">
              <w:rPr>
                <w:sz w:val="19"/>
                <w:szCs w:val="19"/>
                <w:lang w:val="ru-RU"/>
              </w:rPr>
              <w:t>проката снаряжения;</w:t>
            </w:r>
            <w:r w:rsidR="00EA6936" w:rsidRPr="008C62F0">
              <w:rPr>
                <w:sz w:val="19"/>
                <w:szCs w:val="19"/>
                <w:lang w:val="ru-RU"/>
              </w:rPr>
              <w:t xml:space="preserve"> пункт </w:t>
            </w:r>
            <w:r w:rsidRPr="008C62F0">
              <w:rPr>
                <w:sz w:val="19"/>
                <w:szCs w:val="19"/>
                <w:lang w:val="ru-RU"/>
              </w:rPr>
              <w:t>общественного питания</w:t>
            </w:r>
            <w:r w:rsidR="00CB67D4" w:rsidRPr="008C62F0">
              <w:rPr>
                <w:sz w:val="19"/>
                <w:szCs w:val="19"/>
                <w:lang w:val="ru-RU"/>
              </w:rPr>
              <w:t>; дом для персонала;</w:t>
            </w:r>
            <w:r w:rsidR="0024426E" w:rsidRPr="008C62F0">
              <w:rPr>
                <w:sz w:val="19"/>
                <w:szCs w:val="19"/>
                <w:lang w:val="ru-RU"/>
              </w:rPr>
              <w:t xml:space="preserve"> зона досуга и отдыха</w:t>
            </w:r>
          </w:p>
          <w:p w14:paraId="3285031C" w14:textId="32981222" w:rsidR="00E83975" w:rsidRPr="008C62F0" w:rsidRDefault="00E83975" w:rsidP="00E83975">
            <w:pPr>
              <w:spacing w:after="0" w:line="240" w:lineRule="auto"/>
              <w:ind w:left="-116" w:right="50" w:firstLine="0"/>
              <w:rPr>
                <w:sz w:val="19"/>
                <w:szCs w:val="19"/>
                <w:lang w:val="ru-RU"/>
              </w:rPr>
            </w:pPr>
            <w:r w:rsidRPr="008C62F0">
              <w:rPr>
                <w:sz w:val="19"/>
                <w:szCs w:val="19"/>
                <w:lang w:val="ru-RU"/>
              </w:rPr>
              <w:t>Обустройство и благоустройство территории: СГУ, септик, бурение скважины для воды</w:t>
            </w:r>
          </w:p>
        </w:tc>
        <w:tc>
          <w:tcPr>
            <w:tcW w:w="1134" w:type="dxa"/>
            <w:tcBorders>
              <w:top w:val="single" w:sz="4" w:space="0" w:color="000000"/>
              <w:left w:val="single" w:sz="4" w:space="0" w:color="000000"/>
              <w:bottom w:val="single" w:sz="4" w:space="0" w:color="000000"/>
              <w:right w:val="single" w:sz="4" w:space="0" w:color="000000"/>
            </w:tcBorders>
            <w:vAlign w:val="center"/>
          </w:tcPr>
          <w:p w14:paraId="3131B610" w14:textId="73EBA77B" w:rsidR="0070389A" w:rsidRPr="008C62F0" w:rsidRDefault="0070389A" w:rsidP="00495EB1">
            <w:pPr>
              <w:spacing w:after="0" w:line="240" w:lineRule="auto"/>
              <w:ind w:right="50" w:firstLine="0"/>
              <w:jc w:val="center"/>
              <w:rPr>
                <w:sz w:val="19"/>
                <w:szCs w:val="19"/>
                <w:lang w:val="ru-RU"/>
              </w:rPr>
            </w:pPr>
            <w:r w:rsidRPr="008C62F0">
              <w:rPr>
                <w:sz w:val="19"/>
                <w:szCs w:val="19"/>
                <w:lang w:val="ru-RU"/>
              </w:rPr>
              <w:t xml:space="preserve">1,0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5B223E68" w14:textId="5DED9D09"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№5</w:t>
            </w:r>
            <w:r w:rsidR="0070389A" w:rsidRPr="008C62F0">
              <w:rPr>
                <w:sz w:val="19"/>
                <w:szCs w:val="19"/>
                <w:lang w:val="ru-RU"/>
              </w:rPr>
              <w:t xml:space="preserve"> </w:t>
            </w:r>
          </w:p>
        </w:tc>
      </w:tr>
      <w:tr w:rsidR="00E83975" w:rsidRPr="008C62F0" w14:paraId="3C9FB82C" w14:textId="77777777" w:rsidTr="00CB67D4">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4DAE397" w14:textId="77777777" w:rsidR="0070389A" w:rsidRPr="008C62F0" w:rsidRDefault="0070389A" w:rsidP="00495EB1">
            <w:pPr>
              <w:spacing w:after="0" w:line="240" w:lineRule="auto"/>
              <w:ind w:right="51" w:firstLine="0"/>
              <w:jc w:val="center"/>
              <w:rPr>
                <w:sz w:val="19"/>
                <w:szCs w:val="19"/>
                <w:lang w:val="ru-RU"/>
              </w:rPr>
            </w:pPr>
            <w:r w:rsidRPr="008C62F0">
              <w:rPr>
                <w:sz w:val="19"/>
                <w:szCs w:val="19"/>
                <w:lang w:val="ru-RU"/>
              </w:rPr>
              <w:t>6</w:t>
            </w:r>
          </w:p>
        </w:tc>
        <w:tc>
          <w:tcPr>
            <w:tcW w:w="1672" w:type="dxa"/>
            <w:tcBorders>
              <w:top w:val="single" w:sz="4" w:space="0" w:color="000000"/>
              <w:left w:val="single" w:sz="4" w:space="0" w:color="000000"/>
              <w:bottom w:val="single" w:sz="4" w:space="0" w:color="000000"/>
              <w:right w:val="single" w:sz="4" w:space="0" w:color="000000"/>
            </w:tcBorders>
            <w:vAlign w:val="center"/>
          </w:tcPr>
          <w:p w14:paraId="6A97B9C0" w14:textId="77777777"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Объект для </w:t>
            </w:r>
          </w:p>
          <w:p w14:paraId="1136D35F" w14:textId="41941FE0" w:rsidR="00941E51" w:rsidRPr="008C62F0" w:rsidRDefault="00B56283" w:rsidP="00495EB1">
            <w:pPr>
              <w:spacing w:after="0" w:line="240" w:lineRule="auto"/>
              <w:ind w:right="0" w:firstLine="0"/>
              <w:jc w:val="center"/>
              <w:rPr>
                <w:sz w:val="19"/>
                <w:szCs w:val="19"/>
                <w:lang w:val="ru-RU"/>
              </w:rPr>
            </w:pPr>
            <w:r w:rsidRPr="008C62F0">
              <w:rPr>
                <w:sz w:val="19"/>
                <w:szCs w:val="19"/>
                <w:lang w:val="ru-RU"/>
              </w:rPr>
              <w:t>обслуживания</w:t>
            </w:r>
          </w:p>
          <w:p w14:paraId="1C59E350" w14:textId="480C0C0B" w:rsidR="0070389A" w:rsidRPr="008C62F0" w:rsidRDefault="00B56283" w:rsidP="00495EB1">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01790F3B" w14:textId="48646B67" w:rsidR="00E83975" w:rsidRPr="008C62F0" w:rsidRDefault="00BA0CE6" w:rsidP="00B07D22">
            <w:pPr>
              <w:spacing w:after="0" w:line="240" w:lineRule="auto"/>
              <w:ind w:right="57" w:firstLine="0"/>
              <w:jc w:val="center"/>
              <w:rPr>
                <w:sz w:val="19"/>
                <w:szCs w:val="19"/>
                <w:lang w:val="ru-RU"/>
              </w:rPr>
            </w:pPr>
            <w:r w:rsidRPr="008C62F0">
              <w:rPr>
                <w:sz w:val="19"/>
                <w:szCs w:val="19"/>
                <w:lang w:val="ru-RU"/>
              </w:rPr>
              <w:t xml:space="preserve">Берельское лесничество, </w:t>
            </w:r>
            <w:r w:rsidR="00BD0195" w:rsidRPr="008C62F0">
              <w:rPr>
                <w:sz w:val="19"/>
                <w:szCs w:val="19"/>
                <w:lang w:val="ru-RU"/>
              </w:rPr>
              <w:t>урочище Каи</w:t>
            </w:r>
            <w:r w:rsidR="0070389A" w:rsidRPr="008C62F0">
              <w:rPr>
                <w:sz w:val="19"/>
                <w:szCs w:val="19"/>
                <w:lang w:val="ru-RU"/>
              </w:rPr>
              <w:t>нский</w:t>
            </w:r>
          </w:p>
          <w:p w14:paraId="3B9A71DA" w14:textId="12B25C58" w:rsidR="009831E6" w:rsidRPr="008C62F0" w:rsidRDefault="009831E6" w:rsidP="00B07D22">
            <w:pPr>
              <w:spacing w:after="0" w:line="240" w:lineRule="auto"/>
              <w:ind w:right="57" w:firstLine="0"/>
              <w:jc w:val="center"/>
              <w:rPr>
                <w:sz w:val="19"/>
                <w:szCs w:val="19"/>
                <w:lang w:val="ru-RU"/>
              </w:rPr>
            </w:pPr>
            <w:r w:rsidRPr="008C62F0">
              <w:rPr>
                <w:sz w:val="19"/>
                <w:szCs w:val="19"/>
                <w:lang w:val="ru-RU"/>
              </w:rPr>
              <w:t>кв.22 выд.26</w:t>
            </w:r>
          </w:p>
          <w:p w14:paraId="3F72242B" w14:textId="22C35B83" w:rsidR="0070389A" w:rsidRPr="008C62F0" w:rsidRDefault="0070389A" w:rsidP="00B07D22">
            <w:pPr>
              <w:spacing w:after="0" w:line="240" w:lineRule="auto"/>
              <w:ind w:right="57" w:firstLine="0"/>
              <w:jc w:val="center"/>
              <w:rPr>
                <w:sz w:val="19"/>
                <w:szCs w:val="19"/>
                <w:lang w:val="ru-RU"/>
              </w:rPr>
            </w:pPr>
            <w:r w:rsidRPr="008C62F0">
              <w:rPr>
                <w:sz w:val="19"/>
                <w:szCs w:val="19"/>
                <w:lang w:val="ru-RU"/>
              </w:rPr>
              <w:t>кв.21</w:t>
            </w:r>
            <w:r w:rsidR="00373783" w:rsidRPr="008C62F0">
              <w:rPr>
                <w:sz w:val="19"/>
                <w:szCs w:val="19"/>
                <w:lang w:val="ru-RU"/>
              </w:rPr>
              <w:t xml:space="preserve"> </w:t>
            </w:r>
            <w:r w:rsidR="00EA6936" w:rsidRPr="008C62F0">
              <w:rPr>
                <w:sz w:val="19"/>
                <w:szCs w:val="19"/>
                <w:lang w:val="ru-RU"/>
              </w:rPr>
              <w:t>выд.</w:t>
            </w:r>
            <w:r w:rsidRPr="008C62F0">
              <w:rPr>
                <w:sz w:val="19"/>
                <w:szCs w:val="19"/>
                <w:lang w:val="ru-RU"/>
              </w:rPr>
              <w:t>38</w:t>
            </w:r>
          </w:p>
        </w:tc>
        <w:tc>
          <w:tcPr>
            <w:tcW w:w="3827" w:type="dxa"/>
            <w:tcBorders>
              <w:top w:val="single" w:sz="4" w:space="0" w:color="000000"/>
              <w:left w:val="single" w:sz="4" w:space="0" w:color="000000"/>
              <w:bottom w:val="single" w:sz="4" w:space="0" w:color="000000"/>
              <w:right w:val="single" w:sz="4" w:space="0" w:color="000000"/>
            </w:tcBorders>
          </w:tcPr>
          <w:p w14:paraId="7701B28A" w14:textId="77777777" w:rsidR="005A2E48" w:rsidRPr="008C62F0" w:rsidRDefault="005A2E48" w:rsidP="005A2E48">
            <w:pPr>
              <w:spacing w:after="0" w:line="240" w:lineRule="auto"/>
              <w:ind w:left="-116" w:right="50" w:firstLine="0"/>
              <w:rPr>
                <w:sz w:val="19"/>
                <w:szCs w:val="19"/>
                <w:lang w:val="ru-RU"/>
              </w:rPr>
            </w:pPr>
            <w:r w:rsidRPr="008C62F0">
              <w:rPr>
                <w:sz w:val="19"/>
                <w:szCs w:val="19"/>
                <w:lang w:val="ru-RU"/>
              </w:rPr>
              <w:t>Строительство объектов:</w:t>
            </w:r>
          </w:p>
          <w:p w14:paraId="2E7841C7" w14:textId="39E1F6D2" w:rsidR="00B00238" w:rsidRPr="008C62F0" w:rsidRDefault="00EA6936" w:rsidP="005A2E48">
            <w:pPr>
              <w:spacing w:after="0" w:line="240" w:lineRule="auto"/>
              <w:ind w:left="-116" w:right="50" w:firstLine="0"/>
              <w:rPr>
                <w:sz w:val="19"/>
                <w:szCs w:val="19"/>
                <w:lang w:val="ru-RU"/>
              </w:rPr>
            </w:pPr>
            <w:r w:rsidRPr="008C62F0">
              <w:rPr>
                <w:sz w:val="19"/>
                <w:szCs w:val="19"/>
                <w:lang w:val="ru-RU"/>
              </w:rPr>
              <w:t xml:space="preserve">Гостевые </w:t>
            </w:r>
            <w:r w:rsidR="00B00238" w:rsidRPr="008C62F0">
              <w:rPr>
                <w:sz w:val="19"/>
                <w:szCs w:val="19"/>
                <w:lang w:val="ru-RU"/>
              </w:rPr>
              <w:t>дома (вместимостью до 5 человек) – 4 единицы;</w:t>
            </w:r>
            <w:r w:rsidRPr="008C62F0">
              <w:rPr>
                <w:sz w:val="19"/>
                <w:szCs w:val="19"/>
                <w:lang w:val="ru-RU"/>
              </w:rPr>
              <w:t xml:space="preserve"> </w:t>
            </w:r>
            <w:r w:rsidR="009831E6" w:rsidRPr="008C62F0">
              <w:rPr>
                <w:sz w:val="19"/>
                <w:szCs w:val="19"/>
                <w:lang w:val="ru-RU"/>
              </w:rPr>
              <w:t>гостевые дома (в</w:t>
            </w:r>
            <w:r w:rsidR="00F215D2" w:rsidRPr="008C62F0">
              <w:rPr>
                <w:sz w:val="19"/>
                <w:szCs w:val="19"/>
                <w:lang w:val="ru-RU"/>
              </w:rPr>
              <w:t xml:space="preserve">местимостью до 10 человек) – </w:t>
            </w:r>
            <w:r w:rsidR="009831E6" w:rsidRPr="008C62F0">
              <w:rPr>
                <w:sz w:val="19"/>
                <w:szCs w:val="19"/>
                <w:lang w:val="ru-RU"/>
              </w:rPr>
              <w:t>3 единиц</w:t>
            </w:r>
            <w:r w:rsidR="00F215D2" w:rsidRPr="008C62F0">
              <w:rPr>
                <w:sz w:val="19"/>
                <w:szCs w:val="19"/>
                <w:lang w:val="ru-RU"/>
              </w:rPr>
              <w:t>ы</w:t>
            </w:r>
            <w:r w:rsidR="009831E6" w:rsidRPr="008C62F0">
              <w:rPr>
                <w:sz w:val="19"/>
                <w:szCs w:val="19"/>
                <w:lang w:val="ru-RU"/>
              </w:rPr>
              <w:t>, дома для персонала</w:t>
            </w:r>
            <w:r w:rsidR="00F215D2" w:rsidRPr="008C62F0">
              <w:rPr>
                <w:sz w:val="19"/>
                <w:szCs w:val="19"/>
                <w:lang w:val="ru-RU"/>
              </w:rPr>
              <w:t>;</w:t>
            </w:r>
            <w:r w:rsidR="009831E6" w:rsidRPr="008C62F0">
              <w:rPr>
                <w:sz w:val="19"/>
                <w:szCs w:val="19"/>
                <w:lang w:val="ru-RU"/>
              </w:rPr>
              <w:t xml:space="preserve"> </w:t>
            </w:r>
            <w:r w:rsidRPr="008C62F0">
              <w:rPr>
                <w:sz w:val="19"/>
                <w:szCs w:val="19"/>
                <w:lang w:val="ru-RU"/>
              </w:rPr>
              <w:t xml:space="preserve">пункт </w:t>
            </w:r>
            <w:r w:rsidR="00B00238" w:rsidRPr="008C62F0">
              <w:rPr>
                <w:sz w:val="19"/>
                <w:szCs w:val="19"/>
                <w:lang w:val="ru-RU"/>
              </w:rPr>
              <w:t>общественного питания;</w:t>
            </w:r>
            <w:r w:rsidRPr="008C62F0">
              <w:rPr>
                <w:sz w:val="19"/>
                <w:szCs w:val="19"/>
                <w:lang w:val="ru-RU"/>
              </w:rPr>
              <w:t xml:space="preserve"> баня</w:t>
            </w:r>
            <w:r w:rsidR="00F215D2" w:rsidRPr="008C62F0">
              <w:rPr>
                <w:sz w:val="19"/>
                <w:szCs w:val="19"/>
                <w:lang w:val="ru-RU"/>
              </w:rPr>
              <w:t>; конюшня до 20 голов</w:t>
            </w:r>
          </w:p>
          <w:p w14:paraId="10349837" w14:textId="2D04DE9D" w:rsidR="00B00238" w:rsidRPr="008C62F0" w:rsidRDefault="00A94CC3" w:rsidP="005A2E48">
            <w:pPr>
              <w:spacing w:after="0" w:line="240" w:lineRule="auto"/>
              <w:ind w:left="-116" w:right="50" w:firstLine="0"/>
              <w:rPr>
                <w:sz w:val="19"/>
                <w:szCs w:val="19"/>
                <w:lang w:val="ru-RU"/>
              </w:rPr>
            </w:pPr>
            <w:r w:rsidRPr="008C62F0">
              <w:rPr>
                <w:sz w:val="19"/>
                <w:szCs w:val="19"/>
                <w:lang w:val="ru-RU"/>
              </w:rPr>
              <w:t xml:space="preserve">Обустройство и благоустройство территории: </w:t>
            </w:r>
            <w:r w:rsidR="009831E6" w:rsidRPr="008C62F0">
              <w:rPr>
                <w:sz w:val="19"/>
                <w:szCs w:val="19"/>
                <w:lang w:val="ru-RU"/>
              </w:rPr>
              <w:t>СГУ, септик, детская площадка</w:t>
            </w:r>
          </w:p>
        </w:tc>
        <w:tc>
          <w:tcPr>
            <w:tcW w:w="1134" w:type="dxa"/>
            <w:tcBorders>
              <w:top w:val="single" w:sz="4" w:space="0" w:color="000000"/>
              <w:left w:val="single" w:sz="4" w:space="0" w:color="000000"/>
              <w:bottom w:val="single" w:sz="4" w:space="0" w:color="000000"/>
              <w:right w:val="single" w:sz="4" w:space="0" w:color="000000"/>
            </w:tcBorders>
            <w:vAlign w:val="center"/>
          </w:tcPr>
          <w:p w14:paraId="18E250A1" w14:textId="3A7588C0" w:rsidR="0070389A" w:rsidRPr="008C62F0" w:rsidRDefault="009831E6" w:rsidP="00495EB1">
            <w:pPr>
              <w:spacing w:after="0" w:line="240" w:lineRule="auto"/>
              <w:ind w:right="50" w:firstLine="0"/>
              <w:jc w:val="center"/>
              <w:rPr>
                <w:sz w:val="19"/>
                <w:szCs w:val="19"/>
                <w:lang w:val="ru-RU"/>
              </w:rPr>
            </w:pPr>
            <w:r w:rsidRPr="008C62F0">
              <w:rPr>
                <w:sz w:val="19"/>
                <w:szCs w:val="19"/>
                <w:lang w:val="ru-RU"/>
              </w:rPr>
              <w:t>1</w:t>
            </w:r>
            <w:r w:rsidR="0070389A" w:rsidRPr="008C62F0">
              <w:rPr>
                <w:sz w:val="19"/>
                <w:szCs w:val="19"/>
                <w:lang w:val="ru-RU"/>
              </w:rPr>
              <w:t xml:space="preserve">,5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3D3BDD25" w14:textId="2CC6E46C"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№6</w:t>
            </w:r>
            <w:r w:rsidR="0070389A" w:rsidRPr="008C62F0">
              <w:rPr>
                <w:sz w:val="19"/>
                <w:szCs w:val="19"/>
                <w:lang w:val="ru-RU"/>
              </w:rPr>
              <w:t xml:space="preserve"> </w:t>
            </w:r>
          </w:p>
        </w:tc>
      </w:tr>
      <w:tr w:rsidR="00E83975" w:rsidRPr="008C62F0" w14:paraId="00B0B58A" w14:textId="77777777" w:rsidTr="00CB67D4">
        <w:trPr>
          <w:trHeight w:val="469"/>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683024EC" w14:textId="0EB8AF9D" w:rsidR="0070389A" w:rsidRPr="008C62F0" w:rsidRDefault="009831E6" w:rsidP="00495EB1">
            <w:pPr>
              <w:spacing w:after="0" w:line="240" w:lineRule="auto"/>
              <w:ind w:right="51" w:firstLine="0"/>
              <w:jc w:val="center"/>
              <w:rPr>
                <w:sz w:val="19"/>
                <w:szCs w:val="19"/>
                <w:lang w:val="ru-RU"/>
              </w:rPr>
            </w:pPr>
            <w:r w:rsidRPr="008C62F0">
              <w:rPr>
                <w:sz w:val="19"/>
                <w:szCs w:val="19"/>
                <w:lang w:val="ru-RU"/>
              </w:rPr>
              <w:t>7</w:t>
            </w:r>
          </w:p>
        </w:tc>
        <w:tc>
          <w:tcPr>
            <w:tcW w:w="1672" w:type="dxa"/>
            <w:tcBorders>
              <w:top w:val="single" w:sz="4" w:space="0" w:color="000000"/>
              <w:left w:val="single" w:sz="4" w:space="0" w:color="000000"/>
              <w:bottom w:val="single" w:sz="4" w:space="0" w:color="000000"/>
              <w:right w:val="single" w:sz="4" w:space="0" w:color="000000"/>
            </w:tcBorders>
            <w:vAlign w:val="center"/>
          </w:tcPr>
          <w:p w14:paraId="1B2A3D4A" w14:textId="77777777"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Объект для</w:t>
            </w:r>
          </w:p>
          <w:p w14:paraId="459746FE" w14:textId="5C53EFFA" w:rsidR="00D909C5"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 обслуживания </w:t>
            </w:r>
          </w:p>
          <w:p w14:paraId="1A05571D" w14:textId="075E3EAE" w:rsidR="0070389A" w:rsidRPr="008C62F0" w:rsidRDefault="00BD7C5C" w:rsidP="00495EB1">
            <w:pPr>
              <w:spacing w:after="0" w:line="240" w:lineRule="auto"/>
              <w:ind w:right="0" w:firstLine="0"/>
              <w:jc w:val="center"/>
              <w:rPr>
                <w:sz w:val="19"/>
                <w:szCs w:val="19"/>
                <w:lang w:val="ru-RU"/>
              </w:rPr>
            </w:pPr>
            <w:r w:rsidRPr="008C62F0">
              <w:rPr>
                <w:sz w:val="19"/>
                <w:szCs w:val="19"/>
                <w:lang w:val="ru-RU"/>
              </w:rPr>
              <w:t>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666D999E" w14:textId="37AA9621" w:rsidR="00EA6936" w:rsidRPr="008C62F0" w:rsidRDefault="00BA0CE6" w:rsidP="00B07D22">
            <w:pPr>
              <w:spacing w:after="0" w:line="240" w:lineRule="auto"/>
              <w:ind w:firstLine="0"/>
              <w:jc w:val="center"/>
              <w:rPr>
                <w:sz w:val="19"/>
                <w:szCs w:val="19"/>
                <w:lang w:val="ru-RU"/>
              </w:rPr>
            </w:pPr>
            <w:r w:rsidRPr="008C62F0">
              <w:rPr>
                <w:sz w:val="19"/>
                <w:szCs w:val="19"/>
                <w:lang w:val="ru-RU"/>
              </w:rPr>
              <w:t xml:space="preserve">Берельское лесничество, </w:t>
            </w:r>
            <w:r w:rsidR="0070389A" w:rsidRPr="008C62F0">
              <w:rPr>
                <w:sz w:val="19"/>
                <w:szCs w:val="19"/>
                <w:lang w:val="ru-RU"/>
              </w:rPr>
              <w:t>урочище Балыкты булак</w:t>
            </w:r>
          </w:p>
          <w:p w14:paraId="59EBC428" w14:textId="3406D09E" w:rsidR="0070389A" w:rsidRPr="008C62F0" w:rsidRDefault="0070389A" w:rsidP="00B07D22">
            <w:pPr>
              <w:spacing w:after="0" w:line="240" w:lineRule="auto"/>
              <w:ind w:firstLine="0"/>
              <w:jc w:val="center"/>
              <w:rPr>
                <w:sz w:val="19"/>
                <w:szCs w:val="19"/>
                <w:lang w:val="ru-RU"/>
              </w:rPr>
            </w:pPr>
            <w:r w:rsidRPr="008C62F0">
              <w:rPr>
                <w:sz w:val="19"/>
                <w:szCs w:val="19"/>
                <w:lang w:val="ru-RU"/>
              </w:rPr>
              <w:t>кв.43</w:t>
            </w:r>
            <w:r w:rsidR="00941E51" w:rsidRPr="008C62F0">
              <w:rPr>
                <w:sz w:val="19"/>
                <w:szCs w:val="19"/>
                <w:lang w:val="ru-RU"/>
              </w:rPr>
              <w:t xml:space="preserve"> </w:t>
            </w:r>
            <w:r w:rsidRPr="008C62F0">
              <w:rPr>
                <w:sz w:val="19"/>
                <w:szCs w:val="19"/>
                <w:lang w:val="ru-RU"/>
              </w:rPr>
              <w:t>выд.69</w:t>
            </w:r>
          </w:p>
        </w:tc>
        <w:tc>
          <w:tcPr>
            <w:tcW w:w="3827" w:type="dxa"/>
            <w:tcBorders>
              <w:top w:val="single" w:sz="4" w:space="0" w:color="000000"/>
              <w:left w:val="single" w:sz="4" w:space="0" w:color="000000"/>
              <w:bottom w:val="single" w:sz="4" w:space="0" w:color="000000"/>
              <w:right w:val="single" w:sz="4" w:space="0" w:color="000000"/>
            </w:tcBorders>
          </w:tcPr>
          <w:p w14:paraId="6996D59E" w14:textId="77777777" w:rsidR="00941E51" w:rsidRPr="008C62F0" w:rsidRDefault="00EA6936" w:rsidP="00EA6936">
            <w:pPr>
              <w:spacing w:after="0" w:line="240" w:lineRule="auto"/>
              <w:ind w:left="-116" w:right="50" w:firstLine="0"/>
              <w:rPr>
                <w:sz w:val="19"/>
                <w:szCs w:val="19"/>
                <w:lang w:val="ru-RU"/>
              </w:rPr>
            </w:pPr>
            <w:r w:rsidRPr="008C62F0">
              <w:rPr>
                <w:sz w:val="19"/>
                <w:szCs w:val="19"/>
                <w:lang w:val="ru-RU"/>
              </w:rPr>
              <w:t>Строительство объектов:</w:t>
            </w:r>
          </w:p>
          <w:p w14:paraId="43EBF485" w14:textId="4D3C5D68" w:rsidR="00EA6936" w:rsidRPr="008C62F0" w:rsidRDefault="00004C35" w:rsidP="00EA6936">
            <w:pPr>
              <w:spacing w:after="0" w:line="240" w:lineRule="auto"/>
              <w:ind w:left="-116" w:right="50" w:firstLine="0"/>
              <w:rPr>
                <w:sz w:val="19"/>
                <w:szCs w:val="19"/>
                <w:lang w:val="ru-RU"/>
              </w:rPr>
            </w:pPr>
            <w:r w:rsidRPr="008C62F0">
              <w:rPr>
                <w:sz w:val="19"/>
                <w:szCs w:val="19"/>
                <w:lang w:val="ru-RU"/>
              </w:rPr>
              <w:t>Гостиничный комплекс</w:t>
            </w:r>
            <w:r w:rsidR="00EA6936" w:rsidRPr="008C62F0">
              <w:rPr>
                <w:sz w:val="19"/>
                <w:szCs w:val="19"/>
                <w:lang w:val="ru-RU"/>
              </w:rPr>
              <w:t>; отдельно стоящие кот</w:t>
            </w:r>
            <w:r w:rsidR="003D57BD" w:rsidRPr="008C62F0">
              <w:rPr>
                <w:sz w:val="19"/>
                <w:szCs w:val="19"/>
                <w:lang w:val="ru-RU"/>
              </w:rPr>
              <w:t>т</w:t>
            </w:r>
            <w:r w:rsidR="00EA6936" w:rsidRPr="008C62F0">
              <w:rPr>
                <w:sz w:val="19"/>
                <w:szCs w:val="19"/>
                <w:lang w:val="ru-RU"/>
              </w:rPr>
              <w:t xml:space="preserve">еджи – до </w:t>
            </w:r>
            <w:r w:rsidR="00F12CED" w:rsidRPr="008C62F0">
              <w:rPr>
                <w:sz w:val="19"/>
                <w:szCs w:val="19"/>
                <w:lang w:val="ru-RU"/>
              </w:rPr>
              <w:t>2</w:t>
            </w:r>
            <w:r w:rsidR="00EA6936" w:rsidRPr="008C62F0">
              <w:rPr>
                <w:sz w:val="19"/>
                <w:szCs w:val="19"/>
                <w:lang w:val="ru-RU"/>
              </w:rPr>
              <w:t xml:space="preserve">0 единиц; пункт общественного питания (ресторан вместимостью до 100 человек); </w:t>
            </w:r>
            <w:r w:rsidR="00CB67D4" w:rsidRPr="008C62F0">
              <w:rPr>
                <w:sz w:val="19"/>
                <w:szCs w:val="19"/>
                <w:lang w:val="ru-RU"/>
              </w:rPr>
              <w:t xml:space="preserve">дома для персонала; </w:t>
            </w:r>
            <w:r w:rsidR="00EA6936" w:rsidRPr="008C62F0">
              <w:rPr>
                <w:sz w:val="19"/>
                <w:szCs w:val="19"/>
                <w:lang w:val="ru-RU"/>
              </w:rPr>
              <w:t>баня; парковка</w:t>
            </w:r>
          </w:p>
          <w:p w14:paraId="368C135E" w14:textId="356F37AF" w:rsidR="0070389A" w:rsidRPr="008C62F0" w:rsidRDefault="00EA6936" w:rsidP="00BD7C5C">
            <w:pPr>
              <w:spacing w:after="0" w:line="240" w:lineRule="auto"/>
              <w:ind w:left="-112" w:right="50" w:firstLine="0"/>
              <w:rPr>
                <w:sz w:val="19"/>
                <w:szCs w:val="19"/>
                <w:lang w:val="ru-RU"/>
              </w:rPr>
            </w:pPr>
            <w:r w:rsidRPr="008C62F0">
              <w:rPr>
                <w:sz w:val="19"/>
                <w:szCs w:val="19"/>
                <w:lang w:val="ru-RU"/>
              </w:rPr>
              <w:t xml:space="preserve">Обустройство и благоустройство территории: </w:t>
            </w:r>
            <w:r w:rsidR="00F12CED" w:rsidRPr="008C62F0">
              <w:rPr>
                <w:sz w:val="19"/>
                <w:szCs w:val="19"/>
                <w:lang w:val="ru-RU"/>
              </w:rPr>
              <w:t xml:space="preserve">зона для кемпинга, </w:t>
            </w:r>
            <w:r w:rsidRPr="008C62F0">
              <w:rPr>
                <w:sz w:val="19"/>
                <w:szCs w:val="19"/>
                <w:lang w:val="ru-RU"/>
              </w:rPr>
              <w:t>СГУ, септик, бурение скважины для воды</w:t>
            </w:r>
            <w:r w:rsidR="0024426E" w:rsidRPr="008C62F0">
              <w:rPr>
                <w:sz w:val="19"/>
                <w:szCs w:val="19"/>
                <w:lang w:val="ru-RU"/>
              </w:rPr>
              <w:t>, легкое ограждение территории</w:t>
            </w:r>
            <w:r w:rsidRPr="008C62F0">
              <w:rPr>
                <w:sz w:val="19"/>
                <w:szCs w:val="19"/>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44D11D74" w14:textId="2568B13B" w:rsidR="0070389A" w:rsidRPr="008C62F0" w:rsidRDefault="0024426E" w:rsidP="00495EB1">
            <w:pPr>
              <w:spacing w:after="0" w:line="240" w:lineRule="auto"/>
              <w:ind w:right="50" w:firstLine="0"/>
              <w:jc w:val="center"/>
              <w:rPr>
                <w:sz w:val="19"/>
                <w:szCs w:val="19"/>
                <w:lang w:val="ru-RU"/>
              </w:rPr>
            </w:pPr>
            <w:r w:rsidRPr="008C62F0">
              <w:rPr>
                <w:sz w:val="19"/>
                <w:szCs w:val="19"/>
                <w:lang w:val="ru-RU"/>
              </w:rPr>
              <w:t>4</w:t>
            </w:r>
            <w:r w:rsidR="0070389A" w:rsidRPr="008C62F0">
              <w:rPr>
                <w:sz w:val="19"/>
                <w:szCs w:val="19"/>
                <w:lang w:val="ru-RU"/>
              </w:rPr>
              <w:t xml:space="preserve">,0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2563CCB3" w14:textId="68ACB07A" w:rsidR="0070389A" w:rsidRPr="008C62F0" w:rsidRDefault="009831E6" w:rsidP="00495EB1">
            <w:pPr>
              <w:spacing w:after="0" w:line="240" w:lineRule="auto"/>
              <w:ind w:right="0" w:firstLine="0"/>
              <w:jc w:val="center"/>
              <w:rPr>
                <w:sz w:val="19"/>
                <w:szCs w:val="19"/>
                <w:lang w:val="ru-RU"/>
              </w:rPr>
            </w:pPr>
            <w:r w:rsidRPr="008C62F0">
              <w:rPr>
                <w:sz w:val="19"/>
                <w:szCs w:val="19"/>
                <w:lang w:val="ru-RU"/>
              </w:rPr>
              <w:t>№7</w:t>
            </w:r>
            <w:r w:rsidR="0070389A" w:rsidRPr="008C62F0">
              <w:rPr>
                <w:sz w:val="19"/>
                <w:szCs w:val="19"/>
                <w:lang w:val="ru-RU"/>
              </w:rPr>
              <w:t xml:space="preserve"> </w:t>
            </w:r>
          </w:p>
        </w:tc>
      </w:tr>
      <w:tr w:rsidR="00653CF8" w:rsidRPr="008C62F0" w14:paraId="64E4A982" w14:textId="77777777" w:rsidTr="00CB67D4">
        <w:trPr>
          <w:trHeight w:val="469"/>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E492F4D" w14:textId="1834EE4D" w:rsidR="00653CF8" w:rsidRPr="008C62F0" w:rsidRDefault="00653CF8" w:rsidP="00653CF8">
            <w:pPr>
              <w:spacing w:after="0" w:line="240" w:lineRule="auto"/>
              <w:ind w:right="51" w:firstLine="0"/>
              <w:jc w:val="center"/>
              <w:rPr>
                <w:sz w:val="19"/>
                <w:szCs w:val="19"/>
                <w:lang w:val="ru-RU"/>
              </w:rPr>
            </w:pPr>
            <w:r w:rsidRPr="008C62F0">
              <w:rPr>
                <w:color w:val="auto"/>
                <w:sz w:val="19"/>
                <w:szCs w:val="19"/>
                <w:lang w:val="ru-RU"/>
              </w:rPr>
              <w:t>8</w:t>
            </w:r>
          </w:p>
        </w:tc>
        <w:tc>
          <w:tcPr>
            <w:tcW w:w="1672" w:type="dxa"/>
            <w:tcBorders>
              <w:top w:val="single" w:sz="4" w:space="0" w:color="000000"/>
              <w:left w:val="single" w:sz="4" w:space="0" w:color="000000"/>
              <w:bottom w:val="single" w:sz="4" w:space="0" w:color="000000"/>
              <w:right w:val="single" w:sz="4" w:space="0" w:color="000000"/>
            </w:tcBorders>
            <w:vAlign w:val="center"/>
          </w:tcPr>
          <w:p w14:paraId="41A6BCBD" w14:textId="77777777" w:rsidR="00653CF8" w:rsidRPr="008C62F0" w:rsidRDefault="00653CF8" w:rsidP="00653CF8">
            <w:pPr>
              <w:spacing w:after="0" w:line="240" w:lineRule="auto"/>
              <w:ind w:right="0" w:firstLine="0"/>
              <w:jc w:val="center"/>
              <w:rPr>
                <w:color w:val="auto"/>
                <w:sz w:val="19"/>
                <w:szCs w:val="19"/>
                <w:lang w:val="ru-RU"/>
              </w:rPr>
            </w:pPr>
            <w:r w:rsidRPr="008C62F0">
              <w:rPr>
                <w:color w:val="auto"/>
                <w:sz w:val="19"/>
                <w:szCs w:val="19"/>
                <w:lang w:val="ru-RU"/>
              </w:rPr>
              <w:t>Объект для</w:t>
            </w:r>
          </w:p>
          <w:p w14:paraId="34A3846A" w14:textId="77777777" w:rsidR="00653CF8" w:rsidRPr="008C62F0" w:rsidRDefault="00653CF8" w:rsidP="00653CF8">
            <w:pPr>
              <w:spacing w:after="0" w:line="240" w:lineRule="auto"/>
              <w:ind w:right="0" w:firstLine="0"/>
              <w:jc w:val="center"/>
              <w:rPr>
                <w:color w:val="auto"/>
                <w:sz w:val="19"/>
                <w:szCs w:val="19"/>
                <w:lang w:val="ru-RU"/>
              </w:rPr>
            </w:pPr>
            <w:r w:rsidRPr="008C62F0">
              <w:rPr>
                <w:color w:val="auto"/>
                <w:sz w:val="19"/>
                <w:szCs w:val="19"/>
                <w:lang w:val="ru-RU"/>
              </w:rPr>
              <w:t xml:space="preserve"> обслуживания </w:t>
            </w:r>
          </w:p>
          <w:p w14:paraId="58A8A1E5" w14:textId="001BA39D" w:rsidR="00653CF8" w:rsidRPr="008C62F0" w:rsidRDefault="00653CF8" w:rsidP="00653CF8">
            <w:pPr>
              <w:spacing w:after="0" w:line="240" w:lineRule="auto"/>
              <w:ind w:right="0" w:firstLine="0"/>
              <w:jc w:val="center"/>
              <w:rPr>
                <w:sz w:val="19"/>
                <w:szCs w:val="19"/>
                <w:lang w:val="ru-RU"/>
              </w:rPr>
            </w:pPr>
            <w:r w:rsidRPr="008C62F0">
              <w:rPr>
                <w:color w:val="auto"/>
                <w:sz w:val="19"/>
                <w:szCs w:val="19"/>
                <w:lang w:val="ru-RU"/>
              </w:rPr>
              <w:t>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3F606DFD" w14:textId="77777777" w:rsidR="00653CF8" w:rsidRPr="008C62F0" w:rsidRDefault="00653CF8" w:rsidP="00653CF8">
            <w:pPr>
              <w:spacing w:after="0" w:line="240" w:lineRule="auto"/>
              <w:ind w:firstLine="0"/>
              <w:jc w:val="center"/>
              <w:rPr>
                <w:color w:val="auto"/>
                <w:sz w:val="19"/>
                <w:szCs w:val="19"/>
                <w:lang w:val="ru-RU"/>
              </w:rPr>
            </w:pPr>
            <w:r w:rsidRPr="008C62F0">
              <w:rPr>
                <w:color w:val="auto"/>
                <w:sz w:val="19"/>
                <w:szCs w:val="19"/>
                <w:lang w:val="ru-RU"/>
              </w:rPr>
              <w:t>Берельское лесничество</w:t>
            </w:r>
          </w:p>
          <w:p w14:paraId="5857B105" w14:textId="71686657" w:rsidR="00653CF8" w:rsidRPr="008C62F0" w:rsidRDefault="00653CF8" w:rsidP="00653CF8">
            <w:pPr>
              <w:spacing w:after="0" w:line="240" w:lineRule="auto"/>
              <w:ind w:firstLine="0"/>
              <w:jc w:val="center"/>
              <w:rPr>
                <w:sz w:val="19"/>
                <w:szCs w:val="19"/>
                <w:lang w:val="ru-RU"/>
              </w:rPr>
            </w:pPr>
            <w:r w:rsidRPr="008C62F0">
              <w:rPr>
                <w:color w:val="auto"/>
                <w:sz w:val="19"/>
                <w:szCs w:val="19"/>
                <w:lang w:val="ru-RU"/>
              </w:rPr>
              <w:t>кв.69 выд.32</w:t>
            </w:r>
          </w:p>
        </w:tc>
        <w:tc>
          <w:tcPr>
            <w:tcW w:w="3827" w:type="dxa"/>
            <w:tcBorders>
              <w:top w:val="single" w:sz="4" w:space="0" w:color="000000"/>
              <w:left w:val="single" w:sz="4" w:space="0" w:color="000000"/>
              <w:bottom w:val="single" w:sz="4" w:space="0" w:color="000000"/>
              <w:right w:val="single" w:sz="4" w:space="0" w:color="000000"/>
            </w:tcBorders>
          </w:tcPr>
          <w:p w14:paraId="4D2B0141" w14:textId="77777777" w:rsidR="00653CF8" w:rsidRPr="008C62F0" w:rsidRDefault="00653CF8" w:rsidP="00653CF8">
            <w:pPr>
              <w:spacing w:after="0" w:line="240" w:lineRule="auto"/>
              <w:ind w:left="-116" w:right="0" w:firstLine="0"/>
              <w:rPr>
                <w:color w:val="auto"/>
                <w:sz w:val="19"/>
                <w:szCs w:val="19"/>
                <w:lang w:val="ru-RU"/>
              </w:rPr>
            </w:pPr>
            <w:r w:rsidRPr="008C62F0">
              <w:rPr>
                <w:color w:val="auto"/>
                <w:sz w:val="19"/>
                <w:szCs w:val="19"/>
                <w:lang w:val="ru-RU"/>
              </w:rPr>
              <w:t>Строительство объектов:</w:t>
            </w:r>
          </w:p>
          <w:p w14:paraId="05DBF8F4" w14:textId="77777777" w:rsidR="00653CF8" w:rsidRPr="008C62F0" w:rsidRDefault="00653CF8" w:rsidP="00653CF8">
            <w:pPr>
              <w:spacing w:after="0" w:line="240" w:lineRule="auto"/>
              <w:ind w:left="-116" w:right="50" w:firstLine="0"/>
              <w:rPr>
                <w:color w:val="auto"/>
                <w:sz w:val="19"/>
                <w:szCs w:val="19"/>
                <w:lang w:val="ru-RU"/>
              </w:rPr>
            </w:pPr>
            <w:r w:rsidRPr="008C62F0">
              <w:rPr>
                <w:color w:val="auto"/>
                <w:sz w:val="19"/>
                <w:szCs w:val="19"/>
                <w:lang w:val="ru-RU"/>
              </w:rPr>
              <w:t>Гостиница с 1 и 2-х местными номерами и номерами хостельного типа, отдельно стоящие гостевые дома до 20 единиц, дома для персонала</w:t>
            </w:r>
          </w:p>
          <w:p w14:paraId="372EFD0F" w14:textId="62EA500D" w:rsidR="00653CF8" w:rsidRPr="008C62F0" w:rsidRDefault="00653CF8" w:rsidP="00653CF8">
            <w:pPr>
              <w:spacing w:after="0" w:line="240" w:lineRule="auto"/>
              <w:ind w:left="-116" w:right="50" w:firstLine="0"/>
              <w:rPr>
                <w:sz w:val="19"/>
                <w:szCs w:val="19"/>
                <w:lang w:val="ru-RU"/>
              </w:rPr>
            </w:pPr>
            <w:r w:rsidRPr="008C62F0">
              <w:rPr>
                <w:color w:val="auto"/>
                <w:sz w:val="19"/>
                <w:szCs w:val="19"/>
                <w:lang w:val="ru-RU"/>
              </w:rPr>
              <w:t>Обустройство и благоустройство территории: СГУ, септик</w:t>
            </w:r>
          </w:p>
        </w:tc>
        <w:tc>
          <w:tcPr>
            <w:tcW w:w="1134" w:type="dxa"/>
            <w:tcBorders>
              <w:top w:val="single" w:sz="4" w:space="0" w:color="000000"/>
              <w:left w:val="single" w:sz="4" w:space="0" w:color="000000"/>
              <w:bottom w:val="single" w:sz="4" w:space="0" w:color="000000"/>
              <w:right w:val="single" w:sz="4" w:space="0" w:color="000000"/>
            </w:tcBorders>
            <w:vAlign w:val="center"/>
          </w:tcPr>
          <w:p w14:paraId="20AF0609" w14:textId="520DF164" w:rsidR="00653CF8" w:rsidRPr="008C62F0" w:rsidRDefault="00653CF8" w:rsidP="00653CF8">
            <w:pPr>
              <w:spacing w:after="0" w:line="240" w:lineRule="auto"/>
              <w:ind w:right="50" w:firstLine="0"/>
              <w:jc w:val="center"/>
              <w:rPr>
                <w:sz w:val="19"/>
                <w:szCs w:val="19"/>
                <w:lang w:val="ru-RU"/>
              </w:rPr>
            </w:pPr>
            <w:r w:rsidRPr="008C62F0">
              <w:rPr>
                <w:color w:val="auto"/>
                <w:sz w:val="19"/>
                <w:szCs w:val="19"/>
                <w:lang w:val="ru-RU"/>
              </w:rPr>
              <w:t>1,9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75875C16" w14:textId="7BF26E07" w:rsidR="00653CF8" w:rsidRPr="008C62F0" w:rsidRDefault="00653CF8" w:rsidP="00653CF8">
            <w:pPr>
              <w:spacing w:after="0" w:line="240" w:lineRule="auto"/>
              <w:ind w:right="0" w:firstLine="0"/>
              <w:jc w:val="center"/>
              <w:rPr>
                <w:sz w:val="19"/>
                <w:szCs w:val="19"/>
                <w:lang w:val="ru-RU"/>
              </w:rPr>
            </w:pPr>
            <w:r w:rsidRPr="008C62F0">
              <w:rPr>
                <w:color w:val="auto"/>
                <w:sz w:val="19"/>
                <w:szCs w:val="19"/>
                <w:lang w:val="ru-RU"/>
              </w:rPr>
              <w:t>№8</w:t>
            </w:r>
          </w:p>
        </w:tc>
      </w:tr>
      <w:tr w:rsidR="00653CF8" w:rsidRPr="008C62F0" w14:paraId="6C6E74EC" w14:textId="77777777" w:rsidTr="00CB67D4">
        <w:trPr>
          <w:trHeight w:val="469"/>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82D6B36" w14:textId="1E74078B" w:rsidR="00653CF8" w:rsidRPr="008C62F0" w:rsidRDefault="00653CF8" w:rsidP="00653CF8">
            <w:pPr>
              <w:spacing w:after="0" w:line="240" w:lineRule="auto"/>
              <w:ind w:right="51" w:firstLine="0"/>
              <w:jc w:val="center"/>
              <w:rPr>
                <w:sz w:val="19"/>
                <w:szCs w:val="19"/>
                <w:lang w:val="ru-RU"/>
              </w:rPr>
            </w:pPr>
            <w:r w:rsidRPr="008C62F0">
              <w:rPr>
                <w:color w:val="auto"/>
                <w:sz w:val="19"/>
                <w:szCs w:val="19"/>
                <w:lang w:val="ru-RU"/>
              </w:rPr>
              <w:t>9</w:t>
            </w:r>
          </w:p>
        </w:tc>
        <w:tc>
          <w:tcPr>
            <w:tcW w:w="1672" w:type="dxa"/>
            <w:tcBorders>
              <w:top w:val="single" w:sz="4" w:space="0" w:color="000000"/>
              <w:left w:val="single" w:sz="4" w:space="0" w:color="000000"/>
              <w:bottom w:val="single" w:sz="4" w:space="0" w:color="000000"/>
              <w:right w:val="single" w:sz="4" w:space="0" w:color="000000"/>
            </w:tcBorders>
            <w:vAlign w:val="center"/>
          </w:tcPr>
          <w:p w14:paraId="645222DB" w14:textId="77777777" w:rsidR="00653CF8" w:rsidRPr="008C62F0" w:rsidRDefault="00653CF8" w:rsidP="00653CF8">
            <w:pPr>
              <w:spacing w:after="0" w:line="240" w:lineRule="auto"/>
              <w:ind w:right="0" w:firstLine="0"/>
              <w:jc w:val="center"/>
              <w:rPr>
                <w:color w:val="auto"/>
                <w:sz w:val="19"/>
                <w:szCs w:val="19"/>
                <w:lang w:val="ru-RU"/>
              </w:rPr>
            </w:pPr>
            <w:r w:rsidRPr="008C62F0">
              <w:rPr>
                <w:color w:val="auto"/>
                <w:sz w:val="19"/>
                <w:szCs w:val="19"/>
                <w:lang w:val="ru-RU"/>
              </w:rPr>
              <w:t>Объект для</w:t>
            </w:r>
          </w:p>
          <w:p w14:paraId="3E1010B6" w14:textId="77777777" w:rsidR="00653CF8" w:rsidRPr="008C62F0" w:rsidRDefault="00653CF8" w:rsidP="00653CF8">
            <w:pPr>
              <w:spacing w:after="0" w:line="240" w:lineRule="auto"/>
              <w:ind w:right="0" w:firstLine="0"/>
              <w:jc w:val="center"/>
              <w:rPr>
                <w:color w:val="auto"/>
                <w:sz w:val="19"/>
                <w:szCs w:val="19"/>
                <w:lang w:val="ru-RU"/>
              </w:rPr>
            </w:pPr>
            <w:r w:rsidRPr="008C62F0">
              <w:rPr>
                <w:color w:val="auto"/>
                <w:sz w:val="19"/>
                <w:szCs w:val="19"/>
                <w:lang w:val="ru-RU"/>
              </w:rPr>
              <w:t xml:space="preserve"> обслуживания </w:t>
            </w:r>
          </w:p>
          <w:p w14:paraId="2176C72B" w14:textId="095DF834" w:rsidR="00653CF8" w:rsidRPr="008C62F0" w:rsidRDefault="00653CF8" w:rsidP="00653CF8">
            <w:pPr>
              <w:spacing w:after="0" w:line="240" w:lineRule="auto"/>
              <w:ind w:right="0" w:firstLine="0"/>
              <w:jc w:val="center"/>
              <w:rPr>
                <w:sz w:val="19"/>
                <w:szCs w:val="19"/>
                <w:lang w:val="ru-RU"/>
              </w:rPr>
            </w:pPr>
            <w:r w:rsidRPr="008C62F0">
              <w:rPr>
                <w:color w:val="auto"/>
                <w:sz w:val="19"/>
                <w:szCs w:val="19"/>
                <w:lang w:val="ru-RU"/>
              </w:rPr>
              <w:t>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75078D72" w14:textId="77777777" w:rsidR="00653CF8" w:rsidRPr="008C62F0" w:rsidRDefault="00653CF8" w:rsidP="00653CF8">
            <w:pPr>
              <w:spacing w:after="0" w:line="240" w:lineRule="auto"/>
              <w:ind w:firstLine="0"/>
              <w:jc w:val="center"/>
              <w:rPr>
                <w:color w:val="auto"/>
                <w:sz w:val="19"/>
                <w:szCs w:val="19"/>
                <w:lang w:val="ru-RU"/>
              </w:rPr>
            </w:pPr>
            <w:r w:rsidRPr="008C62F0">
              <w:rPr>
                <w:color w:val="auto"/>
                <w:sz w:val="19"/>
                <w:szCs w:val="19"/>
                <w:lang w:val="ru-RU"/>
              </w:rPr>
              <w:t>Берельское лесничество</w:t>
            </w:r>
          </w:p>
          <w:p w14:paraId="64C37A36" w14:textId="3DCA5536" w:rsidR="00653CF8" w:rsidRPr="008C62F0" w:rsidRDefault="00653CF8" w:rsidP="00653CF8">
            <w:pPr>
              <w:spacing w:after="0" w:line="240" w:lineRule="auto"/>
              <w:ind w:firstLine="0"/>
              <w:jc w:val="center"/>
              <w:rPr>
                <w:sz w:val="19"/>
                <w:szCs w:val="19"/>
                <w:lang w:val="ru-RU"/>
              </w:rPr>
            </w:pPr>
            <w:r w:rsidRPr="008C62F0">
              <w:rPr>
                <w:color w:val="auto"/>
                <w:sz w:val="19"/>
                <w:szCs w:val="19"/>
                <w:lang w:val="ru-RU"/>
              </w:rPr>
              <w:t>кв.69 выд.36</w:t>
            </w:r>
          </w:p>
        </w:tc>
        <w:tc>
          <w:tcPr>
            <w:tcW w:w="3827" w:type="dxa"/>
            <w:tcBorders>
              <w:top w:val="single" w:sz="4" w:space="0" w:color="000000"/>
              <w:left w:val="single" w:sz="4" w:space="0" w:color="000000"/>
              <w:bottom w:val="single" w:sz="4" w:space="0" w:color="000000"/>
              <w:right w:val="single" w:sz="4" w:space="0" w:color="000000"/>
            </w:tcBorders>
          </w:tcPr>
          <w:p w14:paraId="1633C9C4" w14:textId="77777777" w:rsidR="00653CF8" w:rsidRPr="008C62F0" w:rsidRDefault="00653CF8" w:rsidP="00653CF8">
            <w:pPr>
              <w:spacing w:after="0" w:line="240" w:lineRule="auto"/>
              <w:ind w:left="-116" w:right="50" w:firstLine="0"/>
              <w:rPr>
                <w:color w:val="auto"/>
                <w:sz w:val="19"/>
                <w:szCs w:val="19"/>
                <w:lang w:val="ru-RU"/>
              </w:rPr>
            </w:pPr>
            <w:r w:rsidRPr="008C62F0">
              <w:rPr>
                <w:color w:val="auto"/>
                <w:sz w:val="19"/>
                <w:szCs w:val="19"/>
                <w:lang w:val="ru-RU"/>
              </w:rPr>
              <w:t>Строительство объектов:</w:t>
            </w:r>
          </w:p>
          <w:p w14:paraId="5BD0332D" w14:textId="77777777" w:rsidR="00653CF8" w:rsidRPr="008C62F0" w:rsidRDefault="00653CF8" w:rsidP="00653CF8">
            <w:pPr>
              <w:spacing w:after="0" w:line="240" w:lineRule="auto"/>
              <w:ind w:left="-116" w:right="50" w:firstLine="0"/>
              <w:rPr>
                <w:color w:val="auto"/>
                <w:sz w:val="19"/>
                <w:szCs w:val="19"/>
                <w:lang w:val="ru-RU"/>
              </w:rPr>
            </w:pPr>
            <w:r w:rsidRPr="008C62F0">
              <w:rPr>
                <w:color w:val="auto"/>
                <w:sz w:val="19"/>
                <w:szCs w:val="19"/>
                <w:lang w:val="ru-RU"/>
              </w:rPr>
              <w:t>Капсульные дома, пункт общественного питания (ресторан до 100 человек)</w:t>
            </w:r>
          </w:p>
          <w:p w14:paraId="3A344F4C" w14:textId="5D48306B" w:rsidR="00653CF8" w:rsidRPr="008C62F0" w:rsidRDefault="00653CF8" w:rsidP="00653CF8">
            <w:pPr>
              <w:spacing w:after="0" w:line="240" w:lineRule="auto"/>
              <w:ind w:left="-116" w:right="50" w:firstLine="0"/>
              <w:rPr>
                <w:sz w:val="19"/>
                <w:szCs w:val="19"/>
                <w:lang w:val="ru-RU"/>
              </w:rPr>
            </w:pPr>
            <w:r w:rsidRPr="008C62F0">
              <w:rPr>
                <w:color w:val="auto"/>
                <w:sz w:val="19"/>
                <w:szCs w:val="19"/>
                <w:lang w:val="ru-RU"/>
              </w:rPr>
              <w:t>Обустройство и благоустройство территории: СГУ, септик</w:t>
            </w:r>
          </w:p>
        </w:tc>
        <w:tc>
          <w:tcPr>
            <w:tcW w:w="1134" w:type="dxa"/>
            <w:tcBorders>
              <w:top w:val="single" w:sz="4" w:space="0" w:color="000000"/>
              <w:left w:val="single" w:sz="4" w:space="0" w:color="000000"/>
              <w:bottom w:val="single" w:sz="4" w:space="0" w:color="000000"/>
              <w:right w:val="single" w:sz="4" w:space="0" w:color="000000"/>
            </w:tcBorders>
            <w:vAlign w:val="center"/>
          </w:tcPr>
          <w:p w14:paraId="03D2DCBF" w14:textId="3576685E" w:rsidR="00653CF8" w:rsidRPr="008C62F0" w:rsidRDefault="00653CF8" w:rsidP="00653CF8">
            <w:pPr>
              <w:spacing w:after="0" w:line="240" w:lineRule="auto"/>
              <w:ind w:right="50" w:firstLine="0"/>
              <w:jc w:val="center"/>
              <w:rPr>
                <w:sz w:val="19"/>
                <w:szCs w:val="19"/>
                <w:lang w:val="ru-RU"/>
              </w:rPr>
            </w:pPr>
            <w:r w:rsidRPr="008C62F0">
              <w:rPr>
                <w:color w:val="auto"/>
                <w:sz w:val="19"/>
                <w:szCs w:val="19"/>
                <w:lang w:val="ru-RU"/>
              </w:rPr>
              <w:t>0,7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4B6B3F76" w14:textId="1A8E9C6B" w:rsidR="00653CF8" w:rsidRPr="008C62F0" w:rsidRDefault="00653CF8" w:rsidP="00653CF8">
            <w:pPr>
              <w:spacing w:after="0" w:line="240" w:lineRule="auto"/>
              <w:ind w:right="0" w:firstLine="0"/>
              <w:jc w:val="center"/>
              <w:rPr>
                <w:sz w:val="19"/>
                <w:szCs w:val="19"/>
                <w:lang w:val="ru-RU"/>
              </w:rPr>
            </w:pPr>
            <w:r w:rsidRPr="008C62F0">
              <w:rPr>
                <w:color w:val="auto"/>
                <w:sz w:val="19"/>
                <w:szCs w:val="19"/>
                <w:lang w:val="ru-RU"/>
              </w:rPr>
              <w:t>№9</w:t>
            </w:r>
          </w:p>
        </w:tc>
      </w:tr>
      <w:tr w:rsidR="00E83975" w:rsidRPr="008C62F0" w14:paraId="0A1CAA26" w14:textId="77777777" w:rsidTr="00CB67D4">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6311FB0" w14:textId="3723DE34" w:rsidR="0070389A" w:rsidRPr="008C62F0" w:rsidRDefault="00653CF8" w:rsidP="00495EB1">
            <w:pPr>
              <w:spacing w:after="0" w:line="240" w:lineRule="auto"/>
              <w:ind w:right="51" w:firstLine="0"/>
              <w:jc w:val="center"/>
              <w:rPr>
                <w:sz w:val="19"/>
                <w:szCs w:val="19"/>
                <w:lang w:val="ru-RU"/>
              </w:rPr>
            </w:pPr>
            <w:r w:rsidRPr="008C62F0">
              <w:rPr>
                <w:sz w:val="19"/>
                <w:szCs w:val="19"/>
                <w:lang w:val="ru-RU"/>
              </w:rPr>
              <w:t>10</w:t>
            </w:r>
          </w:p>
        </w:tc>
        <w:tc>
          <w:tcPr>
            <w:tcW w:w="1672" w:type="dxa"/>
            <w:tcBorders>
              <w:top w:val="single" w:sz="4" w:space="0" w:color="000000"/>
              <w:left w:val="single" w:sz="4" w:space="0" w:color="000000"/>
              <w:bottom w:val="single" w:sz="4" w:space="0" w:color="000000"/>
              <w:right w:val="single" w:sz="4" w:space="0" w:color="000000"/>
            </w:tcBorders>
            <w:vAlign w:val="center"/>
          </w:tcPr>
          <w:p w14:paraId="7D5B1976" w14:textId="77777777"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Объект для </w:t>
            </w:r>
          </w:p>
          <w:p w14:paraId="3FF5A01F" w14:textId="7C9F10F9"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обслуживания </w:t>
            </w:r>
          </w:p>
          <w:p w14:paraId="75997163" w14:textId="688E8E4A" w:rsidR="0070389A" w:rsidRPr="008C62F0" w:rsidRDefault="00BD7C5C" w:rsidP="00495EB1">
            <w:pPr>
              <w:spacing w:after="0" w:line="240" w:lineRule="auto"/>
              <w:ind w:right="0" w:firstLine="0"/>
              <w:jc w:val="center"/>
              <w:rPr>
                <w:sz w:val="19"/>
                <w:szCs w:val="19"/>
                <w:lang w:val="ru-RU"/>
              </w:rPr>
            </w:pPr>
            <w:r w:rsidRPr="008C62F0">
              <w:rPr>
                <w:sz w:val="19"/>
                <w:szCs w:val="19"/>
                <w:lang w:val="ru-RU"/>
              </w:rPr>
              <w:t>туристов</w:t>
            </w:r>
            <w:r w:rsidR="0070389A" w:rsidRPr="008C62F0">
              <w:rPr>
                <w:sz w:val="19"/>
                <w:szCs w:val="19"/>
                <w:lang w:val="ru-RU"/>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9DD4E9E" w14:textId="77777777" w:rsidR="00873D10" w:rsidRPr="008C62F0" w:rsidRDefault="00873D10" w:rsidP="00B07D22">
            <w:pPr>
              <w:spacing w:after="0" w:line="240" w:lineRule="auto"/>
              <w:ind w:firstLine="0"/>
              <w:jc w:val="center"/>
              <w:rPr>
                <w:sz w:val="19"/>
                <w:szCs w:val="19"/>
                <w:lang w:val="ru-RU"/>
              </w:rPr>
            </w:pPr>
            <w:r w:rsidRPr="008C62F0">
              <w:rPr>
                <w:sz w:val="19"/>
                <w:szCs w:val="19"/>
                <w:lang w:val="ru-RU"/>
              </w:rPr>
              <w:t>Рахмановское</w:t>
            </w:r>
          </w:p>
          <w:p w14:paraId="66572310" w14:textId="0DBBD4BF" w:rsidR="00B53A71" w:rsidRPr="008C62F0" w:rsidRDefault="00B53A71" w:rsidP="00B07D22">
            <w:pPr>
              <w:spacing w:after="0" w:line="240" w:lineRule="auto"/>
              <w:ind w:firstLine="0"/>
              <w:jc w:val="center"/>
              <w:rPr>
                <w:sz w:val="19"/>
                <w:szCs w:val="19"/>
                <w:lang w:val="ru-RU"/>
              </w:rPr>
            </w:pPr>
            <w:r w:rsidRPr="008C62F0">
              <w:rPr>
                <w:sz w:val="19"/>
                <w:szCs w:val="19"/>
                <w:lang w:val="ru-RU"/>
              </w:rPr>
              <w:t>лесничество</w:t>
            </w:r>
          </w:p>
          <w:p w14:paraId="1A9FCF20" w14:textId="5F41473F" w:rsidR="0070389A" w:rsidRPr="008C62F0" w:rsidRDefault="0070389A" w:rsidP="00B07D22">
            <w:pPr>
              <w:spacing w:after="0" w:line="240" w:lineRule="auto"/>
              <w:ind w:firstLine="0"/>
              <w:jc w:val="center"/>
              <w:rPr>
                <w:sz w:val="19"/>
                <w:szCs w:val="19"/>
                <w:lang w:val="ru-RU"/>
              </w:rPr>
            </w:pPr>
            <w:r w:rsidRPr="008C62F0">
              <w:rPr>
                <w:sz w:val="19"/>
                <w:szCs w:val="19"/>
                <w:lang w:val="ru-RU"/>
              </w:rPr>
              <w:t>кв.85</w:t>
            </w:r>
            <w:r w:rsidR="00941E51" w:rsidRPr="008C62F0">
              <w:rPr>
                <w:sz w:val="19"/>
                <w:szCs w:val="19"/>
                <w:lang w:val="ru-RU"/>
              </w:rPr>
              <w:t xml:space="preserve"> </w:t>
            </w:r>
            <w:r w:rsidRPr="008C62F0">
              <w:rPr>
                <w:sz w:val="19"/>
                <w:szCs w:val="19"/>
                <w:lang w:val="ru-RU"/>
              </w:rPr>
              <w:t>выд. 19</w:t>
            </w:r>
          </w:p>
        </w:tc>
        <w:tc>
          <w:tcPr>
            <w:tcW w:w="3827" w:type="dxa"/>
            <w:tcBorders>
              <w:top w:val="single" w:sz="4" w:space="0" w:color="000000"/>
              <w:left w:val="single" w:sz="4" w:space="0" w:color="000000"/>
              <w:bottom w:val="single" w:sz="4" w:space="0" w:color="000000"/>
              <w:right w:val="single" w:sz="4" w:space="0" w:color="000000"/>
            </w:tcBorders>
            <w:vAlign w:val="center"/>
          </w:tcPr>
          <w:p w14:paraId="6150F1A2" w14:textId="77777777" w:rsidR="00DB1741" w:rsidRPr="008C62F0" w:rsidRDefault="00DB1741" w:rsidP="00DB1741">
            <w:pPr>
              <w:spacing w:after="0" w:line="240" w:lineRule="auto"/>
              <w:ind w:left="-116" w:right="50" w:firstLine="0"/>
              <w:rPr>
                <w:sz w:val="19"/>
                <w:szCs w:val="19"/>
                <w:lang w:val="ru-RU"/>
              </w:rPr>
            </w:pPr>
            <w:r w:rsidRPr="008C62F0">
              <w:rPr>
                <w:sz w:val="19"/>
                <w:szCs w:val="19"/>
                <w:lang w:val="ru-RU"/>
              </w:rPr>
              <w:t>Строительство объектов:</w:t>
            </w:r>
          </w:p>
          <w:p w14:paraId="330D2A18" w14:textId="77777777" w:rsidR="0070389A" w:rsidRPr="008C62F0" w:rsidRDefault="00F12CED" w:rsidP="00DB1741">
            <w:pPr>
              <w:spacing w:after="0" w:line="240" w:lineRule="auto"/>
              <w:ind w:left="-116" w:right="50" w:firstLine="0"/>
              <w:rPr>
                <w:sz w:val="19"/>
                <w:szCs w:val="19"/>
                <w:lang w:val="ru-RU"/>
              </w:rPr>
            </w:pPr>
            <w:r w:rsidRPr="008C62F0">
              <w:rPr>
                <w:sz w:val="19"/>
                <w:szCs w:val="19"/>
                <w:lang w:val="ru-RU"/>
              </w:rPr>
              <w:t>Усадьба</w:t>
            </w:r>
          </w:p>
          <w:p w14:paraId="7ADB2F19" w14:textId="77777777" w:rsidR="00DB1741" w:rsidRPr="008C62F0" w:rsidRDefault="00DB1741" w:rsidP="00DB1741">
            <w:pPr>
              <w:spacing w:after="0" w:line="240" w:lineRule="auto"/>
              <w:ind w:left="-116" w:right="50" w:firstLine="0"/>
              <w:rPr>
                <w:sz w:val="19"/>
                <w:szCs w:val="19"/>
                <w:lang w:val="ru-RU"/>
              </w:rPr>
            </w:pPr>
            <w:r w:rsidRPr="008C62F0">
              <w:rPr>
                <w:sz w:val="19"/>
                <w:szCs w:val="19"/>
                <w:lang w:val="ru-RU"/>
              </w:rPr>
              <w:t>Обустройство и благоустройство территории: СГУ, септик</w:t>
            </w:r>
          </w:p>
          <w:p w14:paraId="5B415E91" w14:textId="3730986E" w:rsidR="00DB1741" w:rsidRPr="008C62F0" w:rsidRDefault="00DB1741" w:rsidP="00DB1741">
            <w:pPr>
              <w:spacing w:after="0" w:line="240" w:lineRule="auto"/>
              <w:ind w:left="-116" w:right="50" w:firstLine="0"/>
              <w:rPr>
                <w:sz w:val="19"/>
                <w:szCs w:val="19"/>
                <w:lang w:val="ru-RU"/>
              </w:rPr>
            </w:pPr>
            <w:r w:rsidRPr="008C62F0">
              <w:rPr>
                <w:sz w:val="19"/>
                <w:szCs w:val="19"/>
                <w:lang w:val="ru-RU"/>
              </w:rPr>
              <w:t>Обустройство и благоустройство территории: СГУ, септик</w:t>
            </w:r>
          </w:p>
        </w:tc>
        <w:tc>
          <w:tcPr>
            <w:tcW w:w="1134" w:type="dxa"/>
            <w:tcBorders>
              <w:top w:val="single" w:sz="4" w:space="0" w:color="000000"/>
              <w:left w:val="single" w:sz="4" w:space="0" w:color="000000"/>
              <w:bottom w:val="single" w:sz="4" w:space="0" w:color="000000"/>
              <w:right w:val="single" w:sz="4" w:space="0" w:color="000000"/>
            </w:tcBorders>
            <w:vAlign w:val="center"/>
          </w:tcPr>
          <w:p w14:paraId="7FD9CCEC" w14:textId="36CFC18F" w:rsidR="0070389A" w:rsidRPr="008C62F0" w:rsidRDefault="0070389A" w:rsidP="00495EB1">
            <w:pPr>
              <w:spacing w:after="0" w:line="240" w:lineRule="auto"/>
              <w:ind w:right="50" w:firstLine="0"/>
              <w:jc w:val="center"/>
              <w:rPr>
                <w:sz w:val="19"/>
                <w:szCs w:val="19"/>
                <w:lang w:val="ru-RU"/>
              </w:rPr>
            </w:pPr>
            <w:r w:rsidRPr="008C62F0">
              <w:rPr>
                <w:sz w:val="19"/>
                <w:szCs w:val="19"/>
                <w:lang w:val="ru-RU"/>
              </w:rPr>
              <w:t xml:space="preserve">0,9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619772D1" w14:textId="18CD067E" w:rsidR="0070389A" w:rsidRPr="008C62F0" w:rsidRDefault="00653CF8" w:rsidP="00495EB1">
            <w:pPr>
              <w:spacing w:after="0" w:line="240" w:lineRule="auto"/>
              <w:ind w:right="0" w:firstLine="0"/>
              <w:jc w:val="center"/>
              <w:rPr>
                <w:sz w:val="19"/>
                <w:szCs w:val="19"/>
                <w:lang w:val="ru-RU"/>
              </w:rPr>
            </w:pPr>
            <w:r w:rsidRPr="008C62F0">
              <w:rPr>
                <w:sz w:val="19"/>
                <w:szCs w:val="19"/>
                <w:lang w:val="ru-RU"/>
              </w:rPr>
              <w:t>№10</w:t>
            </w:r>
          </w:p>
        </w:tc>
      </w:tr>
      <w:tr w:rsidR="00E83975" w:rsidRPr="008C62F0" w14:paraId="272FF245" w14:textId="77777777" w:rsidTr="00873D10">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8B82EB4" w14:textId="3625A0D9" w:rsidR="0070389A" w:rsidRPr="008C62F0" w:rsidRDefault="00653CF8" w:rsidP="00495EB1">
            <w:pPr>
              <w:spacing w:after="0" w:line="240" w:lineRule="auto"/>
              <w:ind w:right="51" w:firstLine="0"/>
              <w:jc w:val="center"/>
              <w:rPr>
                <w:sz w:val="19"/>
                <w:szCs w:val="19"/>
                <w:lang w:val="ru-RU"/>
              </w:rPr>
            </w:pPr>
            <w:r w:rsidRPr="008C62F0">
              <w:rPr>
                <w:sz w:val="19"/>
                <w:szCs w:val="19"/>
                <w:lang w:val="ru-RU"/>
              </w:rPr>
              <w:t>11</w:t>
            </w:r>
          </w:p>
        </w:tc>
        <w:tc>
          <w:tcPr>
            <w:tcW w:w="1672" w:type="dxa"/>
            <w:tcBorders>
              <w:top w:val="single" w:sz="4" w:space="0" w:color="000000"/>
              <w:left w:val="single" w:sz="4" w:space="0" w:color="000000"/>
              <w:bottom w:val="single" w:sz="4" w:space="0" w:color="000000"/>
              <w:right w:val="single" w:sz="4" w:space="0" w:color="000000"/>
            </w:tcBorders>
            <w:vAlign w:val="center"/>
          </w:tcPr>
          <w:p w14:paraId="46D6C8E6" w14:textId="77777777"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Объект для </w:t>
            </w:r>
          </w:p>
          <w:p w14:paraId="42877B47" w14:textId="103470C4"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обслуживания </w:t>
            </w:r>
          </w:p>
          <w:p w14:paraId="1CE45A07" w14:textId="07A0E540" w:rsidR="0070389A" w:rsidRPr="008C62F0" w:rsidRDefault="00BD7C5C" w:rsidP="00495EB1">
            <w:pPr>
              <w:spacing w:after="0" w:line="240" w:lineRule="auto"/>
              <w:ind w:right="0" w:firstLine="0"/>
              <w:jc w:val="center"/>
              <w:rPr>
                <w:sz w:val="19"/>
                <w:szCs w:val="19"/>
                <w:lang w:val="ru-RU"/>
              </w:rPr>
            </w:pPr>
            <w:r w:rsidRPr="008C62F0">
              <w:rPr>
                <w:sz w:val="19"/>
                <w:szCs w:val="19"/>
                <w:lang w:val="ru-RU"/>
              </w:rPr>
              <w:t>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3AB54CB1" w14:textId="77777777" w:rsidR="00D93309" w:rsidRPr="008C62F0" w:rsidRDefault="00D93309" w:rsidP="00B07D22">
            <w:pPr>
              <w:spacing w:after="0" w:line="240" w:lineRule="auto"/>
              <w:ind w:firstLine="0"/>
              <w:jc w:val="center"/>
              <w:rPr>
                <w:sz w:val="19"/>
                <w:szCs w:val="19"/>
                <w:lang w:val="ru-RU"/>
              </w:rPr>
            </w:pPr>
            <w:r w:rsidRPr="008C62F0">
              <w:rPr>
                <w:sz w:val="19"/>
                <w:szCs w:val="19"/>
                <w:lang w:val="ru-RU"/>
              </w:rPr>
              <w:t>Рахмановское лесничество</w:t>
            </w:r>
          </w:p>
          <w:p w14:paraId="4748CE2D" w14:textId="51D47E49" w:rsidR="0070389A" w:rsidRPr="008C62F0" w:rsidRDefault="0070389A" w:rsidP="00B07D22">
            <w:pPr>
              <w:spacing w:after="0" w:line="240" w:lineRule="auto"/>
              <w:ind w:firstLine="0"/>
              <w:jc w:val="center"/>
              <w:rPr>
                <w:sz w:val="19"/>
                <w:szCs w:val="19"/>
                <w:lang w:val="ru-RU"/>
              </w:rPr>
            </w:pPr>
            <w:r w:rsidRPr="008C62F0">
              <w:rPr>
                <w:sz w:val="19"/>
                <w:szCs w:val="19"/>
                <w:lang w:val="ru-RU"/>
              </w:rPr>
              <w:t>кв.67</w:t>
            </w:r>
            <w:r w:rsidR="00941E51" w:rsidRPr="008C62F0">
              <w:rPr>
                <w:sz w:val="19"/>
                <w:szCs w:val="19"/>
                <w:lang w:val="ru-RU"/>
              </w:rPr>
              <w:t xml:space="preserve"> </w:t>
            </w:r>
            <w:r w:rsidRPr="008C62F0">
              <w:rPr>
                <w:sz w:val="19"/>
                <w:szCs w:val="19"/>
                <w:lang w:val="ru-RU"/>
              </w:rPr>
              <w:t>выд.24</w:t>
            </w:r>
            <w:r w:rsidR="00C1048E" w:rsidRPr="008C62F0">
              <w:rPr>
                <w:sz w:val="19"/>
                <w:szCs w:val="19"/>
                <w:lang w:val="ru-RU"/>
              </w:rPr>
              <w:t>,35</w:t>
            </w:r>
          </w:p>
          <w:p w14:paraId="7F5E7F94" w14:textId="71374EB1" w:rsidR="00D93309" w:rsidRPr="008C62F0" w:rsidRDefault="00D93309" w:rsidP="00941E51">
            <w:pPr>
              <w:spacing w:after="0" w:line="240" w:lineRule="auto"/>
              <w:ind w:firstLine="0"/>
              <w:rPr>
                <w:sz w:val="19"/>
                <w:szCs w:val="19"/>
                <w:lang w:val="ru-RU"/>
              </w:rPr>
            </w:pPr>
          </w:p>
        </w:tc>
        <w:tc>
          <w:tcPr>
            <w:tcW w:w="3827" w:type="dxa"/>
            <w:tcBorders>
              <w:top w:val="single" w:sz="4" w:space="0" w:color="000000"/>
              <w:left w:val="single" w:sz="4" w:space="0" w:color="000000"/>
              <w:bottom w:val="single" w:sz="4" w:space="0" w:color="000000"/>
              <w:right w:val="single" w:sz="4" w:space="0" w:color="000000"/>
            </w:tcBorders>
          </w:tcPr>
          <w:p w14:paraId="152CA1E2" w14:textId="77777777" w:rsidR="00DB1741" w:rsidRPr="008C62F0" w:rsidRDefault="00DB1741" w:rsidP="00DB1741">
            <w:pPr>
              <w:spacing w:after="0" w:line="240" w:lineRule="auto"/>
              <w:ind w:left="-116" w:right="-67" w:firstLine="0"/>
              <w:rPr>
                <w:sz w:val="19"/>
                <w:szCs w:val="19"/>
                <w:lang w:val="ru-RU"/>
              </w:rPr>
            </w:pPr>
            <w:r w:rsidRPr="008C62F0">
              <w:rPr>
                <w:sz w:val="19"/>
                <w:szCs w:val="19"/>
                <w:lang w:val="ru-RU"/>
              </w:rPr>
              <w:t>Строительство объектов:</w:t>
            </w:r>
          </w:p>
          <w:p w14:paraId="67B6D3C6" w14:textId="3D348996" w:rsidR="00C9543F" w:rsidRPr="008C62F0" w:rsidRDefault="00C9543F" w:rsidP="00D137D5">
            <w:pPr>
              <w:spacing w:after="0" w:line="240" w:lineRule="auto"/>
              <w:ind w:left="-116" w:right="0" w:firstLine="0"/>
              <w:rPr>
                <w:color w:val="auto"/>
                <w:sz w:val="19"/>
                <w:szCs w:val="19"/>
                <w:lang w:val="ru-RU"/>
              </w:rPr>
            </w:pPr>
            <w:r w:rsidRPr="008C62F0">
              <w:rPr>
                <w:color w:val="auto"/>
                <w:sz w:val="19"/>
                <w:szCs w:val="19"/>
                <w:lang w:val="ru-RU"/>
              </w:rPr>
              <w:t>визит-центр как туристический хаб с информационной, общественной, сервисной инфраструктурой</w:t>
            </w:r>
            <w:r w:rsidR="00C1048E" w:rsidRPr="008C62F0">
              <w:rPr>
                <w:color w:val="auto"/>
                <w:sz w:val="19"/>
                <w:szCs w:val="19"/>
                <w:lang w:val="ru-RU"/>
              </w:rPr>
              <w:t>.</w:t>
            </w:r>
            <w:r w:rsidR="00D93309" w:rsidRPr="008C62F0">
              <w:rPr>
                <w:color w:val="auto"/>
                <w:sz w:val="19"/>
                <w:szCs w:val="19"/>
                <w:lang w:val="ru-RU"/>
              </w:rPr>
              <w:t xml:space="preserve"> </w:t>
            </w:r>
            <w:r w:rsidR="00D93309" w:rsidRPr="008C62F0">
              <w:rPr>
                <w:sz w:val="19"/>
                <w:szCs w:val="19"/>
                <w:lang w:val="ru-RU"/>
              </w:rPr>
              <w:t>Инфраструктура обслуживания туристской территории (санитарные зоны, пункты отдыха, навигация, указатели, стенды и пр.)</w:t>
            </w:r>
          </w:p>
          <w:p w14:paraId="27777C8D" w14:textId="02698BA3" w:rsidR="00D137D5" w:rsidRPr="008C62F0" w:rsidRDefault="00D137D5" w:rsidP="00D137D5">
            <w:pPr>
              <w:spacing w:after="0" w:line="240" w:lineRule="auto"/>
              <w:ind w:left="-116" w:right="0" w:firstLine="0"/>
              <w:rPr>
                <w:sz w:val="19"/>
                <w:szCs w:val="19"/>
                <w:lang w:val="ru-RU"/>
              </w:rPr>
            </w:pPr>
            <w:r w:rsidRPr="008C62F0">
              <w:rPr>
                <w:sz w:val="19"/>
                <w:szCs w:val="19"/>
                <w:lang w:val="ru-RU"/>
              </w:rPr>
              <w:t>Обустройство и благоустройство территории: СГУ, септик</w:t>
            </w:r>
          </w:p>
        </w:tc>
        <w:tc>
          <w:tcPr>
            <w:tcW w:w="1134" w:type="dxa"/>
            <w:tcBorders>
              <w:top w:val="single" w:sz="4" w:space="0" w:color="000000"/>
              <w:left w:val="single" w:sz="4" w:space="0" w:color="000000"/>
              <w:bottom w:val="single" w:sz="4" w:space="0" w:color="000000"/>
              <w:right w:val="single" w:sz="4" w:space="0" w:color="000000"/>
            </w:tcBorders>
            <w:vAlign w:val="center"/>
          </w:tcPr>
          <w:p w14:paraId="67514414" w14:textId="4DD916F7" w:rsidR="0070389A" w:rsidRPr="008C62F0" w:rsidRDefault="00D93309" w:rsidP="00495EB1">
            <w:pPr>
              <w:spacing w:after="0" w:line="240" w:lineRule="auto"/>
              <w:ind w:right="50" w:firstLine="0"/>
              <w:jc w:val="center"/>
              <w:rPr>
                <w:sz w:val="19"/>
                <w:szCs w:val="19"/>
                <w:lang w:val="ru-RU"/>
              </w:rPr>
            </w:pPr>
            <w:r w:rsidRPr="008C62F0">
              <w:rPr>
                <w:sz w:val="19"/>
                <w:szCs w:val="19"/>
                <w:lang w:val="ru-RU"/>
              </w:rPr>
              <w:t>7</w:t>
            </w:r>
            <w:r w:rsidR="0070389A" w:rsidRPr="008C62F0">
              <w:rPr>
                <w:sz w:val="19"/>
                <w:szCs w:val="19"/>
                <w:lang w:val="ru-RU"/>
              </w:rPr>
              <w:t>,9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33ADA216" w14:textId="69177C5E" w:rsidR="0070389A" w:rsidRPr="008C62F0" w:rsidRDefault="00653CF8" w:rsidP="00495EB1">
            <w:pPr>
              <w:spacing w:after="0" w:line="240" w:lineRule="auto"/>
              <w:ind w:right="0" w:firstLine="0"/>
              <w:jc w:val="center"/>
              <w:rPr>
                <w:sz w:val="19"/>
                <w:szCs w:val="19"/>
                <w:lang w:val="ru-RU"/>
              </w:rPr>
            </w:pPr>
            <w:r w:rsidRPr="008C62F0">
              <w:rPr>
                <w:sz w:val="19"/>
                <w:szCs w:val="19"/>
                <w:lang w:val="ru-RU"/>
              </w:rPr>
              <w:t>№11</w:t>
            </w:r>
          </w:p>
        </w:tc>
      </w:tr>
      <w:tr w:rsidR="00E83975" w:rsidRPr="008C62F0" w14:paraId="52F97B38" w14:textId="77777777" w:rsidTr="00CB67D4">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34B6AF50" w14:textId="596AE605" w:rsidR="0070389A" w:rsidRPr="008C62F0" w:rsidRDefault="00653CF8" w:rsidP="00495EB1">
            <w:pPr>
              <w:spacing w:after="0" w:line="240" w:lineRule="auto"/>
              <w:ind w:right="51" w:firstLine="0"/>
              <w:jc w:val="center"/>
              <w:rPr>
                <w:sz w:val="19"/>
                <w:szCs w:val="19"/>
                <w:lang w:val="ru-RU"/>
              </w:rPr>
            </w:pPr>
            <w:r w:rsidRPr="008C62F0">
              <w:rPr>
                <w:sz w:val="19"/>
                <w:szCs w:val="19"/>
                <w:lang w:val="ru-RU"/>
              </w:rPr>
              <w:t>12</w:t>
            </w:r>
          </w:p>
        </w:tc>
        <w:tc>
          <w:tcPr>
            <w:tcW w:w="1672" w:type="dxa"/>
            <w:tcBorders>
              <w:top w:val="single" w:sz="4" w:space="0" w:color="000000"/>
              <w:left w:val="single" w:sz="4" w:space="0" w:color="000000"/>
              <w:bottom w:val="single" w:sz="4" w:space="0" w:color="000000"/>
              <w:right w:val="single" w:sz="4" w:space="0" w:color="000000"/>
            </w:tcBorders>
            <w:vAlign w:val="center"/>
          </w:tcPr>
          <w:p w14:paraId="717335FE" w14:textId="77777777" w:rsidR="00B22B4C"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Объект для </w:t>
            </w:r>
          </w:p>
          <w:p w14:paraId="4F8E765F" w14:textId="743A08DF"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обслуживания</w:t>
            </w:r>
          </w:p>
          <w:p w14:paraId="5F705359" w14:textId="0A5DE7B3" w:rsidR="0070389A"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2D1B04FC" w14:textId="77777777" w:rsidR="00C1048E" w:rsidRPr="008C62F0" w:rsidRDefault="00C1048E" w:rsidP="00B07D22">
            <w:pPr>
              <w:spacing w:after="0" w:line="240" w:lineRule="auto"/>
              <w:ind w:left="-114" w:firstLine="0"/>
              <w:jc w:val="center"/>
              <w:rPr>
                <w:sz w:val="19"/>
                <w:szCs w:val="19"/>
                <w:lang w:val="ru-RU"/>
              </w:rPr>
            </w:pPr>
            <w:r w:rsidRPr="008C62F0">
              <w:rPr>
                <w:sz w:val="19"/>
                <w:szCs w:val="19"/>
                <w:lang w:val="ru-RU"/>
              </w:rPr>
              <w:t>Рахмановское лесничество</w:t>
            </w:r>
          </w:p>
          <w:p w14:paraId="733A5B84" w14:textId="6B1C3B5D" w:rsidR="0070389A" w:rsidRPr="008C62F0" w:rsidRDefault="0070389A" w:rsidP="00B07D22">
            <w:pPr>
              <w:spacing w:after="0" w:line="240" w:lineRule="auto"/>
              <w:ind w:left="-114" w:firstLine="0"/>
              <w:jc w:val="center"/>
              <w:rPr>
                <w:sz w:val="19"/>
                <w:szCs w:val="19"/>
                <w:lang w:val="ru-RU"/>
              </w:rPr>
            </w:pPr>
            <w:r w:rsidRPr="008C62F0">
              <w:rPr>
                <w:sz w:val="19"/>
                <w:szCs w:val="19"/>
                <w:lang w:val="ru-RU"/>
              </w:rPr>
              <w:t>кв.67</w:t>
            </w:r>
            <w:r w:rsidR="00941E51" w:rsidRPr="008C62F0">
              <w:rPr>
                <w:sz w:val="19"/>
                <w:szCs w:val="19"/>
                <w:lang w:val="ru-RU"/>
              </w:rPr>
              <w:t xml:space="preserve"> </w:t>
            </w:r>
            <w:r w:rsidRPr="008C62F0">
              <w:rPr>
                <w:sz w:val="19"/>
                <w:szCs w:val="19"/>
                <w:lang w:val="ru-RU"/>
              </w:rPr>
              <w:t>выд.38,39</w:t>
            </w:r>
          </w:p>
        </w:tc>
        <w:tc>
          <w:tcPr>
            <w:tcW w:w="3827" w:type="dxa"/>
            <w:tcBorders>
              <w:top w:val="single" w:sz="4" w:space="0" w:color="000000"/>
              <w:left w:val="single" w:sz="4" w:space="0" w:color="000000"/>
              <w:bottom w:val="single" w:sz="4" w:space="0" w:color="000000"/>
              <w:right w:val="single" w:sz="4" w:space="0" w:color="000000"/>
            </w:tcBorders>
          </w:tcPr>
          <w:p w14:paraId="1B37CAE8" w14:textId="77777777" w:rsidR="00DB1741" w:rsidRPr="008C62F0" w:rsidRDefault="00DB1741" w:rsidP="00DB1741">
            <w:pPr>
              <w:spacing w:after="0" w:line="240" w:lineRule="auto"/>
              <w:ind w:left="-116" w:right="-67" w:firstLine="0"/>
              <w:rPr>
                <w:sz w:val="19"/>
                <w:szCs w:val="19"/>
                <w:lang w:val="ru-RU"/>
              </w:rPr>
            </w:pPr>
            <w:r w:rsidRPr="008C62F0">
              <w:rPr>
                <w:sz w:val="19"/>
                <w:szCs w:val="19"/>
                <w:lang w:val="ru-RU"/>
              </w:rPr>
              <w:t>Строительство объектов:</w:t>
            </w:r>
          </w:p>
          <w:p w14:paraId="24B1BD83" w14:textId="77777777" w:rsidR="00C1048E" w:rsidRPr="008C62F0" w:rsidRDefault="00C1048E" w:rsidP="00C1048E">
            <w:pPr>
              <w:spacing w:after="0" w:line="240" w:lineRule="auto"/>
              <w:ind w:left="-116" w:right="-67" w:firstLine="0"/>
              <w:rPr>
                <w:sz w:val="19"/>
                <w:szCs w:val="19"/>
                <w:lang w:val="ru-RU"/>
              </w:rPr>
            </w:pPr>
            <w:r w:rsidRPr="008C62F0">
              <w:rPr>
                <w:sz w:val="19"/>
                <w:szCs w:val="19"/>
                <w:lang w:val="ru-RU"/>
              </w:rPr>
              <w:t xml:space="preserve">Создание туристического комплекса с гостиничной, рекреационной, спортивной, ресторанной, wellness инфраструктурой </w:t>
            </w:r>
          </w:p>
          <w:p w14:paraId="3864C9BA" w14:textId="1C0270E5" w:rsidR="00DB1741" w:rsidRPr="008C62F0" w:rsidRDefault="00DB1741" w:rsidP="00C1048E">
            <w:pPr>
              <w:spacing w:after="0" w:line="240" w:lineRule="auto"/>
              <w:ind w:left="-116" w:right="-67" w:firstLine="0"/>
              <w:rPr>
                <w:sz w:val="19"/>
                <w:szCs w:val="19"/>
                <w:lang w:val="ru-RU"/>
              </w:rPr>
            </w:pPr>
            <w:r w:rsidRPr="008C62F0">
              <w:rPr>
                <w:sz w:val="19"/>
                <w:szCs w:val="19"/>
                <w:lang w:val="ru-RU"/>
              </w:rPr>
              <w:t>Обустройство и благоустройство территории: СГУ, септик</w:t>
            </w:r>
          </w:p>
        </w:tc>
        <w:tc>
          <w:tcPr>
            <w:tcW w:w="1134" w:type="dxa"/>
            <w:tcBorders>
              <w:top w:val="single" w:sz="4" w:space="0" w:color="000000"/>
              <w:left w:val="single" w:sz="4" w:space="0" w:color="000000"/>
              <w:bottom w:val="single" w:sz="4" w:space="0" w:color="000000"/>
              <w:right w:val="single" w:sz="4" w:space="0" w:color="000000"/>
            </w:tcBorders>
            <w:vAlign w:val="center"/>
          </w:tcPr>
          <w:p w14:paraId="20D5BD28" w14:textId="2DF202DE" w:rsidR="0070389A" w:rsidRPr="008C62F0" w:rsidRDefault="0070389A" w:rsidP="00495EB1">
            <w:pPr>
              <w:spacing w:after="0" w:line="240" w:lineRule="auto"/>
              <w:ind w:right="50" w:firstLine="0"/>
              <w:jc w:val="center"/>
              <w:rPr>
                <w:sz w:val="19"/>
                <w:szCs w:val="19"/>
                <w:lang w:val="ru-RU"/>
              </w:rPr>
            </w:pPr>
            <w:r w:rsidRPr="008C62F0">
              <w:rPr>
                <w:sz w:val="19"/>
                <w:szCs w:val="19"/>
                <w:lang w:val="ru-RU"/>
              </w:rPr>
              <w:t>8,8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42C67814" w14:textId="23F16518" w:rsidR="0070389A" w:rsidRPr="008C62F0" w:rsidRDefault="00653CF8" w:rsidP="00495EB1">
            <w:pPr>
              <w:spacing w:after="0" w:line="240" w:lineRule="auto"/>
              <w:ind w:right="0" w:firstLine="0"/>
              <w:jc w:val="center"/>
              <w:rPr>
                <w:sz w:val="19"/>
                <w:szCs w:val="19"/>
                <w:lang w:val="ru-RU"/>
              </w:rPr>
            </w:pPr>
            <w:r w:rsidRPr="008C62F0">
              <w:rPr>
                <w:sz w:val="19"/>
                <w:szCs w:val="19"/>
                <w:lang w:val="ru-RU"/>
              </w:rPr>
              <w:t>№12</w:t>
            </w:r>
          </w:p>
        </w:tc>
      </w:tr>
      <w:tr w:rsidR="00E83975" w:rsidRPr="008C62F0" w14:paraId="2DACE225" w14:textId="77777777" w:rsidTr="000D0531">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04D3107B" w14:textId="67E3BD22" w:rsidR="0070389A" w:rsidRPr="008C62F0" w:rsidRDefault="00653CF8" w:rsidP="00495EB1">
            <w:pPr>
              <w:spacing w:after="0" w:line="240" w:lineRule="auto"/>
              <w:ind w:right="51" w:firstLine="0"/>
              <w:jc w:val="center"/>
              <w:rPr>
                <w:sz w:val="19"/>
                <w:szCs w:val="19"/>
                <w:lang w:val="ru-RU"/>
              </w:rPr>
            </w:pPr>
            <w:r w:rsidRPr="008C62F0">
              <w:rPr>
                <w:sz w:val="19"/>
                <w:szCs w:val="19"/>
                <w:lang w:val="ru-RU"/>
              </w:rPr>
              <w:t>13</w:t>
            </w:r>
          </w:p>
        </w:tc>
        <w:tc>
          <w:tcPr>
            <w:tcW w:w="1672" w:type="dxa"/>
            <w:tcBorders>
              <w:top w:val="single" w:sz="4" w:space="0" w:color="000000"/>
              <w:left w:val="single" w:sz="4" w:space="0" w:color="000000"/>
              <w:bottom w:val="single" w:sz="4" w:space="0" w:color="000000"/>
              <w:right w:val="single" w:sz="4" w:space="0" w:color="000000"/>
            </w:tcBorders>
          </w:tcPr>
          <w:p w14:paraId="5AFD0B76" w14:textId="77777777"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Объект для</w:t>
            </w:r>
          </w:p>
          <w:p w14:paraId="7AF7EFF4" w14:textId="1FD8CB54" w:rsidR="00941E51"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 обслуживания</w:t>
            </w:r>
          </w:p>
          <w:p w14:paraId="302BE799" w14:textId="69E46B5E" w:rsidR="0070389A" w:rsidRPr="008C62F0" w:rsidRDefault="00BD7C5C" w:rsidP="00495EB1">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146949D0" w14:textId="77777777" w:rsidR="00C1048E" w:rsidRPr="008C62F0" w:rsidRDefault="00C1048E" w:rsidP="00B07D22">
            <w:pPr>
              <w:spacing w:after="0" w:line="240" w:lineRule="auto"/>
              <w:ind w:left="-114" w:firstLine="0"/>
              <w:jc w:val="center"/>
              <w:rPr>
                <w:sz w:val="19"/>
                <w:szCs w:val="19"/>
                <w:lang w:val="ru-RU"/>
              </w:rPr>
            </w:pPr>
            <w:r w:rsidRPr="008C62F0">
              <w:rPr>
                <w:sz w:val="19"/>
                <w:szCs w:val="19"/>
                <w:lang w:val="ru-RU"/>
              </w:rPr>
              <w:t>Рахмановское лесничество</w:t>
            </w:r>
          </w:p>
          <w:p w14:paraId="1F6092CE" w14:textId="0FAD1CF8" w:rsidR="0070389A" w:rsidRPr="008C62F0" w:rsidRDefault="0070389A" w:rsidP="00B07D22">
            <w:pPr>
              <w:spacing w:after="0" w:line="240" w:lineRule="auto"/>
              <w:ind w:left="-114" w:firstLine="0"/>
              <w:jc w:val="center"/>
              <w:rPr>
                <w:sz w:val="19"/>
                <w:szCs w:val="19"/>
                <w:lang w:val="ru-RU"/>
              </w:rPr>
            </w:pPr>
            <w:r w:rsidRPr="008C62F0">
              <w:rPr>
                <w:sz w:val="19"/>
                <w:szCs w:val="19"/>
                <w:lang w:val="ru-RU"/>
              </w:rPr>
              <w:t>кв.85</w:t>
            </w:r>
            <w:r w:rsidR="00941E51" w:rsidRPr="008C62F0">
              <w:rPr>
                <w:sz w:val="19"/>
                <w:szCs w:val="19"/>
                <w:lang w:val="ru-RU"/>
              </w:rPr>
              <w:t xml:space="preserve"> </w:t>
            </w:r>
            <w:r w:rsidRPr="008C62F0">
              <w:rPr>
                <w:sz w:val="19"/>
                <w:szCs w:val="19"/>
                <w:lang w:val="ru-RU"/>
              </w:rPr>
              <w:t>выд.20,21</w:t>
            </w:r>
          </w:p>
        </w:tc>
        <w:tc>
          <w:tcPr>
            <w:tcW w:w="3827" w:type="dxa"/>
            <w:tcBorders>
              <w:top w:val="single" w:sz="4" w:space="0" w:color="000000"/>
              <w:left w:val="single" w:sz="4" w:space="0" w:color="000000"/>
              <w:bottom w:val="single" w:sz="4" w:space="0" w:color="000000"/>
              <w:right w:val="single" w:sz="4" w:space="0" w:color="000000"/>
            </w:tcBorders>
          </w:tcPr>
          <w:p w14:paraId="0A14A7B7" w14:textId="77777777" w:rsidR="00D137D5" w:rsidRPr="008C62F0" w:rsidRDefault="00D137D5" w:rsidP="00D137D5">
            <w:pPr>
              <w:spacing w:after="0" w:line="240" w:lineRule="auto"/>
              <w:ind w:left="-116" w:right="-67" w:firstLine="0"/>
              <w:rPr>
                <w:sz w:val="19"/>
                <w:szCs w:val="19"/>
                <w:lang w:val="ru-RU"/>
              </w:rPr>
            </w:pPr>
            <w:r w:rsidRPr="008C62F0">
              <w:rPr>
                <w:sz w:val="19"/>
                <w:szCs w:val="19"/>
                <w:lang w:val="ru-RU"/>
              </w:rPr>
              <w:t>Строительство объектов:</w:t>
            </w:r>
          </w:p>
          <w:p w14:paraId="1DB71709" w14:textId="37C8AF94" w:rsidR="0070389A" w:rsidRPr="008C62F0" w:rsidRDefault="00C1048E" w:rsidP="00DB1741">
            <w:pPr>
              <w:spacing w:after="0" w:line="240" w:lineRule="auto"/>
              <w:ind w:left="-116" w:right="-67" w:firstLine="0"/>
              <w:rPr>
                <w:sz w:val="19"/>
                <w:szCs w:val="19"/>
                <w:lang w:val="ru-RU"/>
              </w:rPr>
            </w:pPr>
            <w:r w:rsidRPr="008C62F0">
              <w:rPr>
                <w:sz w:val="19"/>
                <w:szCs w:val="19"/>
                <w:lang w:val="ru-RU"/>
              </w:rPr>
              <w:t>Создание легковозводимой туристической инфраструктуры (глэмпинги)</w:t>
            </w:r>
          </w:p>
          <w:p w14:paraId="2AEA538F" w14:textId="651A9453" w:rsidR="00D137D5" w:rsidRPr="008C62F0" w:rsidRDefault="00D137D5" w:rsidP="00DB1741">
            <w:pPr>
              <w:spacing w:after="0" w:line="240" w:lineRule="auto"/>
              <w:ind w:left="-116" w:right="-67" w:firstLine="0"/>
              <w:rPr>
                <w:sz w:val="19"/>
                <w:szCs w:val="19"/>
                <w:lang w:val="ru-RU"/>
              </w:rPr>
            </w:pPr>
            <w:r w:rsidRPr="008C62F0">
              <w:rPr>
                <w:sz w:val="19"/>
                <w:szCs w:val="19"/>
                <w:lang w:val="ru-RU"/>
              </w:rPr>
              <w:t>Обустройство и благоустройство территории: СГУ, септик</w:t>
            </w:r>
          </w:p>
        </w:tc>
        <w:tc>
          <w:tcPr>
            <w:tcW w:w="1134" w:type="dxa"/>
            <w:tcBorders>
              <w:top w:val="single" w:sz="4" w:space="0" w:color="000000"/>
              <w:left w:val="single" w:sz="4" w:space="0" w:color="000000"/>
              <w:bottom w:val="single" w:sz="4" w:space="0" w:color="000000"/>
              <w:right w:val="single" w:sz="4" w:space="0" w:color="000000"/>
            </w:tcBorders>
            <w:vAlign w:val="center"/>
          </w:tcPr>
          <w:p w14:paraId="56ECA17B" w14:textId="0D9BBE90" w:rsidR="0070389A" w:rsidRPr="008C62F0" w:rsidRDefault="0070389A" w:rsidP="00495EB1">
            <w:pPr>
              <w:spacing w:after="0" w:line="240" w:lineRule="auto"/>
              <w:ind w:right="50" w:firstLine="0"/>
              <w:jc w:val="center"/>
              <w:rPr>
                <w:sz w:val="19"/>
                <w:szCs w:val="19"/>
                <w:lang w:val="ru-RU"/>
              </w:rPr>
            </w:pPr>
            <w:r w:rsidRPr="008C62F0">
              <w:rPr>
                <w:sz w:val="19"/>
                <w:szCs w:val="19"/>
                <w:lang w:val="ru-RU"/>
              </w:rPr>
              <w:t>5,2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4EFBD1CF" w14:textId="63729BB9" w:rsidR="0070389A" w:rsidRPr="008C62F0" w:rsidRDefault="00653CF8" w:rsidP="00495EB1">
            <w:pPr>
              <w:spacing w:after="0" w:line="240" w:lineRule="auto"/>
              <w:ind w:right="0" w:firstLine="0"/>
              <w:jc w:val="center"/>
              <w:rPr>
                <w:sz w:val="19"/>
                <w:szCs w:val="19"/>
                <w:lang w:val="ru-RU"/>
              </w:rPr>
            </w:pPr>
            <w:r w:rsidRPr="008C62F0">
              <w:rPr>
                <w:sz w:val="19"/>
                <w:szCs w:val="19"/>
                <w:lang w:val="ru-RU"/>
              </w:rPr>
              <w:t>№13</w:t>
            </w:r>
          </w:p>
        </w:tc>
      </w:tr>
      <w:tr w:rsidR="00653CF8" w:rsidRPr="008C62F0" w14:paraId="5848446D" w14:textId="77777777" w:rsidTr="008332C0">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548CB57E" w14:textId="2F2A4CE2" w:rsidR="00653CF8" w:rsidRPr="008C62F0" w:rsidRDefault="00653CF8" w:rsidP="00653CF8">
            <w:pPr>
              <w:spacing w:after="0" w:line="240" w:lineRule="auto"/>
              <w:ind w:right="51" w:firstLine="0"/>
              <w:jc w:val="center"/>
              <w:rPr>
                <w:sz w:val="19"/>
                <w:szCs w:val="19"/>
                <w:lang w:val="ru-RU"/>
              </w:rPr>
            </w:pPr>
            <w:r w:rsidRPr="008C62F0">
              <w:rPr>
                <w:sz w:val="19"/>
                <w:szCs w:val="19"/>
                <w:lang w:val="ru-RU"/>
              </w:rPr>
              <w:t>14</w:t>
            </w:r>
          </w:p>
        </w:tc>
        <w:tc>
          <w:tcPr>
            <w:tcW w:w="1672" w:type="dxa"/>
            <w:tcBorders>
              <w:top w:val="single" w:sz="4" w:space="0" w:color="000000"/>
              <w:left w:val="single" w:sz="4" w:space="0" w:color="000000"/>
              <w:bottom w:val="single" w:sz="4" w:space="0" w:color="000000"/>
              <w:right w:val="single" w:sz="4" w:space="0" w:color="000000"/>
            </w:tcBorders>
            <w:vAlign w:val="center"/>
          </w:tcPr>
          <w:p w14:paraId="04D44DE0" w14:textId="7777777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Объект для</w:t>
            </w:r>
          </w:p>
          <w:p w14:paraId="5FBC40B2" w14:textId="7777777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 xml:space="preserve"> обслуживания</w:t>
            </w:r>
          </w:p>
          <w:p w14:paraId="351B7558" w14:textId="540AE0F4"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4064C6E2" w14:textId="77777777" w:rsidR="00653CF8" w:rsidRPr="008C62F0" w:rsidRDefault="00653CF8" w:rsidP="00653CF8">
            <w:pPr>
              <w:spacing w:after="0" w:line="240" w:lineRule="auto"/>
              <w:ind w:left="-114" w:firstLine="0"/>
              <w:jc w:val="center"/>
              <w:rPr>
                <w:sz w:val="19"/>
                <w:szCs w:val="19"/>
                <w:lang w:val="ru-RU"/>
              </w:rPr>
            </w:pPr>
            <w:r w:rsidRPr="008C62F0">
              <w:rPr>
                <w:sz w:val="19"/>
                <w:szCs w:val="19"/>
                <w:lang w:val="ru-RU"/>
              </w:rPr>
              <w:t>Рахмановское лесничество</w:t>
            </w:r>
          </w:p>
          <w:p w14:paraId="79719140" w14:textId="752EA88F" w:rsidR="00653CF8" w:rsidRPr="008C62F0" w:rsidRDefault="00653CF8" w:rsidP="00653CF8">
            <w:pPr>
              <w:spacing w:after="0" w:line="240" w:lineRule="auto"/>
              <w:ind w:left="-114" w:firstLine="0"/>
              <w:jc w:val="center"/>
              <w:rPr>
                <w:sz w:val="19"/>
                <w:szCs w:val="19"/>
                <w:lang w:val="ru-RU"/>
              </w:rPr>
            </w:pPr>
            <w:r w:rsidRPr="008C62F0">
              <w:rPr>
                <w:sz w:val="19"/>
                <w:szCs w:val="19"/>
                <w:lang w:val="ru-RU"/>
              </w:rPr>
              <w:t>кв.81 выд.22</w:t>
            </w:r>
          </w:p>
        </w:tc>
        <w:tc>
          <w:tcPr>
            <w:tcW w:w="3827" w:type="dxa"/>
            <w:tcBorders>
              <w:top w:val="single" w:sz="4" w:space="0" w:color="000000"/>
              <w:left w:val="single" w:sz="4" w:space="0" w:color="000000"/>
              <w:bottom w:val="single" w:sz="4" w:space="0" w:color="000000"/>
              <w:right w:val="single" w:sz="4" w:space="0" w:color="000000"/>
            </w:tcBorders>
          </w:tcPr>
          <w:p w14:paraId="1A057BB3" w14:textId="77777777" w:rsidR="00653CF8" w:rsidRPr="008C62F0" w:rsidRDefault="00653CF8" w:rsidP="00A94CC3">
            <w:pPr>
              <w:spacing w:after="0" w:line="240" w:lineRule="auto"/>
              <w:ind w:left="-112" w:right="75" w:firstLine="0"/>
              <w:rPr>
                <w:sz w:val="19"/>
                <w:szCs w:val="19"/>
                <w:lang w:val="ru-RU"/>
              </w:rPr>
            </w:pPr>
            <w:r w:rsidRPr="008C62F0">
              <w:rPr>
                <w:sz w:val="19"/>
                <w:szCs w:val="19"/>
                <w:lang w:val="ru-RU"/>
              </w:rPr>
              <w:t>Строительство объектов:</w:t>
            </w:r>
          </w:p>
          <w:p w14:paraId="5F673E58" w14:textId="77777777" w:rsidR="00653CF8" w:rsidRPr="008C62F0" w:rsidRDefault="00653CF8" w:rsidP="00A94CC3">
            <w:pPr>
              <w:spacing w:after="0" w:line="240" w:lineRule="auto"/>
              <w:ind w:left="-112" w:right="75" w:firstLine="0"/>
              <w:rPr>
                <w:color w:val="auto"/>
                <w:sz w:val="19"/>
                <w:szCs w:val="19"/>
                <w:lang w:val="ru-RU"/>
              </w:rPr>
            </w:pPr>
            <w:r w:rsidRPr="008C62F0">
              <w:rPr>
                <w:sz w:val="19"/>
                <w:szCs w:val="19"/>
                <w:lang w:val="ru-RU"/>
              </w:rPr>
              <w:t xml:space="preserve">визит-центр, </w:t>
            </w:r>
            <w:r w:rsidRPr="008C62F0">
              <w:rPr>
                <w:color w:val="auto"/>
                <w:sz w:val="19"/>
                <w:szCs w:val="19"/>
                <w:lang w:val="ru-RU"/>
              </w:rPr>
              <w:t xml:space="preserve">отдельно стоящие гостевые дома до 12 единиц, пункт общественного питания (кафе), дом для персонала, </w:t>
            </w:r>
            <w:r w:rsidRPr="008C62F0">
              <w:rPr>
                <w:sz w:val="19"/>
                <w:szCs w:val="19"/>
                <w:lang w:val="ru-RU"/>
              </w:rPr>
              <w:t>парковка для автомобилей</w:t>
            </w:r>
          </w:p>
          <w:p w14:paraId="14DE2DC1" w14:textId="16CF9847" w:rsidR="00653CF8" w:rsidRPr="008C62F0" w:rsidRDefault="00653CF8" w:rsidP="00653CF8">
            <w:pPr>
              <w:spacing w:after="0" w:line="240" w:lineRule="auto"/>
              <w:ind w:left="-116" w:right="-67" w:firstLine="0"/>
              <w:rPr>
                <w:sz w:val="19"/>
                <w:szCs w:val="19"/>
                <w:lang w:val="ru-RU"/>
              </w:rPr>
            </w:pPr>
            <w:r w:rsidRPr="008C62F0">
              <w:rPr>
                <w:color w:val="auto"/>
                <w:sz w:val="19"/>
                <w:szCs w:val="19"/>
                <w:lang w:val="ru-RU"/>
              </w:rPr>
              <w:t>Обустройство и благоустройство территории: барбекю зона, СГУ, септик, бурение скважины для воды</w:t>
            </w:r>
          </w:p>
        </w:tc>
        <w:tc>
          <w:tcPr>
            <w:tcW w:w="1134" w:type="dxa"/>
            <w:tcBorders>
              <w:top w:val="single" w:sz="4" w:space="0" w:color="000000"/>
              <w:left w:val="single" w:sz="4" w:space="0" w:color="000000"/>
              <w:bottom w:val="single" w:sz="4" w:space="0" w:color="000000"/>
              <w:right w:val="single" w:sz="4" w:space="0" w:color="000000"/>
            </w:tcBorders>
            <w:vAlign w:val="center"/>
          </w:tcPr>
          <w:p w14:paraId="2A8DEF00" w14:textId="35119B42" w:rsidR="00653CF8" w:rsidRPr="008C62F0" w:rsidRDefault="00653CF8" w:rsidP="00653CF8">
            <w:pPr>
              <w:spacing w:after="0" w:line="240" w:lineRule="auto"/>
              <w:ind w:right="50" w:firstLine="0"/>
              <w:jc w:val="center"/>
              <w:rPr>
                <w:sz w:val="19"/>
                <w:szCs w:val="19"/>
                <w:lang w:val="ru-RU"/>
              </w:rPr>
            </w:pPr>
            <w:r w:rsidRPr="008C62F0">
              <w:rPr>
                <w:sz w:val="19"/>
                <w:szCs w:val="19"/>
                <w:lang w:val="ru-RU"/>
              </w:rPr>
              <w:t>1,0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22169B15" w14:textId="7F7E070B"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№14</w:t>
            </w:r>
          </w:p>
        </w:tc>
      </w:tr>
      <w:tr w:rsidR="00653CF8" w:rsidRPr="008C62F0" w14:paraId="6821702B" w14:textId="77777777" w:rsidTr="008332C0">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428A9238" w14:textId="20E1298F" w:rsidR="00653CF8" w:rsidRPr="008C62F0" w:rsidRDefault="00653CF8" w:rsidP="00653CF8">
            <w:pPr>
              <w:spacing w:after="0" w:line="240" w:lineRule="auto"/>
              <w:ind w:right="51" w:firstLine="0"/>
              <w:jc w:val="center"/>
              <w:rPr>
                <w:sz w:val="19"/>
                <w:szCs w:val="19"/>
                <w:lang w:val="ru-RU"/>
              </w:rPr>
            </w:pPr>
            <w:r w:rsidRPr="008C62F0">
              <w:rPr>
                <w:sz w:val="19"/>
                <w:szCs w:val="19"/>
                <w:lang w:val="ru-RU"/>
              </w:rPr>
              <w:t>15</w:t>
            </w:r>
          </w:p>
        </w:tc>
        <w:tc>
          <w:tcPr>
            <w:tcW w:w="1672" w:type="dxa"/>
            <w:tcBorders>
              <w:top w:val="single" w:sz="4" w:space="0" w:color="000000"/>
              <w:left w:val="single" w:sz="4" w:space="0" w:color="000000"/>
              <w:bottom w:val="single" w:sz="4" w:space="0" w:color="000000"/>
              <w:right w:val="single" w:sz="4" w:space="0" w:color="000000"/>
            </w:tcBorders>
            <w:vAlign w:val="center"/>
          </w:tcPr>
          <w:p w14:paraId="79041076" w14:textId="7777777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Объект для</w:t>
            </w:r>
          </w:p>
          <w:p w14:paraId="2BF883F1" w14:textId="7777777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 xml:space="preserve"> обслуживания</w:t>
            </w:r>
          </w:p>
          <w:p w14:paraId="5918354D" w14:textId="77EA7ECD"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7A0F7EE6" w14:textId="77777777" w:rsidR="00653CF8" w:rsidRPr="008C62F0" w:rsidRDefault="00653CF8" w:rsidP="00653CF8">
            <w:pPr>
              <w:spacing w:after="0" w:line="240" w:lineRule="auto"/>
              <w:ind w:left="-114" w:firstLine="0"/>
              <w:jc w:val="center"/>
              <w:rPr>
                <w:sz w:val="19"/>
                <w:szCs w:val="19"/>
                <w:lang w:val="ru-RU"/>
              </w:rPr>
            </w:pPr>
            <w:r w:rsidRPr="008C62F0">
              <w:rPr>
                <w:sz w:val="19"/>
                <w:szCs w:val="19"/>
                <w:lang w:val="ru-RU"/>
              </w:rPr>
              <w:t>Рахмановское лесничество</w:t>
            </w:r>
          </w:p>
          <w:p w14:paraId="10C1A557" w14:textId="3F842448" w:rsidR="00653CF8" w:rsidRPr="008C62F0" w:rsidRDefault="00653CF8" w:rsidP="00653CF8">
            <w:pPr>
              <w:spacing w:after="0" w:line="240" w:lineRule="auto"/>
              <w:ind w:left="-114" w:firstLine="0"/>
              <w:jc w:val="center"/>
              <w:rPr>
                <w:sz w:val="19"/>
                <w:szCs w:val="19"/>
                <w:lang w:val="ru-RU"/>
              </w:rPr>
            </w:pPr>
            <w:r w:rsidRPr="008C62F0">
              <w:rPr>
                <w:sz w:val="19"/>
                <w:szCs w:val="19"/>
                <w:lang w:val="ru-RU"/>
              </w:rPr>
              <w:t>кв.82 выд.6,8,9</w:t>
            </w:r>
          </w:p>
        </w:tc>
        <w:tc>
          <w:tcPr>
            <w:tcW w:w="3827" w:type="dxa"/>
            <w:tcBorders>
              <w:top w:val="single" w:sz="4" w:space="0" w:color="000000"/>
              <w:left w:val="single" w:sz="4" w:space="0" w:color="000000"/>
              <w:bottom w:val="single" w:sz="4" w:space="0" w:color="000000"/>
              <w:right w:val="single" w:sz="4" w:space="0" w:color="000000"/>
            </w:tcBorders>
          </w:tcPr>
          <w:p w14:paraId="4B70B932" w14:textId="77777777" w:rsidR="00653CF8" w:rsidRPr="008C62F0" w:rsidRDefault="00653CF8" w:rsidP="00A94CC3">
            <w:pPr>
              <w:spacing w:after="0" w:line="240" w:lineRule="auto"/>
              <w:ind w:left="-112" w:right="75" w:firstLine="0"/>
              <w:rPr>
                <w:sz w:val="19"/>
                <w:szCs w:val="19"/>
                <w:lang w:val="ru-RU"/>
              </w:rPr>
            </w:pPr>
            <w:r w:rsidRPr="008C62F0">
              <w:rPr>
                <w:sz w:val="19"/>
                <w:szCs w:val="19"/>
                <w:lang w:val="ru-RU"/>
              </w:rPr>
              <w:t>Строительство объектов:</w:t>
            </w:r>
          </w:p>
          <w:p w14:paraId="3E7D813D" w14:textId="77777777" w:rsidR="00653CF8" w:rsidRPr="008C62F0" w:rsidRDefault="00653CF8" w:rsidP="00A94CC3">
            <w:pPr>
              <w:spacing w:after="0" w:line="240" w:lineRule="auto"/>
              <w:ind w:left="-112" w:right="75" w:firstLine="0"/>
              <w:rPr>
                <w:sz w:val="19"/>
                <w:szCs w:val="19"/>
                <w:lang w:val="ru-RU"/>
              </w:rPr>
            </w:pPr>
            <w:r w:rsidRPr="008C62F0">
              <w:rPr>
                <w:sz w:val="19"/>
                <w:szCs w:val="19"/>
                <w:lang w:val="ru-RU"/>
              </w:rPr>
              <w:t>визит-центр, глэмпинги до 20 единиц, отдельно стоящие гостевые дома до 10 единиц, пункт общественного питания (ресторан вместимостью до 100 человек); баня – до 2-х единиц; дома для персонала, парковка для автомобилей, детская площадка</w:t>
            </w:r>
          </w:p>
          <w:p w14:paraId="6FF0B054" w14:textId="6FD3E556" w:rsidR="00653CF8" w:rsidRPr="008C62F0" w:rsidRDefault="00653CF8" w:rsidP="00653CF8">
            <w:pPr>
              <w:spacing w:after="0" w:line="240" w:lineRule="auto"/>
              <w:ind w:left="-116" w:right="-67" w:firstLine="0"/>
              <w:rPr>
                <w:sz w:val="19"/>
                <w:szCs w:val="19"/>
                <w:lang w:val="ru-RU"/>
              </w:rPr>
            </w:pPr>
            <w:r w:rsidRPr="008C62F0">
              <w:rPr>
                <w:color w:val="auto"/>
                <w:sz w:val="19"/>
                <w:szCs w:val="19"/>
                <w:lang w:val="ru-RU"/>
              </w:rPr>
              <w:t>Обустройство и благоустройство территории:</w:t>
            </w:r>
            <w:r w:rsidRPr="008C62F0">
              <w:rPr>
                <w:sz w:val="19"/>
                <w:szCs w:val="19"/>
                <w:lang w:val="ru-RU"/>
              </w:rPr>
              <w:t xml:space="preserve"> зона для кемпинга и барбекю, СГУ, септик, бурение скважины для воды, трансформаторная подстанция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7FA9696B" w14:textId="2F120ED4" w:rsidR="00653CF8" w:rsidRPr="008C62F0" w:rsidRDefault="00653CF8" w:rsidP="00653CF8">
            <w:pPr>
              <w:spacing w:after="0" w:line="240" w:lineRule="auto"/>
              <w:ind w:right="50" w:firstLine="0"/>
              <w:jc w:val="center"/>
              <w:rPr>
                <w:sz w:val="19"/>
                <w:szCs w:val="19"/>
                <w:lang w:val="ru-RU"/>
              </w:rPr>
            </w:pPr>
            <w:r w:rsidRPr="008C62F0">
              <w:rPr>
                <w:sz w:val="19"/>
                <w:szCs w:val="19"/>
                <w:lang w:val="ru-RU"/>
              </w:rPr>
              <w:t>5,0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213E2516" w14:textId="62CF94C9"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№15</w:t>
            </w:r>
          </w:p>
        </w:tc>
      </w:tr>
      <w:tr w:rsidR="00653CF8" w:rsidRPr="008C62F0" w14:paraId="7A3A7459" w14:textId="77777777" w:rsidTr="008332C0">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1239047B" w14:textId="508BBE95" w:rsidR="00653CF8" w:rsidRPr="008C62F0" w:rsidRDefault="00653CF8" w:rsidP="00653CF8">
            <w:pPr>
              <w:spacing w:after="0" w:line="240" w:lineRule="auto"/>
              <w:ind w:right="51" w:firstLine="0"/>
              <w:jc w:val="center"/>
              <w:rPr>
                <w:sz w:val="19"/>
                <w:szCs w:val="19"/>
                <w:lang w:val="ru-RU"/>
              </w:rPr>
            </w:pPr>
            <w:r w:rsidRPr="008C62F0">
              <w:rPr>
                <w:sz w:val="19"/>
                <w:szCs w:val="19"/>
                <w:lang w:val="ru-RU"/>
              </w:rPr>
              <w:t>16</w:t>
            </w:r>
          </w:p>
        </w:tc>
        <w:tc>
          <w:tcPr>
            <w:tcW w:w="1672" w:type="dxa"/>
            <w:tcBorders>
              <w:top w:val="single" w:sz="4" w:space="0" w:color="000000"/>
              <w:left w:val="single" w:sz="4" w:space="0" w:color="000000"/>
              <w:bottom w:val="single" w:sz="4" w:space="0" w:color="000000"/>
              <w:right w:val="single" w:sz="4" w:space="0" w:color="000000"/>
            </w:tcBorders>
            <w:vAlign w:val="center"/>
          </w:tcPr>
          <w:p w14:paraId="1C1B329F" w14:textId="7777777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Объект для</w:t>
            </w:r>
          </w:p>
          <w:p w14:paraId="5A71C518" w14:textId="7777777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 xml:space="preserve"> обслуживания</w:t>
            </w:r>
          </w:p>
          <w:p w14:paraId="306DA778" w14:textId="59A3008F"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 xml:space="preserve">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5D595BCB" w14:textId="77777777" w:rsidR="00653CF8" w:rsidRPr="008C62F0" w:rsidRDefault="00653CF8" w:rsidP="00653CF8">
            <w:pPr>
              <w:spacing w:after="0" w:line="240" w:lineRule="auto"/>
              <w:ind w:left="-114" w:firstLine="0"/>
              <w:jc w:val="center"/>
              <w:rPr>
                <w:sz w:val="19"/>
                <w:szCs w:val="19"/>
                <w:lang w:val="ru-RU"/>
              </w:rPr>
            </w:pPr>
            <w:r w:rsidRPr="008C62F0">
              <w:rPr>
                <w:sz w:val="19"/>
                <w:szCs w:val="19"/>
                <w:lang w:val="ru-RU"/>
              </w:rPr>
              <w:t>Рахмановское лесничество</w:t>
            </w:r>
          </w:p>
          <w:p w14:paraId="79BE76B0" w14:textId="48235F86" w:rsidR="00653CF8" w:rsidRPr="008C62F0" w:rsidRDefault="00653CF8" w:rsidP="00653CF8">
            <w:pPr>
              <w:spacing w:after="0" w:line="240" w:lineRule="auto"/>
              <w:ind w:left="-114" w:firstLine="0"/>
              <w:jc w:val="center"/>
              <w:rPr>
                <w:sz w:val="19"/>
                <w:szCs w:val="19"/>
                <w:lang w:val="ru-RU"/>
              </w:rPr>
            </w:pPr>
            <w:r w:rsidRPr="008C62F0">
              <w:rPr>
                <w:sz w:val="19"/>
                <w:szCs w:val="19"/>
                <w:lang w:val="ru-RU"/>
              </w:rPr>
              <w:t>кв.67 выд.12</w:t>
            </w:r>
          </w:p>
        </w:tc>
        <w:tc>
          <w:tcPr>
            <w:tcW w:w="3827" w:type="dxa"/>
            <w:tcBorders>
              <w:top w:val="single" w:sz="4" w:space="0" w:color="000000"/>
              <w:left w:val="single" w:sz="4" w:space="0" w:color="000000"/>
              <w:bottom w:val="single" w:sz="4" w:space="0" w:color="000000"/>
              <w:right w:val="single" w:sz="4" w:space="0" w:color="000000"/>
            </w:tcBorders>
          </w:tcPr>
          <w:p w14:paraId="10147D49" w14:textId="77777777" w:rsidR="00653CF8" w:rsidRPr="008C62F0" w:rsidRDefault="00653CF8" w:rsidP="00A94CC3">
            <w:pPr>
              <w:spacing w:after="0" w:line="240" w:lineRule="auto"/>
              <w:ind w:left="-112" w:right="75" w:firstLine="0"/>
              <w:rPr>
                <w:sz w:val="19"/>
                <w:szCs w:val="19"/>
                <w:lang w:val="ru-RU"/>
              </w:rPr>
            </w:pPr>
            <w:r w:rsidRPr="008C62F0">
              <w:rPr>
                <w:sz w:val="19"/>
                <w:szCs w:val="19"/>
                <w:lang w:val="ru-RU"/>
              </w:rPr>
              <w:t>Строительство объектов:</w:t>
            </w:r>
          </w:p>
          <w:p w14:paraId="7D1718AE" w14:textId="77777777" w:rsidR="00653CF8" w:rsidRPr="008C62F0" w:rsidRDefault="00653CF8" w:rsidP="00A94CC3">
            <w:pPr>
              <w:spacing w:after="0" w:line="240" w:lineRule="auto"/>
              <w:ind w:left="-112" w:right="75" w:firstLine="0"/>
              <w:rPr>
                <w:color w:val="auto"/>
                <w:sz w:val="19"/>
                <w:szCs w:val="19"/>
                <w:lang w:val="ru-RU"/>
              </w:rPr>
            </w:pPr>
            <w:r w:rsidRPr="008C62F0">
              <w:rPr>
                <w:sz w:val="19"/>
                <w:szCs w:val="19"/>
                <w:lang w:val="ru-RU"/>
              </w:rPr>
              <w:t xml:space="preserve">визит-центр, </w:t>
            </w:r>
            <w:r w:rsidRPr="008C62F0">
              <w:rPr>
                <w:color w:val="auto"/>
                <w:sz w:val="19"/>
                <w:szCs w:val="19"/>
                <w:lang w:val="ru-RU"/>
              </w:rPr>
              <w:t>отдельно стоящие гостевые дома до 14 единиц, пункт общественного питания (кафе), дом для персонала, парковка для автомобилей, детская площадка</w:t>
            </w:r>
          </w:p>
          <w:p w14:paraId="1ADC44D0" w14:textId="7A1AD021" w:rsidR="00653CF8" w:rsidRPr="008C62F0" w:rsidRDefault="00653CF8" w:rsidP="00653CF8">
            <w:pPr>
              <w:spacing w:after="0" w:line="240" w:lineRule="auto"/>
              <w:ind w:left="-116" w:right="-67" w:firstLine="0"/>
              <w:rPr>
                <w:sz w:val="19"/>
                <w:szCs w:val="19"/>
                <w:lang w:val="ru-RU"/>
              </w:rPr>
            </w:pPr>
            <w:r w:rsidRPr="008C62F0">
              <w:rPr>
                <w:color w:val="auto"/>
                <w:sz w:val="19"/>
                <w:szCs w:val="19"/>
                <w:lang w:val="ru-RU"/>
              </w:rPr>
              <w:t>Обустройство и благоустройство территории: смотровая площадка, барбекю зона, СГУ, септик, бурение скважины для воды</w:t>
            </w:r>
          </w:p>
        </w:tc>
        <w:tc>
          <w:tcPr>
            <w:tcW w:w="1134" w:type="dxa"/>
            <w:tcBorders>
              <w:top w:val="single" w:sz="4" w:space="0" w:color="000000"/>
              <w:left w:val="single" w:sz="4" w:space="0" w:color="000000"/>
              <w:bottom w:val="single" w:sz="4" w:space="0" w:color="000000"/>
              <w:right w:val="single" w:sz="4" w:space="0" w:color="000000"/>
            </w:tcBorders>
            <w:vAlign w:val="center"/>
          </w:tcPr>
          <w:p w14:paraId="0F48913E" w14:textId="71AF8B2E" w:rsidR="00653CF8" w:rsidRPr="008C62F0" w:rsidRDefault="00653CF8" w:rsidP="00653CF8">
            <w:pPr>
              <w:spacing w:after="0" w:line="240" w:lineRule="auto"/>
              <w:ind w:right="50" w:firstLine="0"/>
              <w:jc w:val="center"/>
              <w:rPr>
                <w:sz w:val="19"/>
                <w:szCs w:val="19"/>
                <w:lang w:val="ru-RU"/>
              </w:rPr>
            </w:pPr>
            <w:r w:rsidRPr="008C62F0">
              <w:rPr>
                <w:sz w:val="19"/>
                <w:szCs w:val="19"/>
                <w:lang w:val="ru-RU"/>
              </w:rPr>
              <w:t>1,0 га</w:t>
            </w:r>
          </w:p>
        </w:tc>
        <w:tc>
          <w:tcPr>
            <w:tcW w:w="709" w:type="dxa"/>
            <w:tcBorders>
              <w:top w:val="single" w:sz="4" w:space="0" w:color="000000"/>
              <w:left w:val="single" w:sz="4" w:space="0" w:color="000000"/>
              <w:bottom w:val="single" w:sz="4" w:space="0" w:color="000000"/>
              <w:right w:val="single" w:sz="4" w:space="0" w:color="000000"/>
            </w:tcBorders>
            <w:vAlign w:val="center"/>
          </w:tcPr>
          <w:p w14:paraId="6DF8BB68" w14:textId="767B5407" w:rsidR="00653CF8" w:rsidRPr="008C62F0" w:rsidRDefault="00653CF8" w:rsidP="00653CF8">
            <w:pPr>
              <w:spacing w:after="0" w:line="240" w:lineRule="auto"/>
              <w:ind w:right="0" w:firstLine="0"/>
              <w:jc w:val="center"/>
              <w:rPr>
                <w:sz w:val="19"/>
                <w:szCs w:val="19"/>
                <w:lang w:val="ru-RU"/>
              </w:rPr>
            </w:pPr>
            <w:r w:rsidRPr="008C62F0">
              <w:rPr>
                <w:sz w:val="19"/>
                <w:szCs w:val="19"/>
                <w:lang w:val="ru-RU"/>
              </w:rPr>
              <w:t>№16</w:t>
            </w:r>
          </w:p>
        </w:tc>
      </w:tr>
      <w:tr w:rsidR="00BD7C5C" w:rsidRPr="008C62F0" w14:paraId="29690ACC" w14:textId="77777777" w:rsidTr="00BD7C5C">
        <w:trPr>
          <w:trHeight w:val="247"/>
          <w:jc w:val="center"/>
        </w:trPr>
        <w:tc>
          <w:tcPr>
            <w:tcW w:w="9493" w:type="dxa"/>
            <w:gridSpan w:val="6"/>
            <w:tcBorders>
              <w:top w:val="single" w:sz="4" w:space="0" w:color="000000"/>
              <w:left w:val="single" w:sz="4" w:space="0" w:color="000000"/>
              <w:bottom w:val="single" w:sz="4" w:space="0" w:color="000000"/>
              <w:right w:val="single" w:sz="4" w:space="0" w:color="000000"/>
            </w:tcBorders>
            <w:vAlign w:val="center"/>
          </w:tcPr>
          <w:p w14:paraId="08BF2E8A" w14:textId="10BDFF21" w:rsidR="00BD7C5C" w:rsidRPr="008C62F0" w:rsidRDefault="00BD7C5C" w:rsidP="00495EB1">
            <w:pPr>
              <w:spacing w:after="0" w:line="240" w:lineRule="auto"/>
              <w:ind w:right="0" w:firstLine="0"/>
              <w:jc w:val="center"/>
              <w:rPr>
                <w:b/>
                <w:sz w:val="19"/>
                <w:szCs w:val="19"/>
                <w:lang w:val="ru-RU"/>
              </w:rPr>
            </w:pPr>
            <w:r w:rsidRPr="008C62F0">
              <w:rPr>
                <w:b/>
                <w:sz w:val="19"/>
                <w:szCs w:val="19"/>
                <w:lang w:val="ru-RU"/>
              </w:rPr>
              <w:t>Урыльский филиал</w:t>
            </w:r>
          </w:p>
        </w:tc>
      </w:tr>
      <w:tr w:rsidR="00E83975" w:rsidRPr="008C62F0" w14:paraId="1F5D3818" w14:textId="77777777" w:rsidTr="00CB67D4">
        <w:trPr>
          <w:trHeight w:val="470"/>
          <w:jc w:val="center"/>
        </w:trPr>
        <w:tc>
          <w:tcPr>
            <w:tcW w:w="451" w:type="dxa"/>
            <w:tcBorders>
              <w:top w:val="single" w:sz="4" w:space="0" w:color="000000"/>
              <w:left w:val="single" w:sz="4" w:space="0" w:color="000000"/>
              <w:bottom w:val="single" w:sz="4" w:space="0" w:color="000000"/>
              <w:right w:val="single" w:sz="4" w:space="0" w:color="000000"/>
            </w:tcBorders>
            <w:vAlign w:val="center"/>
          </w:tcPr>
          <w:p w14:paraId="756E1775" w14:textId="507BEE44" w:rsidR="0070389A" w:rsidRPr="008C62F0" w:rsidRDefault="00653CF8" w:rsidP="00495EB1">
            <w:pPr>
              <w:spacing w:after="0" w:line="240" w:lineRule="auto"/>
              <w:ind w:right="51" w:firstLine="0"/>
              <w:jc w:val="center"/>
              <w:rPr>
                <w:sz w:val="19"/>
                <w:szCs w:val="19"/>
                <w:lang w:val="ru-RU"/>
              </w:rPr>
            </w:pPr>
            <w:r w:rsidRPr="008C62F0">
              <w:rPr>
                <w:sz w:val="19"/>
                <w:szCs w:val="19"/>
                <w:lang w:val="ru-RU"/>
              </w:rPr>
              <w:t>17</w:t>
            </w:r>
          </w:p>
        </w:tc>
        <w:tc>
          <w:tcPr>
            <w:tcW w:w="1672" w:type="dxa"/>
            <w:tcBorders>
              <w:top w:val="single" w:sz="4" w:space="0" w:color="000000"/>
              <w:left w:val="single" w:sz="4" w:space="0" w:color="000000"/>
              <w:bottom w:val="single" w:sz="4" w:space="0" w:color="000000"/>
              <w:right w:val="single" w:sz="4" w:space="0" w:color="000000"/>
            </w:tcBorders>
            <w:vAlign w:val="center"/>
          </w:tcPr>
          <w:p w14:paraId="78604A86" w14:textId="77777777" w:rsidR="00941E51" w:rsidRPr="008C62F0" w:rsidRDefault="00BD7C5C" w:rsidP="00495EB1">
            <w:pPr>
              <w:spacing w:after="0" w:line="240" w:lineRule="auto"/>
              <w:ind w:left="19" w:right="17" w:firstLine="0"/>
              <w:jc w:val="center"/>
              <w:rPr>
                <w:sz w:val="19"/>
                <w:szCs w:val="19"/>
                <w:lang w:val="ru-RU"/>
              </w:rPr>
            </w:pPr>
            <w:r w:rsidRPr="008C62F0">
              <w:rPr>
                <w:sz w:val="19"/>
                <w:szCs w:val="19"/>
                <w:lang w:val="ru-RU"/>
              </w:rPr>
              <w:t xml:space="preserve">Объект для </w:t>
            </w:r>
          </w:p>
          <w:p w14:paraId="1B86CDE8" w14:textId="7C80E864" w:rsidR="0070389A" w:rsidRPr="008C62F0" w:rsidRDefault="00BD7C5C" w:rsidP="00495EB1">
            <w:pPr>
              <w:spacing w:after="0" w:line="240" w:lineRule="auto"/>
              <w:ind w:left="19" w:right="17" w:firstLine="0"/>
              <w:jc w:val="center"/>
              <w:rPr>
                <w:sz w:val="19"/>
                <w:szCs w:val="19"/>
                <w:lang w:val="ru-RU"/>
              </w:rPr>
            </w:pPr>
            <w:r w:rsidRPr="008C62F0">
              <w:rPr>
                <w:sz w:val="19"/>
                <w:szCs w:val="19"/>
                <w:lang w:val="ru-RU"/>
              </w:rPr>
              <w:t>обслуживания туристов</w:t>
            </w:r>
          </w:p>
        </w:tc>
        <w:tc>
          <w:tcPr>
            <w:tcW w:w="1700" w:type="dxa"/>
            <w:tcBorders>
              <w:top w:val="single" w:sz="4" w:space="0" w:color="000000"/>
              <w:left w:val="single" w:sz="4" w:space="0" w:color="000000"/>
              <w:bottom w:val="single" w:sz="4" w:space="0" w:color="000000"/>
              <w:right w:val="single" w:sz="4" w:space="0" w:color="000000"/>
            </w:tcBorders>
            <w:vAlign w:val="center"/>
          </w:tcPr>
          <w:p w14:paraId="7DF0AD14" w14:textId="5B581491" w:rsidR="00941E51" w:rsidRPr="008C62F0" w:rsidRDefault="00C1048E" w:rsidP="00B07D22">
            <w:pPr>
              <w:spacing w:after="0" w:line="240" w:lineRule="auto"/>
              <w:ind w:left="-114" w:right="0" w:firstLine="0"/>
              <w:jc w:val="center"/>
              <w:rPr>
                <w:sz w:val="19"/>
                <w:szCs w:val="19"/>
                <w:lang w:val="ru-RU"/>
              </w:rPr>
            </w:pPr>
            <w:r w:rsidRPr="008C62F0">
              <w:rPr>
                <w:sz w:val="19"/>
                <w:szCs w:val="19"/>
                <w:lang w:val="ru-RU"/>
              </w:rPr>
              <w:t xml:space="preserve">Урыльское лесничество, </w:t>
            </w:r>
            <w:r w:rsidR="0070389A" w:rsidRPr="008C62F0">
              <w:rPr>
                <w:sz w:val="19"/>
                <w:szCs w:val="19"/>
                <w:lang w:val="ru-RU"/>
              </w:rPr>
              <w:t>урочище Сарышокы</w:t>
            </w:r>
          </w:p>
          <w:p w14:paraId="1D95EE10" w14:textId="25B3CDF3" w:rsidR="0070389A" w:rsidRPr="008C62F0" w:rsidRDefault="0070389A" w:rsidP="00B07D22">
            <w:pPr>
              <w:spacing w:after="0" w:line="240" w:lineRule="auto"/>
              <w:ind w:left="-114" w:right="0" w:firstLine="0"/>
              <w:jc w:val="center"/>
              <w:rPr>
                <w:sz w:val="19"/>
                <w:szCs w:val="19"/>
                <w:lang w:val="ru-RU"/>
              </w:rPr>
            </w:pPr>
            <w:r w:rsidRPr="008C62F0">
              <w:rPr>
                <w:sz w:val="19"/>
                <w:szCs w:val="19"/>
                <w:lang w:val="ru-RU"/>
              </w:rPr>
              <w:t>кв. 2 выд. 94</w:t>
            </w:r>
          </w:p>
        </w:tc>
        <w:tc>
          <w:tcPr>
            <w:tcW w:w="3827" w:type="dxa"/>
            <w:tcBorders>
              <w:top w:val="single" w:sz="4" w:space="0" w:color="000000"/>
              <w:left w:val="single" w:sz="4" w:space="0" w:color="000000"/>
              <w:bottom w:val="single" w:sz="4" w:space="0" w:color="000000"/>
              <w:right w:val="single" w:sz="4" w:space="0" w:color="000000"/>
            </w:tcBorders>
          </w:tcPr>
          <w:p w14:paraId="7B2B12EF" w14:textId="77777777" w:rsidR="00BD7C5C" w:rsidRPr="008C62F0" w:rsidRDefault="00BD7C5C" w:rsidP="00BD7C5C">
            <w:pPr>
              <w:spacing w:after="0" w:line="240" w:lineRule="auto"/>
              <w:ind w:left="-116" w:right="50" w:firstLine="0"/>
              <w:rPr>
                <w:sz w:val="19"/>
                <w:szCs w:val="19"/>
                <w:lang w:val="ru-RU"/>
              </w:rPr>
            </w:pPr>
            <w:r w:rsidRPr="008C62F0">
              <w:rPr>
                <w:sz w:val="19"/>
                <w:szCs w:val="19"/>
                <w:lang w:val="ru-RU"/>
              </w:rPr>
              <w:t>Строительство объектов:</w:t>
            </w:r>
          </w:p>
          <w:p w14:paraId="3E8254E2" w14:textId="673C81EE" w:rsidR="00BD7C5C" w:rsidRPr="008C62F0" w:rsidRDefault="00BD7C5C" w:rsidP="00BD7C5C">
            <w:pPr>
              <w:spacing w:after="0" w:line="240" w:lineRule="auto"/>
              <w:ind w:left="-116" w:right="50" w:firstLine="0"/>
              <w:rPr>
                <w:sz w:val="19"/>
                <w:szCs w:val="19"/>
                <w:lang w:val="ru-RU"/>
              </w:rPr>
            </w:pPr>
            <w:r w:rsidRPr="008C62F0">
              <w:rPr>
                <w:sz w:val="19"/>
                <w:szCs w:val="19"/>
                <w:lang w:val="ru-RU"/>
              </w:rPr>
              <w:t xml:space="preserve">Гостиничный комплекс – </w:t>
            </w:r>
            <w:r w:rsidR="00CB67D4" w:rsidRPr="008C62F0">
              <w:rPr>
                <w:sz w:val="19"/>
                <w:szCs w:val="19"/>
                <w:lang w:val="ru-RU"/>
              </w:rPr>
              <w:t>с одно-, двух-и трех местными номерами</w:t>
            </w:r>
            <w:r w:rsidRPr="008C62F0">
              <w:rPr>
                <w:sz w:val="19"/>
                <w:szCs w:val="19"/>
                <w:lang w:val="ru-RU"/>
              </w:rPr>
              <w:t xml:space="preserve">; отдельно стоящие </w:t>
            </w:r>
            <w:r w:rsidR="00D864AB" w:rsidRPr="008C62F0">
              <w:rPr>
                <w:sz w:val="19"/>
                <w:szCs w:val="19"/>
                <w:lang w:val="ru-RU"/>
              </w:rPr>
              <w:t>гостевые дома</w:t>
            </w:r>
            <w:r w:rsidRPr="008C62F0">
              <w:rPr>
                <w:sz w:val="19"/>
                <w:szCs w:val="19"/>
                <w:lang w:val="ru-RU"/>
              </w:rPr>
              <w:t xml:space="preserve"> – до </w:t>
            </w:r>
            <w:r w:rsidR="00CB67D4" w:rsidRPr="008C62F0">
              <w:rPr>
                <w:sz w:val="19"/>
                <w:szCs w:val="19"/>
                <w:lang w:val="ru-RU"/>
              </w:rPr>
              <w:t>2</w:t>
            </w:r>
            <w:r w:rsidRPr="008C62F0">
              <w:rPr>
                <w:sz w:val="19"/>
                <w:szCs w:val="19"/>
                <w:lang w:val="ru-RU"/>
              </w:rPr>
              <w:t xml:space="preserve">0 единиц; пункт общественного питания (ресторан вместимостью до 100 человек); </w:t>
            </w:r>
            <w:r w:rsidR="00CB67D4" w:rsidRPr="008C62F0">
              <w:rPr>
                <w:sz w:val="19"/>
                <w:szCs w:val="19"/>
                <w:lang w:val="ru-RU"/>
              </w:rPr>
              <w:t xml:space="preserve">дома для размещения персонала; </w:t>
            </w:r>
            <w:r w:rsidRPr="008C62F0">
              <w:rPr>
                <w:sz w:val="19"/>
                <w:szCs w:val="19"/>
                <w:lang w:val="ru-RU"/>
              </w:rPr>
              <w:t>баня; парковка</w:t>
            </w:r>
          </w:p>
          <w:p w14:paraId="2A1D9C0F" w14:textId="63E45781" w:rsidR="00BD7C5C" w:rsidRPr="008C62F0" w:rsidRDefault="00BD7C5C" w:rsidP="00CB67D4">
            <w:pPr>
              <w:spacing w:after="0" w:line="240" w:lineRule="auto"/>
              <w:ind w:left="-112" w:right="50" w:firstLine="0"/>
              <w:rPr>
                <w:sz w:val="19"/>
                <w:szCs w:val="19"/>
                <w:lang w:val="ru-RU"/>
              </w:rPr>
            </w:pPr>
            <w:r w:rsidRPr="008C62F0">
              <w:rPr>
                <w:sz w:val="19"/>
                <w:szCs w:val="19"/>
                <w:lang w:val="ru-RU"/>
              </w:rPr>
              <w:t>Обустройство и благоустройство территории:</w:t>
            </w:r>
            <w:r w:rsidR="00CB67D4" w:rsidRPr="008C62F0">
              <w:rPr>
                <w:sz w:val="19"/>
                <w:szCs w:val="19"/>
                <w:lang w:val="ru-RU"/>
              </w:rPr>
              <w:t xml:space="preserve"> </w:t>
            </w:r>
            <w:r w:rsidRPr="008C62F0">
              <w:rPr>
                <w:sz w:val="19"/>
                <w:szCs w:val="19"/>
                <w:lang w:val="ru-RU"/>
              </w:rPr>
              <w:t xml:space="preserve">СГУ, септик, бурение скважины для воды, легкое ограждение территории  </w:t>
            </w:r>
          </w:p>
        </w:tc>
        <w:tc>
          <w:tcPr>
            <w:tcW w:w="1134" w:type="dxa"/>
            <w:tcBorders>
              <w:top w:val="single" w:sz="4" w:space="0" w:color="000000"/>
              <w:left w:val="single" w:sz="4" w:space="0" w:color="000000"/>
              <w:bottom w:val="single" w:sz="4" w:space="0" w:color="000000"/>
              <w:right w:val="single" w:sz="4" w:space="0" w:color="000000"/>
            </w:tcBorders>
            <w:vAlign w:val="center"/>
          </w:tcPr>
          <w:p w14:paraId="1BDA98CF" w14:textId="7A946618" w:rsidR="0070389A" w:rsidRPr="008C62F0" w:rsidRDefault="0070389A" w:rsidP="00495EB1">
            <w:pPr>
              <w:spacing w:after="0" w:line="240" w:lineRule="auto"/>
              <w:ind w:right="50" w:firstLine="0"/>
              <w:jc w:val="center"/>
              <w:rPr>
                <w:sz w:val="19"/>
                <w:szCs w:val="19"/>
                <w:lang w:val="ru-RU"/>
              </w:rPr>
            </w:pPr>
            <w:r w:rsidRPr="008C62F0">
              <w:rPr>
                <w:sz w:val="19"/>
                <w:szCs w:val="19"/>
                <w:lang w:val="ru-RU"/>
              </w:rPr>
              <w:t xml:space="preserve">5,0 га </w:t>
            </w:r>
          </w:p>
        </w:tc>
        <w:tc>
          <w:tcPr>
            <w:tcW w:w="709" w:type="dxa"/>
            <w:tcBorders>
              <w:top w:val="single" w:sz="4" w:space="0" w:color="000000"/>
              <w:left w:val="single" w:sz="4" w:space="0" w:color="000000"/>
              <w:bottom w:val="single" w:sz="4" w:space="0" w:color="000000"/>
              <w:right w:val="single" w:sz="4" w:space="0" w:color="000000"/>
            </w:tcBorders>
            <w:vAlign w:val="center"/>
          </w:tcPr>
          <w:p w14:paraId="2C24EB22" w14:textId="15C7651A" w:rsidR="0070389A" w:rsidRPr="008C62F0" w:rsidRDefault="00653CF8" w:rsidP="00D60751">
            <w:pPr>
              <w:spacing w:after="0" w:line="240" w:lineRule="auto"/>
              <w:ind w:right="0" w:firstLine="0"/>
              <w:jc w:val="center"/>
              <w:rPr>
                <w:sz w:val="19"/>
                <w:szCs w:val="19"/>
                <w:lang w:val="ru-RU"/>
              </w:rPr>
            </w:pPr>
            <w:r w:rsidRPr="008C62F0">
              <w:rPr>
                <w:sz w:val="19"/>
                <w:szCs w:val="19"/>
                <w:lang w:val="ru-RU"/>
              </w:rPr>
              <w:t>№17</w:t>
            </w:r>
          </w:p>
        </w:tc>
      </w:tr>
    </w:tbl>
    <w:p w14:paraId="70A58C0E" w14:textId="77777777" w:rsidR="00BE01ED" w:rsidRPr="007A56C0" w:rsidRDefault="00766637" w:rsidP="00FA29ED">
      <w:pPr>
        <w:spacing w:after="0" w:line="240" w:lineRule="auto"/>
        <w:ind w:right="0" w:firstLine="0"/>
        <w:jc w:val="left"/>
        <w:rPr>
          <w:lang w:val="ru-RU"/>
        </w:rPr>
      </w:pPr>
      <w:r w:rsidRPr="007A56C0">
        <w:rPr>
          <w:b/>
          <w:sz w:val="22"/>
          <w:lang w:val="ru-RU"/>
        </w:rPr>
        <w:t xml:space="preserve"> </w:t>
      </w:r>
    </w:p>
    <w:p w14:paraId="19FADFDD" w14:textId="77777777" w:rsidR="00BE01ED" w:rsidRPr="007A56C0" w:rsidRDefault="00766637" w:rsidP="00945B5B">
      <w:pPr>
        <w:spacing w:after="0" w:line="240" w:lineRule="auto"/>
        <w:ind w:left="-5" w:right="0" w:hanging="10"/>
        <w:jc w:val="left"/>
        <w:rPr>
          <w:lang w:val="ru-RU"/>
        </w:rPr>
      </w:pPr>
      <w:r w:rsidRPr="007A56C0">
        <w:rPr>
          <w:b/>
          <w:sz w:val="22"/>
          <w:lang w:val="ru-RU"/>
        </w:rPr>
        <w:t xml:space="preserve">Таблица 14 Планируемые тропы и маршруты Катон-Карагайского ГНПП </w:t>
      </w:r>
    </w:p>
    <w:tbl>
      <w:tblPr>
        <w:tblStyle w:val="TableGrid"/>
        <w:tblW w:w="9601" w:type="dxa"/>
        <w:tblInd w:w="-108" w:type="dxa"/>
        <w:tblCellMar>
          <w:top w:w="46" w:type="dxa"/>
          <w:right w:w="12" w:type="dxa"/>
        </w:tblCellMar>
        <w:tblLook w:val="04A0" w:firstRow="1" w:lastRow="0" w:firstColumn="1" w:lastColumn="0" w:noHBand="0" w:noVBand="1"/>
      </w:tblPr>
      <w:tblGrid>
        <w:gridCol w:w="432"/>
        <w:gridCol w:w="3499"/>
        <w:gridCol w:w="4394"/>
        <w:gridCol w:w="1276"/>
      </w:tblGrid>
      <w:tr w:rsidR="00BE01ED" w:rsidRPr="007A56C0" w14:paraId="5D817AA3" w14:textId="77777777" w:rsidTr="00F215D2">
        <w:trPr>
          <w:trHeight w:val="468"/>
        </w:trPr>
        <w:tc>
          <w:tcPr>
            <w:tcW w:w="432" w:type="dxa"/>
            <w:tcBorders>
              <w:top w:val="single" w:sz="4" w:space="0" w:color="000000"/>
              <w:left w:val="single" w:sz="4" w:space="0" w:color="000000"/>
              <w:bottom w:val="single" w:sz="4" w:space="0" w:color="000000"/>
              <w:right w:val="single" w:sz="4" w:space="0" w:color="000000"/>
            </w:tcBorders>
          </w:tcPr>
          <w:p w14:paraId="486ACE9E" w14:textId="77777777" w:rsidR="00BE01ED" w:rsidRPr="007A56C0" w:rsidRDefault="00766637" w:rsidP="00945B5B">
            <w:pPr>
              <w:spacing w:after="0" w:line="240" w:lineRule="auto"/>
              <w:ind w:left="115" w:right="0" w:firstLine="0"/>
              <w:rPr>
                <w:sz w:val="22"/>
                <w:lang w:val="ru-RU"/>
              </w:rPr>
            </w:pPr>
            <w:r w:rsidRPr="007A56C0">
              <w:rPr>
                <w:b/>
                <w:sz w:val="22"/>
                <w:lang w:val="ru-RU"/>
              </w:rPr>
              <w:t xml:space="preserve">№ </w:t>
            </w:r>
          </w:p>
        </w:tc>
        <w:tc>
          <w:tcPr>
            <w:tcW w:w="3499" w:type="dxa"/>
            <w:tcBorders>
              <w:top w:val="single" w:sz="4" w:space="0" w:color="000000"/>
              <w:left w:val="single" w:sz="4" w:space="0" w:color="000000"/>
              <w:bottom w:val="single" w:sz="4" w:space="0" w:color="000000"/>
              <w:right w:val="single" w:sz="4" w:space="0" w:color="000000"/>
            </w:tcBorders>
            <w:vAlign w:val="center"/>
          </w:tcPr>
          <w:p w14:paraId="4485591E" w14:textId="77777777" w:rsidR="00BE01ED" w:rsidRPr="007A56C0" w:rsidRDefault="00766637" w:rsidP="00945B5B">
            <w:pPr>
              <w:spacing w:after="0" w:line="240" w:lineRule="auto"/>
              <w:ind w:left="11" w:right="0" w:firstLine="0"/>
              <w:jc w:val="center"/>
              <w:rPr>
                <w:sz w:val="22"/>
                <w:lang w:val="ru-RU"/>
              </w:rPr>
            </w:pPr>
            <w:r w:rsidRPr="007A56C0">
              <w:rPr>
                <w:b/>
                <w:sz w:val="22"/>
                <w:lang w:val="ru-RU"/>
              </w:rPr>
              <w:t xml:space="preserve">Название </w:t>
            </w:r>
          </w:p>
        </w:tc>
        <w:tc>
          <w:tcPr>
            <w:tcW w:w="4394" w:type="dxa"/>
            <w:tcBorders>
              <w:top w:val="single" w:sz="4" w:space="0" w:color="000000"/>
              <w:left w:val="single" w:sz="4" w:space="0" w:color="000000"/>
              <w:bottom w:val="single" w:sz="4" w:space="0" w:color="000000"/>
              <w:right w:val="single" w:sz="4" w:space="0" w:color="000000"/>
            </w:tcBorders>
            <w:vAlign w:val="center"/>
          </w:tcPr>
          <w:p w14:paraId="4AB8A5F2" w14:textId="77777777" w:rsidR="00BE01ED" w:rsidRPr="007A56C0" w:rsidRDefault="00766637" w:rsidP="00945B5B">
            <w:pPr>
              <w:spacing w:after="0" w:line="240" w:lineRule="auto"/>
              <w:ind w:left="11" w:right="0" w:firstLine="0"/>
              <w:jc w:val="center"/>
              <w:rPr>
                <w:sz w:val="22"/>
                <w:lang w:val="ru-RU"/>
              </w:rPr>
            </w:pPr>
            <w:r w:rsidRPr="007A56C0">
              <w:rPr>
                <w:b/>
                <w:sz w:val="22"/>
                <w:lang w:val="ru-RU"/>
              </w:rPr>
              <w:t xml:space="preserve">Координаты </w:t>
            </w:r>
          </w:p>
        </w:tc>
        <w:tc>
          <w:tcPr>
            <w:tcW w:w="1276" w:type="dxa"/>
            <w:tcBorders>
              <w:top w:val="single" w:sz="4" w:space="0" w:color="000000"/>
              <w:left w:val="single" w:sz="4" w:space="0" w:color="000000"/>
              <w:bottom w:val="single" w:sz="4" w:space="0" w:color="000000"/>
              <w:right w:val="single" w:sz="4" w:space="0" w:color="000000"/>
            </w:tcBorders>
          </w:tcPr>
          <w:p w14:paraId="28C30AC9" w14:textId="77777777" w:rsidR="00BE01ED" w:rsidRPr="007A56C0" w:rsidRDefault="00766637" w:rsidP="00945B5B">
            <w:pPr>
              <w:spacing w:after="0" w:line="240" w:lineRule="auto"/>
              <w:ind w:right="0" w:firstLine="0"/>
              <w:jc w:val="center"/>
              <w:rPr>
                <w:sz w:val="22"/>
                <w:lang w:val="ru-RU"/>
              </w:rPr>
            </w:pPr>
            <w:r w:rsidRPr="007A56C0">
              <w:rPr>
                <w:b/>
                <w:sz w:val="22"/>
                <w:lang w:val="ru-RU"/>
              </w:rPr>
              <w:t xml:space="preserve">Длина маршрута </w:t>
            </w:r>
          </w:p>
        </w:tc>
      </w:tr>
      <w:tr w:rsidR="00BE01ED" w:rsidRPr="007A56C0" w14:paraId="1A075085" w14:textId="77777777" w:rsidTr="00F215D2">
        <w:trPr>
          <w:trHeight w:val="493"/>
        </w:trPr>
        <w:tc>
          <w:tcPr>
            <w:tcW w:w="432" w:type="dxa"/>
            <w:tcBorders>
              <w:top w:val="single" w:sz="4" w:space="0" w:color="000000"/>
              <w:left w:val="single" w:sz="4" w:space="0" w:color="000000"/>
              <w:bottom w:val="single" w:sz="4" w:space="0" w:color="000000"/>
              <w:right w:val="single" w:sz="4" w:space="0" w:color="000000"/>
            </w:tcBorders>
            <w:vAlign w:val="center"/>
          </w:tcPr>
          <w:p w14:paraId="4B4AB334" w14:textId="77777777" w:rsidR="00BE01ED" w:rsidRPr="007A56C0" w:rsidRDefault="00766637" w:rsidP="00FA29ED">
            <w:pPr>
              <w:spacing w:after="0" w:line="240" w:lineRule="auto"/>
              <w:ind w:left="11" w:right="0" w:firstLine="0"/>
              <w:jc w:val="center"/>
              <w:rPr>
                <w:sz w:val="22"/>
                <w:lang w:val="ru-RU"/>
              </w:rPr>
            </w:pPr>
            <w:r w:rsidRPr="007A56C0">
              <w:rPr>
                <w:sz w:val="22"/>
                <w:lang w:val="ru-RU"/>
              </w:rPr>
              <w:t xml:space="preserve">1 </w:t>
            </w:r>
          </w:p>
        </w:tc>
        <w:tc>
          <w:tcPr>
            <w:tcW w:w="3499" w:type="dxa"/>
            <w:tcBorders>
              <w:top w:val="single" w:sz="4" w:space="0" w:color="000000"/>
              <w:left w:val="single" w:sz="4" w:space="0" w:color="000000"/>
              <w:bottom w:val="single" w:sz="4" w:space="0" w:color="000000"/>
              <w:right w:val="single" w:sz="4" w:space="0" w:color="000000"/>
            </w:tcBorders>
          </w:tcPr>
          <w:p w14:paraId="0BC9B2A0" w14:textId="5F4179F7" w:rsidR="00BE01ED" w:rsidRPr="007A56C0" w:rsidRDefault="00766637" w:rsidP="00D06AC6">
            <w:pPr>
              <w:spacing w:after="0" w:line="240" w:lineRule="auto"/>
              <w:ind w:right="132" w:firstLine="0"/>
              <w:rPr>
                <w:sz w:val="22"/>
                <w:lang w:val="ru-RU"/>
              </w:rPr>
            </w:pPr>
            <w:r w:rsidRPr="007A56C0">
              <w:rPr>
                <w:sz w:val="22"/>
                <w:lang w:val="ru-RU"/>
              </w:rPr>
              <w:t xml:space="preserve">Туристско-экскурсионный </w:t>
            </w:r>
            <w:r w:rsidR="00F215D2">
              <w:rPr>
                <w:sz w:val="22"/>
                <w:lang w:val="ru-RU"/>
              </w:rPr>
              <w:t>м</w:t>
            </w:r>
            <w:r w:rsidRPr="007A56C0">
              <w:rPr>
                <w:sz w:val="22"/>
                <w:lang w:val="ru-RU"/>
              </w:rPr>
              <w:t>аршрут"К озеру Бухтарминскому"</w:t>
            </w:r>
          </w:p>
        </w:tc>
        <w:tc>
          <w:tcPr>
            <w:tcW w:w="4394" w:type="dxa"/>
            <w:tcBorders>
              <w:top w:val="single" w:sz="4" w:space="0" w:color="000000"/>
              <w:left w:val="single" w:sz="4" w:space="0" w:color="000000"/>
              <w:bottom w:val="single" w:sz="4" w:space="0" w:color="000000"/>
              <w:right w:val="single" w:sz="4" w:space="0" w:color="000000"/>
            </w:tcBorders>
          </w:tcPr>
          <w:p w14:paraId="53D66AB5" w14:textId="77777777" w:rsidR="00E1050E" w:rsidRPr="007A56C0" w:rsidRDefault="00766637" w:rsidP="00F215D2">
            <w:pPr>
              <w:spacing w:after="0" w:line="240" w:lineRule="auto"/>
              <w:ind w:right="0" w:firstLine="0"/>
              <w:jc w:val="left"/>
              <w:rPr>
                <w:sz w:val="22"/>
                <w:lang w:val="ru-RU"/>
              </w:rPr>
            </w:pPr>
            <w:r w:rsidRPr="007A56C0">
              <w:rPr>
                <w:sz w:val="22"/>
                <w:lang w:val="ru-RU"/>
              </w:rPr>
              <w:t>Начальная точка 49°17'39.67"С,</w:t>
            </w:r>
            <w:r w:rsidR="00E1050E" w:rsidRPr="007A56C0">
              <w:rPr>
                <w:sz w:val="22"/>
                <w:lang w:val="ru-RU"/>
              </w:rPr>
              <w:t xml:space="preserve"> </w:t>
            </w:r>
            <w:r w:rsidRPr="007A56C0">
              <w:rPr>
                <w:sz w:val="22"/>
                <w:lang w:val="ru-RU"/>
              </w:rPr>
              <w:t>86°33'40.96"В</w:t>
            </w:r>
          </w:p>
          <w:p w14:paraId="63C87FA3" w14:textId="77777777" w:rsidR="00BE01ED" w:rsidRPr="007A56C0" w:rsidRDefault="00766637" w:rsidP="00F215D2">
            <w:pPr>
              <w:spacing w:after="0" w:line="240" w:lineRule="auto"/>
              <w:ind w:right="0" w:firstLine="0"/>
              <w:jc w:val="left"/>
              <w:rPr>
                <w:sz w:val="22"/>
                <w:lang w:val="ru-RU"/>
              </w:rPr>
            </w:pPr>
            <w:r w:rsidRPr="007A56C0">
              <w:rPr>
                <w:sz w:val="22"/>
                <w:lang w:val="ru-RU"/>
              </w:rPr>
              <w:t xml:space="preserve">Конечная точка 49°16'25.18"С, 86°58'37.16"В </w:t>
            </w:r>
          </w:p>
        </w:tc>
        <w:tc>
          <w:tcPr>
            <w:tcW w:w="1276" w:type="dxa"/>
            <w:tcBorders>
              <w:top w:val="single" w:sz="4" w:space="0" w:color="000000"/>
              <w:left w:val="single" w:sz="4" w:space="0" w:color="000000"/>
              <w:bottom w:val="single" w:sz="4" w:space="0" w:color="000000"/>
              <w:right w:val="single" w:sz="4" w:space="0" w:color="000000"/>
            </w:tcBorders>
            <w:vAlign w:val="center"/>
          </w:tcPr>
          <w:p w14:paraId="1DD580E9" w14:textId="77777777" w:rsidR="00BE01ED" w:rsidRPr="007A56C0" w:rsidRDefault="00766637" w:rsidP="00FA29ED">
            <w:pPr>
              <w:spacing w:after="0" w:line="240" w:lineRule="auto"/>
              <w:ind w:left="-12" w:right="0" w:firstLine="0"/>
              <w:jc w:val="left"/>
              <w:rPr>
                <w:sz w:val="22"/>
                <w:lang w:val="ru-RU"/>
              </w:rPr>
            </w:pPr>
            <w:r w:rsidRPr="007A56C0">
              <w:rPr>
                <w:sz w:val="22"/>
                <w:lang w:val="ru-RU"/>
              </w:rPr>
              <w:t xml:space="preserve"> </w:t>
            </w:r>
          </w:p>
          <w:p w14:paraId="22BF2551" w14:textId="77777777" w:rsidR="00BE01ED" w:rsidRPr="007A56C0" w:rsidRDefault="00766637" w:rsidP="00FA29ED">
            <w:pPr>
              <w:spacing w:after="0" w:line="240" w:lineRule="auto"/>
              <w:ind w:left="8" w:right="0" w:firstLine="0"/>
              <w:jc w:val="center"/>
              <w:rPr>
                <w:sz w:val="22"/>
                <w:lang w:val="ru-RU"/>
              </w:rPr>
            </w:pPr>
            <w:r w:rsidRPr="007A56C0">
              <w:rPr>
                <w:sz w:val="22"/>
                <w:lang w:val="ru-RU"/>
              </w:rPr>
              <w:t xml:space="preserve">46 км </w:t>
            </w:r>
          </w:p>
        </w:tc>
      </w:tr>
      <w:tr w:rsidR="00BE01ED" w:rsidRPr="007A56C0" w14:paraId="5AD93819" w14:textId="77777777" w:rsidTr="00F215D2">
        <w:trPr>
          <w:trHeight w:val="470"/>
        </w:trPr>
        <w:tc>
          <w:tcPr>
            <w:tcW w:w="432" w:type="dxa"/>
            <w:tcBorders>
              <w:top w:val="single" w:sz="4" w:space="0" w:color="000000"/>
              <w:left w:val="single" w:sz="4" w:space="0" w:color="000000"/>
              <w:bottom w:val="single" w:sz="4" w:space="0" w:color="000000"/>
              <w:right w:val="single" w:sz="4" w:space="0" w:color="000000"/>
            </w:tcBorders>
            <w:vAlign w:val="center"/>
          </w:tcPr>
          <w:p w14:paraId="25A8CBB8" w14:textId="77777777" w:rsidR="00BE01ED" w:rsidRPr="007A56C0" w:rsidRDefault="00766637" w:rsidP="00FA29ED">
            <w:pPr>
              <w:spacing w:after="0" w:line="240" w:lineRule="auto"/>
              <w:ind w:left="11" w:right="0" w:firstLine="0"/>
              <w:jc w:val="center"/>
              <w:rPr>
                <w:sz w:val="22"/>
                <w:lang w:val="ru-RU"/>
              </w:rPr>
            </w:pPr>
            <w:r w:rsidRPr="007A56C0">
              <w:rPr>
                <w:sz w:val="22"/>
                <w:lang w:val="ru-RU"/>
              </w:rPr>
              <w:t xml:space="preserve">2 </w:t>
            </w:r>
          </w:p>
        </w:tc>
        <w:tc>
          <w:tcPr>
            <w:tcW w:w="3499" w:type="dxa"/>
            <w:tcBorders>
              <w:top w:val="single" w:sz="4" w:space="0" w:color="000000"/>
              <w:left w:val="single" w:sz="4" w:space="0" w:color="000000"/>
              <w:bottom w:val="single" w:sz="4" w:space="0" w:color="000000"/>
              <w:right w:val="single" w:sz="4" w:space="0" w:color="000000"/>
            </w:tcBorders>
          </w:tcPr>
          <w:p w14:paraId="579C1DAC" w14:textId="77777777" w:rsidR="00BE01ED" w:rsidRPr="007A56C0" w:rsidRDefault="00766637" w:rsidP="00F215D2">
            <w:pPr>
              <w:spacing w:after="0" w:line="240" w:lineRule="auto"/>
              <w:ind w:right="132" w:firstLine="0"/>
              <w:rPr>
                <w:sz w:val="22"/>
                <w:lang w:val="ru-RU"/>
              </w:rPr>
            </w:pPr>
            <w:r w:rsidRPr="007A56C0">
              <w:rPr>
                <w:sz w:val="22"/>
                <w:lang w:val="ru-RU"/>
              </w:rPr>
              <w:t>Водный маршрут "По реке Белая Берель"</w:t>
            </w:r>
          </w:p>
        </w:tc>
        <w:tc>
          <w:tcPr>
            <w:tcW w:w="4394" w:type="dxa"/>
            <w:tcBorders>
              <w:top w:val="single" w:sz="4" w:space="0" w:color="000000"/>
              <w:left w:val="single" w:sz="4" w:space="0" w:color="000000"/>
              <w:bottom w:val="single" w:sz="4" w:space="0" w:color="000000"/>
              <w:right w:val="single" w:sz="4" w:space="0" w:color="000000"/>
            </w:tcBorders>
          </w:tcPr>
          <w:p w14:paraId="1B2B226F" w14:textId="77777777" w:rsidR="00BE01ED" w:rsidRPr="007A56C0" w:rsidRDefault="00766637" w:rsidP="00F215D2">
            <w:pPr>
              <w:spacing w:after="0" w:line="240" w:lineRule="auto"/>
              <w:ind w:right="0" w:firstLine="0"/>
              <w:rPr>
                <w:sz w:val="22"/>
                <w:lang w:val="ru-RU"/>
              </w:rPr>
            </w:pPr>
            <w:r w:rsidRPr="007A56C0">
              <w:rPr>
                <w:sz w:val="22"/>
                <w:lang w:val="ru-RU"/>
              </w:rPr>
              <w:t xml:space="preserve">Начальная точка 49°26'34.73"С, 86°22'1.99"В Конечная точка 49°22'53.42"С, 86°25'47.51"В   </w:t>
            </w:r>
          </w:p>
        </w:tc>
        <w:tc>
          <w:tcPr>
            <w:tcW w:w="1276" w:type="dxa"/>
            <w:tcBorders>
              <w:top w:val="single" w:sz="4" w:space="0" w:color="000000"/>
              <w:left w:val="single" w:sz="4" w:space="0" w:color="000000"/>
              <w:bottom w:val="single" w:sz="4" w:space="0" w:color="000000"/>
              <w:right w:val="single" w:sz="4" w:space="0" w:color="000000"/>
            </w:tcBorders>
            <w:vAlign w:val="center"/>
          </w:tcPr>
          <w:p w14:paraId="60D4B2B8" w14:textId="77777777" w:rsidR="00BE01ED" w:rsidRPr="007A56C0" w:rsidRDefault="00766637" w:rsidP="00FA29ED">
            <w:pPr>
              <w:spacing w:after="0" w:line="240" w:lineRule="auto"/>
              <w:ind w:left="6" w:right="0" w:firstLine="0"/>
              <w:jc w:val="center"/>
              <w:rPr>
                <w:sz w:val="22"/>
                <w:lang w:val="ru-RU"/>
              </w:rPr>
            </w:pPr>
            <w:r w:rsidRPr="007A56C0">
              <w:rPr>
                <w:sz w:val="22"/>
                <w:lang w:val="ru-RU"/>
              </w:rPr>
              <w:t xml:space="preserve">20км </w:t>
            </w:r>
          </w:p>
        </w:tc>
      </w:tr>
      <w:tr w:rsidR="00BE01ED" w:rsidRPr="007A56C0" w14:paraId="1886343A" w14:textId="77777777" w:rsidTr="00F215D2">
        <w:trPr>
          <w:trHeight w:val="470"/>
        </w:trPr>
        <w:tc>
          <w:tcPr>
            <w:tcW w:w="432" w:type="dxa"/>
            <w:tcBorders>
              <w:top w:val="single" w:sz="4" w:space="0" w:color="000000"/>
              <w:left w:val="single" w:sz="4" w:space="0" w:color="000000"/>
              <w:bottom w:val="single" w:sz="4" w:space="0" w:color="000000"/>
              <w:right w:val="single" w:sz="4" w:space="0" w:color="000000"/>
            </w:tcBorders>
            <w:vAlign w:val="center"/>
          </w:tcPr>
          <w:p w14:paraId="5A4A0F91" w14:textId="77777777" w:rsidR="00BE01ED" w:rsidRPr="007A56C0" w:rsidRDefault="00766637" w:rsidP="00FA29ED">
            <w:pPr>
              <w:spacing w:after="0" w:line="240" w:lineRule="auto"/>
              <w:ind w:left="11" w:right="0" w:firstLine="0"/>
              <w:jc w:val="center"/>
              <w:rPr>
                <w:sz w:val="22"/>
                <w:lang w:val="ru-RU"/>
              </w:rPr>
            </w:pPr>
            <w:r w:rsidRPr="007A56C0">
              <w:rPr>
                <w:sz w:val="22"/>
                <w:lang w:val="ru-RU"/>
              </w:rPr>
              <w:t xml:space="preserve">3 </w:t>
            </w:r>
          </w:p>
        </w:tc>
        <w:tc>
          <w:tcPr>
            <w:tcW w:w="3499" w:type="dxa"/>
            <w:tcBorders>
              <w:top w:val="single" w:sz="4" w:space="0" w:color="000000"/>
              <w:left w:val="single" w:sz="4" w:space="0" w:color="000000"/>
              <w:bottom w:val="single" w:sz="4" w:space="0" w:color="000000"/>
              <w:right w:val="single" w:sz="4" w:space="0" w:color="000000"/>
            </w:tcBorders>
          </w:tcPr>
          <w:p w14:paraId="66440A83" w14:textId="77777777" w:rsidR="00BE01ED" w:rsidRPr="007A56C0" w:rsidRDefault="00766637" w:rsidP="00F215D2">
            <w:pPr>
              <w:spacing w:after="0" w:line="240" w:lineRule="auto"/>
              <w:ind w:right="132" w:firstLine="0"/>
              <w:rPr>
                <w:sz w:val="22"/>
                <w:lang w:val="ru-RU"/>
              </w:rPr>
            </w:pPr>
            <w:r w:rsidRPr="007A56C0">
              <w:rPr>
                <w:sz w:val="22"/>
                <w:lang w:val="ru-RU"/>
              </w:rPr>
              <w:t>Лыжный маршрут в окрестностях озера Язевое</w:t>
            </w:r>
          </w:p>
        </w:tc>
        <w:tc>
          <w:tcPr>
            <w:tcW w:w="4394" w:type="dxa"/>
            <w:tcBorders>
              <w:top w:val="single" w:sz="4" w:space="0" w:color="000000"/>
              <w:left w:val="single" w:sz="4" w:space="0" w:color="000000"/>
              <w:bottom w:val="single" w:sz="4" w:space="0" w:color="000000"/>
              <w:right w:val="single" w:sz="4" w:space="0" w:color="000000"/>
            </w:tcBorders>
          </w:tcPr>
          <w:p w14:paraId="5B541F73" w14:textId="77777777" w:rsidR="00BE01ED" w:rsidRPr="007A56C0" w:rsidRDefault="00766637" w:rsidP="00F215D2">
            <w:pPr>
              <w:spacing w:after="0" w:line="240" w:lineRule="auto"/>
              <w:ind w:right="0" w:firstLine="0"/>
              <w:jc w:val="left"/>
              <w:rPr>
                <w:sz w:val="22"/>
                <w:lang w:val="ru-RU"/>
              </w:rPr>
            </w:pPr>
            <w:r w:rsidRPr="007A56C0">
              <w:rPr>
                <w:sz w:val="22"/>
                <w:lang w:val="ru-RU"/>
              </w:rPr>
              <w:t xml:space="preserve">Начальная точка 49°33'34.28"С 86°18'15.99"В </w:t>
            </w:r>
          </w:p>
          <w:p w14:paraId="45477324" w14:textId="77777777" w:rsidR="00BE01ED" w:rsidRPr="007A56C0" w:rsidRDefault="00766637" w:rsidP="00F215D2">
            <w:pPr>
              <w:spacing w:after="0" w:line="240" w:lineRule="auto"/>
              <w:ind w:right="0" w:firstLine="0"/>
              <w:jc w:val="left"/>
              <w:rPr>
                <w:sz w:val="22"/>
                <w:lang w:val="ru-RU"/>
              </w:rPr>
            </w:pPr>
            <w:r w:rsidRPr="007A56C0">
              <w:rPr>
                <w:sz w:val="22"/>
                <w:lang w:val="ru-RU"/>
              </w:rPr>
              <w:t xml:space="preserve">Конечная точка 49°34'22.65"С 86°16'42.39"В </w:t>
            </w:r>
          </w:p>
        </w:tc>
        <w:tc>
          <w:tcPr>
            <w:tcW w:w="1276" w:type="dxa"/>
            <w:tcBorders>
              <w:top w:val="single" w:sz="4" w:space="0" w:color="000000"/>
              <w:left w:val="single" w:sz="4" w:space="0" w:color="000000"/>
              <w:bottom w:val="single" w:sz="4" w:space="0" w:color="000000"/>
              <w:right w:val="single" w:sz="4" w:space="0" w:color="000000"/>
            </w:tcBorders>
            <w:vAlign w:val="center"/>
          </w:tcPr>
          <w:p w14:paraId="6119094A" w14:textId="77777777" w:rsidR="00BE01ED" w:rsidRPr="007A56C0" w:rsidRDefault="00766637" w:rsidP="00FA29ED">
            <w:pPr>
              <w:spacing w:after="0" w:line="240" w:lineRule="auto"/>
              <w:ind w:left="9" w:right="0" w:firstLine="0"/>
              <w:jc w:val="center"/>
              <w:rPr>
                <w:sz w:val="22"/>
                <w:lang w:val="ru-RU"/>
              </w:rPr>
            </w:pPr>
            <w:r w:rsidRPr="007A56C0">
              <w:rPr>
                <w:sz w:val="22"/>
                <w:lang w:val="ru-RU"/>
              </w:rPr>
              <w:t xml:space="preserve">3 км </w:t>
            </w:r>
          </w:p>
        </w:tc>
      </w:tr>
      <w:tr w:rsidR="00BE01ED" w:rsidRPr="007A56C0" w14:paraId="6416BD09" w14:textId="77777777" w:rsidTr="00F215D2">
        <w:trPr>
          <w:trHeight w:val="511"/>
        </w:trPr>
        <w:tc>
          <w:tcPr>
            <w:tcW w:w="432" w:type="dxa"/>
            <w:tcBorders>
              <w:top w:val="single" w:sz="4" w:space="0" w:color="000000"/>
              <w:left w:val="single" w:sz="4" w:space="0" w:color="000000"/>
              <w:bottom w:val="single" w:sz="4" w:space="0" w:color="000000"/>
              <w:right w:val="single" w:sz="4" w:space="0" w:color="000000"/>
            </w:tcBorders>
            <w:vAlign w:val="center"/>
          </w:tcPr>
          <w:p w14:paraId="6F8E4E76" w14:textId="77777777" w:rsidR="00BE01ED" w:rsidRPr="007A56C0" w:rsidRDefault="00766637" w:rsidP="00FA29ED">
            <w:pPr>
              <w:spacing w:after="0" w:line="240" w:lineRule="auto"/>
              <w:ind w:left="11" w:right="0" w:firstLine="0"/>
              <w:jc w:val="center"/>
              <w:rPr>
                <w:sz w:val="22"/>
                <w:lang w:val="ru-RU"/>
              </w:rPr>
            </w:pPr>
            <w:r w:rsidRPr="007A56C0">
              <w:rPr>
                <w:sz w:val="22"/>
                <w:lang w:val="ru-RU"/>
              </w:rPr>
              <w:t xml:space="preserve">4 </w:t>
            </w:r>
          </w:p>
        </w:tc>
        <w:tc>
          <w:tcPr>
            <w:tcW w:w="3499" w:type="dxa"/>
            <w:tcBorders>
              <w:top w:val="single" w:sz="4" w:space="0" w:color="000000"/>
              <w:left w:val="single" w:sz="4" w:space="0" w:color="000000"/>
              <w:bottom w:val="single" w:sz="4" w:space="0" w:color="000000"/>
              <w:right w:val="single" w:sz="4" w:space="0" w:color="000000"/>
            </w:tcBorders>
          </w:tcPr>
          <w:p w14:paraId="41650A51" w14:textId="77777777" w:rsidR="00BE01ED" w:rsidRPr="007A56C0" w:rsidRDefault="00766637" w:rsidP="00F215D2">
            <w:pPr>
              <w:spacing w:after="0" w:line="240" w:lineRule="auto"/>
              <w:ind w:right="132" w:firstLine="0"/>
              <w:rPr>
                <w:sz w:val="22"/>
                <w:lang w:val="ru-RU"/>
              </w:rPr>
            </w:pPr>
            <w:r w:rsidRPr="007A56C0">
              <w:rPr>
                <w:sz w:val="22"/>
                <w:lang w:val="ru-RU"/>
              </w:rPr>
              <w:t>Лыжный маршрут в окрестностях озера Рахмановское</w:t>
            </w:r>
          </w:p>
        </w:tc>
        <w:tc>
          <w:tcPr>
            <w:tcW w:w="4394" w:type="dxa"/>
            <w:tcBorders>
              <w:top w:val="single" w:sz="4" w:space="0" w:color="000000"/>
              <w:left w:val="single" w:sz="4" w:space="0" w:color="000000"/>
              <w:bottom w:val="single" w:sz="4" w:space="0" w:color="000000"/>
              <w:right w:val="single" w:sz="4" w:space="0" w:color="000000"/>
            </w:tcBorders>
          </w:tcPr>
          <w:p w14:paraId="5C498C3B" w14:textId="77777777" w:rsidR="00BE01ED" w:rsidRPr="007A56C0" w:rsidRDefault="00766637" w:rsidP="00F215D2">
            <w:pPr>
              <w:spacing w:after="0" w:line="240" w:lineRule="auto"/>
              <w:ind w:right="0" w:firstLine="0"/>
              <w:jc w:val="left"/>
              <w:rPr>
                <w:sz w:val="22"/>
                <w:lang w:val="ru-RU"/>
              </w:rPr>
            </w:pPr>
            <w:r w:rsidRPr="007A56C0">
              <w:rPr>
                <w:sz w:val="22"/>
                <w:lang w:val="ru-RU"/>
              </w:rPr>
              <w:t xml:space="preserve">Начальная точка 49°32'19.16"С 86°29'56.64"В Конечная точка 49°33'13.80"С86°30'13.31"В </w:t>
            </w:r>
          </w:p>
        </w:tc>
        <w:tc>
          <w:tcPr>
            <w:tcW w:w="1276" w:type="dxa"/>
            <w:tcBorders>
              <w:top w:val="single" w:sz="4" w:space="0" w:color="000000"/>
              <w:left w:val="single" w:sz="4" w:space="0" w:color="000000"/>
              <w:bottom w:val="single" w:sz="4" w:space="0" w:color="000000"/>
              <w:right w:val="single" w:sz="4" w:space="0" w:color="000000"/>
            </w:tcBorders>
            <w:vAlign w:val="center"/>
          </w:tcPr>
          <w:p w14:paraId="0C95A63A" w14:textId="77777777" w:rsidR="00BE01ED" w:rsidRPr="007A56C0" w:rsidRDefault="00766637" w:rsidP="00FA29ED">
            <w:pPr>
              <w:spacing w:after="0" w:line="240" w:lineRule="auto"/>
              <w:ind w:left="9" w:right="0" w:firstLine="0"/>
              <w:jc w:val="center"/>
              <w:rPr>
                <w:sz w:val="22"/>
                <w:lang w:val="ru-RU"/>
              </w:rPr>
            </w:pPr>
            <w:r w:rsidRPr="007A56C0">
              <w:rPr>
                <w:sz w:val="22"/>
                <w:lang w:val="ru-RU"/>
              </w:rPr>
              <w:t xml:space="preserve">3 км </w:t>
            </w:r>
          </w:p>
        </w:tc>
      </w:tr>
    </w:tbl>
    <w:p w14:paraId="575EE46D" w14:textId="77777777" w:rsidR="003902E0" w:rsidRPr="007A56C0" w:rsidRDefault="003902E0" w:rsidP="00546F4E">
      <w:pPr>
        <w:spacing w:after="0" w:line="240" w:lineRule="auto"/>
        <w:ind w:left="-142" w:right="45" w:firstLine="851"/>
        <w:rPr>
          <w:lang w:val="ru-RU"/>
        </w:rPr>
      </w:pPr>
    </w:p>
    <w:p w14:paraId="6E6E017C" w14:textId="77777777" w:rsidR="00546F4E" w:rsidRPr="007A56C0" w:rsidRDefault="00766637" w:rsidP="00546F4E">
      <w:pPr>
        <w:spacing w:after="0" w:line="240" w:lineRule="auto"/>
        <w:ind w:left="-142" w:right="45" w:firstLine="851"/>
        <w:rPr>
          <w:lang w:val="ru-RU"/>
        </w:rPr>
      </w:pPr>
      <w:r w:rsidRPr="007A56C0">
        <w:rPr>
          <w:lang w:val="ru-RU"/>
        </w:rPr>
        <w:t>Кроме объектов капитального строительства, для развития туризма и рекреации в Катон</w:t>
      </w:r>
      <w:r w:rsidR="00546F4E" w:rsidRPr="007A56C0">
        <w:rPr>
          <w:lang w:val="ru-RU"/>
        </w:rPr>
        <w:t>-</w:t>
      </w:r>
      <w:r w:rsidRPr="007A56C0">
        <w:rPr>
          <w:lang w:val="ru-RU"/>
        </w:rPr>
        <w:t xml:space="preserve">Карагайском ГНПП планируется создание ряда временных сезонных объектов.  </w:t>
      </w:r>
    </w:p>
    <w:p w14:paraId="0D3BF4BA" w14:textId="77777777" w:rsidR="00546F4E" w:rsidRPr="007A56C0" w:rsidRDefault="00546F4E" w:rsidP="00FA29ED">
      <w:pPr>
        <w:spacing w:after="0" w:line="240" w:lineRule="auto"/>
        <w:ind w:left="14" w:right="45" w:firstLine="0"/>
        <w:rPr>
          <w:lang w:val="ru-RU"/>
        </w:rPr>
      </w:pPr>
    </w:p>
    <w:p w14:paraId="0E8C39D6" w14:textId="56D17B2B" w:rsidR="00A119C1" w:rsidRDefault="00766637" w:rsidP="00FA29ED">
      <w:pPr>
        <w:spacing w:after="0" w:line="240" w:lineRule="auto"/>
        <w:ind w:left="14" w:right="45" w:firstLine="0"/>
        <w:rPr>
          <w:b/>
          <w:sz w:val="22"/>
          <w:lang w:val="ru-RU"/>
        </w:rPr>
      </w:pPr>
      <w:r w:rsidRPr="007A56C0">
        <w:rPr>
          <w:b/>
          <w:sz w:val="22"/>
          <w:lang w:val="ru-RU"/>
        </w:rPr>
        <w:t>Таблица 15</w:t>
      </w:r>
      <w:r w:rsidR="00A119C1">
        <w:rPr>
          <w:b/>
          <w:sz w:val="22"/>
          <w:lang w:val="ru-RU"/>
        </w:rPr>
        <w:t>.</w:t>
      </w:r>
      <w:r w:rsidRPr="007A56C0">
        <w:rPr>
          <w:b/>
          <w:sz w:val="22"/>
          <w:lang w:val="ru-RU"/>
        </w:rPr>
        <w:t xml:space="preserve"> Объекты строительства в краткосрочное пользование для развития </w:t>
      </w:r>
      <w:r w:rsidR="003902E0" w:rsidRPr="007A56C0">
        <w:rPr>
          <w:b/>
          <w:sz w:val="22"/>
          <w:lang w:val="ru-RU"/>
        </w:rPr>
        <w:t>туризма в</w:t>
      </w:r>
      <w:r w:rsidRPr="007A56C0">
        <w:rPr>
          <w:b/>
          <w:sz w:val="22"/>
          <w:lang w:val="ru-RU"/>
        </w:rPr>
        <w:t xml:space="preserve"> </w:t>
      </w:r>
    </w:p>
    <w:p w14:paraId="50282EA7" w14:textId="28EB3EE5" w:rsidR="00BE01ED" w:rsidRPr="007A56C0" w:rsidRDefault="00766637" w:rsidP="00FA29ED">
      <w:pPr>
        <w:spacing w:after="0" w:line="240" w:lineRule="auto"/>
        <w:ind w:left="14" w:right="45" w:firstLine="0"/>
        <w:rPr>
          <w:lang w:val="ru-RU"/>
        </w:rPr>
      </w:pPr>
      <w:r w:rsidRPr="007A56C0">
        <w:rPr>
          <w:b/>
          <w:sz w:val="22"/>
          <w:lang w:val="ru-RU"/>
        </w:rPr>
        <w:t xml:space="preserve">Катон-Карагайском ГНПП </w:t>
      </w:r>
    </w:p>
    <w:tbl>
      <w:tblPr>
        <w:tblStyle w:val="TableGrid"/>
        <w:tblW w:w="9459" w:type="dxa"/>
        <w:tblInd w:w="-108" w:type="dxa"/>
        <w:tblCellMar>
          <w:top w:w="45" w:type="dxa"/>
          <w:left w:w="113" w:type="dxa"/>
          <w:right w:w="63" w:type="dxa"/>
        </w:tblCellMar>
        <w:tblLook w:val="04A0" w:firstRow="1" w:lastRow="0" w:firstColumn="1" w:lastColumn="0" w:noHBand="0" w:noVBand="1"/>
      </w:tblPr>
      <w:tblGrid>
        <w:gridCol w:w="424"/>
        <w:gridCol w:w="1798"/>
        <w:gridCol w:w="1657"/>
        <w:gridCol w:w="3604"/>
        <w:gridCol w:w="1133"/>
        <w:gridCol w:w="843"/>
      </w:tblGrid>
      <w:tr w:rsidR="00B07D22" w:rsidRPr="00A119C1" w14:paraId="344EF99E" w14:textId="77777777" w:rsidTr="00B07D22">
        <w:trPr>
          <w:trHeight w:val="470"/>
        </w:trPr>
        <w:tc>
          <w:tcPr>
            <w:tcW w:w="424" w:type="dxa"/>
            <w:tcBorders>
              <w:top w:val="single" w:sz="4" w:space="0" w:color="000000"/>
              <w:left w:val="single" w:sz="4" w:space="0" w:color="000000"/>
              <w:bottom w:val="single" w:sz="4" w:space="0" w:color="000000"/>
              <w:right w:val="single" w:sz="4" w:space="0" w:color="000000"/>
            </w:tcBorders>
            <w:vAlign w:val="center"/>
          </w:tcPr>
          <w:p w14:paraId="05314D8C" w14:textId="77777777" w:rsidR="009C48BE" w:rsidRPr="007A56C0" w:rsidRDefault="009C48BE" w:rsidP="003902E0">
            <w:pPr>
              <w:spacing w:after="0" w:line="240" w:lineRule="auto"/>
              <w:ind w:right="0" w:firstLine="0"/>
              <w:rPr>
                <w:sz w:val="22"/>
                <w:lang w:val="ru-RU"/>
              </w:rPr>
            </w:pPr>
            <w:r w:rsidRPr="007A56C0">
              <w:rPr>
                <w:b/>
                <w:sz w:val="22"/>
                <w:lang w:val="ru-RU"/>
              </w:rPr>
              <w:t xml:space="preserve">№ </w:t>
            </w:r>
          </w:p>
        </w:tc>
        <w:tc>
          <w:tcPr>
            <w:tcW w:w="1798" w:type="dxa"/>
            <w:tcBorders>
              <w:top w:val="single" w:sz="4" w:space="0" w:color="000000"/>
              <w:left w:val="single" w:sz="4" w:space="0" w:color="000000"/>
              <w:bottom w:val="single" w:sz="4" w:space="0" w:color="000000"/>
              <w:right w:val="single" w:sz="4" w:space="0" w:color="000000"/>
            </w:tcBorders>
            <w:vAlign w:val="center"/>
          </w:tcPr>
          <w:p w14:paraId="4F789820" w14:textId="77777777" w:rsidR="009C48BE" w:rsidRPr="007A56C0" w:rsidRDefault="009C48BE" w:rsidP="003902E0">
            <w:pPr>
              <w:spacing w:after="0" w:line="240" w:lineRule="auto"/>
              <w:ind w:right="49" w:firstLine="0"/>
              <w:jc w:val="center"/>
              <w:rPr>
                <w:b/>
                <w:sz w:val="22"/>
                <w:lang w:val="ru-RU"/>
              </w:rPr>
            </w:pPr>
            <w:r w:rsidRPr="007A56C0">
              <w:rPr>
                <w:b/>
                <w:sz w:val="22"/>
                <w:lang w:val="ru-RU"/>
              </w:rPr>
              <w:t>Объект</w:t>
            </w:r>
          </w:p>
          <w:p w14:paraId="6070DA2A" w14:textId="77777777" w:rsidR="009C48BE" w:rsidRPr="007A56C0" w:rsidRDefault="009C48BE" w:rsidP="003902E0">
            <w:pPr>
              <w:spacing w:after="0" w:line="240" w:lineRule="auto"/>
              <w:ind w:right="49" w:firstLine="0"/>
              <w:jc w:val="center"/>
              <w:rPr>
                <w:sz w:val="22"/>
                <w:lang w:val="ru-RU"/>
              </w:rPr>
            </w:pPr>
            <w:r w:rsidRPr="007A56C0">
              <w:rPr>
                <w:b/>
                <w:sz w:val="22"/>
                <w:lang w:val="ru-RU"/>
              </w:rPr>
              <w:t xml:space="preserve"> строительства</w:t>
            </w:r>
          </w:p>
        </w:tc>
        <w:tc>
          <w:tcPr>
            <w:tcW w:w="1657" w:type="dxa"/>
            <w:tcBorders>
              <w:top w:val="single" w:sz="4" w:space="0" w:color="000000"/>
              <w:left w:val="single" w:sz="4" w:space="0" w:color="000000"/>
              <w:bottom w:val="single" w:sz="4" w:space="0" w:color="000000"/>
              <w:right w:val="single" w:sz="4" w:space="0" w:color="000000"/>
            </w:tcBorders>
            <w:vAlign w:val="center"/>
          </w:tcPr>
          <w:p w14:paraId="7A5B61C2" w14:textId="77777777" w:rsidR="009C48BE" w:rsidRDefault="009C48BE" w:rsidP="003902E0">
            <w:pPr>
              <w:spacing w:after="0" w:line="240" w:lineRule="auto"/>
              <w:ind w:right="51" w:firstLine="0"/>
              <w:jc w:val="center"/>
              <w:rPr>
                <w:b/>
                <w:sz w:val="22"/>
                <w:lang w:val="ru-RU"/>
              </w:rPr>
            </w:pPr>
            <w:r w:rsidRPr="007A56C0">
              <w:rPr>
                <w:b/>
                <w:sz w:val="22"/>
                <w:lang w:val="ru-RU"/>
              </w:rPr>
              <w:t xml:space="preserve">Место </w:t>
            </w:r>
          </w:p>
          <w:p w14:paraId="646E7597" w14:textId="6C75B2DB" w:rsidR="009C48BE" w:rsidRPr="007A56C0" w:rsidRDefault="009C48BE" w:rsidP="003902E0">
            <w:pPr>
              <w:spacing w:after="0" w:line="240" w:lineRule="auto"/>
              <w:ind w:right="51" w:firstLine="0"/>
              <w:jc w:val="center"/>
              <w:rPr>
                <w:sz w:val="22"/>
                <w:lang w:val="ru-RU"/>
              </w:rPr>
            </w:pPr>
            <w:r w:rsidRPr="007A56C0">
              <w:rPr>
                <w:b/>
                <w:sz w:val="22"/>
                <w:lang w:val="ru-RU"/>
              </w:rPr>
              <w:t>расположения участка</w:t>
            </w:r>
          </w:p>
        </w:tc>
        <w:tc>
          <w:tcPr>
            <w:tcW w:w="3604" w:type="dxa"/>
            <w:tcBorders>
              <w:top w:val="single" w:sz="4" w:space="0" w:color="000000"/>
              <w:left w:val="single" w:sz="4" w:space="0" w:color="000000"/>
              <w:bottom w:val="single" w:sz="4" w:space="0" w:color="000000"/>
              <w:right w:val="single" w:sz="4" w:space="0" w:color="000000"/>
            </w:tcBorders>
          </w:tcPr>
          <w:p w14:paraId="636F0361" w14:textId="77777777" w:rsidR="009C48BE" w:rsidRDefault="009C48BE" w:rsidP="003902E0">
            <w:pPr>
              <w:spacing w:after="0" w:line="240" w:lineRule="auto"/>
              <w:ind w:right="0" w:firstLine="0"/>
              <w:jc w:val="center"/>
              <w:rPr>
                <w:b/>
                <w:sz w:val="22"/>
                <w:lang w:val="ru-RU"/>
              </w:rPr>
            </w:pPr>
            <w:r>
              <w:rPr>
                <w:b/>
                <w:sz w:val="22"/>
                <w:lang w:val="ru-RU"/>
              </w:rPr>
              <w:t>Планируемые</w:t>
            </w:r>
          </w:p>
          <w:p w14:paraId="718EFE52" w14:textId="0B3AA23F" w:rsidR="009C48BE" w:rsidRPr="007A56C0" w:rsidRDefault="009C48BE" w:rsidP="003902E0">
            <w:pPr>
              <w:spacing w:after="0" w:line="240" w:lineRule="auto"/>
              <w:ind w:right="0" w:firstLine="0"/>
              <w:jc w:val="center"/>
              <w:rPr>
                <w:b/>
                <w:sz w:val="22"/>
                <w:lang w:val="ru-RU"/>
              </w:rPr>
            </w:pPr>
            <w:r>
              <w:rPr>
                <w:b/>
                <w:sz w:val="22"/>
                <w:lang w:val="ru-RU"/>
              </w:rPr>
              <w:t xml:space="preserve"> мероприятия</w:t>
            </w:r>
          </w:p>
        </w:tc>
        <w:tc>
          <w:tcPr>
            <w:tcW w:w="1133" w:type="dxa"/>
            <w:tcBorders>
              <w:top w:val="single" w:sz="4" w:space="0" w:color="000000"/>
              <w:left w:val="single" w:sz="4" w:space="0" w:color="000000"/>
              <w:bottom w:val="single" w:sz="4" w:space="0" w:color="000000"/>
              <w:right w:val="single" w:sz="4" w:space="0" w:color="000000"/>
            </w:tcBorders>
          </w:tcPr>
          <w:p w14:paraId="19C84679" w14:textId="694E07D2" w:rsidR="009C48BE" w:rsidRDefault="009C48BE" w:rsidP="003902E0">
            <w:pPr>
              <w:spacing w:after="0" w:line="240" w:lineRule="auto"/>
              <w:ind w:right="0" w:firstLine="0"/>
              <w:jc w:val="center"/>
              <w:rPr>
                <w:b/>
                <w:sz w:val="22"/>
                <w:lang w:val="ru-RU"/>
              </w:rPr>
            </w:pPr>
            <w:r w:rsidRPr="007A56C0">
              <w:rPr>
                <w:b/>
                <w:sz w:val="22"/>
                <w:lang w:val="ru-RU"/>
              </w:rPr>
              <w:t>Площадь</w:t>
            </w:r>
          </w:p>
          <w:p w14:paraId="7CA2171D" w14:textId="128F2D44" w:rsidR="009C48BE" w:rsidRPr="007A56C0" w:rsidRDefault="009C48BE" w:rsidP="003902E0">
            <w:pPr>
              <w:spacing w:after="0" w:line="240" w:lineRule="auto"/>
              <w:ind w:right="0" w:firstLine="0"/>
              <w:jc w:val="center"/>
              <w:rPr>
                <w:sz w:val="22"/>
                <w:lang w:val="ru-RU"/>
              </w:rPr>
            </w:pPr>
            <w:r w:rsidRPr="007A56C0">
              <w:rPr>
                <w:b/>
                <w:sz w:val="22"/>
                <w:lang w:val="ru-RU"/>
              </w:rPr>
              <w:t xml:space="preserve"> объекта </w:t>
            </w:r>
          </w:p>
        </w:tc>
        <w:tc>
          <w:tcPr>
            <w:tcW w:w="843" w:type="dxa"/>
            <w:tcBorders>
              <w:top w:val="single" w:sz="4" w:space="0" w:color="000000"/>
              <w:left w:val="single" w:sz="4" w:space="0" w:color="000000"/>
              <w:bottom w:val="single" w:sz="4" w:space="0" w:color="000000"/>
              <w:right w:val="single" w:sz="4" w:space="0" w:color="000000"/>
            </w:tcBorders>
            <w:vAlign w:val="center"/>
          </w:tcPr>
          <w:p w14:paraId="715DBE00" w14:textId="297CC299" w:rsidR="009C48BE" w:rsidRPr="007A56C0" w:rsidRDefault="009C48BE" w:rsidP="0044154D">
            <w:pPr>
              <w:spacing w:after="0" w:line="240" w:lineRule="auto"/>
              <w:ind w:left="12" w:right="0" w:firstLine="0"/>
              <w:jc w:val="center"/>
              <w:rPr>
                <w:sz w:val="22"/>
                <w:lang w:val="ru-RU"/>
              </w:rPr>
            </w:pPr>
            <w:r>
              <w:rPr>
                <w:b/>
                <w:sz w:val="22"/>
                <w:lang w:val="ru-RU"/>
              </w:rPr>
              <w:t>Лот</w:t>
            </w:r>
          </w:p>
        </w:tc>
      </w:tr>
      <w:tr w:rsidR="009C48BE" w:rsidRPr="007A56C0" w14:paraId="6F5B3A06" w14:textId="77777777" w:rsidTr="001C1D6F">
        <w:trPr>
          <w:trHeight w:val="161"/>
        </w:trPr>
        <w:tc>
          <w:tcPr>
            <w:tcW w:w="9459" w:type="dxa"/>
            <w:gridSpan w:val="6"/>
            <w:tcBorders>
              <w:top w:val="single" w:sz="4" w:space="0" w:color="000000"/>
              <w:left w:val="single" w:sz="4" w:space="0" w:color="000000"/>
              <w:bottom w:val="single" w:sz="4" w:space="0" w:color="000000"/>
              <w:right w:val="single" w:sz="4" w:space="0" w:color="000000"/>
            </w:tcBorders>
          </w:tcPr>
          <w:p w14:paraId="6F9CD9C4" w14:textId="15BF735F" w:rsidR="009C48BE" w:rsidRDefault="009C48BE" w:rsidP="0044154D">
            <w:pPr>
              <w:spacing w:after="0" w:line="240" w:lineRule="auto"/>
              <w:ind w:left="12" w:right="0" w:firstLine="0"/>
              <w:jc w:val="center"/>
              <w:rPr>
                <w:b/>
                <w:sz w:val="22"/>
                <w:lang w:val="ru-RU"/>
              </w:rPr>
            </w:pPr>
            <w:r>
              <w:rPr>
                <w:b/>
                <w:sz w:val="22"/>
                <w:lang w:val="ru-RU"/>
              </w:rPr>
              <w:t>Берельский филиал</w:t>
            </w:r>
          </w:p>
        </w:tc>
      </w:tr>
      <w:tr w:rsidR="00B07D22" w:rsidRPr="00CD2E79" w14:paraId="28610C48" w14:textId="77777777" w:rsidTr="00B07D22">
        <w:trPr>
          <w:trHeight w:val="470"/>
        </w:trPr>
        <w:tc>
          <w:tcPr>
            <w:tcW w:w="424" w:type="dxa"/>
            <w:tcBorders>
              <w:top w:val="single" w:sz="4" w:space="0" w:color="000000"/>
              <w:left w:val="single" w:sz="4" w:space="0" w:color="000000"/>
              <w:bottom w:val="single" w:sz="4" w:space="0" w:color="000000"/>
              <w:right w:val="single" w:sz="4" w:space="0" w:color="000000"/>
            </w:tcBorders>
            <w:vAlign w:val="center"/>
          </w:tcPr>
          <w:p w14:paraId="54CAE05D" w14:textId="77777777" w:rsidR="009C48BE" w:rsidRPr="007A56C0" w:rsidRDefault="009C48BE" w:rsidP="003902E0">
            <w:pPr>
              <w:spacing w:after="0" w:line="240" w:lineRule="auto"/>
              <w:ind w:right="51" w:firstLine="0"/>
              <w:jc w:val="center"/>
              <w:rPr>
                <w:sz w:val="22"/>
                <w:lang w:val="ru-RU"/>
              </w:rPr>
            </w:pPr>
            <w:r w:rsidRPr="007A56C0">
              <w:rPr>
                <w:sz w:val="22"/>
                <w:lang w:val="ru-RU"/>
              </w:rPr>
              <w:t xml:space="preserve">1 </w:t>
            </w:r>
          </w:p>
        </w:tc>
        <w:tc>
          <w:tcPr>
            <w:tcW w:w="1798" w:type="dxa"/>
            <w:tcBorders>
              <w:top w:val="single" w:sz="4" w:space="0" w:color="000000"/>
              <w:left w:val="single" w:sz="4" w:space="0" w:color="000000"/>
              <w:bottom w:val="single" w:sz="4" w:space="0" w:color="000000"/>
              <w:right w:val="single" w:sz="4" w:space="0" w:color="000000"/>
            </w:tcBorders>
            <w:vAlign w:val="center"/>
          </w:tcPr>
          <w:p w14:paraId="060E31F2" w14:textId="77777777" w:rsidR="009C48BE" w:rsidRPr="007A56C0" w:rsidRDefault="009C48BE" w:rsidP="003902E0">
            <w:pPr>
              <w:spacing w:after="0" w:line="240" w:lineRule="auto"/>
              <w:ind w:right="0" w:firstLine="0"/>
              <w:jc w:val="center"/>
              <w:rPr>
                <w:sz w:val="22"/>
                <w:lang w:val="ru-RU"/>
              </w:rPr>
            </w:pPr>
            <w:r w:rsidRPr="007A56C0">
              <w:rPr>
                <w:sz w:val="22"/>
                <w:lang w:val="ru-RU"/>
              </w:rPr>
              <w:t>Этно-ауыл</w:t>
            </w:r>
          </w:p>
        </w:tc>
        <w:tc>
          <w:tcPr>
            <w:tcW w:w="1657" w:type="dxa"/>
            <w:tcBorders>
              <w:top w:val="single" w:sz="4" w:space="0" w:color="000000"/>
              <w:left w:val="single" w:sz="4" w:space="0" w:color="000000"/>
              <w:bottom w:val="single" w:sz="4" w:space="0" w:color="000000"/>
              <w:right w:val="single" w:sz="4" w:space="0" w:color="000000"/>
            </w:tcBorders>
            <w:vAlign w:val="center"/>
          </w:tcPr>
          <w:p w14:paraId="67CAF683" w14:textId="456E5A42" w:rsidR="00A119C1" w:rsidRDefault="00B07D22" w:rsidP="00B07D22">
            <w:pPr>
              <w:spacing w:after="0" w:line="240" w:lineRule="auto"/>
              <w:ind w:right="0" w:firstLine="0"/>
              <w:jc w:val="center"/>
              <w:rPr>
                <w:sz w:val="22"/>
                <w:lang w:val="ru-RU"/>
              </w:rPr>
            </w:pPr>
            <w:r>
              <w:rPr>
                <w:sz w:val="22"/>
                <w:lang w:val="ru-RU"/>
              </w:rPr>
              <w:t xml:space="preserve">Рахмановское лесничество, </w:t>
            </w:r>
            <w:r w:rsidR="00A119C1" w:rsidRPr="007A56C0">
              <w:rPr>
                <w:sz w:val="22"/>
                <w:lang w:val="ru-RU"/>
              </w:rPr>
              <w:t>ур</w:t>
            </w:r>
            <w:r w:rsidR="00A119C1">
              <w:rPr>
                <w:sz w:val="22"/>
                <w:lang w:val="ru-RU"/>
              </w:rPr>
              <w:t>очище</w:t>
            </w:r>
          </w:p>
          <w:p w14:paraId="02EDADDE" w14:textId="68398618" w:rsidR="00B07D22" w:rsidRDefault="009C48BE" w:rsidP="00B07D22">
            <w:pPr>
              <w:spacing w:after="0" w:line="240" w:lineRule="auto"/>
              <w:ind w:right="0" w:firstLine="0"/>
              <w:jc w:val="center"/>
              <w:rPr>
                <w:sz w:val="22"/>
                <w:lang w:val="ru-RU"/>
              </w:rPr>
            </w:pPr>
            <w:r w:rsidRPr="007A56C0">
              <w:rPr>
                <w:sz w:val="22"/>
                <w:lang w:val="ru-RU"/>
              </w:rPr>
              <w:t>Сарсембай</w:t>
            </w:r>
          </w:p>
          <w:p w14:paraId="699EC271" w14:textId="3CED9EB1" w:rsidR="009C48BE" w:rsidRPr="007A56C0" w:rsidRDefault="009C48BE" w:rsidP="00B07D22">
            <w:pPr>
              <w:spacing w:after="0" w:line="240" w:lineRule="auto"/>
              <w:ind w:right="0" w:firstLine="0"/>
              <w:jc w:val="center"/>
              <w:rPr>
                <w:sz w:val="22"/>
                <w:lang w:val="ru-RU"/>
              </w:rPr>
            </w:pPr>
            <w:r w:rsidRPr="007A56C0">
              <w:rPr>
                <w:sz w:val="22"/>
                <w:lang w:val="ru-RU"/>
              </w:rPr>
              <w:t>кв</w:t>
            </w:r>
            <w:r>
              <w:rPr>
                <w:sz w:val="22"/>
                <w:lang w:val="ru-RU"/>
              </w:rPr>
              <w:t>.</w:t>
            </w:r>
            <w:r w:rsidRPr="007A56C0">
              <w:rPr>
                <w:sz w:val="22"/>
                <w:lang w:val="ru-RU"/>
              </w:rPr>
              <w:t xml:space="preserve"> 37 выд</w:t>
            </w:r>
            <w:r>
              <w:rPr>
                <w:sz w:val="22"/>
                <w:lang w:val="ru-RU"/>
              </w:rPr>
              <w:t>.</w:t>
            </w:r>
            <w:r w:rsidRPr="007A56C0">
              <w:rPr>
                <w:sz w:val="22"/>
                <w:lang w:val="ru-RU"/>
              </w:rPr>
              <w:t xml:space="preserve"> 1</w:t>
            </w:r>
          </w:p>
        </w:tc>
        <w:tc>
          <w:tcPr>
            <w:tcW w:w="3604" w:type="dxa"/>
            <w:tcBorders>
              <w:top w:val="single" w:sz="4" w:space="0" w:color="000000"/>
              <w:left w:val="single" w:sz="4" w:space="0" w:color="000000"/>
              <w:bottom w:val="single" w:sz="4" w:space="0" w:color="000000"/>
              <w:right w:val="single" w:sz="4" w:space="0" w:color="000000"/>
            </w:tcBorders>
          </w:tcPr>
          <w:p w14:paraId="304C8AED" w14:textId="77777777" w:rsidR="009C48BE" w:rsidRDefault="001C1D6F" w:rsidP="001C1D6F">
            <w:pPr>
              <w:spacing w:after="0" w:line="240" w:lineRule="auto"/>
              <w:ind w:left="-108" w:right="51" w:firstLine="0"/>
              <w:rPr>
                <w:sz w:val="22"/>
                <w:lang w:val="ru-RU"/>
              </w:rPr>
            </w:pPr>
            <w:r>
              <w:rPr>
                <w:sz w:val="22"/>
                <w:lang w:val="ru-RU"/>
              </w:rPr>
              <w:t>Установка объектов:</w:t>
            </w:r>
          </w:p>
          <w:p w14:paraId="49CBC20D" w14:textId="0A91CF1D" w:rsidR="001C1D6F" w:rsidRDefault="001C1D6F" w:rsidP="001C1D6F">
            <w:pPr>
              <w:spacing w:after="0" w:line="240" w:lineRule="auto"/>
              <w:ind w:left="-108" w:right="51" w:firstLine="0"/>
              <w:rPr>
                <w:sz w:val="22"/>
                <w:lang w:val="ru-RU"/>
              </w:rPr>
            </w:pPr>
            <w:r>
              <w:rPr>
                <w:sz w:val="22"/>
                <w:lang w:val="ru-RU"/>
              </w:rPr>
              <w:t xml:space="preserve">Юрты – до </w:t>
            </w:r>
            <w:r w:rsidR="00CB67D4">
              <w:rPr>
                <w:sz w:val="22"/>
                <w:lang w:val="ru-RU"/>
              </w:rPr>
              <w:t>8</w:t>
            </w:r>
            <w:r>
              <w:rPr>
                <w:sz w:val="22"/>
                <w:lang w:val="ru-RU"/>
              </w:rPr>
              <w:t xml:space="preserve"> единиц; пункт общественного питания</w:t>
            </w:r>
          </w:p>
          <w:p w14:paraId="081FCC44" w14:textId="4E0A18D0" w:rsidR="001C1D6F" w:rsidRPr="007A56C0" w:rsidRDefault="001C1D6F" w:rsidP="001C1D6F">
            <w:pPr>
              <w:spacing w:after="0" w:line="240" w:lineRule="auto"/>
              <w:ind w:left="-108" w:right="51" w:firstLine="0"/>
              <w:rPr>
                <w:sz w:val="22"/>
                <w:lang w:val="ru-RU"/>
              </w:rPr>
            </w:pPr>
            <w:r>
              <w:rPr>
                <w:sz w:val="22"/>
                <w:lang w:val="ru-RU"/>
              </w:rPr>
              <w:t>Обустройство территории</w:t>
            </w:r>
            <w:r w:rsidR="00CB67D4">
              <w:rPr>
                <w:sz w:val="22"/>
                <w:lang w:val="ru-RU"/>
              </w:rPr>
              <w:t>: СГУ, септик, автономное электроснабжение</w:t>
            </w:r>
          </w:p>
        </w:tc>
        <w:tc>
          <w:tcPr>
            <w:tcW w:w="1133" w:type="dxa"/>
            <w:tcBorders>
              <w:top w:val="single" w:sz="4" w:space="0" w:color="000000"/>
              <w:left w:val="single" w:sz="4" w:space="0" w:color="000000"/>
              <w:bottom w:val="single" w:sz="4" w:space="0" w:color="000000"/>
              <w:right w:val="single" w:sz="4" w:space="0" w:color="000000"/>
            </w:tcBorders>
            <w:vAlign w:val="center"/>
          </w:tcPr>
          <w:p w14:paraId="0A96455E" w14:textId="62B3004F" w:rsidR="009C48BE" w:rsidRPr="007A56C0" w:rsidRDefault="009C48BE" w:rsidP="003902E0">
            <w:pPr>
              <w:spacing w:after="0" w:line="240" w:lineRule="auto"/>
              <w:ind w:right="51" w:firstLine="0"/>
              <w:jc w:val="center"/>
              <w:rPr>
                <w:sz w:val="22"/>
                <w:lang w:val="ru-RU"/>
              </w:rPr>
            </w:pPr>
            <w:r w:rsidRPr="007A56C0">
              <w:rPr>
                <w:sz w:val="22"/>
                <w:lang w:val="ru-RU"/>
              </w:rPr>
              <w:t xml:space="preserve">0,5 га </w:t>
            </w:r>
          </w:p>
        </w:tc>
        <w:tc>
          <w:tcPr>
            <w:tcW w:w="843" w:type="dxa"/>
            <w:tcBorders>
              <w:top w:val="single" w:sz="4" w:space="0" w:color="000000"/>
              <w:left w:val="single" w:sz="4" w:space="0" w:color="000000"/>
              <w:bottom w:val="single" w:sz="4" w:space="0" w:color="000000"/>
              <w:right w:val="single" w:sz="4" w:space="0" w:color="000000"/>
            </w:tcBorders>
            <w:vAlign w:val="center"/>
          </w:tcPr>
          <w:p w14:paraId="41EFD23B" w14:textId="6F8DEE86" w:rsidR="009C48BE" w:rsidRPr="007A56C0" w:rsidRDefault="009C48BE" w:rsidP="00132887">
            <w:pPr>
              <w:spacing w:after="0" w:line="240" w:lineRule="auto"/>
              <w:ind w:right="59" w:firstLine="0"/>
              <w:jc w:val="center"/>
              <w:rPr>
                <w:sz w:val="22"/>
                <w:lang w:val="ru-RU"/>
              </w:rPr>
            </w:pPr>
            <w:r>
              <w:rPr>
                <w:sz w:val="22"/>
                <w:lang w:val="ru-RU"/>
              </w:rPr>
              <w:t>№</w:t>
            </w:r>
            <w:r w:rsidR="00132887">
              <w:rPr>
                <w:sz w:val="22"/>
                <w:lang w:val="ru-RU"/>
              </w:rPr>
              <w:t>18</w:t>
            </w:r>
          </w:p>
        </w:tc>
      </w:tr>
      <w:tr w:rsidR="00B07D22" w:rsidRPr="00CD2E79" w14:paraId="6038D524" w14:textId="77777777" w:rsidTr="00B07D22">
        <w:trPr>
          <w:trHeight w:val="470"/>
        </w:trPr>
        <w:tc>
          <w:tcPr>
            <w:tcW w:w="424" w:type="dxa"/>
            <w:tcBorders>
              <w:top w:val="single" w:sz="4" w:space="0" w:color="000000"/>
              <w:left w:val="single" w:sz="4" w:space="0" w:color="000000"/>
              <w:bottom w:val="single" w:sz="4" w:space="0" w:color="000000"/>
              <w:right w:val="single" w:sz="4" w:space="0" w:color="000000"/>
            </w:tcBorders>
            <w:vAlign w:val="center"/>
          </w:tcPr>
          <w:p w14:paraId="2E2100BF" w14:textId="77777777" w:rsidR="009C48BE" w:rsidRPr="007A56C0" w:rsidRDefault="009C48BE" w:rsidP="003902E0">
            <w:pPr>
              <w:spacing w:after="0" w:line="240" w:lineRule="auto"/>
              <w:ind w:right="51" w:firstLine="0"/>
              <w:jc w:val="center"/>
              <w:rPr>
                <w:sz w:val="22"/>
                <w:lang w:val="ru-RU"/>
              </w:rPr>
            </w:pPr>
            <w:r w:rsidRPr="007A56C0">
              <w:rPr>
                <w:sz w:val="22"/>
                <w:lang w:val="ru-RU"/>
              </w:rPr>
              <w:t xml:space="preserve">2 </w:t>
            </w:r>
          </w:p>
        </w:tc>
        <w:tc>
          <w:tcPr>
            <w:tcW w:w="1798" w:type="dxa"/>
            <w:tcBorders>
              <w:top w:val="single" w:sz="4" w:space="0" w:color="000000"/>
              <w:left w:val="single" w:sz="4" w:space="0" w:color="000000"/>
              <w:bottom w:val="single" w:sz="4" w:space="0" w:color="000000"/>
              <w:right w:val="single" w:sz="4" w:space="0" w:color="000000"/>
            </w:tcBorders>
            <w:vAlign w:val="center"/>
          </w:tcPr>
          <w:p w14:paraId="43266A04" w14:textId="77777777" w:rsidR="009C48BE" w:rsidRPr="007A56C0" w:rsidRDefault="009C48BE" w:rsidP="003902E0">
            <w:pPr>
              <w:spacing w:after="0" w:line="240" w:lineRule="auto"/>
              <w:ind w:firstLine="0"/>
              <w:jc w:val="center"/>
              <w:rPr>
                <w:sz w:val="22"/>
                <w:lang w:val="ru-RU"/>
              </w:rPr>
            </w:pPr>
            <w:r w:rsidRPr="007A56C0">
              <w:rPr>
                <w:sz w:val="22"/>
                <w:lang w:val="ru-RU"/>
              </w:rPr>
              <w:t>Этно-ауыл</w:t>
            </w:r>
          </w:p>
        </w:tc>
        <w:tc>
          <w:tcPr>
            <w:tcW w:w="1657" w:type="dxa"/>
            <w:tcBorders>
              <w:top w:val="single" w:sz="4" w:space="0" w:color="000000"/>
              <w:left w:val="single" w:sz="4" w:space="0" w:color="000000"/>
              <w:bottom w:val="single" w:sz="4" w:space="0" w:color="000000"/>
              <w:right w:val="single" w:sz="4" w:space="0" w:color="000000"/>
            </w:tcBorders>
            <w:vAlign w:val="center"/>
          </w:tcPr>
          <w:p w14:paraId="5BB6323B" w14:textId="01DA3EAF" w:rsidR="00CB67D4" w:rsidRDefault="00B07D22" w:rsidP="00B07D22">
            <w:pPr>
              <w:spacing w:after="0" w:line="240" w:lineRule="auto"/>
              <w:ind w:right="51" w:firstLine="0"/>
              <w:jc w:val="center"/>
              <w:rPr>
                <w:sz w:val="22"/>
                <w:lang w:val="ru-RU"/>
              </w:rPr>
            </w:pPr>
            <w:r>
              <w:rPr>
                <w:sz w:val="22"/>
                <w:lang w:val="ru-RU"/>
              </w:rPr>
              <w:t xml:space="preserve">Рахмановское лесничество, </w:t>
            </w:r>
            <w:r w:rsidR="009C48BE" w:rsidRPr="007A56C0">
              <w:rPr>
                <w:sz w:val="22"/>
                <w:lang w:val="ru-RU"/>
              </w:rPr>
              <w:t>Нижний</w:t>
            </w:r>
          </w:p>
          <w:p w14:paraId="441BB592" w14:textId="77777777" w:rsidR="00B07D22" w:rsidRDefault="009C48BE" w:rsidP="00B07D22">
            <w:pPr>
              <w:spacing w:after="0" w:line="240" w:lineRule="auto"/>
              <w:ind w:right="51" w:firstLine="0"/>
              <w:jc w:val="center"/>
              <w:rPr>
                <w:sz w:val="22"/>
                <w:lang w:val="ru-RU"/>
              </w:rPr>
            </w:pPr>
            <w:r w:rsidRPr="007A56C0">
              <w:rPr>
                <w:sz w:val="22"/>
                <w:lang w:val="ru-RU"/>
              </w:rPr>
              <w:t xml:space="preserve">лагерь </w:t>
            </w:r>
          </w:p>
          <w:p w14:paraId="0E10553C" w14:textId="433E3247" w:rsidR="00B07D22" w:rsidRDefault="009C48BE" w:rsidP="00B07D22">
            <w:pPr>
              <w:spacing w:after="0" w:line="240" w:lineRule="auto"/>
              <w:ind w:right="51" w:firstLine="0"/>
              <w:jc w:val="center"/>
              <w:rPr>
                <w:sz w:val="22"/>
                <w:lang w:val="ru-RU"/>
              </w:rPr>
            </w:pPr>
            <w:r w:rsidRPr="007A56C0">
              <w:rPr>
                <w:sz w:val="22"/>
                <w:lang w:val="ru-RU"/>
              </w:rPr>
              <w:t>Кок-Коль</w:t>
            </w:r>
          </w:p>
          <w:p w14:paraId="33BDF1FF" w14:textId="6A9C6D0C" w:rsidR="009C48BE" w:rsidRPr="007A56C0" w:rsidRDefault="009C48BE" w:rsidP="00B07D22">
            <w:pPr>
              <w:spacing w:after="0" w:line="240" w:lineRule="auto"/>
              <w:ind w:right="51" w:firstLine="0"/>
              <w:jc w:val="center"/>
              <w:rPr>
                <w:sz w:val="22"/>
                <w:lang w:val="ru-RU"/>
              </w:rPr>
            </w:pPr>
            <w:r w:rsidRPr="007A56C0">
              <w:rPr>
                <w:sz w:val="22"/>
                <w:lang w:val="ru-RU"/>
              </w:rPr>
              <w:t>кв. 23 выд. 1</w:t>
            </w:r>
          </w:p>
        </w:tc>
        <w:tc>
          <w:tcPr>
            <w:tcW w:w="3604" w:type="dxa"/>
            <w:tcBorders>
              <w:top w:val="single" w:sz="4" w:space="0" w:color="000000"/>
              <w:left w:val="single" w:sz="4" w:space="0" w:color="000000"/>
              <w:bottom w:val="single" w:sz="4" w:space="0" w:color="000000"/>
              <w:right w:val="single" w:sz="4" w:space="0" w:color="000000"/>
            </w:tcBorders>
          </w:tcPr>
          <w:p w14:paraId="0862A748" w14:textId="77777777" w:rsidR="00CB67D4" w:rsidRDefault="00CB67D4" w:rsidP="00CB67D4">
            <w:pPr>
              <w:spacing w:after="0" w:line="240" w:lineRule="auto"/>
              <w:ind w:left="-108" w:right="51" w:firstLine="0"/>
              <w:rPr>
                <w:sz w:val="22"/>
                <w:lang w:val="ru-RU"/>
              </w:rPr>
            </w:pPr>
            <w:r>
              <w:rPr>
                <w:sz w:val="22"/>
                <w:lang w:val="ru-RU"/>
              </w:rPr>
              <w:t>Установка объектов:</w:t>
            </w:r>
          </w:p>
          <w:p w14:paraId="4BB83811" w14:textId="1E4E3344" w:rsidR="00CB67D4" w:rsidRDefault="00CB67D4" w:rsidP="00CB67D4">
            <w:pPr>
              <w:spacing w:after="0" w:line="240" w:lineRule="auto"/>
              <w:ind w:left="-108" w:right="51" w:firstLine="0"/>
              <w:rPr>
                <w:sz w:val="22"/>
                <w:lang w:val="ru-RU"/>
              </w:rPr>
            </w:pPr>
            <w:r>
              <w:rPr>
                <w:sz w:val="22"/>
                <w:lang w:val="ru-RU"/>
              </w:rPr>
              <w:t>Юрты – до 10 единиц; пункт общественного питания</w:t>
            </w:r>
          </w:p>
          <w:p w14:paraId="66C716C5" w14:textId="754BC5E1" w:rsidR="009C48BE" w:rsidRPr="007A56C0" w:rsidRDefault="00CB67D4" w:rsidP="00CB67D4">
            <w:pPr>
              <w:spacing w:after="0" w:line="240" w:lineRule="auto"/>
              <w:ind w:left="-108" w:right="51" w:firstLine="0"/>
              <w:rPr>
                <w:sz w:val="22"/>
                <w:lang w:val="ru-RU"/>
              </w:rPr>
            </w:pPr>
            <w:r>
              <w:rPr>
                <w:sz w:val="22"/>
                <w:lang w:val="ru-RU"/>
              </w:rPr>
              <w:t>Обустройство территории: СГУ, септик, автономное электроснабжение</w:t>
            </w:r>
          </w:p>
        </w:tc>
        <w:tc>
          <w:tcPr>
            <w:tcW w:w="1133" w:type="dxa"/>
            <w:tcBorders>
              <w:top w:val="single" w:sz="4" w:space="0" w:color="000000"/>
              <w:left w:val="single" w:sz="4" w:space="0" w:color="000000"/>
              <w:bottom w:val="single" w:sz="4" w:space="0" w:color="000000"/>
              <w:right w:val="single" w:sz="4" w:space="0" w:color="000000"/>
            </w:tcBorders>
            <w:vAlign w:val="center"/>
          </w:tcPr>
          <w:p w14:paraId="18F9959C" w14:textId="46EBFFF4" w:rsidR="009C48BE" w:rsidRPr="007A56C0" w:rsidRDefault="009C48BE" w:rsidP="003902E0">
            <w:pPr>
              <w:spacing w:after="0" w:line="240" w:lineRule="auto"/>
              <w:ind w:right="51" w:firstLine="0"/>
              <w:jc w:val="center"/>
              <w:rPr>
                <w:sz w:val="22"/>
                <w:lang w:val="ru-RU"/>
              </w:rPr>
            </w:pPr>
            <w:r w:rsidRPr="007A56C0">
              <w:rPr>
                <w:sz w:val="22"/>
                <w:lang w:val="ru-RU"/>
              </w:rPr>
              <w:t xml:space="preserve">0,5 га </w:t>
            </w:r>
          </w:p>
        </w:tc>
        <w:tc>
          <w:tcPr>
            <w:tcW w:w="843" w:type="dxa"/>
            <w:tcBorders>
              <w:top w:val="single" w:sz="4" w:space="0" w:color="000000"/>
              <w:left w:val="single" w:sz="4" w:space="0" w:color="000000"/>
              <w:bottom w:val="single" w:sz="4" w:space="0" w:color="000000"/>
              <w:right w:val="single" w:sz="4" w:space="0" w:color="000000"/>
            </w:tcBorders>
            <w:vAlign w:val="center"/>
          </w:tcPr>
          <w:p w14:paraId="39ED5092" w14:textId="582D8E75" w:rsidR="009C48BE" w:rsidRPr="007A56C0" w:rsidRDefault="009C48BE" w:rsidP="00132887">
            <w:pPr>
              <w:spacing w:after="0" w:line="240" w:lineRule="auto"/>
              <w:ind w:right="59" w:firstLine="0"/>
              <w:jc w:val="center"/>
              <w:rPr>
                <w:sz w:val="22"/>
                <w:lang w:val="ru-RU"/>
              </w:rPr>
            </w:pPr>
            <w:r>
              <w:rPr>
                <w:sz w:val="22"/>
                <w:lang w:val="ru-RU"/>
              </w:rPr>
              <w:t>№1</w:t>
            </w:r>
            <w:r w:rsidR="00132887">
              <w:rPr>
                <w:sz w:val="22"/>
                <w:lang w:val="ru-RU"/>
              </w:rPr>
              <w:t>9</w:t>
            </w:r>
          </w:p>
        </w:tc>
      </w:tr>
      <w:tr w:rsidR="00B07D22" w:rsidRPr="007A56C0" w14:paraId="775C59EF" w14:textId="77777777" w:rsidTr="00B07D22">
        <w:trPr>
          <w:trHeight w:val="470"/>
        </w:trPr>
        <w:tc>
          <w:tcPr>
            <w:tcW w:w="424" w:type="dxa"/>
            <w:tcBorders>
              <w:top w:val="single" w:sz="4" w:space="0" w:color="000000"/>
              <w:left w:val="single" w:sz="4" w:space="0" w:color="000000"/>
              <w:bottom w:val="single" w:sz="4" w:space="0" w:color="000000"/>
              <w:right w:val="single" w:sz="4" w:space="0" w:color="000000"/>
            </w:tcBorders>
            <w:vAlign w:val="center"/>
          </w:tcPr>
          <w:p w14:paraId="7F55B9B0" w14:textId="77777777" w:rsidR="009C48BE" w:rsidRPr="007A56C0" w:rsidRDefault="009C48BE" w:rsidP="003902E0">
            <w:pPr>
              <w:spacing w:after="0" w:line="240" w:lineRule="auto"/>
              <w:ind w:right="51" w:firstLine="0"/>
              <w:jc w:val="center"/>
              <w:rPr>
                <w:sz w:val="22"/>
                <w:lang w:val="ru-RU"/>
              </w:rPr>
            </w:pPr>
            <w:r w:rsidRPr="007A56C0">
              <w:rPr>
                <w:sz w:val="22"/>
                <w:lang w:val="ru-RU"/>
              </w:rPr>
              <w:t xml:space="preserve">3 </w:t>
            </w:r>
          </w:p>
        </w:tc>
        <w:tc>
          <w:tcPr>
            <w:tcW w:w="1798" w:type="dxa"/>
            <w:tcBorders>
              <w:top w:val="single" w:sz="4" w:space="0" w:color="000000"/>
              <w:left w:val="single" w:sz="4" w:space="0" w:color="000000"/>
              <w:bottom w:val="single" w:sz="4" w:space="0" w:color="000000"/>
              <w:right w:val="single" w:sz="4" w:space="0" w:color="000000"/>
            </w:tcBorders>
            <w:vAlign w:val="center"/>
          </w:tcPr>
          <w:p w14:paraId="16C19F8F" w14:textId="77777777" w:rsidR="009C48BE" w:rsidRPr="007A56C0" w:rsidRDefault="009C48BE" w:rsidP="003902E0">
            <w:pPr>
              <w:spacing w:after="0" w:line="240" w:lineRule="auto"/>
              <w:ind w:right="52" w:firstLine="0"/>
              <w:jc w:val="center"/>
              <w:rPr>
                <w:sz w:val="22"/>
                <w:lang w:val="ru-RU"/>
              </w:rPr>
            </w:pPr>
            <w:r w:rsidRPr="007A56C0">
              <w:rPr>
                <w:sz w:val="22"/>
                <w:lang w:val="ru-RU"/>
              </w:rPr>
              <w:t xml:space="preserve">Палаточный </w:t>
            </w:r>
          </w:p>
          <w:p w14:paraId="1D12E5ED" w14:textId="77777777" w:rsidR="009C48BE" w:rsidRPr="007A56C0" w:rsidRDefault="009C48BE" w:rsidP="003902E0">
            <w:pPr>
              <w:spacing w:after="0" w:line="240" w:lineRule="auto"/>
              <w:ind w:right="52" w:firstLine="0"/>
              <w:jc w:val="center"/>
              <w:rPr>
                <w:sz w:val="22"/>
                <w:lang w:val="ru-RU"/>
              </w:rPr>
            </w:pPr>
            <w:r w:rsidRPr="007A56C0">
              <w:rPr>
                <w:sz w:val="22"/>
                <w:lang w:val="ru-RU"/>
              </w:rPr>
              <w:t xml:space="preserve">лагерь </w:t>
            </w:r>
          </w:p>
        </w:tc>
        <w:tc>
          <w:tcPr>
            <w:tcW w:w="1657" w:type="dxa"/>
            <w:tcBorders>
              <w:top w:val="single" w:sz="4" w:space="0" w:color="000000"/>
              <w:left w:val="single" w:sz="4" w:space="0" w:color="000000"/>
              <w:bottom w:val="single" w:sz="4" w:space="0" w:color="000000"/>
              <w:right w:val="single" w:sz="4" w:space="0" w:color="000000"/>
            </w:tcBorders>
          </w:tcPr>
          <w:p w14:paraId="2D1E422C" w14:textId="1464F834" w:rsidR="00CB67D4" w:rsidRDefault="00B07D22" w:rsidP="00B07D22">
            <w:pPr>
              <w:spacing w:after="0" w:line="240" w:lineRule="auto"/>
              <w:ind w:right="52" w:firstLine="0"/>
              <w:jc w:val="center"/>
              <w:rPr>
                <w:sz w:val="22"/>
                <w:lang w:val="ru-RU"/>
              </w:rPr>
            </w:pPr>
            <w:r>
              <w:rPr>
                <w:sz w:val="22"/>
                <w:lang w:val="ru-RU"/>
              </w:rPr>
              <w:t xml:space="preserve">Рахмановское лесничество, </w:t>
            </w:r>
            <w:r w:rsidR="009C48BE" w:rsidRPr="007A56C0">
              <w:rPr>
                <w:sz w:val="22"/>
                <w:lang w:val="ru-RU"/>
              </w:rPr>
              <w:t>Нижний</w:t>
            </w:r>
          </w:p>
          <w:p w14:paraId="256CA993" w14:textId="77777777" w:rsidR="00B07D22" w:rsidRDefault="009C48BE" w:rsidP="00B07D22">
            <w:pPr>
              <w:spacing w:after="0" w:line="240" w:lineRule="auto"/>
              <w:ind w:right="52" w:firstLine="0"/>
              <w:jc w:val="center"/>
              <w:rPr>
                <w:sz w:val="22"/>
                <w:lang w:val="ru-RU"/>
              </w:rPr>
            </w:pPr>
            <w:r w:rsidRPr="007A56C0">
              <w:rPr>
                <w:sz w:val="22"/>
                <w:lang w:val="ru-RU"/>
              </w:rPr>
              <w:t xml:space="preserve">лагерь </w:t>
            </w:r>
          </w:p>
          <w:p w14:paraId="04BC50F1" w14:textId="0D7039F8" w:rsidR="00B07D22" w:rsidRDefault="009C48BE" w:rsidP="00B07D22">
            <w:pPr>
              <w:spacing w:after="0" w:line="240" w:lineRule="auto"/>
              <w:ind w:right="52" w:firstLine="0"/>
              <w:jc w:val="center"/>
              <w:rPr>
                <w:sz w:val="22"/>
                <w:lang w:val="ru-RU"/>
              </w:rPr>
            </w:pPr>
            <w:r w:rsidRPr="007A56C0">
              <w:rPr>
                <w:sz w:val="22"/>
                <w:lang w:val="ru-RU"/>
              </w:rPr>
              <w:t xml:space="preserve">Кок-Коль </w:t>
            </w:r>
          </w:p>
          <w:p w14:paraId="790B78AE" w14:textId="4A6AF816" w:rsidR="009C48BE" w:rsidRPr="007A56C0" w:rsidRDefault="009C48BE" w:rsidP="00B07D22">
            <w:pPr>
              <w:spacing w:after="0" w:line="240" w:lineRule="auto"/>
              <w:ind w:right="52" w:firstLine="0"/>
              <w:jc w:val="center"/>
              <w:rPr>
                <w:sz w:val="22"/>
                <w:lang w:val="ru-RU"/>
              </w:rPr>
            </w:pPr>
            <w:r w:rsidRPr="007A56C0">
              <w:rPr>
                <w:sz w:val="22"/>
                <w:lang w:val="ru-RU"/>
              </w:rPr>
              <w:t>кв. 23 выд. 1</w:t>
            </w:r>
          </w:p>
        </w:tc>
        <w:tc>
          <w:tcPr>
            <w:tcW w:w="3604" w:type="dxa"/>
            <w:tcBorders>
              <w:top w:val="single" w:sz="4" w:space="0" w:color="000000"/>
              <w:left w:val="single" w:sz="4" w:space="0" w:color="000000"/>
              <w:bottom w:val="single" w:sz="4" w:space="0" w:color="000000"/>
              <w:right w:val="single" w:sz="4" w:space="0" w:color="000000"/>
            </w:tcBorders>
          </w:tcPr>
          <w:p w14:paraId="1FE96A21" w14:textId="77777777" w:rsidR="00CB67D4" w:rsidRDefault="00CB67D4" w:rsidP="00CB67D4">
            <w:pPr>
              <w:spacing w:after="0" w:line="240" w:lineRule="auto"/>
              <w:ind w:left="-108" w:right="51" w:firstLine="0"/>
              <w:rPr>
                <w:sz w:val="22"/>
                <w:lang w:val="ru-RU"/>
              </w:rPr>
            </w:pPr>
            <w:r>
              <w:rPr>
                <w:sz w:val="22"/>
                <w:lang w:val="ru-RU"/>
              </w:rPr>
              <w:t>Установка объектов:</w:t>
            </w:r>
          </w:p>
          <w:p w14:paraId="589937DF" w14:textId="7FB2C849" w:rsidR="00CB67D4" w:rsidRDefault="005318C8" w:rsidP="00CB67D4">
            <w:pPr>
              <w:spacing w:after="0" w:line="240" w:lineRule="auto"/>
              <w:ind w:left="-108" w:right="51" w:firstLine="0"/>
              <w:rPr>
                <w:sz w:val="22"/>
                <w:lang w:val="ru-RU"/>
              </w:rPr>
            </w:pPr>
            <w:r>
              <w:rPr>
                <w:sz w:val="22"/>
                <w:lang w:val="ru-RU"/>
              </w:rPr>
              <w:t>Палатки</w:t>
            </w:r>
            <w:r w:rsidR="00CB67D4">
              <w:rPr>
                <w:sz w:val="22"/>
                <w:lang w:val="ru-RU"/>
              </w:rPr>
              <w:t xml:space="preserve"> – до </w:t>
            </w:r>
            <w:r>
              <w:rPr>
                <w:sz w:val="22"/>
                <w:lang w:val="ru-RU"/>
              </w:rPr>
              <w:t>30</w:t>
            </w:r>
            <w:r w:rsidR="00CB67D4">
              <w:rPr>
                <w:sz w:val="22"/>
                <w:lang w:val="ru-RU"/>
              </w:rPr>
              <w:t xml:space="preserve"> единиц; пункт общественного питания</w:t>
            </w:r>
          </w:p>
          <w:p w14:paraId="5CF23BE4" w14:textId="09015595" w:rsidR="009C48BE" w:rsidRPr="007A56C0" w:rsidRDefault="00CB67D4" w:rsidP="00CB67D4">
            <w:pPr>
              <w:spacing w:after="0" w:line="240" w:lineRule="auto"/>
              <w:ind w:left="-108" w:right="51" w:firstLine="0"/>
              <w:rPr>
                <w:sz w:val="22"/>
                <w:lang w:val="ru-RU"/>
              </w:rPr>
            </w:pPr>
            <w:r>
              <w:rPr>
                <w:sz w:val="22"/>
                <w:lang w:val="ru-RU"/>
              </w:rPr>
              <w:t>Обустройство территории: СГУ, септик, автономное электроснабжение</w:t>
            </w:r>
          </w:p>
        </w:tc>
        <w:tc>
          <w:tcPr>
            <w:tcW w:w="1133" w:type="dxa"/>
            <w:tcBorders>
              <w:top w:val="single" w:sz="4" w:space="0" w:color="000000"/>
              <w:left w:val="single" w:sz="4" w:space="0" w:color="000000"/>
              <w:bottom w:val="single" w:sz="4" w:space="0" w:color="000000"/>
              <w:right w:val="single" w:sz="4" w:space="0" w:color="000000"/>
            </w:tcBorders>
            <w:vAlign w:val="center"/>
          </w:tcPr>
          <w:p w14:paraId="4821A545" w14:textId="7EC16951" w:rsidR="009C48BE" w:rsidRPr="007A56C0" w:rsidRDefault="009C48BE" w:rsidP="003902E0">
            <w:pPr>
              <w:spacing w:after="0" w:line="240" w:lineRule="auto"/>
              <w:ind w:right="51" w:firstLine="0"/>
              <w:jc w:val="center"/>
              <w:rPr>
                <w:sz w:val="22"/>
                <w:lang w:val="ru-RU"/>
              </w:rPr>
            </w:pPr>
            <w:r w:rsidRPr="007A56C0">
              <w:rPr>
                <w:sz w:val="22"/>
                <w:lang w:val="ru-RU"/>
              </w:rPr>
              <w:t xml:space="preserve">0,5 га </w:t>
            </w:r>
          </w:p>
        </w:tc>
        <w:tc>
          <w:tcPr>
            <w:tcW w:w="843" w:type="dxa"/>
            <w:tcBorders>
              <w:top w:val="single" w:sz="4" w:space="0" w:color="000000"/>
              <w:left w:val="single" w:sz="4" w:space="0" w:color="000000"/>
              <w:bottom w:val="single" w:sz="4" w:space="0" w:color="000000"/>
              <w:right w:val="single" w:sz="4" w:space="0" w:color="000000"/>
            </w:tcBorders>
            <w:vAlign w:val="center"/>
          </w:tcPr>
          <w:p w14:paraId="4DCE1DDC" w14:textId="064676CC" w:rsidR="009C48BE" w:rsidRPr="007A56C0" w:rsidRDefault="009C48BE" w:rsidP="00132887">
            <w:pPr>
              <w:spacing w:after="0" w:line="240" w:lineRule="auto"/>
              <w:ind w:right="59" w:firstLine="0"/>
              <w:jc w:val="center"/>
              <w:rPr>
                <w:sz w:val="22"/>
                <w:lang w:val="ru-RU"/>
              </w:rPr>
            </w:pPr>
            <w:r>
              <w:rPr>
                <w:sz w:val="22"/>
                <w:lang w:val="ru-RU"/>
              </w:rPr>
              <w:t>№</w:t>
            </w:r>
            <w:r w:rsidR="00132887">
              <w:rPr>
                <w:sz w:val="22"/>
                <w:lang w:val="ru-RU"/>
              </w:rPr>
              <w:t>20</w:t>
            </w:r>
          </w:p>
        </w:tc>
      </w:tr>
    </w:tbl>
    <w:p w14:paraId="010AD5A1" w14:textId="77777777" w:rsidR="005318C8" w:rsidRDefault="005318C8" w:rsidP="00FA29ED">
      <w:pPr>
        <w:spacing w:after="0" w:line="240" w:lineRule="auto"/>
        <w:ind w:left="14" w:right="45"/>
        <w:rPr>
          <w:lang w:val="ru-RU"/>
        </w:rPr>
      </w:pPr>
    </w:p>
    <w:p w14:paraId="05D03A43" w14:textId="4984A716" w:rsidR="00BE01ED" w:rsidRPr="007A56C0" w:rsidRDefault="00766637" w:rsidP="00FA29ED">
      <w:pPr>
        <w:spacing w:after="0" w:line="240" w:lineRule="auto"/>
        <w:ind w:left="14" w:right="45"/>
        <w:rPr>
          <w:lang w:val="ru-RU"/>
        </w:rPr>
      </w:pPr>
      <w:r w:rsidRPr="007A56C0">
        <w:rPr>
          <w:lang w:val="ru-RU"/>
        </w:rPr>
        <w:t xml:space="preserve">Они предназначены, преимущественно, для летнего отдыха посетителей, в том числе иностранных туристов. При этом места их размещения остаются постоянными, для этого проектом предусмотрено оборудование специальных площадок для юрт, обустройство биотуалетов, парковок для автотранспорта.  </w:t>
      </w:r>
    </w:p>
    <w:p w14:paraId="2057C70D" w14:textId="77777777" w:rsidR="00BE01ED" w:rsidRPr="007A56C0" w:rsidRDefault="00766637" w:rsidP="00FA29ED">
      <w:pPr>
        <w:spacing w:after="0" w:line="240" w:lineRule="auto"/>
        <w:ind w:left="14" w:right="45"/>
        <w:rPr>
          <w:lang w:val="ru-RU"/>
        </w:rPr>
      </w:pPr>
      <w:r w:rsidRPr="007A56C0">
        <w:rPr>
          <w:lang w:val="ru-RU"/>
        </w:rPr>
        <w:t xml:space="preserve">В местах, характеризующихся высокими обзорными качествами, необходимо создание и оборудование пожарно-наблюдательных пунктов для наблюдения за территорией национального парка в течение пожароопасного периода. </w:t>
      </w:r>
    </w:p>
    <w:p w14:paraId="627C05BA" w14:textId="77777777" w:rsidR="00BE01ED" w:rsidRPr="007A56C0" w:rsidRDefault="00766637" w:rsidP="00FA29ED">
      <w:pPr>
        <w:spacing w:after="0" w:line="240" w:lineRule="auto"/>
        <w:ind w:left="14" w:right="45"/>
        <w:rPr>
          <w:lang w:val="ru-RU"/>
        </w:rPr>
      </w:pPr>
      <w:r w:rsidRPr="007A56C0">
        <w:rPr>
          <w:lang w:val="ru-RU"/>
        </w:rPr>
        <w:t xml:space="preserve">Для борьбы с пожарами в Катон-Карагайском ГНПП планируется создание и оснащение современными техникой и оборудованием пожарно-технических станций, расположенных в лесничествах, филиалах и на центральной усадьбе парка. В целях контроля территории и регулирования туристских потоков необходимо строительство контрольно-пропускных пунктов в местах повышенной посещаемости.  </w:t>
      </w:r>
    </w:p>
    <w:p w14:paraId="4AF49FC3" w14:textId="77777777" w:rsidR="00BE01ED" w:rsidRPr="007A56C0" w:rsidRDefault="00766637" w:rsidP="00FA29ED">
      <w:pPr>
        <w:spacing w:after="0" w:line="240" w:lineRule="auto"/>
        <w:ind w:left="14" w:right="45"/>
        <w:rPr>
          <w:lang w:val="ru-RU"/>
        </w:rPr>
      </w:pPr>
      <w:r w:rsidRPr="007A56C0">
        <w:rPr>
          <w:lang w:val="ru-RU"/>
        </w:rPr>
        <w:t xml:space="preserve">Обогревательные пункты, представляющие собой небольшие по площади домики, где предусмотрено печное отопление и автономное энергоснабжение, предусматривается поставить в удобных местах непосредственно на охраняемой территории.  </w:t>
      </w:r>
    </w:p>
    <w:p w14:paraId="25A1EAF6" w14:textId="77777777" w:rsidR="00BE01ED" w:rsidRPr="007A56C0" w:rsidRDefault="00766637" w:rsidP="00FA29ED">
      <w:pPr>
        <w:spacing w:after="0" w:line="240" w:lineRule="auto"/>
        <w:ind w:left="14" w:right="45"/>
        <w:rPr>
          <w:lang w:val="ru-RU"/>
        </w:rPr>
      </w:pPr>
      <w:r w:rsidRPr="007A56C0">
        <w:rPr>
          <w:lang w:val="ru-RU"/>
        </w:rPr>
        <w:t>В них будут ночевать государственные инспекторы во время проведения патрулирования национального парка. В целях увеличения поголовья лошадей и их содержания для службы охр</w:t>
      </w:r>
      <w:bookmarkStart w:id="0" w:name="_GoBack"/>
      <w:bookmarkEnd w:id="0"/>
      <w:r w:rsidRPr="007A56C0">
        <w:rPr>
          <w:lang w:val="ru-RU"/>
        </w:rPr>
        <w:t xml:space="preserve">аны намечается строительство конюшен, а для развития подсобного хозяйства парка, которое может быть использовано как для непосредственных нужд его работников, так и для посетителей, планируется создание подсобных хозяйств различной направленности – пчеловодство, коневодство, овцеводство, мараловодство. </w:t>
      </w:r>
    </w:p>
    <w:p w14:paraId="4FBFA127" w14:textId="77777777" w:rsidR="00BE01ED" w:rsidRPr="007A56C0" w:rsidRDefault="00766637" w:rsidP="00FA29ED">
      <w:pPr>
        <w:spacing w:after="0" w:line="240" w:lineRule="auto"/>
        <w:ind w:right="-30" w:firstLine="0"/>
        <w:jc w:val="left"/>
        <w:rPr>
          <w:lang w:val="ru-RU"/>
        </w:rPr>
      </w:pPr>
      <w:r w:rsidRPr="007A56C0">
        <w:rPr>
          <w:rFonts w:ascii="Calibri" w:eastAsia="Calibri" w:hAnsi="Calibri" w:cs="Calibri"/>
          <w:noProof/>
          <w:sz w:val="22"/>
        </w:rPr>
        <mc:AlternateContent>
          <mc:Choice Requires="wpg">
            <w:drawing>
              <wp:inline distT="0" distB="0" distL="0" distR="0" wp14:anchorId="2A5CEFF2" wp14:editId="4A6DD255">
                <wp:extent cx="6009132" cy="2247900"/>
                <wp:effectExtent l="0" t="0" r="0" b="0"/>
                <wp:docPr id="449582" name="Group 449582"/>
                <wp:cNvGraphicFramePr/>
                <a:graphic xmlns:a="http://schemas.openxmlformats.org/drawingml/2006/main">
                  <a:graphicData uri="http://schemas.microsoft.com/office/word/2010/wordprocessingGroup">
                    <wpg:wgp>
                      <wpg:cNvGrpSpPr/>
                      <wpg:grpSpPr>
                        <a:xfrm>
                          <a:off x="0" y="0"/>
                          <a:ext cx="6009132" cy="2247900"/>
                          <a:chOff x="0" y="0"/>
                          <a:chExt cx="6009132" cy="2247900"/>
                        </a:xfrm>
                      </wpg:grpSpPr>
                      <pic:pic xmlns:pic="http://schemas.openxmlformats.org/drawingml/2006/picture">
                        <pic:nvPicPr>
                          <pic:cNvPr id="590410" name="Picture 590410"/>
                          <pic:cNvPicPr/>
                        </pic:nvPicPr>
                        <pic:blipFill>
                          <a:blip r:embed="rId29"/>
                          <a:stretch>
                            <a:fillRect/>
                          </a:stretch>
                        </pic:blipFill>
                        <pic:spPr>
                          <a:xfrm>
                            <a:off x="-4571" y="-4063"/>
                            <a:ext cx="1981200" cy="2191512"/>
                          </a:xfrm>
                          <a:prstGeom prst="rect">
                            <a:avLst/>
                          </a:prstGeom>
                        </pic:spPr>
                      </pic:pic>
                      <pic:pic xmlns:pic="http://schemas.openxmlformats.org/drawingml/2006/picture">
                        <pic:nvPicPr>
                          <pic:cNvPr id="590411" name="Picture 590411"/>
                          <pic:cNvPicPr/>
                        </pic:nvPicPr>
                        <pic:blipFill>
                          <a:blip r:embed="rId30"/>
                          <a:stretch>
                            <a:fillRect/>
                          </a:stretch>
                        </pic:blipFill>
                        <pic:spPr>
                          <a:xfrm>
                            <a:off x="2042668" y="-4063"/>
                            <a:ext cx="2081784" cy="2252472"/>
                          </a:xfrm>
                          <a:prstGeom prst="rect">
                            <a:avLst/>
                          </a:prstGeom>
                        </pic:spPr>
                      </pic:pic>
                      <pic:pic xmlns:pic="http://schemas.openxmlformats.org/drawingml/2006/picture">
                        <pic:nvPicPr>
                          <pic:cNvPr id="590412" name="Picture 590412"/>
                          <pic:cNvPicPr/>
                        </pic:nvPicPr>
                        <pic:blipFill>
                          <a:blip r:embed="rId31"/>
                          <a:stretch>
                            <a:fillRect/>
                          </a:stretch>
                        </pic:blipFill>
                        <pic:spPr>
                          <a:xfrm>
                            <a:off x="4189476" y="-4063"/>
                            <a:ext cx="1819656" cy="2237232"/>
                          </a:xfrm>
                          <a:prstGeom prst="rect">
                            <a:avLst/>
                          </a:prstGeom>
                        </pic:spPr>
                      </pic:pic>
                    </wpg:wgp>
                  </a:graphicData>
                </a:graphic>
              </wp:inline>
            </w:drawing>
          </mc:Choice>
          <mc:Fallback>
            <w:pict>
              <v:group w14:anchorId="168378D6" id="Group 449582" o:spid="_x0000_s1026" style="width:473.15pt;height:177pt;mso-position-horizontal-relative:char;mso-position-vertical-relative:line" coordsize="60091,224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0410" o:spid="_x0000_s1027" type="#_x0000_t75" style="position:absolute;left:-45;top:-40;width:19811;height:21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">
                  <v:imagedata r:id="rId32" o:title=""/>
                </v:shape>
                <v:shape id="Picture 590411" o:spid="_x0000_s1028" type="#_x0000_t75" style="position:absolute;left:20426;top:-40;width:20818;height:22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">
                  <v:imagedata r:id="rId33" o:title=""/>
                </v:shape>
                <v:shape id="Picture 590412" o:spid="_x0000_s1029" type="#_x0000_t75" style="position:absolute;left:41894;top:-40;width:18197;height:22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">
                  <v:imagedata r:id="rId34" o:title=""/>
                </v:shape>
                <w10:anchorlock/>
              </v:group>
            </w:pict>
          </mc:Fallback>
        </mc:AlternateContent>
      </w:r>
    </w:p>
    <w:p w14:paraId="05964171" w14:textId="77777777" w:rsidR="00BE01ED" w:rsidRPr="007A56C0" w:rsidRDefault="00766637" w:rsidP="00E01553">
      <w:pPr>
        <w:tabs>
          <w:tab w:val="center" w:pos="4705"/>
          <w:tab w:val="center" w:pos="7655"/>
        </w:tabs>
        <w:spacing w:after="0" w:line="240" w:lineRule="auto"/>
        <w:ind w:left="-15" w:right="-65" w:firstLine="0"/>
        <w:jc w:val="left"/>
        <w:rPr>
          <w:sz w:val="18"/>
          <w:szCs w:val="18"/>
          <w:lang w:val="ru-RU"/>
        </w:rPr>
      </w:pPr>
      <w:r w:rsidRPr="007A56C0">
        <w:rPr>
          <w:b/>
          <w:sz w:val="18"/>
          <w:szCs w:val="18"/>
          <w:lang w:val="ru-RU"/>
        </w:rPr>
        <w:t xml:space="preserve">Рисунок 6 КПП в </w:t>
      </w:r>
      <w:r w:rsidRPr="007A56C0">
        <w:rPr>
          <w:b/>
          <w:sz w:val="18"/>
          <w:szCs w:val="18"/>
          <w:lang w:val="ru-RU"/>
        </w:rPr>
        <w:tab/>
        <w:t xml:space="preserve">Рисунок 7 Кордон на р. Белая </w:t>
      </w:r>
      <w:r w:rsidRPr="007A56C0">
        <w:rPr>
          <w:b/>
          <w:sz w:val="18"/>
          <w:szCs w:val="18"/>
          <w:lang w:val="ru-RU"/>
        </w:rPr>
        <w:tab/>
        <w:t xml:space="preserve">Рисунок 8 Строительство </w:t>
      </w:r>
    </w:p>
    <w:p w14:paraId="70595195" w14:textId="77777777" w:rsidR="00BE01ED" w:rsidRPr="007A56C0" w:rsidRDefault="00766637" w:rsidP="00FA29ED">
      <w:pPr>
        <w:spacing w:after="0" w:line="240" w:lineRule="auto"/>
        <w:ind w:left="6591" w:right="0" w:hanging="6606"/>
        <w:jc w:val="left"/>
        <w:rPr>
          <w:sz w:val="18"/>
          <w:szCs w:val="18"/>
          <w:lang w:val="ru-RU"/>
        </w:rPr>
      </w:pPr>
      <w:r w:rsidRPr="007A56C0">
        <w:rPr>
          <w:b/>
          <w:sz w:val="18"/>
          <w:szCs w:val="18"/>
          <w:lang w:val="ru-RU"/>
        </w:rPr>
        <w:t xml:space="preserve">с.Караайрык </w:t>
      </w:r>
      <w:r w:rsidRPr="007A56C0">
        <w:rPr>
          <w:b/>
          <w:sz w:val="18"/>
          <w:szCs w:val="18"/>
          <w:lang w:val="ru-RU"/>
        </w:rPr>
        <w:tab/>
        <w:t>кордона в Арчатинском лесничестве</w:t>
      </w:r>
      <w:r w:rsidRPr="007A56C0">
        <w:rPr>
          <w:sz w:val="18"/>
          <w:szCs w:val="18"/>
          <w:lang w:val="ru-RU"/>
        </w:rPr>
        <w:t xml:space="preserve"> </w:t>
      </w:r>
    </w:p>
    <w:p w14:paraId="2D9BB08C" w14:textId="77777777" w:rsidR="00026236" w:rsidRPr="007A56C0" w:rsidRDefault="00026236" w:rsidP="00026236">
      <w:pPr>
        <w:pStyle w:val="4"/>
        <w:tabs>
          <w:tab w:val="center" w:pos="1688"/>
          <w:tab w:val="center" w:pos="5918"/>
        </w:tabs>
        <w:spacing w:after="0" w:line="240" w:lineRule="auto"/>
        <w:ind w:left="0" w:firstLine="709"/>
        <w:jc w:val="left"/>
        <w:rPr>
          <w:rFonts w:ascii="Calibri" w:eastAsia="Calibri" w:hAnsi="Calibri" w:cs="Calibri"/>
          <w:b w:val="0"/>
          <w:sz w:val="18"/>
          <w:szCs w:val="18"/>
          <w:lang w:val="ru-RU"/>
        </w:rPr>
      </w:pPr>
    </w:p>
    <w:p w14:paraId="48D0C898" w14:textId="77777777" w:rsidR="00BE01ED" w:rsidRPr="007A56C0" w:rsidRDefault="00766637" w:rsidP="00026236">
      <w:pPr>
        <w:pStyle w:val="4"/>
        <w:tabs>
          <w:tab w:val="center" w:pos="1688"/>
          <w:tab w:val="center" w:pos="5918"/>
        </w:tabs>
        <w:spacing w:after="0" w:line="240" w:lineRule="auto"/>
        <w:ind w:left="0" w:firstLine="709"/>
        <w:jc w:val="left"/>
        <w:rPr>
          <w:lang w:val="ru-RU"/>
        </w:rPr>
      </w:pPr>
      <w:r w:rsidRPr="007A56C0">
        <w:rPr>
          <w:lang w:val="ru-RU"/>
        </w:rPr>
        <w:t>1.3.3.</w:t>
      </w:r>
      <w:r w:rsidRPr="007A56C0">
        <w:rPr>
          <w:rFonts w:ascii="Arial" w:eastAsia="Arial" w:hAnsi="Arial" w:cs="Arial"/>
          <w:lang w:val="ru-RU"/>
        </w:rPr>
        <w:t xml:space="preserve"> </w:t>
      </w:r>
      <w:r w:rsidRPr="007A56C0">
        <w:rPr>
          <w:lang w:val="ru-RU"/>
        </w:rPr>
        <w:t xml:space="preserve"> </w:t>
      </w:r>
      <w:r w:rsidRPr="007A56C0">
        <w:rPr>
          <w:lang w:val="ru-RU"/>
        </w:rPr>
        <w:tab/>
        <w:t xml:space="preserve">Инфраструктура туристско-рекреационного назначения </w:t>
      </w:r>
    </w:p>
    <w:p w14:paraId="0CAC51FA" w14:textId="77777777" w:rsidR="00BE01ED" w:rsidRPr="007A56C0" w:rsidRDefault="00766637" w:rsidP="00FA29ED">
      <w:pPr>
        <w:spacing w:after="0" w:line="240" w:lineRule="auto"/>
        <w:ind w:left="14" w:right="45"/>
        <w:rPr>
          <w:lang w:val="ru-RU"/>
        </w:rPr>
      </w:pPr>
      <w:r w:rsidRPr="007A56C0">
        <w:rPr>
          <w:lang w:val="ru-RU"/>
        </w:rPr>
        <w:t xml:space="preserve">В отличие от других ООПТ в национальных парках особое значение уделяется туристской и рекреационной деятельности, успех и экономическая эффективность которой напрямую зависит от создания специальной инфраструктуры.  </w:t>
      </w:r>
    </w:p>
    <w:p w14:paraId="49D1A6BB" w14:textId="77777777" w:rsidR="00BE01ED" w:rsidRPr="007A56C0" w:rsidRDefault="00766637" w:rsidP="00FA29ED">
      <w:pPr>
        <w:spacing w:after="0" w:line="240" w:lineRule="auto"/>
        <w:ind w:left="14" w:right="45"/>
        <w:rPr>
          <w:lang w:val="ru-RU"/>
        </w:rPr>
      </w:pPr>
      <w:r w:rsidRPr="007A56C0">
        <w:rPr>
          <w:lang w:val="ru-RU"/>
        </w:rPr>
        <w:t xml:space="preserve">В Берельском лесничестве на оз. Язевом (Рис.9) и в Алтайском лесничестве на участке Сад (Рис.10) гостевые дома и некоторые другие хозпостройки уже достроены и функционируют.  </w:t>
      </w:r>
    </w:p>
    <w:p w14:paraId="0AF635A5" w14:textId="77777777" w:rsidR="00BE01ED" w:rsidRPr="007A56C0" w:rsidRDefault="00766637" w:rsidP="00FA29ED">
      <w:pPr>
        <w:spacing w:after="0" w:line="240" w:lineRule="auto"/>
        <w:ind w:right="1245" w:firstLine="0"/>
        <w:jc w:val="right"/>
        <w:rPr>
          <w:lang w:val="ru-RU"/>
        </w:rPr>
      </w:pPr>
      <w:r w:rsidRPr="007A56C0">
        <w:rPr>
          <w:noProof/>
        </w:rPr>
        <w:drawing>
          <wp:anchor distT="0" distB="0" distL="114300" distR="114300" simplePos="0" relativeHeight="251664384" behindDoc="1" locked="0" layoutInCell="1" allowOverlap="1" wp14:anchorId="722AE24A" wp14:editId="723821CC">
            <wp:simplePos x="0" y="0"/>
            <wp:positionH relativeFrom="column">
              <wp:posOffset>827543</wp:posOffset>
            </wp:positionH>
            <wp:positionV relativeFrom="paragraph">
              <wp:posOffset>1270</wp:posOffset>
            </wp:positionV>
            <wp:extent cx="4373880" cy="3276600"/>
            <wp:effectExtent l="0" t="0" r="7620" b="0"/>
            <wp:wrapTight wrapText="bothSides">
              <wp:wrapPolygon edited="0">
                <wp:start x="0" y="0"/>
                <wp:lineTo x="0" y="21474"/>
                <wp:lineTo x="21544" y="21474"/>
                <wp:lineTo x="21544" y="0"/>
                <wp:lineTo x="0" y="0"/>
              </wp:wrapPolygon>
            </wp:wrapTight>
            <wp:docPr id="11015" name="Picture 11015"/>
            <wp:cNvGraphicFramePr/>
            <a:graphic xmlns:a="http://schemas.openxmlformats.org/drawingml/2006/main">
              <a:graphicData uri="http://schemas.openxmlformats.org/drawingml/2006/picture">
                <pic:pic xmlns:pic="http://schemas.openxmlformats.org/drawingml/2006/picture">
                  <pic:nvPicPr>
                    <pic:cNvPr id="11015" name="Picture 11015"/>
                    <pic:cNvPicPr/>
                  </pic:nvPicPr>
                  <pic:blipFill>
                    <a:blip r:embed="rId35">
                      <a:extLst>
                        <a:ext uri="{28A0092B-C50C-407E-A947-70E740481C1C}">
                          <a14:useLocalDpi xmlns:a14="http://schemas.microsoft.com/office/drawing/2010/main" val="0"/>
                        </a:ext>
                      </a:extLst>
                    </a:blip>
                    <a:stretch>
                      <a:fillRect/>
                    </a:stretch>
                  </pic:blipFill>
                  <pic:spPr>
                    <a:xfrm>
                      <a:off x="0" y="0"/>
                      <a:ext cx="4373880" cy="3276600"/>
                    </a:xfrm>
                    <a:prstGeom prst="rect">
                      <a:avLst/>
                    </a:prstGeom>
                  </pic:spPr>
                </pic:pic>
              </a:graphicData>
            </a:graphic>
            <wp14:sizeRelH relativeFrom="page">
              <wp14:pctWidth>0</wp14:pctWidth>
            </wp14:sizeRelH>
            <wp14:sizeRelV relativeFrom="page">
              <wp14:pctHeight>0</wp14:pctHeight>
            </wp14:sizeRelV>
          </wp:anchor>
        </w:drawing>
      </w:r>
      <w:r w:rsidRPr="007A56C0">
        <w:rPr>
          <w:lang w:val="ru-RU"/>
        </w:rPr>
        <w:t xml:space="preserve"> </w:t>
      </w:r>
    </w:p>
    <w:p w14:paraId="2274A906" w14:textId="77777777" w:rsidR="00026236" w:rsidRPr="007A56C0" w:rsidRDefault="00026236" w:rsidP="00FA29ED">
      <w:pPr>
        <w:spacing w:after="0" w:line="240" w:lineRule="auto"/>
        <w:ind w:left="10" w:right="79" w:hanging="10"/>
        <w:jc w:val="center"/>
        <w:rPr>
          <w:b/>
          <w:sz w:val="18"/>
          <w:lang w:val="ru-RU"/>
        </w:rPr>
      </w:pPr>
    </w:p>
    <w:p w14:paraId="708519DA" w14:textId="77777777" w:rsidR="00026236" w:rsidRPr="007A56C0" w:rsidRDefault="00026236" w:rsidP="00FA29ED">
      <w:pPr>
        <w:spacing w:after="0" w:line="240" w:lineRule="auto"/>
        <w:ind w:left="10" w:right="79" w:hanging="10"/>
        <w:jc w:val="center"/>
        <w:rPr>
          <w:b/>
          <w:sz w:val="18"/>
          <w:lang w:val="ru-RU"/>
        </w:rPr>
      </w:pPr>
    </w:p>
    <w:p w14:paraId="3D3DB5C2" w14:textId="77777777" w:rsidR="00026236" w:rsidRPr="007A56C0" w:rsidRDefault="00026236" w:rsidP="00FA29ED">
      <w:pPr>
        <w:spacing w:after="0" w:line="240" w:lineRule="auto"/>
        <w:ind w:left="10" w:right="79" w:hanging="10"/>
        <w:jc w:val="center"/>
        <w:rPr>
          <w:b/>
          <w:sz w:val="18"/>
          <w:lang w:val="ru-RU"/>
        </w:rPr>
      </w:pPr>
    </w:p>
    <w:p w14:paraId="0372AD2B" w14:textId="77777777" w:rsidR="00026236" w:rsidRPr="007A56C0" w:rsidRDefault="00026236" w:rsidP="00FA29ED">
      <w:pPr>
        <w:spacing w:after="0" w:line="240" w:lineRule="auto"/>
        <w:ind w:left="10" w:right="79" w:hanging="10"/>
        <w:jc w:val="center"/>
        <w:rPr>
          <w:b/>
          <w:sz w:val="18"/>
          <w:lang w:val="ru-RU"/>
        </w:rPr>
      </w:pPr>
    </w:p>
    <w:p w14:paraId="616A0E5B" w14:textId="77777777" w:rsidR="00026236" w:rsidRPr="007A56C0" w:rsidRDefault="00026236" w:rsidP="00FA29ED">
      <w:pPr>
        <w:spacing w:after="0" w:line="240" w:lineRule="auto"/>
        <w:ind w:left="10" w:right="79" w:hanging="10"/>
        <w:jc w:val="center"/>
        <w:rPr>
          <w:b/>
          <w:sz w:val="18"/>
          <w:lang w:val="ru-RU"/>
        </w:rPr>
      </w:pPr>
    </w:p>
    <w:p w14:paraId="3CB59AB1" w14:textId="77777777" w:rsidR="00026236" w:rsidRPr="007A56C0" w:rsidRDefault="00026236" w:rsidP="00FA29ED">
      <w:pPr>
        <w:spacing w:after="0" w:line="240" w:lineRule="auto"/>
        <w:ind w:left="10" w:right="79" w:hanging="10"/>
        <w:jc w:val="center"/>
        <w:rPr>
          <w:b/>
          <w:sz w:val="18"/>
          <w:lang w:val="ru-RU"/>
        </w:rPr>
      </w:pPr>
    </w:p>
    <w:p w14:paraId="1DFC45C7" w14:textId="77777777" w:rsidR="00026236" w:rsidRPr="007A56C0" w:rsidRDefault="00026236" w:rsidP="00FA29ED">
      <w:pPr>
        <w:spacing w:after="0" w:line="240" w:lineRule="auto"/>
        <w:ind w:left="10" w:right="79" w:hanging="10"/>
        <w:jc w:val="center"/>
        <w:rPr>
          <w:b/>
          <w:sz w:val="18"/>
          <w:lang w:val="ru-RU"/>
        </w:rPr>
      </w:pPr>
    </w:p>
    <w:p w14:paraId="720DB616" w14:textId="77777777" w:rsidR="00026236" w:rsidRPr="007A56C0" w:rsidRDefault="00026236" w:rsidP="00FA29ED">
      <w:pPr>
        <w:spacing w:after="0" w:line="240" w:lineRule="auto"/>
        <w:ind w:left="10" w:right="79" w:hanging="10"/>
        <w:jc w:val="center"/>
        <w:rPr>
          <w:b/>
          <w:sz w:val="18"/>
          <w:lang w:val="ru-RU"/>
        </w:rPr>
      </w:pPr>
    </w:p>
    <w:p w14:paraId="130F5F2F" w14:textId="77777777" w:rsidR="00026236" w:rsidRPr="007A56C0" w:rsidRDefault="00026236" w:rsidP="00FA29ED">
      <w:pPr>
        <w:spacing w:after="0" w:line="240" w:lineRule="auto"/>
        <w:ind w:left="10" w:right="79" w:hanging="10"/>
        <w:jc w:val="center"/>
        <w:rPr>
          <w:b/>
          <w:sz w:val="18"/>
          <w:lang w:val="ru-RU"/>
        </w:rPr>
      </w:pPr>
    </w:p>
    <w:p w14:paraId="4FC344D9" w14:textId="77777777" w:rsidR="00026236" w:rsidRPr="007A56C0" w:rsidRDefault="00026236" w:rsidP="00FA29ED">
      <w:pPr>
        <w:spacing w:after="0" w:line="240" w:lineRule="auto"/>
        <w:ind w:left="10" w:right="79" w:hanging="10"/>
        <w:jc w:val="center"/>
        <w:rPr>
          <w:b/>
          <w:sz w:val="18"/>
          <w:lang w:val="ru-RU"/>
        </w:rPr>
      </w:pPr>
    </w:p>
    <w:p w14:paraId="11350A35" w14:textId="77777777" w:rsidR="00026236" w:rsidRPr="007A56C0" w:rsidRDefault="00026236" w:rsidP="00FA29ED">
      <w:pPr>
        <w:spacing w:after="0" w:line="240" w:lineRule="auto"/>
        <w:ind w:left="10" w:right="79" w:hanging="10"/>
        <w:jc w:val="center"/>
        <w:rPr>
          <w:b/>
          <w:sz w:val="18"/>
          <w:lang w:val="ru-RU"/>
        </w:rPr>
      </w:pPr>
    </w:p>
    <w:p w14:paraId="3AD550C5" w14:textId="77777777" w:rsidR="00026236" w:rsidRPr="007A56C0" w:rsidRDefault="00026236" w:rsidP="00FA29ED">
      <w:pPr>
        <w:spacing w:after="0" w:line="240" w:lineRule="auto"/>
        <w:ind w:left="10" w:right="79" w:hanging="10"/>
        <w:jc w:val="center"/>
        <w:rPr>
          <w:b/>
          <w:sz w:val="18"/>
          <w:lang w:val="ru-RU"/>
        </w:rPr>
      </w:pPr>
    </w:p>
    <w:p w14:paraId="24887447" w14:textId="77777777" w:rsidR="00026236" w:rsidRPr="007A56C0" w:rsidRDefault="00026236" w:rsidP="00FA29ED">
      <w:pPr>
        <w:spacing w:after="0" w:line="240" w:lineRule="auto"/>
        <w:ind w:left="10" w:right="79" w:hanging="10"/>
        <w:jc w:val="center"/>
        <w:rPr>
          <w:b/>
          <w:sz w:val="18"/>
          <w:lang w:val="ru-RU"/>
        </w:rPr>
      </w:pPr>
    </w:p>
    <w:p w14:paraId="21E1920D" w14:textId="77777777" w:rsidR="00026236" w:rsidRPr="007A56C0" w:rsidRDefault="00026236" w:rsidP="00FA29ED">
      <w:pPr>
        <w:spacing w:after="0" w:line="240" w:lineRule="auto"/>
        <w:ind w:left="10" w:right="79" w:hanging="10"/>
        <w:jc w:val="center"/>
        <w:rPr>
          <w:b/>
          <w:sz w:val="18"/>
          <w:lang w:val="ru-RU"/>
        </w:rPr>
      </w:pPr>
    </w:p>
    <w:p w14:paraId="65ACB06C" w14:textId="77777777" w:rsidR="00026236" w:rsidRPr="007A56C0" w:rsidRDefault="00026236" w:rsidP="00FA29ED">
      <w:pPr>
        <w:spacing w:after="0" w:line="240" w:lineRule="auto"/>
        <w:ind w:left="10" w:right="79" w:hanging="10"/>
        <w:jc w:val="center"/>
        <w:rPr>
          <w:b/>
          <w:sz w:val="18"/>
          <w:lang w:val="ru-RU"/>
        </w:rPr>
      </w:pPr>
    </w:p>
    <w:p w14:paraId="2CF905D0" w14:textId="77777777" w:rsidR="00026236" w:rsidRPr="007A56C0" w:rsidRDefault="00026236" w:rsidP="00FA29ED">
      <w:pPr>
        <w:spacing w:after="0" w:line="240" w:lineRule="auto"/>
        <w:ind w:left="10" w:right="79" w:hanging="10"/>
        <w:jc w:val="center"/>
        <w:rPr>
          <w:b/>
          <w:sz w:val="18"/>
          <w:lang w:val="ru-RU"/>
        </w:rPr>
      </w:pPr>
    </w:p>
    <w:p w14:paraId="6860C996" w14:textId="77777777" w:rsidR="00026236" w:rsidRPr="007A56C0" w:rsidRDefault="00026236" w:rsidP="00FA29ED">
      <w:pPr>
        <w:spacing w:after="0" w:line="240" w:lineRule="auto"/>
        <w:ind w:left="10" w:right="79" w:hanging="10"/>
        <w:jc w:val="center"/>
        <w:rPr>
          <w:b/>
          <w:sz w:val="18"/>
          <w:lang w:val="ru-RU"/>
        </w:rPr>
      </w:pPr>
    </w:p>
    <w:p w14:paraId="64227534" w14:textId="77777777" w:rsidR="00026236" w:rsidRPr="007A56C0" w:rsidRDefault="00026236" w:rsidP="00FA29ED">
      <w:pPr>
        <w:spacing w:after="0" w:line="240" w:lineRule="auto"/>
        <w:ind w:left="10" w:right="79" w:hanging="10"/>
        <w:jc w:val="center"/>
        <w:rPr>
          <w:b/>
          <w:sz w:val="18"/>
          <w:lang w:val="ru-RU"/>
        </w:rPr>
      </w:pPr>
    </w:p>
    <w:p w14:paraId="18F73372" w14:textId="77777777" w:rsidR="00026236" w:rsidRPr="007A56C0" w:rsidRDefault="00026236" w:rsidP="00FA29ED">
      <w:pPr>
        <w:spacing w:after="0" w:line="240" w:lineRule="auto"/>
        <w:ind w:left="10" w:right="79" w:hanging="10"/>
        <w:jc w:val="center"/>
        <w:rPr>
          <w:b/>
          <w:sz w:val="18"/>
          <w:lang w:val="ru-RU"/>
        </w:rPr>
      </w:pPr>
    </w:p>
    <w:p w14:paraId="5E7D50F0" w14:textId="77777777" w:rsidR="00026236" w:rsidRPr="007A56C0" w:rsidRDefault="00026236" w:rsidP="00FA29ED">
      <w:pPr>
        <w:spacing w:after="0" w:line="240" w:lineRule="auto"/>
        <w:ind w:left="10" w:right="79" w:hanging="10"/>
        <w:jc w:val="center"/>
        <w:rPr>
          <w:b/>
          <w:sz w:val="18"/>
          <w:lang w:val="ru-RU"/>
        </w:rPr>
      </w:pPr>
    </w:p>
    <w:p w14:paraId="0896EDB1" w14:textId="77777777" w:rsidR="00026236" w:rsidRPr="007A56C0" w:rsidRDefault="00026236" w:rsidP="00FA29ED">
      <w:pPr>
        <w:spacing w:after="0" w:line="240" w:lineRule="auto"/>
        <w:ind w:left="10" w:right="79" w:hanging="10"/>
        <w:jc w:val="center"/>
        <w:rPr>
          <w:b/>
          <w:sz w:val="18"/>
          <w:lang w:val="ru-RU"/>
        </w:rPr>
      </w:pPr>
    </w:p>
    <w:p w14:paraId="2129655C" w14:textId="77777777" w:rsidR="00026236" w:rsidRPr="007A56C0" w:rsidRDefault="00026236" w:rsidP="00FA29ED">
      <w:pPr>
        <w:spacing w:after="0" w:line="240" w:lineRule="auto"/>
        <w:ind w:left="10" w:right="79" w:hanging="10"/>
        <w:jc w:val="center"/>
        <w:rPr>
          <w:b/>
          <w:sz w:val="18"/>
          <w:lang w:val="ru-RU"/>
        </w:rPr>
      </w:pPr>
    </w:p>
    <w:p w14:paraId="4C224DE4" w14:textId="77777777" w:rsidR="00026236" w:rsidRPr="007A56C0" w:rsidRDefault="00026236" w:rsidP="00FA29ED">
      <w:pPr>
        <w:spacing w:after="0" w:line="240" w:lineRule="auto"/>
        <w:ind w:left="10" w:right="79" w:hanging="10"/>
        <w:jc w:val="center"/>
        <w:rPr>
          <w:b/>
          <w:sz w:val="18"/>
          <w:lang w:val="ru-RU"/>
        </w:rPr>
      </w:pPr>
    </w:p>
    <w:p w14:paraId="5B130B01" w14:textId="77777777" w:rsidR="00026236" w:rsidRPr="007A56C0" w:rsidRDefault="00026236" w:rsidP="00FA29ED">
      <w:pPr>
        <w:spacing w:after="0" w:line="240" w:lineRule="auto"/>
        <w:ind w:left="10" w:right="79" w:hanging="10"/>
        <w:jc w:val="center"/>
        <w:rPr>
          <w:b/>
          <w:sz w:val="18"/>
          <w:lang w:val="ru-RU"/>
        </w:rPr>
      </w:pPr>
    </w:p>
    <w:p w14:paraId="049A03C7" w14:textId="67CC94FD" w:rsidR="00BE01ED" w:rsidRPr="007A56C0" w:rsidRDefault="00766637" w:rsidP="00FA29ED">
      <w:pPr>
        <w:spacing w:after="0" w:line="240" w:lineRule="auto"/>
        <w:ind w:left="10" w:right="79" w:hanging="10"/>
        <w:jc w:val="center"/>
        <w:rPr>
          <w:b/>
          <w:sz w:val="18"/>
          <w:lang w:val="ru-RU"/>
        </w:rPr>
      </w:pPr>
      <w:r w:rsidRPr="007A56C0">
        <w:rPr>
          <w:b/>
          <w:sz w:val="18"/>
          <w:lang w:val="ru-RU"/>
        </w:rPr>
        <w:t xml:space="preserve">Рисунок 9 Лесной кордон на оз. Язевое </w:t>
      </w:r>
    </w:p>
    <w:p w14:paraId="238F97AD" w14:textId="77777777" w:rsidR="00BE01ED" w:rsidRPr="007A56C0" w:rsidRDefault="00766637" w:rsidP="00FA29ED">
      <w:pPr>
        <w:spacing w:after="0" w:line="240" w:lineRule="auto"/>
        <w:ind w:right="1204" w:firstLine="0"/>
        <w:jc w:val="right"/>
        <w:rPr>
          <w:lang w:val="ru-RU"/>
        </w:rPr>
      </w:pPr>
      <w:r w:rsidRPr="007A56C0">
        <w:rPr>
          <w:noProof/>
        </w:rPr>
        <w:drawing>
          <wp:anchor distT="0" distB="0" distL="114300" distR="114300" simplePos="0" relativeHeight="251665408" behindDoc="1" locked="0" layoutInCell="1" allowOverlap="1" wp14:anchorId="6E75851E" wp14:editId="2D80D366">
            <wp:simplePos x="0" y="0"/>
            <wp:positionH relativeFrom="column">
              <wp:posOffset>787400</wp:posOffset>
            </wp:positionH>
            <wp:positionV relativeFrom="paragraph">
              <wp:posOffset>3810</wp:posOffset>
            </wp:positionV>
            <wp:extent cx="3911600" cy="2345055"/>
            <wp:effectExtent l="0" t="0" r="0" b="0"/>
            <wp:wrapTight wrapText="bothSides">
              <wp:wrapPolygon edited="0">
                <wp:start x="0" y="0"/>
                <wp:lineTo x="0" y="21407"/>
                <wp:lineTo x="21460" y="21407"/>
                <wp:lineTo x="21460" y="0"/>
                <wp:lineTo x="0" y="0"/>
              </wp:wrapPolygon>
            </wp:wrapTight>
            <wp:docPr id="11017" name="Picture 11017"/>
            <wp:cNvGraphicFramePr/>
            <a:graphic xmlns:a="http://schemas.openxmlformats.org/drawingml/2006/main">
              <a:graphicData uri="http://schemas.openxmlformats.org/drawingml/2006/picture">
                <pic:pic xmlns:pic="http://schemas.openxmlformats.org/drawingml/2006/picture">
                  <pic:nvPicPr>
                    <pic:cNvPr id="11017" name="Picture 11017"/>
                    <pic:cNvPicPr/>
                  </pic:nvPicPr>
                  <pic:blipFill>
                    <a:blip r:embed="rId36">
                      <a:extLst>
                        <a:ext uri="{28A0092B-C50C-407E-A947-70E740481C1C}">
                          <a14:useLocalDpi xmlns:a14="http://schemas.microsoft.com/office/drawing/2010/main" val="0"/>
                        </a:ext>
                      </a:extLst>
                    </a:blip>
                    <a:stretch>
                      <a:fillRect/>
                    </a:stretch>
                  </pic:blipFill>
                  <pic:spPr>
                    <a:xfrm>
                      <a:off x="0" y="0"/>
                      <a:ext cx="3911600" cy="2345055"/>
                    </a:xfrm>
                    <a:prstGeom prst="rect">
                      <a:avLst/>
                    </a:prstGeom>
                  </pic:spPr>
                </pic:pic>
              </a:graphicData>
            </a:graphic>
            <wp14:sizeRelH relativeFrom="page">
              <wp14:pctWidth>0</wp14:pctWidth>
            </wp14:sizeRelH>
            <wp14:sizeRelV relativeFrom="page">
              <wp14:pctHeight>0</wp14:pctHeight>
            </wp14:sizeRelV>
          </wp:anchor>
        </w:drawing>
      </w:r>
      <w:r w:rsidRPr="007A56C0">
        <w:rPr>
          <w:sz w:val="22"/>
          <w:lang w:val="ru-RU"/>
        </w:rPr>
        <w:t xml:space="preserve"> </w:t>
      </w:r>
    </w:p>
    <w:p w14:paraId="56BA8C08" w14:textId="77777777" w:rsidR="00026236" w:rsidRPr="007A56C0" w:rsidRDefault="00026236" w:rsidP="00FA29ED">
      <w:pPr>
        <w:spacing w:after="0" w:line="240" w:lineRule="auto"/>
        <w:ind w:left="10" w:right="79" w:hanging="10"/>
        <w:jc w:val="center"/>
        <w:rPr>
          <w:b/>
          <w:sz w:val="18"/>
          <w:lang w:val="ru-RU"/>
        </w:rPr>
      </w:pPr>
    </w:p>
    <w:p w14:paraId="4D9AF3FC" w14:textId="77777777" w:rsidR="00026236" w:rsidRPr="007A56C0" w:rsidRDefault="00026236" w:rsidP="00FA29ED">
      <w:pPr>
        <w:spacing w:after="0" w:line="240" w:lineRule="auto"/>
        <w:ind w:left="10" w:right="79" w:hanging="10"/>
        <w:jc w:val="center"/>
        <w:rPr>
          <w:b/>
          <w:sz w:val="18"/>
          <w:lang w:val="ru-RU"/>
        </w:rPr>
      </w:pPr>
    </w:p>
    <w:p w14:paraId="4C8EE5A9" w14:textId="77777777" w:rsidR="00026236" w:rsidRPr="007A56C0" w:rsidRDefault="00026236" w:rsidP="00FA29ED">
      <w:pPr>
        <w:spacing w:after="0" w:line="240" w:lineRule="auto"/>
        <w:ind w:left="10" w:right="79" w:hanging="10"/>
        <w:jc w:val="center"/>
        <w:rPr>
          <w:b/>
          <w:sz w:val="18"/>
          <w:lang w:val="ru-RU"/>
        </w:rPr>
      </w:pPr>
    </w:p>
    <w:p w14:paraId="210D5971" w14:textId="77777777" w:rsidR="00026236" w:rsidRPr="007A56C0" w:rsidRDefault="00026236" w:rsidP="00FA29ED">
      <w:pPr>
        <w:spacing w:after="0" w:line="240" w:lineRule="auto"/>
        <w:ind w:left="10" w:right="79" w:hanging="10"/>
        <w:jc w:val="center"/>
        <w:rPr>
          <w:b/>
          <w:sz w:val="18"/>
          <w:lang w:val="ru-RU"/>
        </w:rPr>
      </w:pPr>
    </w:p>
    <w:p w14:paraId="182CFDC0" w14:textId="77777777" w:rsidR="00026236" w:rsidRPr="007A56C0" w:rsidRDefault="00026236" w:rsidP="00FA29ED">
      <w:pPr>
        <w:spacing w:after="0" w:line="240" w:lineRule="auto"/>
        <w:ind w:left="10" w:right="79" w:hanging="10"/>
        <w:jc w:val="center"/>
        <w:rPr>
          <w:b/>
          <w:sz w:val="18"/>
          <w:lang w:val="ru-RU"/>
        </w:rPr>
      </w:pPr>
    </w:p>
    <w:p w14:paraId="110F5CFC" w14:textId="77777777" w:rsidR="00026236" w:rsidRPr="007A56C0" w:rsidRDefault="00026236" w:rsidP="00FA29ED">
      <w:pPr>
        <w:spacing w:after="0" w:line="240" w:lineRule="auto"/>
        <w:ind w:left="10" w:right="79" w:hanging="10"/>
        <w:jc w:val="center"/>
        <w:rPr>
          <w:b/>
          <w:sz w:val="18"/>
          <w:lang w:val="ru-RU"/>
        </w:rPr>
      </w:pPr>
    </w:p>
    <w:p w14:paraId="156EE5CC" w14:textId="77777777" w:rsidR="00026236" w:rsidRPr="007A56C0" w:rsidRDefault="00026236" w:rsidP="00FA29ED">
      <w:pPr>
        <w:spacing w:after="0" w:line="240" w:lineRule="auto"/>
        <w:ind w:left="10" w:right="79" w:hanging="10"/>
        <w:jc w:val="center"/>
        <w:rPr>
          <w:b/>
          <w:sz w:val="18"/>
          <w:lang w:val="ru-RU"/>
        </w:rPr>
      </w:pPr>
    </w:p>
    <w:p w14:paraId="5A728A11" w14:textId="77777777" w:rsidR="00026236" w:rsidRPr="007A56C0" w:rsidRDefault="00026236" w:rsidP="00FA29ED">
      <w:pPr>
        <w:spacing w:after="0" w:line="240" w:lineRule="auto"/>
        <w:ind w:left="10" w:right="79" w:hanging="10"/>
        <w:jc w:val="center"/>
        <w:rPr>
          <w:b/>
          <w:sz w:val="18"/>
          <w:lang w:val="ru-RU"/>
        </w:rPr>
      </w:pPr>
    </w:p>
    <w:p w14:paraId="77278889" w14:textId="77777777" w:rsidR="00026236" w:rsidRPr="007A56C0" w:rsidRDefault="00026236" w:rsidP="00FA29ED">
      <w:pPr>
        <w:spacing w:after="0" w:line="240" w:lineRule="auto"/>
        <w:ind w:left="10" w:right="79" w:hanging="10"/>
        <w:jc w:val="center"/>
        <w:rPr>
          <w:b/>
          <w:sz w:val="18"/>
          <w:lang w:val="ru-RU"/>
        </w:rPr>
      </w:pPr>
    </w:p>
    <w:p w14:paraId="42ADF238" w14:textId="77777777" w:rsidR="00026236" w:rsidRPr="007A56C0" w:rsidRDefault="00026236" w:rsidP="00FA29ED">
      <w:pPr>
        <w:spacing w:after="0" w:line="240" w:lineRule="auto"/>
        <w:ind w:left="10" w:right="79" w:hanging="10"/>
        <w:jc w:val="center"/>
        <w:rPr>
          <w:b/>
          <w:sz w:val="18"/>
          <w:lang w:val="ru-RU"/>
        </w:rPr>
      </w:pPr>
    </w:p>
    <w:p w14:paraId="26323153" w14:textId="77777777" w:rsidR="00026236" w:rsidRPr="007A56C0" w:rsidRDefault="00026236" w:rsidP="00FA29ED">
      <w:pPr>
        <w:spacing w:after="0" w:line="240" w:lineRule="auto"/>
        <w:ind w:left="10" w:right="79" w:hanging="10"/>
        <w:jc w:val="center"/>
        <w:rPr>
          <w:b/>
          <w:sz w:val="18"/>
          <w:lang w:val="ru-RU"/>
        </w:rPr>
      </w:pPr>
    </w:p>
    <w:p w14:paraId="6E9B14F7" w14:textId="77777777" w:rsidR="00026236" w:rsidRPr="007A56C0" w:rsidRDefault="00026236" w:rsidP="00FA29ED">
      <w:pPr>
        <w:spacing w:after="0" w:line="240" w:lineRule="auto"/>
        <w:ind w:left="10" w:right="79" w:hanging="10"/>
        <w:jc w:val="center"/>
        <w:rPr>
          <w:b/>
          <w:sz w:val="18"/>
          <w:lang w:val="ru-RU"/>
        </w:rPr>
      </w:pPr>
    </w:p>
    <w:p w14:paraId="4E804370" w14:textId="77777777" w:rsidR="00026236" w:rsidRPr="007A56C0" w:rsidRDefault="00026236" w:rsidP="00FA29ED">
      <w:pPr>
        <w:spacing w:after="0" w:line="240" w:lineRule="auto"/>
        <w:ind w:left="10" w:right="79" w:hanging="10"/>
        <w:jc w:val="center"/>
        <w:rPr>
          <w:b/>
          <w:sz w:val="18"/>
          <w:lang w:val="ru-RU"/>
        </w:rPr>
      </w:pPr>
    </w:p>
    <w:p w14:paraId="29A7F555" w14:textId="77777777" w:rsidR="00026236" w:rsidRPr="007A56C0" w:rsidRDefault="00026236" w:rsidP="00FA29ED">
      <w:pPr>
        <w:spacing w:after="0" w:line="240" w:lineRule="auto"/>
        <w:ind w:left="10" w:right="79" w:hanging="10"/>
        <w:jc w:val="center"/>
        <w:rPr>
          <w:b/>
          <w:sz w:val="18"/>
          <w:lang w:val="ru-RU"/>
        </w:rPr>
      </w:pPr>
    </w:p>
    <w:p w14:paraId="2B7B88F5" w14:textId="77777777" w:rsidR="00026236" w:rsidRPr="007A56C0" w:rsidRDefault="00026236" w:rsidP="00FA29ED">
      <w:pPr>
        <w:spacing w:after="0" w:line="240" w:lineRule="auto"/>
        <w:ind w:left="10" w:right="79" w:hanging="10"/>
        <w:jc w:val="center"/>
        <w:rPr>
          <w:b/>
          <w:sz w:val="18"/>
          <w:lang w:val="ru-RU"/>
        </w:rPr>
      </w:pPr>
    </w:p>
    <w:p w14:paraId="3D41F8FE" w14:textId="77777777" w:rsidR="00026236" w:rsidRPr="007A56C0" w:rsidRDefault="00026236" w:rsidP="00FA29ED">
      <w:pPr>
        <w:spacing w:after="0" w:line="240" w:lineRule="auto"/>
        <w:ind w:left="10" w:right="79" w:hanging="10"/>
        <w:jc w:val="center"/>
        <w:rPr>
          <w:b/>
          <w:sz w:val="18"/>
          <w:lang w:val="ru-RU"/>
        </w:rPr>
      </w:pPr>
    </w:p>
    <w:p w14:paraId="26FA07E2" w14:textId="77777777" w:rsidR="00026236" w:rsidRPr="007A56C0" w:rsidRDefault="00026236" w:rsidP="00FA29ED">
      <w:pPr>
        <w:spacing w:after="0" w:line="240" w:lineRule="auto"/>
        <w:ind w:left="10" w:right="79" w:hanging="10"/>
        <w:jc w:val="center"/>
        <w:rPr>
          <w:b/>
          <w:sz w:val="18"/>
          <w:lang w:val="ru-RU"/>
        </w:rPr>
      </w:pPr>
    </w:p>
    <w:p w14:paraId="610D3A3F" w14:textId="0A812E77" w:rsidR="00BE01ED" w:rsidRPr="007A56C0" w:rsidRDefault="00766637" w:rsidP="00FA29ED">
      <w:pPr>
        <w:spacing w:after="0" w:line="240" w:lineRule="auto"/>
        <w:ind w:left="10" w:right="79" w:hanging="10"/>
        <w:jc w:val="center"/>
        <w:rPr>
          <w:lang w:val="ru-RU"/>
        </w:rPr>
      </w:pPr>
      <w:r w:rsidRPr="007A56C0">
        <w:rPr>
          <w:b/>
          <w:sz w:val="18"/>
          <w:lang w:val="ru-RU"/>
        </w:rPr>
        <w:t>Рисунок 10</w:t>
      </w:r>
      <w:r w:rsidR="00BF7033">
        <w:rPr>
          <w:b/>
          <w:sz w:val="18"/>
          <w:lang w:val="ru-RU"/>
        </w:rPr>
        <w:t xml:space="preserve"> </w:t>
      </w:r>
      <w:r w:rsidRPr="007A56C0">
        <w:rPr>
          <w:b/>
          <w:sz w:val="18"/>
          <w:lang w:val="ru-RU"/>
        </w:rPr>
        <w:t xml:space="preserve">Гостевой дом Сад в Алтайском лесничестве </w:t>
      </w:r>
    </w:p>
    <w:p w14:paraId="53807839" w14:textId="77777777" w:rsidR="00026236" w:rsidRPr="007A56C0" w:rsidRDefault="00026236" w:rsidP="00FA29ED">
      <w:pPr>
        <w:spacing w:after="0" w:line="240" w:lineRule="auto"/>
        <w:ind w:left="14" w:right="45"/>
        <w:rPr>
          <w:lang w:val="ru-RU"/>
        </w:rPr>
      </w:pPr>
    </w:p>
    <w:p w14:paraId="02910DC9" w14:textId="77777777" w:rsidR="00BE01ED" w:rsidRPr="007A56C0" w:rsidRDefault="00766637" w:rsidP="00FA29ED">
      <w:pPr>
        <w:spacing w:after="0" w:line="240" w:lineRule="auto"/>
        <w:ind w:left="14" w:right="45"/>
        <w:rPr>
          <w:lang w:val="ru-RU"/>
        </w:rPr>
      </w:pPr>
      <w:r w:rsidRPr="007A56C0">
        <w:rPr>
          <w:lang w:val="ru-RU"/>
        </w:rPr>
        <w:t xml:space="preserve">На сегодняшний день отмечено ежегодное увеличение числа организованных и неорганизованных туристов на территории ГНПП. Опыт мировой практики демонстрирует большие возможности национальных парков в этом направлении (США, Великобритания, Австралия и др.). Особенно показателен этот опыт в Монголии, где за последние 10 лет все Национальные парки приобрели мировую известность, и посещаемость их неуклонно растет.  </w:t>
      </w:r>
    </w:p>
    <w:p w14:paraId="11CA7ACA" w14:textId="77777777" w:rsidR="00BE01ED" w:rsidRPr="007A56C0" w:rsidRDefault="00766637" w:rsidP="00FA29ED">
      <w:pPr>
        <w:spacing w:after="0" w:line="240" w:lineRule="auto"/>
        <w:ind w:left="14" w:right="45"/>
        <w:rPr>
          <w:lang w:val="ru-RU"/>
        </w:rPr>
      </w:pPr>
      <w:r w:rsidRPr="007A56C0">
        <w:rPr>
          <w:lang w:val="ru-RU"/>
        </w:rPr>
        <w:t xml:space="preserve">Не требует доказательств тот факт, что получение устойчивой прибыли и стабильность отрасли туризма зависит от вклада в развитие инфраструктуры, которая в свою очередь обеспечивает разнообразие и качество предоставляемых услуг. В связи с этим, с целью развития инфраструктуры туризма и рекреации в Катон-Карагайском ГНПП планируется строительство следующих объектов капитального строительства (Табл.11). </w:t>
      </w:r>
    </w:p>
    <w:p w14:paraId="1FD555A7" w14:textId="77777777" w:rsidR="00BE01ED" w:rsidRPr="007A56C0" w:rsidRDefault="00766637" w:rsidP="00FA29ED">
      <w:pPr>
        <w:spacing w:after="0" w:line="240" w:lineRule="auto"/>
        <w:ind w:left="14" w:right="45"/>
        <w:rPr>
          <w:lang w:val="ru-RU"/>
        </w:rPr>
      </w:pPr>
      <w:r w:rsidRPr="007A56C0">
        <w:rPr>
          <w:lang w:val="ru-RU"/>
        </w:rPr>
        <w:t xml:space="preserve">Туристические базы и базы отдыха (Рис.11), а также отдельные гостевые дома на 810 человек единовременной вместимости, размещенные в наиболее посещаемых и издавна используемых людьми урочищах, должны быть построены из местного материала – дерева, с учетом особенностей сурового климата, автономного отопления и энергообеспечения. В комплексе с жилыми помещениями предусмотрены бани, необходимые хозяйственные постройки (дровники, склады) и туалеты, септики, беседки, кухни и столовые. Планируются автостоянки и обустройство территории (Рис.12). </w:t>
      </w:r>
    </w:p>
    <w:p w14:paraId="5643AFF9" w14:textId="77777777" w:rsidR="00994596" w:rsidRPr="007A56C0" w:rsidRDefault="00994596" w:rsidP="00FA29ED">
      <w:pPr>
        <w:spacing w:after="0" w:line="240" w:lineRule="auto"/>
        <w:ind w:left="14" w:right="45"/>
        <w:rPr>
          <w:lang w:val="ru-RU"/>
        </w:rPr>
      </w:pPr>
    </w:p>
    <w:p w14:paraId="7DC2C828" w14:textId="77777777" w:rsidR="00BE01ED" w:rsidRPr="007A56C0" w:rsidRDefault="00766637" w:rsidP="00FA29ED">
      <w:pPr>
        <w:spacing w:after="0" w:line="240" w:lineRule="auto"/>
        <w:ind w:right="0" w:firstLine="0"/>
        <w:jc w:val="right"/>
        <w:rPr>
          <w:lang w:val="ru-RU"/>
        </w:rPr>
      </w:pPr>
      <w:r w:rsidRPr="007A56C0">
        <w:rPr>
          <w:rFonts w:ascii="Calibri" w:eastAsia="Calibri" w:hAnsi="Calibri" w:cs="Calibri"/>
          <w:noProof/>
          <w:sz w:val="22"/>
        </w:rPr>
        <mc:AlternateContent>
          <mc:Choice Requires="wpg">
            <w:drawing>
              <wp:inline distT="0" distB="0" distL="0" distR="0" wp14:anchorId="423AC180" wp14:editId="631E3659">
                <wp:extent cx="5957316" cy="2199658"/>
                <wp:effectExtent l="0" t="0" r="0" b="0"/>
                <wp:docPr id="449817" name="Group 449817"/>
                <wp:cNvGraphicFramePr/>
                <a:graphic xmlns:a="http://schemas.openxmlformats.org/drawingml/2006/main">
                  <a:graphicData uri="http://schemas.microsoft.com/office/word/2010/wordprocessingGroup">
                    <wpg:wgp>
                      <wpg:cNvGrpSpPr/>
                      <wpg:grpSpPr>
                        <a:xfrm>
                          <a:off x="0" y="0"/>
                          <a:ext cx="5957316" cy="2199658"/>
                          <a:chOff x="0" y="0"/>
                          <a:chExt cx="5957316" cy="2199658"/>
                        </a:xfrm>
                      </wpg:grpSpPr>
                      <wps:wsp>
                        <wps:cNvPr id="11047" name="Rectangle 11047"/>
                        <wps:cNvSpPr/>
                        <wps:spPr>
                          <a:xfrm>
                            <a:off x="2934335" y="2059631"/>
                            <a:ext cx="42058" cy="186236"/>
                          </a:xfrm>
                          <a:prstGeom prst="rect">
                            <a:avLst/>
                          </a:prstGeom>
                          <a:ln>
                            <a:noFill/>
                          </a:ln>
                        </wps:spPr>
                        <wps:txbx>
                          <w:txbxContent>
                            <w:p w14:paraId="7B8BBD03" w14:textId="77777777" w:rsidR="00873D10" w:rsidRDefault="00873D10">
                              <w:pPr>
                                <w:spacing w:after="160" w:line="259" w:lineRule="auto"/>
                                <w:ind w:right="0" w:firstLine="0"/>
                                <w:jc w:val="left"/>
                              </w:pPr>
                              <w:r>
                                <w:rPr>
                                  <w:color w:val="FF0000"/>
                                  <w:sz w:val="20"/>
                                </w:rPr>
                                <w:t xml:space="preserve"> </w:t>
                              </w:r>
                            </w:p>
                          </w:txbxContent>
                        </wps:txbx>
                        <wps:bodyPr horzOverflow="overflow" vert="horz" lIns="0" tIns="0" rIns="0" bIns="0" rtlCol="0">
                          <a:noAutofit/>
                        </wps:bodyPr>
                      </wps:wsp>
                      <pic:pic xmlns:pic="http://schemas.openxmlformats.org/drawingml/2006/picture">
                        <pic:nvPicPr>
                          <pic:cNvPr id="11063" name="Picture 11063"/>
                          <pic:cNvPicPr/>
                        </pic:nvPicPr>
                        <pic:blipFill>
                          <a:blip r:embed="rId37"/>
                          <a:stretch>
                            <a:fillRect/>
                          </a:stretch>
                        </pic:blipFill>
                        <pic:spPr>
                          <a:xfrm>
                            <a:off x="0" y="0"/>
                            <a:ext cx="2927604" cy="2171700"/>
                          </a:xfrm>
                          <a:prstGeom prst="rect">
                            <a:avLst/>
                          </a:prstGeom>
                        </pic:spPr>
                      </pic:pic>
                      <pic:pic xmlns:pic="http://schemas.openxmlformats.org/drawingml/2006/picture">
                        <pic:nvPicPr>
                          <pic:cNvPr id="11065" name="Picture 11065"/>
                          <pic:cNvPicPr/>
                        </pic:nvPicPr>
                        <pic:blipFill>
                          <a:blip r:embed="rId38"/>
                          <a:stretch>
                            <a:fillRect/>
                          </a:stretch>
                        </pic:blipFill>
                        <pic:spPr>
                          <a:xfrm>
                            <a:off x="3054096" y="0"/>
                            <a:ext cx="2903221" cy="2103120"/>
                          </a:xfrm>
                          <a:prstGeom prst="rect">
                            <a:avLst/>
                          </a:prstGeom>
                        </pic:spPr>
                      </pic:pic>
                    </wpg:wgp>
                  </a:graphicData>
                </a:graphic>
              </wp:inline>
            </w:drawing>
          </mc:Choice>
          <mc:Fallback>
            <w:pict>
              <v:group w14:anchorId="423AC180" id="Group 449817" o:spid="_x0000_s1026" style="width:469.1pt;height:173.2pt;mso-position-horizontal-relative:char;mso-position-vertical-relative:line" coordsize="59573,2199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">
                <v:rect id="Rectangle 11047" o:spid="_x0000_s1027" style="position:absolute;left:29343;top:2059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" filled="f" stroked="f">
                  <v:textbox inset="0,0,0,0">
                    <w:txbxContent>
                      <w:p w14:paraId="7B8BBD03" w14:textId="77777777" w:rsidR="00873D10" w:rsidRDefault="00873D10">
                        <w:pPr>
                          <w:spacing w:after="160" w:line="259" w:lineRule="auto"/>
                          <w:ind w:right="0" w:firstLine="0"/>
                          <w:jc w:val="left"/>
                        </w:pPr>
                        <w:r>
                          <w:rPr>
                            <w:color w:val="FF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063" o:spid="_x0000_s1028" type="#_x0000_t75" style="position:absolute;width:29276;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">
                  <v:imagedata r:id="rId39" o:title=""/>
                </v:shape>
                <v:shape id="Picture 11065" o:spid="_x0000_s1029" type="#_x0000_t75" style="position:absolute;left:30540;width:29033;height:2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">
                  <v:imagedata r:id="rId40" o:title=""/>
                </v:shape>
                <w10:anchorlock/>
              </v:group>
            </w:pict>
          </mc:Fallback>
        </mc:AlternateContent>
      </w:r>
      <w:r w:rsidRPr="007A56C0">
        <w:rPr>
          <w:color w:val="FF0000"/>
          <w:sz w:val="20"/>
          <w:lang w:val="ru-RU"/>
        </w:rPr>
        <w:t xml:space="preserve"> </w:t>
      </w:r>
    </w:p>
    <w:p w14:paraId="3485AB88" w14:textId="77777777" w:rsidR="00BE01ED" w:rsidRPr="007A56C0" w:rsidRDefault="00766637" w:rsidP="00994596">
      <w:pPr>
        <w:spacing w:after="0" w:line="240" w:lineRule="auto"/>
        <w:ind w:left="142" w:right="135" w:firstLine="0"/>
        <w:rPr>
          <w:lang w:val="ru-RU"/>
        </w:rPr>
        <w:sectPr w:rsidR="00BE01ED" w:rsidRPr="007A56C0">
          <w:footerReference w:type="even" r:id="rId41"/>
          <w:footerReference w:type="default" r:id="rId42"/>
          <w:footerReference w:type="first" r:id="rId43"/>
          <w:footnotePr>
            <w:numRestart w:val="eachPage"/>
          </w:footnotePr>
          <w:pgSz w:w="11906" w:h="16838"/>
          <w:pgMar w:top="1246" w:right="771" w:bottom="2062" w:left="1702" w:header="720" w:footer="946" w:gutter="0"/>
          <w:cols w:space="720"/>
        </w:sectPr>
      </w:pPr>
      <w:r w:rsidRPr="007A56C0">
        <w:rPr>
          <w:b/>
          <w:sz w:val="20"/>
          <w:lang w:val="ru-RU"/>
        </w:rPr>
        <w:t xml:space="preserve">Рисунок 11 Место строительства базы отдыха в </w:t>
      </w:r>
      <w:r w:rsidRPr="007A56C0">
        <w:rPr>
          <w:b/>
          <w:sz w:val="20"/>
          <w:lang w:val="ru-RU"/>
        </w:rPr>
        <w:tab/>
        <w:t>Рисунок</w:t>
      </w:r>
      <w:r w:rsidR="00994596" w:rsidRPr="007A56C0">
        <w:rPr>
          <w:b/>
          <w:sz w:val="20"/>
          <w:lang w:val="ru-RU"/>
        </w:rPr>
        <w:t xml:space="preserve"> 12 Существующая «парковка» для Черновинском лесничестве                                                </w:t>
      </w:r>
      <w:r w:rsidRPr="007A56C0">
        <w:rPr>
          <w:b/>
          <w:sz w:val="20"/>
          <w:lang w:val="ru-RU"/>
        </w:rPr>
        <w:t xml:space="preserve">автомобилей и лошадей на оз. Язевое </w:t>
      </w:r>
    </w:p>
    <w:p w14:paraId="071243C5" w14:textId="77777777" w:rsidR="00BE01ED" w:rsidRPr="007A56C0" w:rsidRDefault="00766637" w:rsidP="00FA29ED">
      <w:pPr>
        <w:spacing w:after="0" w:line="240" w:lineRule="auto"/>
        <w:ind w:right="0" w:firstLine="0"/>
        <w:jc w:val="right"/>
        <w:rPr>
          <w:lang w:val="ru-RU"/>
        </w:rPr>
      </w:pPr>
      <w:r w:rsidRPr="007A56C0">
        <w:rPr>
          <w:rFonts w:ascii="Calibri" w:eastAsia="Calibri" w:hAnsi="Calibri" w:cs="Calibri"/>
          <w:sz w:val="22"/>
          <w:lang w:val="ru-RU"/>
        </w:rPr>
        <w:t xml:space="preserve"> </w:t>
      </w:r>
    </w:p>
    <w:p w14:paraId="62BE9B5B"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48893A00" w14:textId="26CE865B" w:rsidR="00BE01ED" w:rsidRPr="007A56C0" w:rsidRDefault="00D06AC6" w:rsidP="00FA29ED">
      <w:pPr>
        <w:spacing w:after="0" w:line="240" w:lineRule="auto"/>
        <w:ind w:left="-5" w:right="0" w:hanging="10"/>
        <w:jc w:val="left"/>
        <w:rPr>
          <w:lang w:val="ru-RU"/>
        </w:rPr>
      </w:pPr>
      <w:r>
        <w:rPr>
          <w:b/>
          <w:sz w:val="22"/>
          <w:lang w:val="ru-RU"/>
        </w:rPr>
        <w:t xml:space="preserve">      </w:t>
      </w:r>
      <w:r w:rsidR="00766637" w:rsidRPr="007A56C0">
        <w:rPr>
          <w:b/>
          <w:sz w:val="22"/>
          <w:lang w:val="ru-RU"/>
        </w:rPr>
        <w:t>Таблица 16 Существующие и планируемые объекты капитального строительства для развития туризма в Катон-Карагайском ГНПП</w:t>
      </w:r>
      <w:r w:rsidR="00766637" w:rsidRPr="007A56C0">
        <w:rPr>
          <w:b/>
          <w:sz w:val="20"/>
          <w:lang w:val="ru-RU"/>
        </w:rPr>
        <w:t xml:space="preserve"> </w:t>
      </w:r>
    </w:p>
    <w:tbl>
      <w:tblPr>
        <w:tblStyle w:val="TableGrid"/>
        <w:tblW w:w="14435" w:type="dxa"/>
        <w:tblInd w:w="302" w:type="dxa"/>
        <w:tblCellMar>
          <w:top w:w="7" w:type="dxa"/>
          <w:left w:w="108" w:type="dxa"/>
          <w:right w:w="34" w:type="dxa"/>
        </w:tblCellMar>
        <w:tblLook w:val="04A0" w:firstRow="1" w:lastRow="0" w:firstColumn="1" w:lastColumn="0" w:noHBand="0" w:noVBand="1"/>
      </w:tblPr>
      <w:tblGrid>
        <w:gridCol w:w="571"/>
        <w:gridCol w:w="4179"/>
        <w:gridCol w:w="3560"/>
        <w:gridCol w:w="1510"/>
        <w:gridCol w:w="4615"/>
      </w:tblGrid>
      <w:tr w:rsidR="00BE01ED" w:rsidRPr="007A56C0" w14:paraId="190B2ED1"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5382F26F" w14:textId="77777777" w:rsidR="00BE01ED" w:rsidRPr="007A56C0" w:rsidRDefault="00766637" w:rsidP="00FA29ED">
            <w:pPr>
              <w:spacing w:after="0" w:line="240" w:lineRule="auto"/>
              <w:ind w:left="67" w:right="0" w:firstLine="0"/>
              <w:jc w:val="left"/>
              <w:rPr>
                <w:lang w:val="ru-RU"/>
              </w:rPr>
            </w:pPr>
            <w:r w:rsidRPr="007A56C0">
              <w:rPr>
                <w:b/>
                <w:sz w:val="22"/>
                <w:lang w:val="ru-RU"/>
              </w:rPr>
              <w:t xml:space="preserve">№ </w:t>
            </w:r>
          </w:p>
        </w:tc>
        <w:tc>
          <w:tcPr>
            <w:tcW w:w="4179" w:type="dxa"/>
            <w:tcBorders>
              <w:top w:val="single" w:sz="4" w:space="0" w:color="000000"/>
              <w:left w:val="single" w:sz="4" w:space="0" w:color="000000"/>
              <w:bottom w:val="single" w:sz="4" w:space="0" w:color="000000"/>
              <w:right w:val="single" w:sz="4" w:space="0" w:color="000000"/>
            </w:tcBorders>
          </w:tcPr>
          <w:p w14:paraId="619B5D65" w14:textId="77777777" w:rsidR="00BE01ED" w:rsidRPr="007A56C0" w:rsidRDefault="00766637" w:rsidP="00FA29ED">
            <w:pPr>
              <w:spacing w:after="0" w:line="240" w:lineRule="auto"/>
              <w:ind w:right="76" w:firstLine="0"/>
              <w:jc w:val="center"/>
              <w:rPr>
                <w:lang w:val="ru-RU"/>
              </w:rPr>
            </w:pPr>
            <w:r w:rsidRPr="007A56C0">
              <w:rPr>
                <w:b/>
                <w:sz w:val="22"/>
                <w:lang w:val="ru-RU"/>
              </w:rPr>
              <w:t xml:space="preserve">Название </w:t>
            </w:r>
          </w:p>
        </w:tc>
        <w:tc>
          <w:tcPr>
            <w:tcW w:w="3560" w:type="dxa"/>
            <w:tcBorders>
              <w:top w:val="single" w:sz="4" w:space="0" w:color="000000"/>
              <w:left w:val="single" w:sz="4" w:space="0" w:color="000000"/>
              <w:bottom w:val="single" w:sz="4" w:space="0" w:color="000000"/>
              <w:right w:val="single" w:sz="4" w:space="0" w:color="000000"/>
            </w:tcBorders>
          </w:tcPr>
          <w:p w14:paraId="205ADA10" w14:textId="77777777" w:rsidR="00BE01ED" w:rsidRPr="007A56C0" w:rsidRDefault="00766637" w:rsidP="00FA29ED">
            <w:pPr>
              <w:spacing w:after="0" w:line="240" w:lineRule="auto"/>
              <w:ind w:right="70" w:firstLine="0"/>
              <w:jc w:val="center"/>
              <w:rPr>
                <w:lang w:val="ru-RU"/>
              </w:rPr>
            </w:pPr>
            <w:r w:rsidRPr="007A56C0">
              <w:rPr>
                <w:b/>
                <w:sz w:val="22"/>
                <w:lang w:val="ru-RU"/>
              </w:rPr>
              <w:t xml:space="preserve">Координаты </w:t>
            </w:r>
          </w:p>
        </w:tc>
        <w:tc>
          <w:tcPr>
            <w:tcW w:w="1510" w:type="dxa"/>
            <w:tcBorders>
              <w:top w:val="single" w:sz="4" w:space="0" w:color="000000"/>
              <w:left w:val="single" w:sz="4" w:space="0" w:color="000000"/>
              <w:bottom w:val="single" w:sz="4" w:space="0" w:color="000000"/>
              <w:right w:val="single" w:sz="4" w:space="0" w:color="000000"/>
            </w:tcBorders>
          </w:tcPr>
          <w:p w14:paraId="586C60A4" w14:textId="77777777" w:rsidR="00BE01ED" w:rsidRPr="007A56C0" w:rsidRDefault="00766637" w:rsidP="00FA29ED">
            <w:pPr>
              <w:spacing w:after="0" w:line="240" w:lineRule="auto"/>
              <w:ind w:right="0" w:firstLine="0"/>
              <w:jc w:val="center"/>
              <w:rPr>
                <w:lang w:val="ru-RU"/>
              </w:rPr>
            </w:pPr>
            <w:r w:rsidRPr="007A56C0">
              <w:rPr>
                <w:b/>
                <w:sz w:val="22"/>
                <w:lang w:val="ru-RU"/>
              </w:rPr>
              <w:t xml:space="preserve">Площадь объекта </w:t>
            </w:r>
          </w:p>
        </w:tc>
        <w:tc>
          <w:tcPr>
            <w:tcW w:w="4615" w:type="dxa"/>
            <w:tcBorders>
              <w:top w:val="single" w:sz="4" w:space="0" w:color="000000"/>
              <w:left w:val="single" w:sz="4" w:space="0" w:color="000000"/>
              <w:bottom w:val="single" w:sz="4" w:space="0" w:color="000000"/>
              <w:right w:val="single" w:sz="4" w:space="0" w:color="000000"/>
            </w:tcBorders>
          </w:tcPr>
          <w:p w14:paraId="50C462B2" w14:textId="77777777" w:rsidR="00BE01ED" w:rsidRPr="007A56C0" w:rsidRDefault="00766637" w:rsidP="00FA29ED">
            <w:pPr>
              <w:spacing w:after="0" w:line="240" w:lineRule="auto"/>
              <w:ind w:right="0" w:firstLine="0"/>
              <w:jc w:val="center"/>
              <w:rPr>
                <w:lang w:val="ru-RU"/>
              </w:rPr>
            </w:pPr>
            <w:r w:rsidRPr="007A56C0">
              <w:rPr>
                <w:b/>
                <w:sz w:val="22"/>
                <w:lang w:val="ru-RU"/>
              </w:rPr>
              <w:t xml:space="preserve">Источник финансирования требуемых мероприятий </w:t>
            </w:r>
          </w:p>
        </w:tc>
      </w:tr>
      <w:tr w:rsidR="00BE01ED" w:rsidRPr="007A56C0" w14:paraId="2A9F80F1" w14:textId="77777777" w:rsidTr="00AC3384">
        <w:trPr>
          <w:trHeight w:val="768"/>
        </w:trPr>
        <w:tc>
          <w:tcPr>
            <w:tcW w:w="571" w:type="dxa"/>
            <w:tcBorders>
              <w:top w:val="single" w:sz="4" w:space="0" w:color="000000"/>
              <w:left w:val="single" w:sz="4" w:space="0" w:color="000000"/>
              <w:bottom w:val="single" w:sz="4" w:space="0" w:color="000000"/>
              <w:right w:val="nil"/>
            </w:tcBorders>
          </w:tcPr>
          <w:p w14:paraId="5D0FCDD5" w14:textId="77777777" w:rsidR="00BE01ED" w:rsidRPr="007A56C0" w:rsidRDefault="00BE01ED" w:rsidP="00FA29ED">
            <w:pPr>
              <w:spacing w:after="0" w:line="240" w:lineRule="auto"/>
              <w:ind w:right="0" w:firstLine="0"/>
              <w:jc w:val="left"/>
              <w:rPr>
                <w:lang w:val="ru-RU"/>
              </w:rPr>
            </w:pPr>
          </w:p>
        </w:tc>
        <w:tc>
          <w:tcPr>
            <w:tcW w:w="4179" w:type="dxa"/>
            <w:tcBorders>
              <w:top w:val="single" w:sz="4" w:space="0" w:color="000000"/>
              <w:left w:val="nil"/>
              <w:bottom w:val="single" w:sz="4" w:space="0" w:color="000000"/>
              <w:right w:val="nil"/>
            </w:tcBorders>
          </w:tcPr>
          <w:p w14:paraId="42585047" w14:textId="77777777" w:rsidR="00BE01ED" w:rsidRPr="007A56C0" w:rsidRDefault="00BE01ED" w:rsidP="00FA29ED">
            <w:pPr>
              <w:spacing w:after="0" w:line="240" w:lineRule="auto"/>
              <w:ind w:right="0" w:firstLine="0"/>
              <w:jc w:val="left"/>
              <w:rPr>
                <w:lang w:val="ru-RU"/>
              </w:rPr>
            </w:pPr>
          </w:p>
        </w:tc>
        <w:tc>
          <w:tcPr>
            <w:tcW w:w="3560" w:type="dxa"/>
            <w:tcBorders>
              <w:top w:val="single" w:sz="4" w:space="0" w:color="000000"/>
              <w:left w:val="nil"/>
              <w:bottom w:val="single" w:sz="4" w:space="0" w:color="000000"/>
              <w:right w:val="nil"/>
            </w:tcBorders>
          </w:tcPr>
          <w:p w14:paraId="510C7CD9" w14:textId="77777777" w:rsidR="00BE01ED" w:rsidRPr="007A56C0" w:rsidRDefault="00766637" w:rsidP="00FA29ED">
            <w:pPr>
              <w:spacing w:after="0" w:line="240" w:lineRule="auto"/>
              <w:ind w:left="891" w:right="0" w:firstLine="0"/>
              <w:jc w:val="center"/>
              <w:rPr>
                <w:lang w:val="ru-RU"/>
              </w:rPr>
            </w:pPr>
            <w:r w:rsidRPr="007A56C0">
              <w:rPr>
                <w:b/>
                <w:sz w:val="22"/>
                <w:lang w:val="ru-RU"/>
              </w:rPr>
              <w:t xml:space="preserve"> </w:t>
            </w:r>
          </w:p>
          <w:p w14:paraId="671E6E7E" w14:textId="77777777" w:rsidR="00BE01ED" w:rsidRPr="007A56C0" w:rsidRDefault="00766637" w:rsidP="00FA29ED">
            <w:pPr>
              <w:spacing w:after="0" w:line="240" w:lineRule="auto"/>
              <w:ind w:right="57" w:firstLine="0"/>
              <w:jc w:val="right"/>
              <w:rPr>
                <w:lang w:val="ru-RU"/>
              </w:rPr>
            </w:pPr>
            <w:r w:rsidRPr="007A56C0">
              <w:rPr>
                <w:b/>
                <w:sz w:val="22"/>
                <w:lang w:val="ru-RU"/>
              </w:rPr>
              <w:t xml:space="preserve">Существующие объекты </w:t>
            </w:r>
          </w:p>
          <w:p w14:paraId="1581B390" w14:textId="77777777" w:rsidR="00BE01ED" w:rsidRPr="007A56C0" w:rsidRDefault="00766637" w:rsidP="00FA29ED">
            <w:pPr>
              <w:spacing w:after="0" w:line="240" w:lineRule="auto"/>
              <w:ind w:left="891" w:right="0" w:firstLine="0"/>
              <w:jc w:val="center"/>
              <w:rPr>
                <w:lang w:val="ru-RU"/>
              </w:rPr>
            </w:pPr>
            <w:r w:rsidRPr="007A56C0">
              <w:rPr>
                <w:b/>
                <w:sz w:val="22"/>
                <w:lang w:val="ru-RU"/>
              </w:rPr>
              <w:t xml:space="preserve"> </w:t>
            </w:r>
          </w:p>
        </w:tc>
        <w:tc>
          <w:tcPr>
            <w:tcW w:w="1510" w:type="dxa"/>
            <w:tcBorders>
              <w:top w:val="single" w:sz="4" w:space="0" w:color="000000"/>
              <w:left w:val="nil"/>
              <w:bottom w:val="single" w:sz="4" w:space="0" w:color="000000"/>
              <w:right w:val="nil"/>
            </w:tcBorders>
          </w:tcPr>
          <w:p w14:paraId="2BD26259" w14:textId="77777777" w:rsidR="00BE01ED" w:rsidRPr="007A56C0" w:rsidRDefault="00BE01ED" w:rsidP="00FA29ED">
            <w:pPr>
              <w:spacing w:after="0" w:line="240" w:lineRule="auto"/>
              <w:ind w:right="0" w:firstLine="0"/>
              <w:jc w:val="left"/>
              <w:rPr>
                <w:lang w:val="ru-RU"/>
              </w:rPr>
            </w:pPr>
          </w:p>
        </w:tc>
        <w:tc>
          <w:tcPr>
            <w:tcW w:w="4615" w:type="dxa"/>
            <w:tcBorders>
              <w:top w:val="single" w:sz="4" w:space="0" w:color="000000"/>
              <w:left w:val="nil"/>
              <w:bottom w:val="single" w:sz="4" w:space="0" w:color="000000"/>
              <w:right w:val="single" w:sz="4" w:space="0" w:color="000000"/>
            </w:tcBorders>
          </w:tcPr>
          <w:p w14:paraId="4113AB4D" w14:textId="77777777" w:rsidR="00BE01ED" w:rsidRPr="007A56C0" w:rsidRDefault="00BE01ED" w:rsidP="00FA29ED">
            <w:pPr>
              <w:spacing w:after="0" w:line="240" w:lineRule="auto"/>
              <w:ind w:right="0" w:firstLine="0"/>
              <w:jc w:val="left"/>
              <w:rPr>
                <w:lang w:val="ru-RU"/>
              </w:rPr>
            </w:pPr>
          </w:p>
        </w:tc>
      </w:tr>
      <w:tr w:rsidR="00BE01ED" w:rsidRPr="007A56C0" w14:paraId="79288597"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44225A78" w14:textId="77777777" w:rsidR="00BE01ED" w:rsidRPr="007A56C0" w:rsidRDefault="00766637" w:rsidP="00FA29ED">
            <w:pPr>
              <w:spacing w:after="0" w:line="240" w:lineRule="auto"/>
              <w:ind w:right="74" w:firstLine="0"/>
              <w:jc w:val="center"/>
              <w:rPr>
                <w:lang w:val="ru-RU"/>
              </w:rPr>
            </w:pPr>
            <w:r w:rsidRPr="007A56C0">
              <w:rPr>
                <w:sz w:val="22"/>
                <w:lang w:val="ru-RU"/>
              </w:rPr>
              <w:t xml:space="preserve">1 </w:t>
            </w:r>
          </w:p>
        </w:tc>
        <w:tc>
          <w:tcPr>
            <w:tcW w:w="4179" w:type="dxa"/>
            <w:tcBorders>
              <w:top w:val="single" w:sz="4" w:space="0" w:color="000000"/>
              <w:left w:val="single" w:sz="4" w:space="0" w:color="000000"/>
              <w:bottom w:val="single" w:sz="4" w:space="0" w:color="000000"/>
              <w:right w:val="single" w:sz="4" w:space="0" w:color="000000"/>
            </w:tcBorders>
          </w:tcPr>
          <w:p w14:paraId="74F57AEB" w14:textId="77777777" w:rsidR="00BE01ED" w:rsidRPr="007A56C0" w:rsidRDefault="00766637" w:rsidP="00FA29ED">
            <w:pPr>
              <w:spacing w:after="0" w:line="240" w:lineRule="auto"/>
              <w:ind w:right="0" w:firstLine="0"/>
              <w:jc w:val="left"/>
              <w:rPr>
                <w:lang w:val="ru-RU"/>
              </w:rPr>
            </w:pPr>
            <w:r w:rsidRPr="007A56C0">
              <w:rPr>
                <w:sz w:val="22"/>
                <w:lang w:val="ru-RU"/>
              </w:rPr>
              <w:t>Гостевой дом</w:t>
            </w:r>
            <w:r w:rsidR="00AC3384" w:rsidRPr="007A56C0">
              <w:rPr>
                <w:sz w:val="22"/>
                <w:lang w:val="ru-RU"/>
              </w:rPr>
              <w:t xml:space="preserve"> </w:t>
            </w:r>
            <w:r w:rsidRPr="007A56C0">
              <w:rPr>
                <w:sz w:val="22"/>
                <w:lang w:val="ru-RU"/>
              </w:rPr>
              <w:t xml:space="preserve">ур. </w:t>
            </w:r>
            <w:r w:rsidR="00AC3384" w:rsidRPr="007A56C0">
              <w:rPr>
                <w:sz w:val="22"/>
                <w:lang w:val="ru-RU"/>
              </w:rPr>
              <w:t xml:space="preserve">Сад </w:t>
            </w:r>
            <w:r w:rsidRPr="007A56C0">
              <w:rPr>
                <w:sz w:val="22"/>
                <w:lang w:val="ru-RU"/>
              </w:rPr>
              <w:t xml:space="preserve">кв19 выд 1 </w:t>
            </w:r>
          </w:p>
        </w:tc>
        <w:tc>
          <w:tcPr>
            <w:tcW w:w="3560" w:type="dxa"/>
            <w:tcBorders>
              <w:top w:val="single" w:sz="4" w:space="0" w:color="000000"/>
              <w:left w:val="single" w:sz="4" w:space="0" w:color="000000"/>
              <w:bottom w:val="single" w:sz="4" w:space="0" w:color="000000"/>
              <w:right w:val="single" w:sz="4" w:space="0" w:color="000000"/>
            </w:tcBorders>
          </w:tcPr>
          <w:p w14:paraId="08797499" w14:textId="77777777" w:rsidR="00BE01ED" w:rsidRPr="007A56C0" w:rsidRDefault="00766637" w:rsidP="00FA29ED">
            <w:pPr>
              <w:spacing w:after="0" w:line="240" w:lineRule="auto"/>
              <w:ind w:right="71" w:firstLine="0"/>
              <w:jc w:val="center"/>
              <w:rPr>
                <w:lang w:val="ru-RU"/>
              </w:rPr>
            </w:pPr>
            <w:r w:rsidRPr="007A56C0">
              <w:rPr>
                <w:sz w:val="22"/>
                <w:lang w:val="ru-RU"/>
              </w:rPr>
              <w:t xml:space="preserve">49° 9'0.57"С, 85°38'0.98"В </w:t>
            </w:r>
          </w:p>
        </w:tc>
        <w:tc>
          <w:tcPr>
            <w:tcW w:w="1510" w:type="dxa"/>
            <w:tcBorders>
              <w:top w:val="single" w:sz="4" w:space="0" w:color="000000"/>
              <w:left w:val="single" w:sz="4" w:space="0" w:color="000000"/>
              <w:bottom w:val="single" w:sz="4" w:space="0" w:color="000000"/>
              <w:right w:val="single" w:sz="4" w:space="0" w:color="000000"/>
            </w:tcBorders>
          </w:tcPr>
          <w:p w14:paraId="367AC25C" w14:textId="77777777" w:rsidR="00BE01ED" w:rsidRPr="007A56C0" w:rsidRDefault="00766637" w:rsidP="00FA29ED">
            <w:pPr>
              <w:spacing w:after="0" w:line="240" w:lineRule="auto"/>
              <w:ind w:right="73" w:firstLine="0"/>
              <w:jc w:val="center"/>
              <w:rPr>
                <w:lang w:val="ru-RU"/>
              </w:rPr>
            </w:pPr>
            <w:r w:rsidRPr="007A56C0">
              <w:rPr>
                <w:sz w:val="22"/>
                <w:lang w:val="ru-RU"/>
              </w:rPr>
              <w:t xml:space="preserve">1 га </w:t>
            </w:r>
          </w:p>
        </w:tc>
        <w:tc>
          <w:tcPr>
            <w:tcW w:w="4615" w:type="dxa"/>
            <w:tcBorders>
              <w:top w:val="single" w:sz="4" w:space="0" w:color="000000"/>
              <w:left w:val="single" w:sz="4" w:space="0" w:color="000000"/>
              <w:bottom w:val="single" w:sz="4" w:space="0" w:color="000000"/>
              <w:right w:val="single" w:sz="4" w:space="0" w:color="000000"/>
            </w:tcBorders>
          </w:tcPr>
          <w:p w14:paraId="1E7F26C7"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0EFF7497"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3D2119AD" w14:textId="77777777" w:rsidTr="00AC3384">
        <w:trPr>
          <w:trHeight w:val="517"/>
        </w:trPr>
        <w:tc>
          <w:tcPr>
            <w:tcW w:w="571" w:type="dxa"/>
            <w:tcBorders>
              <w:top w:val="single" w:sz="4" w:space="0" w:color="000000"/>
              <w:left w:val="single" w:sz="4" w:space="0" w:color="000000"/>
              <w:bottom w:val="single" w:sz="4" w:space="0" w:color="000000"/>
              <w:right w:val="single" w:sz="4" w:space="0" w:color="000000"/>
            </w:tcBorders>
          </w:tcPr>
          <w:p w14:paraId="2299EFAA" w14:textId="77777777" w:rsidR="00BE01ED" w:rsidRPr="007A56C0" w:rsidRDefault="00766637" w:rsidP="00FA29ED">
            <w:pPr>
              <w:spacing w:after="0" w:line="240" w:lineRule="auto"/>
              <w:ind w:right="74" w:firstLine="0"/>
              <w:jc w:val="center"/>
              <w:rPr>
                <w:lang w:val="ru-RU"/>
              </w:rPr>
            </w:pPr>
            <w:r w:rsidRPr="007A56C0">
              <w:rPr>
                <w:sz w:val="22"/>
                <w:lang w:val="ru-RU"/>
              </w:rPr>
              <w:t xml:space="preserve">2 </w:t>
            </w:r>
          </w:p>
        </w:tc>
        <w:tc>
          <w:tcPr>
            <w:tcW w:w="4179" w:type="dxa"/>
            <w:tcBorders>
              <w:top w:val="single" w:sz="4" w:space="0" w:color="000000"/>
              <w:left w:val="single" w:sz="4" w:space="0" w:color="000000"/>
              <w:bottom w:val="single" w:sz="4" w:space="0" w:color="000000"/>
              <w:right w:val="single" w:sz="4" w:space="0" w:color="000000"/>
            </w:tcBorders>
          </w:tcPr>
          <w:p w14:paraId="068BFF57"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w:t>
            </w:r>
            <w:r w:rsidR="00AC3384" w:rsidRPr="007A56C0">
              <w:rPr>
                <w:sz w:val="22"/>
                <w:lang w:val="ru-RU"/>
              </w:rPr>
              <w:t xml:space="preserve">Сад </w:t>
            </w:r>
            <w:r w:rsidRPr="007A56C0">
              <w:rPr>
                <w:sz w:val="22"/>
                <w:lang w:val="ru-RU"/>
              </w:rPr>
              <w:t xml:space="preserve">кв19 выд 1 </w:t>
            </w:r>
          </w:p>
        </w:tc>
        <w:tc>
          <w:tcPr>
            <w:tcW w:w="3560" w:type="dxa"/>
            <w:tcBorders>
              <w:top w:val="single" w:sz="4" w:space="0" w:color="000000"/>
              <w:left w:val="single" w:sz="4" w:space="0" w:color="000000"/>
              <w:bottom w:val="single" w:sz="4" w:space="0" w:color="000000"/>
              <w:right w:val="single" w:sz="4" w:space="0" w:color="000000"/>
            </w:tcBorders>
          </w:tcPr>
          <w:p w14:paraId="43CF5105" w14:textId="77777777" w:rsidR="00BE01ED" w:rsidRPr="007A56C0" w:rsidRDefault="00766637" w:rsidP="00FA29ED">
            <w:pPr>
              <w:spacing w:after="0" w:line="240" w:lineRule="auto"/>
              <w:ind w:right="75" w:firstLine="0"/>
              <w:jc w:val="center"/>
              <w:rPr>
                <w:lang w:val="ru-RU"/>
              </w:rPr>
            </w:pPr>
            <w:r w:rsidRPr="007A56C0">
              <w:rPr>
                <w:sz w:val="22"/>
                <w:lang w:val="ru-RU"/>
              </w:rPr>
              <w:t xml:space="preserve">49° 9'2.31"С,  85°38'3.42"В </w:t>
            </w:r>
          </w:p>
        </w:tc>
        <w:tc>
          <w:tcPr>
            <w:tcW w:w="1510" w:type="dxa"/>
            <w:tcBorders>
              <w:top w:val="single" w:sz="4" w:space="0" w:color="000000"/>
              <w:left w:val="single" w:sz="4" w:space="0" w:color="000000"/>
              <w:bottom w:val="single" w:sz="4" w:space="0" w:color="000000"/>
              <w:right w:val="single" w:sz="4" w:space="0" w:color="000000"/>
            </w:tcBorders>
          </w:tcPr>
          <w:p w14:paraId="0364114D"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0,25 га </w:t>
            </w:r>
          </w:p>
        </w:tc>
        <w:tc>
          <w:tcPr>
            <w:tcW w:w="4615" w:type="dxa"/>
            <w:tcBorders>
              <w:top w:val="single" w:sz="4" w:space="0" w:color="000000"/>
              <w:left w:val="single" w:sz="4" w:space="0" w:color="000000"/>
              <w:bottom w:val="single" w:sz="4" w:space="0" w:color="000000"/>
              <w:right w:val="single" w:sz="4" w:space="0" w:color="000000"/>
            </w:tcBorders>
          </w:tcPr>
          <w:p w14:paraId="30F85A57"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42AE8B41"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7D36DC9D"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39E2CC41" w14:textId="77777777" w:rsidR="00BE01ED" w:rsidRPr="007A56C0" w:rsidRDefault="00766637" w:rsidP="00FA29ED">
            <w:pPr>
              <w:spacing w:after="0" w:line="240" w:lineRule="auto"/>
              <w:ind w:right="74" w:firstLine="0"/>
              <w:jc w:val="center"/>
              <w:rPr>
                <w:lang w:val="ru-RU"/>
              </w:rPr>
            </w:pPr>
            <w:r w:rsidRPr="007A56C0">
              <w:rPr>
                <w:sz w:val="22"/>
                <w:lang w:val="ru-RU"/>
              </w:rPr>
              <w:t xml:space="preserve">3 </w:t>
            </w:r>
          </w:p>
        </w:tc>
        <w:tc>
          <w:tcPr>
            <w:tcW w:w="4179" w:type="dxa"/>
            <w:tcBorders>
              <w:top w:val="single" w:sz="4" w:space="0" w:color="000000"/>
              <w:left w:val="single" w:sz="4" w:space="0" w:color="000000"/>
              <w:bottom w:val="single" w:sz="4" w:space="0" w:color="000000"/>
              <w:right w:val="single" w:sz="4" w:space="0" w:color="000000"/>
            </w:tcBorders>
          </w:tcPr>
          <w:p w14:paraId="4CC29B40" w14:textId="77777777" w:rsidR="00BE01ED" w:rsidRPr="007A56C0" w:rsidRDefault="00766637" w:rsidP="00FA29ED">
            <w:pPr>
              <w:spacing w:after="0" w:line="240" w:lineRule="auto"/>
              <w:ind w:right="0" w:firstLine="0"/>
              <w:jc w:val="left"/>
              <w:rPr>
                <w:lang w:val="ru-RU"/>
              </w:rPr>
            </w:pPr>
            <w:r w:rsidRPr="007A56C0">
              <w:rPr>
                <w:sz w:val="22"/>
                <w:lang w:val="ru-RU"/>
              </w:rPr>
              <w:t xml:space="preserve">Гостевой дом (питомник) кв 30 </w:t>
            </w:r>
          </w:p>
        </w:tc>
        <w:tc>
          <w:tcPr>
            <w:tcW w:w="3560" w:type="dxa"/>
            <w:tcBorders>
              <w:top w:val="single" w:sz="4" w:space="0" w:color="000000"/>
              <w:left w:val="single" w:sz="4" w:space="0" w:color="000000"/>
              <w:bottom w:val="single" w:sz="4" w:space="0" w:color="000000"/>
              <w:right w:val="single" w:sz="4" w:space="0" w:color="000000"/>
            </w:tcBorders>
          </w:tcPr>
          <w:p w14:paraId="60CAC495" w14:textId="77777777" w:rsidR="00BE01ED" w:rsidRPr="007A56C0" w:rsidRDefault="00766637" w:rsidP="00FA29ED">
            <w:pPr>
              <w:spacing w:after="0" w:line="240" w:lineRule="auto"/>
              <w:ind w:right="70" w:firstLine="0"/>
              <w:jc w:val="center"/>
              <w:rPr>
                <w:lang w:val="ru-RU"/>
              </w:rPr>
            </w:pPr>
            <w:r w:rsidRPr="007A56C0">
              <w:rPr>
                <w:sz w:val="22"/>
                <w:lang w:val="ru-RU"/>
              </w:rPr>
              <w:t xml:space="preserve">49°10'33.66"С, 85°19'57.12"В </w:t>
            </w:r>
          </w:p>
        </w:tc>
        <w:tc>
          <w:tcPr>
            <w:tcW w:w="1510" w:type="dxa"/>
            <w:tcBorders>
              <w:top w:val="single" w:sz="4" w:space="0" w:color="000000"/>
              <w:left w:val="single" w:sz="4" w:space="0" w:color="000000"/>
              <w:bottom w:val="single" w:sz="4" w:space="0" w:color="000000"/>
              <w:right w:val="single" w:sz="4" w:space="0" w:color="000000"/>
            </w:tcBorders>
          </w:tcPr>
          <w:p w14:paraId="5DE47C44"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0,5 га </w:t>
            </w:r>
          </w:p>
        </w:tc>
        <w:tc>
          <w:tcPr>
            <w:tcW w:w="4615" w:type="dxa"/>
            <w:tcBorders>
              <w:top w:val="single" w:sz="4" w:space="0" w:color="000000"/>
              <w:left w:val="single" w:sz="4" w:space="0" w:color="000000"/>
              <w:bottom w:val="single" w:sz="4" w:space="0" w:color="000000"/>
              <w:right w:val="single" w:sz="4" w:space="0" w:color="000000"/>
            </w:tcBorders>
          </w:tcPr>
          <w:p w14:paraId="21802B60" w14:textId="77777777" w:rsidR="00AC3384" w:rsidRPr="007A56C0" w:rsidRDefault="00766637" w:rsidP="00FA29ED">
            <w:pPr>
              <w:spacing w:after="0" w:line="240" w:lineRule="auto"/>
              <w:ind w:right="0" w:firstLine="0"/>
              <w:jc w:val="center"/>
              <w:rPr>
                <w:sz w:val="22"/>
                <w:lang w:val="ru-RU"/>
              </w:rPr>
            </w:pPr>
            <w:r w:rsidRPr="007A56C0">
              <w:rPr>
                <w:sz w:val="22"/>
                <w:lang w:val="ru-RU"/>
              </w:rPr>
              <w:t xml:space="preserve">Республиканский бюджет. </w:t>
            </w:r>
          </w:p>
          <w:p w14:paraId="4D0CC037" w14:textId="77777777" w:rsidR="00BE01ED" w:rsidRPr="007A56C0" w:rsidRDefault="00766637" w:rsidP="00FA29ED">
            <w:pPr>
              <w:spacing w:after="0" w:line="240" w:lineRule="auto"/>
              <w:ind w:right="0" w:firstLine="0"/>
              <w:jc w:val="center"/>
              <w:rPr>
                <w:lang w:val="ru-RU"/>
              </w:rPr>
            </w:pPr>
            <w:r w:rsidRPr="007A56C0">
              <w:rPr>
                <w:sz w:val="22"/>
                <w:lang w:val="ru-RU"/>
              </w:rPr>
              <w:t xml:space="preserve">Собственные средства </w:t>
            </w:r>
          </w:p>
        </w:tc>
      </w:tr>
      <w:tr w:rsidR="00BE01ED" w:rsidRPr="007A56C0" w14:paraId="6BC18786"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3CBA5CAF" w14:textId="77777777" w:rsidR="00BE01ED" w:rsidRPr="007A56C0" w:rsidRDefault="00766637" w:rsidP="00FA29ED">
            <w:pPr>
              <w:spacing w:after="0" w:line="240" w:lineRule="auto"/>
              <w:ind w:right="74" w:firstLine="0"/>
              <w:jc w:val="center"/>
              <w:rPr>
                <w:lang w:val="ru-RU"/>
              </w:rPr>
            </w:pPr>
            <w:r w:rsidRPr="007A56C0">
              <w:rPr>
                <w:sz w:val="22"/>
                <w:lang w:val="ru-RU"/>
              </w:rPr>
              <w:t xml:space="preserve">4 </w:t>
            </w:r>
          </w:p>
        </w:tc>
        <w:tc>
          <w:tcPr>
            <w:tcW w:w="4179" w:type="dxa"/>
            <w:tcBorders>
              <w:top w:val="single" w:sz="4" w:space="0" w:color="000000"/>
              <w:left w:val="single" w:sz="4" w:space="0" w:color="000000"/>
              <w:bottom w:val="single" w:sz="4" w:space="0" w:color="000000"/>
              <w:right w:val="single" w:sz="4" w:space="0" w:color="000000"/>
            </w:tcBorders>
          </w:tcPr>
          <w:p w14:paraId="548283E8"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оз. </w:t>
            </w:r>
            <w:r w:rsidR="00AC3384" w:rsidRPr="007A56C0">
              <w:rPr>
                <w:sz w:val="22"/>
                <w:lang w:val="ru-RU"/>
              </w:rPr>
              <w:t xml:space="preserve">Язевое </w:t>
            </w:r>
            <w:r w:rsidRPr="007A56C0">
              <w:rPr>
                <w:sz w:val="22"/>
                <w:lang w:val="ru-RU"/>
              </w:rPr>
              <w:t xml:space="preserve">кв78 выд1 </w:t>
            </w:r>
          </w:p>
        </w:tc>
        <w:tc>
          <w:tcPr>
            <w:tcW w:w="3560" w:type="dxa"/>
            <w:tcBorders>
              <w:top w:val="single" w:sz="4" w:space="0" w:color="000000"/>
              <w:left w:val="single" w:sz="4" w:space="0" w:color="000000"/>
              <w:bottom w:val="single" w:sz="4" w:space="0" w:color="000000"/>
              <w:right w:val="single" w:sz="4" w:space="0" w:color="000000"/>
            </w:tcBorders>
          </w:tcPr>
          <w:p w14:paraId="2E0B4F6C" w14:textId="77777777" w:rsidR="00BE01ED" w:rsidRPr="007A56C0" w:rsidRDefault="00766637" w:rsidP="00FA29ED">
            <w:pPr>
              <w:spacing w:after="0" w:line="240" w:lineRule="auto"/>
              <w:ind w:right="70" w:firstLine="0"/>
              <w:jc w:val="center"/>
              <w:rPr>
                <w:lang w:val="ru-RU"/>
              </w:rPr>
            </w:pPr>
            <w:r w:rsidRPr="007A56C0">
              <w:rPr>
                <w:sz w:val="22"/>
                <w:lang w:val="ru-RU"/>
              </w:rPr>
              <w:t xml:space="preserve">49°33'33.23"С, 86°18'16.98"В </w:t>
            </w:r>
          </w:p>
        </w:tc>
        <w:tc>
          <w:tcPr>
            <w:tcW w:w="1510" w:type="dxa"/>
            <w:tcBorders>
              <w:top w:val="single" w:sz="4" w:space="0" w:color="000000"/>
              <w:left w:val="single" w:sz="4" w:space="0" w:color="000000"/>
              <w:bottom w:val="single" w:sz="4" w:space="0" w:color="000000"/>
              <w:right w:val="single" w:sz="4" w:space="0" w:color="000000"/>
            </w:tcBorders>
          </w:tcPr>
          <w:p w14:paraId="02F2AA8B" w14:textId="77777777" w:rsidR="00BE01ED" w:rsidRPr="007A56C0" w:rsidRDefault="00766637" w:rsidP="00FA29ED">
            <w:pPr>
              <w:spacing w:after="0" w:line="240" w:lineRule="auto"/>
              <w:ind w:right="73" w:firstLine="0"/>
              <w:jc w:val="center"/>
              <w:rPr>
                <w:lang w:val="ru-RU"/>
              </w:rPr>
            </w:pPr>
            <w:r w:rsidRPr="007A56C0">
              <w:rPr>
                <w:sz w:val="22"/>
                <w:lang w:val="ru-RU"/>
              </w:rPr>
              <w:t xml:space="preserve">1 га </w:t>
            </w:r>
          </w:p>
        </w:tc>
        <w:tc>
          <w:tcPr>
            <w:tcW w:w="4615" w:type="dxa"/>
            <w:tcBorders>
              <w:top w:val="single" w:sz="4" w:space="0" w:color="000000"/>
              <w:left w:val="single" w:sz="4" w:space="0" w:color="000000"/>
              <w:bottom w:val="single" w:sz="4" w:space="0" w:color="000000"/>
              <w:right w:val="single" w:sz="4" w:space="0" w:color="000000"/>
            </w:tcBorders>
          </w:tcPr>
          <w:p w14:paraId="328554D6"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40147461"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4D0E069B"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7A791B29" w14:textId="77777777" w:rsidR="00BE01ED" w:rsidRPr="007A56C0" w:rsidRDefault="00766637" w:rsidP="00FA29ED">
            <w:pPr>
              <w:spacing w:after="0" w:line="240" w:lineRule="auto"/>
              <w:ind w:right="74" w:firstLine="0"/>
              <w:jc w:val="center"/>
              <w:rPr>
                <w:lang w:val="ru-RU"/>
              </w:rPr>
            </w:pPr>
            <w:r w:rsidRPr="007A56C0">
              <w:rPr>
                <w:sz w:val="22"/>
                <w:lang w:val="ru-RU"/>
              </w:rPr>
              <w:t xml:space="preserve">5 </w:t>
            </w:r>
          </w:p>
        </w:tc>
        <w:tc>
          <w:tcPr>
            <w:tcW w:w="4179" w:type="dxa"/>
            <w:tcBorders>
              <w:top w:val="single" w:sz="4" w:space="0" w:color="000000"/>
              <w:left w:val="single" w:sz="4" w:space="0" w:color="000000"/>
              <w:bottom w:val="single" w:sz="4" w:space="0" w:color="000000"/>
              <w:right w:val="single" w:sz="4" w:space="0" w:color="000000"/>
            </w:tcBorders>
          </w:tcPr>
          <w:p w14:paraId="1313DAED"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(2 шт) оз </w:t>
            </w:r>
            <w:r w:rsidR="00AC3384" w:rsidRPr="007A56C0">
              <w:rPr>
                <w:sz w:val="22"/>
                <w:lang w:val="ru-RU"/>
              </w:rPr>
              <w:t xml:space="preserve">Язевое </w:t>
            </w:r>
            <w:r w:rsidRPr="007A56C0">
              <w:rPr>
                <w:sz w:val="22"/>
                <w:lang w:val="ru-RU"/>
              </w:rPr>
              <w:t xml:space="preserve">кв1 выд 24  </w:t>
            </w:r>
          </w:p>
        </w:tc>
        <w:tc>
          <w:tcPr>
            <w:tcW w:w="3560" w:type="dxa"/>
            <w:tcBorders>
              <w:top w:val="single" w:sz="4" w:space="0" w:color="000000"/>
              <w:left w:val="single" w:sz="4" w:space="0" w:color="000000"/>
              <w:bottom w:val="single" w:sz="4" w:space="0" w:color="000000"/>
              <w:right w:val="single" w:sz="4" w:space="0" w:color="000000"/>
            </w:tcBorders>
          </w:tcPr>
          <w:p w14:paraId="7BC26047" w14:textId="77777777" w:rsidR="00BE01ED" w:rsidRPr="007A56C0" w:rsidRDefault="00766637" w:rsidP="00FA29ED">
            <w:pPr>
              <w:spacing w:after="0" w:line="240" w:lineRule="auto"/>
              <w:ind w:right="72" w:firstLine="0"/>
              <w:jc w:val="center"/>
              <w:rPr>
                <w:lang w:val="ru-RU"/>
              </w:rPr>
            </w:pPr>
            <w:r w:rsidRPr="007A56C0">
              <w:rPr>
                <w:sz w:val="22"/>
                <w:lang w:val="ru-RU"/>
              </w:rPr>
              <w:t xml:space="preserve">49°33'28.71"С,  86°18'6.90"В </w:t>
            </w:r>
          </w:p>
        </w:tc>
        <w:tc>
          <w:tcPr>
            <w:tcW w:w="1510" w:type="dxa"/>
            <w:tcBorders>
              <w:top w:val="single" w:sz="4" w:space="0" w:color="000000"/>
              <w:left w:val="single" w:sz="4" w:space="0" w:color="000000"/>
              <w:bottom w:val="single" w:sz="4" w:space="0" w:color="000000"/>
              <w:right w:val="single" w:sz="4" w:space="0" w:color="000000"/>
            </w:tcBorders>
          </w:tcPr>
          <w:p w14:paraId="6AF48E1C" w14:textId="77777777" w:rsidR="00BE01ED" w:rsidRPr="007A56C0" w:rsidRDefault="00766637" w:rsidP="00FA29ED">
            <w:pPr>
              <w:spacing w:after="0" w:line="240" w:lineRule="auto"/>
              <w:ind w:right="70" w:firstLine="0"/>
              <w:jc w:val="center"/>
              <w:rPr>
                <w:lang w:val="ru-RU"/>
              </w:rPr>
            </w:pPr>
            <w:r w:rsidRPr="007A56C0">
              <w:rPr>
                <w:sz w:val="22"/>
                <w:lang w:val="ru-RU"/>
              </w:rPr>
              <w:t xml:space="preserve">1,5 га </w:t>
            </w:r>
          </w:p>
        </w:tc>
        <w:tc>
          <w:tcPr>
            <w:tcW w:w="4615" w:type="dxa"/>
            <w:tcBorders>
              <w:top w:val="single" w:sz="4" w:space="0" w:color="000000"/>
              <w:left w:val="single" w:sz="4" w:space="0" w:color="000000"/>
              <w:bottom w:val="single" w:sz="4" w:space="0" w:color="000000"/>
              <w:right w:val="single" w:sz="4" w:space="0" w:color="000000"/>
            </w:tcBorders>
          </w:tcPr>
          <w:p w14:paraId="42FCAE00" w14:textId="77777777" w:rsidR="00AC3384" w:rsidRPr="007A56C0" w:rsidRDefault="00AC3384" w:rsidP="00AC3384">
            <w:pPr>
              <w:spacing w:after="0" w:line="240" w:lineRule="auto"/>
              <w:ind w:right="0" w:firstLine="0"/>
              <w:jc w:val="center"/>
              <w:rPr>
                <w:sz w:val="22"/>
                <w:lang w:val="ru-RU"/>
              </w:rPr>
            </w:pPr>
            <w:r w:rsidRPr="007A56C0">
              <w:rPr>
                <w:sz w:val="22"/>
                <w:lang w:val="ru-RU"/>
              </w:rPr>
              <w:t>Республиканский бюджет</w:t>
            </w:r>
          </w:p>
          <w:p w14:paraId="72AC0A24" w14:textId="77777777" w:rsidR="00BE01ED" w:rsidRPr="007A56C0" w:rsidRDefault="00AC3384" w:rsidP="00AC3384">
            <w:pPr>
              <w:spacing w:after="0" w:line="240" w:lineRule="auto"/>
              <w:ind w:right="0" w:firstLine="0"/>
              <w:jc w:val="center"/>
              <w:rPr>
                <w:lang w:val="ru-RU"/>
              </w:rPr>
            </w:pPr>
            <w:r w:rsidRPr="007A56C0">
              <w:rPr>
                <w:sz w:val="22"/>
                <w:lang w:val="ru-RU"/>
              </w:rPr>
              <w:t xml:space="preserve">Собственные </w:t>
            </w:r>
            <w:r w:rsidR="00766637" w:rsidRPr="007A56C0">
              <w:rPr>
                <w:sz w:val="22"/>
                <w:lang w:val="ru-RU"/>
              </w:rPr>
              <w:t xml:space="preserve">средства </w:t>
            </w:r>
          </w:p>
        </w:tc>
      </w:tr>
      <w:tr w:rsidR="00BE01ED" w:rsidRPr="007A56C0" w14:paraId="7EF26A4F"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2E204825" w14:textId="77777777" w:rsidR="00BE01ED" w:rsidRPr="007A56C0" w:rsidRDefault="00766637" w:rsidP="00FA29ED">
            <w:pPr>
              <w:spacing w:after="0" w:line="240" w:lineRule="auto"/>
              <w:ind w:right="74" w:firstLine="0"/>
              <w:jc w:val="center"/>
              <w:rPr>
                <w:lang w:val="ru-RU"/>
              </w:rPr>
            </w:pPr>
            <w:r w:rsidRPr="007A56C0">
              <w:rPr>
                <w:sz w:val="22"/>
                <w:lang w:val="ru-RU"/>
              </w:rPr>
              <w:t xml:space="preserve">6 </w:t>
            </w:r>
          </w:p>
        </w:tc>
        <w:tc>
          <w:tcPr>
            <w:tcW w:w="4179" w:type="dxa"/>
            <w:tcBorders>
              <w:top w:val="single" w:sz="4" w:space="0" w:color="000000"/>
              <w:left w:val="single" w:sz="4" w:space="0" w:color="000000"/>
              <w:bottom w:val="single" w:sz="4" w:space="0" w:color="000000"/>
              <w:right w:val="single" w:sz="4" w:space="0" w:color="000000"/>
            </w:tcBorders>
          </w:tcPr>
          <w:p w14:paraId="277C7322"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оз. </w:t>
            </w:r>
            <w:r w:rsidR="00AC3384" w:rsidRPr="007A56C0">
              <w:rPr>
                <w:sz w:val="22"/>
                <w:lang w:val="ru-RU"/>
              </w:rPr>
              <w:t xml:space="preserve">Язевое </w:t>
            </w:r>
            <w:r w:rsidRPr="007A56C0">
              <w:rPr>
                <w:sz w:val="22"/>
                <w:lang w:val="ru-RU"/>
              </w:rPr>
              <w:t xml:space="preserve">кв 77 выд 36  </w:t>
            </w:r>
          </w:p>
        </w:tc>
        <w:tc>
          <w:tcPr>
            <w:tcW w:w="3560" w:type="dxa"/>
            <w:tcBorders>
              <w:top w:val="single" w:sz="4" w:space="0" w:color="000000"/>
              <w:left w:val="single" w:sz="4" w:space="0" w:color="000000"/>
              <w:bottom w:val="single" w:sz="4" w:space="0" w:color="000000"/>
              <w:right w:val="single" w:sz="4" w:space="0" w:color="000000"/>
            </w:tcBorders>
          </w:tcPr>
          <w:p w14:paraId="6C59A1F6" w14:textId="77777777" w:rsidR="00BE01ED" w:rsidRPr="007A56C0" w:rsidRDefault="00766637" w:rsidP="00FA29ED">
            <w:pPr>
              <w:spacing w:after="0" w:line="240" w:lineRule="auto"/>
              <w:ind w:right="72" w:firstLine="0"/>
              <w:jc w:val="center"/>
              <w:rPr>
                <w:lang w:val="ru-RU"/>
              </w:rPr>
            </w:pPr>
            <w:r w:rsidRPr="007A56C0">
              <w:rPr>
                <w:sz w:val="22"/>
                <w:lang w:val="ru-RU"/>
              </w:rPr>
              <w:t xml:space="preserve">49°33'34.43"С,  86°18'13.66"В </w:t>
            </w:r>
          </w:p>
        </w:tc>
        <w:tc>
          <w:tcPr>
            <w:tcW w:w="1510" w:type="dxa"/>
            <w:tcBorders>
              <w:top w:val="single" w:sz="4" w:space="0" w:color="000000"/>
              <w:left w:val="single" w:sz="4" w:space="0" w:color="000000"/>
              <w:bottom w:val="single" w:sz="4" w:space="0" w:color="000000"/>
              <w:right w:val="single" w:sz="4" w:space="0" w:color="000000"/>
            </w:tcBorders>
          </w:tcPr>
          <w:p w14:paraId="45A74690"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0,2 га </w:t>
            </w:r>
          </w:p>
        </w:tc>
        <w:tc>
          <w:tcPr>
            <w:tcW w:w="4615" w:type="dxa"/>
            <w:tcBorders>
              <w:top w:val="single" w:sz="4" w:space="0" w:color="000000"/>
              <w:left w:val="single" w:sz="4" w:space="0" w:color="000000"/>
              <w:bottom w:val="single" w:sz="4" w:space="0" w:color="000000"/>
              <w:right w:val="single" w:sz="4" w:space="0" w:color="000000"/>
            </w:tcBorders>
          </w:tcPr>
          <w:p w14:paraId="3D4AE73E"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7D9602B2"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4EDD3524"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34E55E72" w14:textId="77777777" w:rsidR="00BE01ED" w:rsidRPr="007A56C0" w:rsidRDefault="00766637" w:rsidP="00FA29ED">
            <w:pPr>
              <w:spacing w:after="0" w:line="240" w:lineRule="auto"/>
              <w:ind w:right="74" w:firstLine="0"/>
              <w:jc w:val="center"/>
              <w:rPr>
                <w:lang w:val="ru-RU"/>
              </w:rPr>
            </w:pPr>
            <w:r w:rsidRPr="007A56C0">
              <w:rPr>
                <w:sz w:val="22"/>
                <w:lang w:val="ru-RU"/>
              </w:rPr>
              <w:t xml:space="preserve">7 </w:t>
            </w:r>
          </w:p>
        </w:tc>
        <w:tc>
          <w:tcPr>
            <w:tcW w:w="4179" w:type="dxa"/>
            <w:tcBorders>
              <w:top w:val="single" w:sz="4" w:space="0" w:color="000000"/>
              <w:left w:val="single" w:sz="4" w:space="0" w:color="000000"/>
              <w:bottom w:val="single" w:sz="4" w:space="0" w:color="000000"/>
              <w:right w:val="single" w:sz="4" w:space="0" w:color="000000"/>
            </w:tcBorders>
          </w:tcPr>
          <w:p w14:paraId="5E651E18" w14:textId="77777777" w:rsidR="00BE01ED" w:rsidRPr="007A56C0" w:rsidRDefault="00766637" w:rsidP="00FA29ED">
            <w:pPr>
              <w:spacing w:after="0" w:line="240" w:lineRule="auto"/>
              <w:ind w:right="6" w:firstLine="0"/>
              <w:jc w:val="left"/>
              <w:rPr>
                <w:lang w:val="ru-RU"/>
              </w:rPr>
            </w:pPr>
            <w:r w:rsidRPr="007A56C0">
              <w:rPr>
                <w:sz w:val="22"/>
                <w:lang w:val="ru-RU"/>
              </w:rPr>
              <w:t xml:space="preserve">Гостиница с. Катон-Карагай ул.Абая 9319 </w:t>
            </w:r>
          </w:p>
        </w:tc>
        <w:tc>
          <w:tcPr>
            <w:tcW w:w="3560" w:type="dxa"/>
            <w:tcBorders>
              <w:top w:val="single" w:sz="4" w:space="0" w:color="000000"/>
              <w:left w:val="single" w:sz="4" w:space="0" w:color="000000"/>
              <w:bottom w:val="single" w:sz="4" w:space="0" w:color="000000"/>
              <w:right w:val="single" w:sz="4" w:space="0" w:color="000000"/>
            </w:tcBorders>
          </w:tcPr>
          <w:p w14:paraId="68406106" w14:textId="77777777" w:rsidR="00BE01ED" w:rsidRPr="007A56C0" w:rsidRDefault="00766637" w:rsidP="00FA29ED">
            <w:pPr>
              <w:spacing w:after="0" w:line="240" w:lineRule="auto"/>
              <w:ind w:right="70" w:firstLine="0"/>
              <w:jc w:val="center"/>
              <w:rPr>
                <w:lang w:val="ru-RU"/>
              </w:rPr>
            </w:pPr>
            <w:r w:rsidRPr="007A56C0">
              <w:rPr>
                <w:sz w:val="22"/>
                <w:lang w:val="ru-RU"/>
              </w:rPr>
              <w:t xml:space="preserve">49°10'16.62"С, 85°36'36.78"В </w:t>
            </w:r>
          </w:p>
        </w:tc>
        <w:tc>
          <w:tcPr>
            <w:tcW w:w="1510" w:type="dxa"/>
            <w:tcBorders>
              <w:top w:val="single" w:sz="4" w:space="0" w:color="000000"/>
              <w:left w:val="single" w:sz="4" w:space="0" w:color="000000"/>
              <w:bottom w:val="single" w:sz="4" w:space="0" w:color="000000"/>
              <w:right w:val="single" w:sz="4" w:space="0" w:color="000000"/>
            </w:tcBorders>
          </w:tcPr>
          <w:p w14:paraId="08D70903" w14:textId="77777777" w:rsidR="00BE01ED" w:rsidRPr="007A56C0" w:rsidRDefault="00766637" w:rsidP="00FA29ED">
            <w:pPr>
              <w:spacing w:after="0" w:line="240" w:lineRule="auto"/>
              <w:ind w:right="69" w:firstLine="0"/>
              <w:jc w:val="center"/>
              <w:rPr>
                <w:lang w:val="ru-RU"/>
              </w:rPr>
            </w:pPr>
            <w:r w:rsidRPr="007A56C0">
              <w:rPr>
                <w:sz w:val="22"/>
                <w:lang w:val="ru-RU"/>
              </w:rPr>
              <w:t xml:space="preserve">39,9 кв.м </w:t>
            </w:r>
          </w:p>
        </w:tc>
        <w:tc>
          <w:tcPr>
            <w:tcW w:w="4615" w:type="dxa"/>
            <w:tcBorders>
              <w:top w:val="single" w:sz="4" w:space="0" w:color="000000"/>
              <w:left w:val="single" w:sz="4" w:space="0" w:color="000000"/>
              <w:bottom w:val="single" w:sz="4" w:space="0" w:color="000000"/>
              <w:right w:val="single" w:sz="4" w:space="0" w:color="000000"/>
            </w:tcBorders>
          </w:tcPr>
          <w:p w14:paraId="3C8165CC"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4B2B154E"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3CF00E13" w14:textId="77777777" w:rsidTr="00AC3384">
        <w:trPr>
          <w:trHeight w:val="204"/>
        </w:trPr>
        <w:tc>
          <w:tcPr>
            <w:tcW w:w="571" w:type="dxa"/>
            <w:tcBorders>
              <w:top w:val="single" w:sz="4" w:space="0" w:color="000000"/>
              <w:left w:val="single" w:sz="4" w:space="0" w:color="000000"/>
              <w:bottom w:val="single" w:sz="4" w:space="0" w:color="000000"/>
              <w:right w:val="single" w:sz="4" w:space="0" w:color="000000"/>
            </w:tcBorders>
          </w:tcPr>
          <w:p w14:paraId="174C7DD2" w14:textId="77777777" w:rsidR="00BE01ED" w:rsidRPr="007A56C0" w:rsidRDefault="00766637" w:rsidP="00FA29ED">
            <w:pPr>
              <w:spacing w:after="0" w:line="240" w:lineRule="auto"/>
              <w:ind w:right="74" w:firstLine="0"/>
              <w:jc w:val="center"/>
              <w:rPr>
                <w:lang w:val="ru-RU"/>
              </w:rPr>
            </w:pPr>
            <w:r w:rsidRPr="007A56C0">
              <w:rPr>
                <w:sz w:val="22"/>
                <w:lang w:val="ru-RU"/>
              </w:rPr>
              <w:t xml:space="preserve">8 </w:t>
            </w:r>
          </w:p>
        </w:tc>
        <w:tc>
          <w:tcPr>
            <w:tcW w:w="4179" w:type="dxa"/>
            <w:tcBorders>
              <w:top w:val="single" w:sz="4" w:space="0" w:color="000000"/>
              <w:left w:val="single" w:sz="4" w:space="0" w:color="000000"/>
              <w:bottom w:val="single" w:sz="4" w:space="0" w:color="000000"/>
              <w:right w:val="single" w:sz="4" w:space="0" w:color="000000"/>
            </w:tcBorders>
          </w:tcPr>
          <w:p w14:paraId="6C83AFA9" w14:textId="77777777" w:rsidR="00BE01ED" w:rsidRPr="007A56C0" w:rsidRDefault="00766637" w:rsidP="00FA29ED">
            <w:pPr>
              <w:spacing w:after="0" w:line="240" w:lineRule="auto"/>
              <w:ind w:right="50" w:firstLine="0"/>
              <w:jc w:val="left"/>
              <w:rPr>
                <w:lang w:val="ru-RU"/>
              </w:rPr>
            </w:pPr>
            <w:r w:rsidRPr="007A56C0">
              <w:rPr>
                <w:sz w:val="22"/>
                <w:lang w:val="ru-RU"/>
              </w:rPr>
              <w:t xml:space="preserve">Смотровая площадка кв119 б/в (Тасшокы) </w:t>
            </w:r>
          </w:p>
        </w:tc>
        <w:tc>
          <w:tcPr>
            <w:tcW w:w="3560" w:type="dxa"/>
            <w:tcBorders>
              <w:top w:val="single" w:sz="4" w:space="0" w:color="000000"/>
              <w:left w:val="single" w:sz="4" w:space="0" w:color="000000"/>
              <w:bottom w:val="single" w:sz="4" w:space="0" w:color="000000"/>
              <w:right w:val="single" w:sz="4" w:space="0" w:color="000000"/>
            </w:tcBorders>
          </w:tcPr>
          <w:p w14:paraId="12F6E673" w14:textId="77777777" w:rsidR="00BE01ED" w:rsidRPr="007A56C0" w:rsidRDefault="00766637" w:rsidP="00FA29ED">
            <w:pPr>
              <w:spacing w:after="0" w:line="240" w:lineRule="auto"/>
              <w:ind w:right="75" w:firstLine="0"/>
              <w:jc w:val="center"/>
              <w:rPr>
                <w:lang w:val="ru-RU"/>
              </w:rPr>
            </w:pPr>
            <w:r w:rsidRPr="007A56C0">
              <w:rPr>
                <w:sz w:val="22"/>
                <w:lang w:val="ru-RU"/>
              </w:rPr>
              <w:t xml:space="preserve">49°22'5.86"С, 85°46'5.22"В </w:t>
            </w:r>
          </w:p>
        </w:tc>
        <w:tc>
          <w:tcPr>
            <w:tcW w:w="1510" w:type="dxa"/>
            <w:tcBorders>
              <w:top w:val="single" w:sz="4" w:space="0" w:color="000000"/>
              <w:left w:val="single" w:sz="4" w:space="0" w:color="000000"/>
              <w:bottom w:val="single" w:sz="4" w:space="0" w:color="000000"/>
              <w:right w:val="single" w:sz="4" w:space="0" w:color="000000"/>
            </w:tcBorders>
          </w:tcPr>
          <w:p w14:paraId="24F38D97"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0,5 га </w:t>
            </w:r>
          </w:p>
        </w:tc>
        <w:tc>
          <w:tcPr>
            <w:tcW w:w="4615" w:type="dxa"/>
            <w:tcBorders>
              <w:top w:val="single" w:sz="4" w:space="0" w:color="000000"/>
              <w:left w:val="single" w:sz="4" w:space="0" w:color="000000"/>
              <w:bottom w:val="single" w:sz="4" w:space="0" w:color="000000"/>
              <w:right w:val="single" w:sz="4" w:space="0" w:color="000000"/>
            </w:tcBorders>
          </w:tcPr>
          <w:p w14:paraId="2E8B9C18" w14:textId="77777777" w:rsidR="00BE01ED" w:rsidRPr="007A56C0" w:rsidRDefault="00766637" w:rsidP="00FA29ED">
            <w:pPr>
              <w:spacing w:after="0" w:line="240" w:lineRule="auto"/>
              <w:ind w:right="73" w:firstLine="0"/>
              <w:jc w:val="center"/>
              <w:rPr>
                <w:lang w:val="ru-RU"/>
              </w:rPr>
            </w:pPr>
            <w:r w:rsidRPr="007A56C0">
              <w:rPr>
                <w:sz w:val="22"/>
                <w:lang w:val="ru-RU"/>
              </w:rPr>
              <w:t xml:space="preserve">Собственные средства </w:t>
            </w:r>
          </w:p>
        </w:tc>
      </w:tr>
      <w:tr w:rsidR="00BE01ED" w:rsidRPr="007A56C0" w14:paraId="4690123B" w14:textId="77777777" w:rsidTr="00AC3384">
        <w:trPr>
          <w:trHeight w:val="264"/>
        </w:trPr>
        <w:tc>
          <w:tcPr>
            <w:tcW w:w="571" w:type="dxa"/>
            <w:tcBorders>
              <w:top w:val="single" w:sz="4" w:space="0" w:color="000000"/>
              <w:left w:val="single" w:sz="4" w:space="0" w:color="000000"/>
              <w:bottom w:val="single" w:sz="4" w:space="0" w:color="000000"/>
              <w:right w:val="single" w:sz="4" w:space="0" w:color="000000"/>
            </w:tcBorders>
          </w:tcPr>
          <w:p w14:paraId="6058C212" w14:textId="77777777" w:rsidR="00BE01ED" w:rsidRPr="007A56C0" w:rsidRDefault="00766637" w:rsidP="00FA29ED">
            <w:pPr>
              <w:spacing w:after="0" w:line="240" w:lineRule="auto"/>
              <w:ind w:right="74" w:firstLine="0"/>
              <w:jc w:val="center"/>
              <w:rPr>
                <w:lang w:val="ru-RU"/>
              </w:rPr>
            </w:pPr>
            <w:r w:rsidRPr="007A56C0">
              <w:rPr>
                <w:sz w:val="22"/>
                <w:lang w:val="ru-RU"/>
              </w:rPr>
              <w:t xml:space="preserve">9 </w:t>
            </w:r>
          </w:p>
        </w:tc>
        <w:tc>
          <w:tcPr>
            <w:tcW w:w="4179" w:type="dxa"/>
            <w:tcBorders>
              <w:top w:val="single" w:sz="4" w:space="0" w:color="000000"/>
              <w:left w:val="single" w:sz="4" w:space="0" w:color="000000"/>
              <w:bottom w:val="single" w:sz="4" w:space="0" w:color="000000"/>
              <w:right w:val="single" w:sz="4" w:space="0" w:color="000000"/>
            </w:tcBorders>
          </w:tcPr>
          <w:p w14:paraId="481A1E35" w14:textId="77777777" w:rsidR="00BE01ED" w:rsidRPr="007A56C0" w:rsidRDefault="00766637" w:rsidP="00FA29ED">
            <w:pPr>
              <w:spacing w:after="0" w:line="240" w:lineRule="auto"/>
              <w:ind w:right="0" w:firstLine="0"/>
              <w:jc w:val="left"/>
              <w:rPr>
                <w:lang w:val="ru-RU"/>
              </w:rPr>
            </w:pPr>
            <w:r w:rsidRPr="007A56C0">
              <w:rPr>
                <w:sz w:val="22"/>
                <w:lang w:val="ru-RU"/>
              </w:rPr>
              <w:t xml:space="preserve">Смотровая площадка кв 14 выд 39 (Ирек) </w:t>
            </w:r>
          </w:p>
        </w:tc>
        <w:tc>
          <w:tcPr>
            <w:tcW w:w="3560" w:type="dxa"/>
            <w:tcBorders>
              <w:top w:val="single" w:sz="4" w:space="0" w:color="000000"/>
              <w:left w:val="single" w:sz="4" w:space="0" w:color="000000"/>
              <w:bottom w:val="single" w:sz="4" w:space="0" w:color="000000"/>
              <w:right w:val="single" w:sz="4" w:space="0" w:color="000000"/>
            </w:tcBorders>
          </w:tcPr>
          <w:p w14:paraId="2D059FC9" w14:textId="77777777" w:rsidR="00BE01ED" w:rsidRPr="007A56C0" w:rsidRDefault="00766637" w:rsidP="00FA29ED">
            <w:pPr>
              <w:spacing w:after="0" w:line="240" w:lineRule="auto"/>
              <w:ind w:right="75" w:firstLine="0"/>
              <w:jc w:val="center"/>
              <w:rPr>
                <w:lang w:val="ru-RU"/>
              </w:rPr>
            </w:pPr>
            <w:r w:rsidRPr="007A56C0">
              <w:rPr>
                <w:sz w:val="22"/>
                <w:lang w:val="ru-RU"/>
              </w:rPr>
              <w:t xml:space="preserve">49° 8'41.27"С, 86° 2'18.28"В </w:t>
            </w:r>
          </w:p>
        </w:tc>
        <w:tc>
          <w:tcPr>
            <w:tcW w:w="1510" w:type="dxa"/>
            <w:tcBorders>
              <w:top w:val="single" w:sz="4" w:space="0" w:color="000000"/>
              <w:left w:val="single" w:sz="4" w:space="0" w:color="000000"/>
              <w:bottom w:val="single" w:sz="4" w:space="0" w:color="000000"/>
              <w:right w:val="single" w:sz="4" w:space="0" w:color="000000"/>
            </w:tcBorders>
          </w:tcPr>
          <w:p w14:paraId="4BCFB544"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0,5 га </w:t>
            </w:r>
          </w:p>
        </w:tc>
        <w:tc>
          <w:tcPr>
            <w:tcW w:w="4615" w:type="dxa"/>
            <w:tcBorders>
              <w:top w:val="single" w:sz="4" w:space="0" w:color="000000"/>
              <w:left w:val="single" w:sz="4" w:space="0" w:color="000000"/>
              <w:bottom w:val="single" w:sz="4" w:space="0" w:color="000000"/>
              <w:right w:val="single" w:sz="4" w:space="0" w:color="000000"/>
            </w:tcBorders>
          </w:tcPr>
          <w:p w14:paraId="7A69C3F9" w14:textId="77777777" w:rsidR="00BE01ED" w:rsidRPr="007A56C0" w:rsidRDefault="00766637" w:rsidP="00FA29ED">
            <w:pPr>
              <w:spacing w:after="0" w:line="240" w:lineRule="auto"/>
              <w:ind w:right="73" w:firstLine="0"/>
              <w:jc w:val="center"/>
              <w:rPr>
                <w:lang w:val="ru-RU"/>
              </w:rPr>
            </w:pPr>
            <w:r w:rsidRPr="007A56C0">
              <w:rPr>
                <w:sz w:val="22"/>
                <w:lang w:val="ru-RU"/>
              </w:rPr>
              <w:t xml:space="preserve">Собственные средства </w:t>
            </w:r>
          </w:p>
        </w:tc>
      </w:tr>
      <w:tr w:rsidR="00BE01ED" w:rsidRPr="007A56C0" w14:paraId="3E24CE8E" w14:textId="77777777" w:rsidTr="00AC3384">
        <w:trPr>
          <w:trHeight w:val="262"/>
        </w:trPr>
        <w:tc>
          <w:tcPr>
            <w:tcW w:w="571" w:type="dxa"/>
            <w:tcBorders>
              <w:top w:val="single" w:sz="4" w:space="0" w:color="000000"/>
              <w:left w:val="single" w:sz="4" w:space="0" w:color="000000"/>
              <w:bottom w:val="single" w:sz="4" w:space="0" w:color="000000"/>
              <w:right w:val="single" w:sz="4" w:space="0" w:color="000000"/>
            </w:tcBorders>
          </w:tcPr>
          <w:p w14:paraId="20183521"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10 </w:t>
            </w:r>
          </w:p>
        </w:tc>
        <w:tc>
          <w:tcPr>
            <w:tcW w:w="4179" w:type="dxa"/>
            <w:tcBorders>
              <w:top w:val="single" w:sz="4" w:space="0" w:color="000000"/>
              <w:left w:val="single" w:sz="4" w:space="0" w:color="000000"/>
              <w:bottom w:val="single" w:sz="4" w:space="0" w:color="000000"/>
              <w:right w:val="single" w:sz="4" w:space="0" w:color="000000"/>
            </w:tcBorders>
          </w:tcPr>
          <w:p w14:paraId="5BBB08B4" w14:textId="77777777" w:rsidR="00BE01ED" w:rsidRPr="007A56C0" w:rsidRDefault="00766637" w:rsidP="00FA29ED">
            <w:pPr>
              <w:spacing w:after="0" w:line="240" w:lineRule="auto"/>
              <w:ind w:right="0" w:firstLine="0"/>
              <w:jc w:val="left"/>
              <w:rPr>
                <w:lang w:val="ru-RU"/>
              </w:rPr>
            </w:pPr>
            <w:r w:rsidRPr="007A56C0">
              <w:rPr>
                <w:sz w:val="22"/>
                <w:lang w:val="ru-RU"/>
              </w:rPr>
              <w:t xml:space="preserve">Смотровая площадка (вдп. </w:t>
            </w:r>
            <w:r w:rsidR="00AC3384" w:rsidRPr="007A56C0">
              <w:rPr>
                <w:sz w:val="22"/>
                <w:lang w:val="ru-RU"/>
              </w:rPr>
              <w:t>Язевый</w:t>
            </w:r>
            <w:r w:rsidRPr="007A56C0">
              <w:rPr>
                <w:sz w:val="22"/>
                <w:lang w:val="ru-RU"/>
              </w:rPr>
              <w:t xml:space="preserve">) </w:t>
            </w:r>
          </w:p>
        </w:tc>
        <w:tc>
          <w:tcPr>
            <w:tcW w:w="3560" w:type="dxa"/>
            <w:tcBorders>
              <w:top w:val="single" w:sz="4" w:space="0" w:color="000000"/>
              <w:left w:val="single" w:sz="4" w:space="0" w:color="000000"/>
              <w:bottom w:val="single" w:sz="4" w:space="0" w:color="000000"/>
              <w:right w:val="single" w:sz="4" w:space="0" w:color="000000"/>
            </w:tcBorders>
          </w:tcPr>
          <w:p w14:paraId="3149D9CD" w14:textId="77777777" w:rsidR="00BE01ED" w:rsidRPr="007A56C0" w:rsidRDefault="00766637" w:rsidP="00FA29ED">
            <w:pPr>
              <w:spacing w:after="0" w:line="240" w:lineRule="auto"/>
              <w:ind w:right="70" w:firstLine="0"/>
              <w:jc w:val="center"/>
              <w:rPr>
                <w:lang w:val="ru-RU"/>
              </w:rPr>
            </w:pPr>
            <w:r w:rsidRPr="007A56C0">
              <w:rPr>
                <w:sz w:val="22"/>
                <w:lang w:val="ru-RU"/>
              </w:rPr>
              <w:t xml:space="preserve">49°31'24.83"С, 86°17'16.88"В </w:t>
            </w:r>
          </w:p>
        </w:tc>
        <w:tc>
          <w:tcPr>
            <w:tcW w:w="1510" w:type="dxa"/>
            <w:tcBorders>
              <w:top w:val="single" w:sz="4" w:space="0" w:color="000000"/>
              <w:left w:val="single" w:sz="4" w:space="0" w:color="000000"/>
              <w:bottom w:val="single" w:sz="4" w:space="0" w:color="000000"/>
              <w:right w:val="single" w:sz="4" w:space="0" w:color="000000"/>
            </w:tcBorders>
          </w:tcPr>
          <w:p w14:paraId="79356356"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0,5 га </w:t>
            </w:r>
          </w:p>
        </w:tc>
        <w:tc>
          <w:tcPr>
            <w:tcW w:w="4615" w:type="dxa"/>
            <w:tcBorders>
              <w:top w:val="single" w:sz="4" w:space="0" w:color="000000"/>
              <w:left w:val="single" w:sz="4" w:space="0" w:color="000000"/>
              <w:bottom w:val="single" w:sz="4" w:space="0" w:color="000000"/>
              <w:right w:val="single" w:sz="4" w:space="0" w:color="000000"/>
            </w:tcBorders>
          </w:tcPr>
          <w:p w14:paraId="1030E098" w14:textId="77777777" w:rsidR="00BE01ED" w:rsidRPr="007A56C0" w:rsidRDefault="00766637" w:rsidP="00FA29ED">
            <w:pPr>
              <w:spacing w:after="0" w:line="240" w:lineRule="auto"/>
              <w:ind w:right="73" w:firstLine="0"/>
              <w:jc w:val="center"/>
              <w:rPr>
                <w:lang w:val="ru-RU"/>
              </w:rPr>
            </w:pPr>
            <w:r w:rsidRPr="007A56C0">
              <w:rPr>
                <w:sz w:val="22"/>
                <w:lang w:val="ru-RU"/>
              </w:rPr>
              <w:t xml:space="preserve">Собственные средства </w:t>
            </w:r>
          </w:p>
        </w:tc>
      </w:tr>
      <w:tr w:rsidR="00BE01ED" w:rsidRPr="007A56C0" w14:paraId="42756A9B" w14:textId="77777777" w:rsidTr="00AC3384">
        <w:trPr>
          <w:trHeight w:val="326"/>
        </w:trPr>
        <w:tc>
          <w:tcPr>
            <w:tcW w:w="571" w:type="dxa"/>
            <w:tcBorders>
              <w:top w:val="single" w:sz="4" w:space="0" w:color="000000"/>
              <w:left w:val="single" w:sz="4" w:space="0" w:color="000000"/>
              <w:bottom w:val="single" w:sz="4" w:space="0" w:color="000000"/>
              <w:right w:val="single" w:sz="4" w:space="0" w:color="000000"/>
            </w:tcBorders>
          </w:tcPr>
          <w:p w14:paraId="2515054A"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11 </w:t>
            </w:r>
          </w:p>
        </w:tc>
        <w:tc>
          <w:tcPr>
            <w:tcW w:w="4179" w:type="dxa"/>
            <w:tcBorders>
              <w:top w:val="single" w:sz="4" w:space="0" w:color="000000"/>
              <w:left w:val="single" w:sz="4" w:space="0" w:color="000000"/>
              <w:bottom w:val="single" w:sz="4" w:space="0" w:color="000000"/>
              <w:right w:val="single" w:sz="4" w:space="0" w:color="000000"/>
            </w:tcBorders>
          </w:tcPr>
          <w:p w14:paraId="3278AA58" w14:textId="77777777" w:rsidR="00BE01ED" w:rsidRPr="007A56C0" w:rsidRDefault="00766637" w:rsidP="00FA29ED">
            <w:pPr>
              <w:spacing w:after="0" w:line="240" w:lineRule="auto"/>
              <w:ind w:right="0" w:firstLine="0"/>
              <w:jc w:val="left"/>
              <w:rPr>
                <w:lang w:val="ru-RU"/>
              </w:rPr>
            </w:pPr>
            <w:r w:rsidRPr="007A56C0">
              <w:rPr>
                <w:sz w:val="22"/>
                <w:lang w:val="ru-RU"/>
              </w:rPr>
              <w:t xml:space="preserve">Смотровая площадка (вдп. </w:t>
            </w:r>
            <w:r w:rsidR="00AC3384" w:rsidRPr="007A56C0">
              <w:rPr>
                <w:sz w:val="22"/>
                <w:lang w:val="ru-RU"/>
              </w:rPr>
              <w:t>Кок-Коль</w:t>
            </w:r>
            <w:r w:rsidRPr="007A56C0">
              <w:rPr>
                <w:sz w:val="22"/>
                <w:lang w:val="ru-RU"/>
              </w:rPr>
              <w:t xml:space="preserve">) </w:t>
            </w:r>
          </w:p>
        </w:tc>
        <w:tc>
          <w:tcPr>
            <w:tcW w:w="3560" w:type="dxa"/>
            <w:tcBorders>
              <w:top w:val="single" w:sz="4" w:space="0" w:color="000000"/>
              <w:left w:val="single" w:sz="4" w:space="0" w:color="000000"/>
              <w:bottom w:val="single" w:sz="4" w:space="0" w:color="000000"/>
              <w:right w:val="single" w:sz="4" w:space="0" w:color="000000"/>
            </w:tcBorders>
          </w:tcPr>
          <w:p w14:paraId="5A2BD03A" w14:textId="77777777" w:rsidR="00BE01ED" w:rsidRPr="007A56C0" w:rsidRDefault="00766637" w:rsidP="00FA29ED">
            <w:pPr>
              <w:spacing w:after="0" w:line="240" w:lineRule="auto"/>
              <w:ind w:right="72" w:firstLine="0"/>
              <w:jc w:val="center"/>
              <w:rPr>
                <w:lang w:val="ru-RU"/>
              </w:rPr>
            </w:pPr>
            <w:r w:rsidRPr="007A56C0">
              <w:rPr>
                <w:sz w:val="22"/>
                <w:lang w:val="ru-RU"/>
              </w:rPr>
              <w:t xml:space="preserve">49°43'8.03"С,  86°39'43.11"В </w:t>
            </w:r>
          </w:p>
        </w:tc>
        <w:tc>
          <w:tcPr>
            <w:tcW w:w="1510" w:type="dxa"/>
            <w:tcBorders>
              <w:top w:val="single" w:sz="4" w:space="0" w:color="000000"/>
              <w:left w:val="single" w:sz="4" w:space="0" w:color="000000"/>
              <w:bottom w:val="single" w:sz="4" w:space="0" w:color="000000"/>
              <w:right w:val="single" w:sz="4" w:space="0" w:color="000000"/>
            </w:tcBorders>
          </w:tcPr>
          <w:p w14:paraId="5DE02E3D"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0,5 га </w:t>
            </w:r>
          </w:p>
        </w:tc>
        <w:tc>
          <w:tcPr>
            <w:tcW w:w="4615" w:type="dxa"/>
            <w:tcBorders>
              <w:top w:val="single" w:sz="4" w:space="0" w:color="000000"/>
              <w:left w:val="single" w:sz="4" w:space="0" w:color="000000"/>
              <w:bottom w:val="single" w:sz="4" w:space="0" w:color="000000"/>
              <w:right w:val="single" w:sz="4" w:space="0" w:color="000000"/>
            </w:tcBorders>
          </w:tcPr>
          <w:p w14:paraId="7C5ACCF2" w14:textId="77777777" w:rsidR="00BE01ED" w:rsidRPr="007A56C0" w:rsidRDefault="00766637" w:rsidP="00FA29ED">
            <w:pPr>
              <w:spacing w:after="0" w:line="240" w:lineRule="auto"/>
              <w:ind w:right="72" w:firstLine="0"/>
              <w:jc w:val="center"/>
              <w:rPr>
                <w:lang w:val="ru-RU"/>
              </w:rPr>
            </w:pPr>
            <w:r w:rsidRPr="007A56C0">
              <w:rPr>
                <w:sz w:val="22"/>
                <w:lang w:val="ru-RU"/>
              </w:rPr>
              <w:t xml:space="preserve">Собственные средства </w:t>
            </w:r>
          </w:p>
        </w:tc>
      </w:tr>
      <w:tr w:rsidR="00BE01ED" w:rsidRPr="007A56C0" w14:paraId="76B723B4" w14:textId="77777777" w:rsidTr="00AC3384">
        <w:trPr>
          <w:trHeight w:val="298"/>
        </w:trPr>
        <w:tc>
          <w:tcPr>
            <w:tcW w:w="571" w:type="dxa"/>
            <w:tcBorders>
              <w:top w:val="single" w:sz="4" w:space="0" w:color="000000"/>
              <w:left w:val="single" w:sz="4" w:space="0" w:color="000000"/>
              <w:bottom w:val="single" w:sz="4" w:space="0" w:color="000000"/>
              <w:right w:val="single" w:sz="4" w:space="0" w:color="000000"/>
            </w:tcBorders>
          </w:tcPr>
          <w:p w14:paraId="2D879E8B"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12 </w:t>
            </w:r>
          </w:p>
        </w:tc>
        <w:tc>
          <w:tcPr>
            <w:tcW w:w="4179" w:type="dxa"/>
            <w:tcBorders>
              <w:top w:val="single" w:sz="4" w:space="0" w:color="000000"/>
              <w:left w:val="single" w:sz="4" w:space="0" w:color="000000"/>
              <w:bottom w:val="single" w:sz="4" w:space="0" w:color="000000"/>
              <w:right w:val="single" w:sz="4" w:space="0" w:color="000000"/>
            </w:tcBorders>
          </w:tcPr>
          <w:p w14:paraId="46D9F2FE" w14:textId="77777777" w:rsidR="00BE01ED" w:rsidRPr="007A56C0" w:rsidRDefault="00766637" w:rsidP="00FA29ED">
            <w:pPr>
              <w:spacing w:after="0" w:line="240" w:lineRule="auto"/>
              <w:ind w:right="0" w:firstLine="0"/>
              <w:jc w:val="left"/>
              <w:rPr>
                <w:lang w:val="ru-RU"/>
              </w:rPr>
            </w:pPr>
            <w:r w:rsidRPr="007A56C0">
              <w:rPr>
                <w:sz w:val="22"/>
                <w:lang w:val="ru-RU"/>
              </w:rPr>
              <w:t xml:space="preserve">Пирс оз. </w:t>
            </w:r>
            <w:r w:rsidR="00AC3384" w:rsidRPr="007A56C0">
              <w:rPr>
                <w:sz w:val="22"/>
                <w:lang w:val="ru-RU"/>
              </w:rPr>
              <w:t xml:space="preserve">Язевое </w:t>
            </w:r>
          </w:p>
        </w:tc>
        <w:tc>
          <w:tcPr>
            <w:tcW w:w="3560" w:type="dxa"/>
            <w:tcBorders>
              <w:top w:val="single" w:sz="4" w:space="0" w:color="000000"/>
              <w:left w:val="single" w:sz="4" w:space="0" w:color="000000"/>
              <w:bottom w:val="single" w:sz="4" w:space="0" w:color="000000"/>
              <w:right w:val="single" w:sz="4" w:space="0" w:color="000000"/>
            </w:tcBorders>
          </w:tcPr>
          <w:p w14:paraId="324BD277" w14:textId="77777777" w:rsidR="00BE01ED" w:rsidRPr="007A56C0" w:rsidRDefault="00766637" w:rsidP="00FA29ED">
            <w:pPr>
              <w:spacing w:after="0" w:line="240" w:lineRule="auto"/>
              <w:ind w:right="70" w:firstLine="0"/>
              <w:jc w:val="center"/>
              <w:rPr>
                <w:lang w:val="ru-RU"/>
              </w:rPr>
            </w:pPr>
            <w:r w:rsidRPr="007A56C0">
              <w:rPr>
                <w:sz w:val="22"/>
                <w:lang w:val="ru-RU"/>
              </w:rPr>
              <w:t xml:space="preserve">49°33'31.06"С, 86°18'20.03"В </w:t>
            </w:r>
          </w:p>
        </w:tc>
        <w:tc>
          <w:tcPr>
            <w:tcW w:w="1510" w:type="dxa"/>
            <w:tcBorders>
              <w:top w:val="single" w:sz="4" w:space="0" w:color="000000"/>
              <w:left w:val="single" w:sz="4" w:space="0" w:color="000000"/>
              <w:bottom w:val="single" w:sz="4" w:space="0" w:color="000000"/>
              <w:right w:val="single" w:sz="4" w:space="0" w:color="000000"/>
            </w:tcBorders>
          </w:tcPr>
          <w:p w14:paraId="21D5F10E" w14:textId="77777777" w:rsidR="00BE01ED" w:rsidRPr="007A56C0" w:rsidRDefault="00766637" w:rsidP="00FA29ED">
            <w:pPr>
              <w:spacing w:after="0" w:line="240" w:lineRule="auto"/>
              <w:ind w:right="70" w:firstLine="0"/>
              <w:jc w:val="center"/>
              <w:rPr>
                <w:lang w:val="ru-RU"/>
              </w:rPr>
            </w:pPr>
            <w:r w:rsidRPr="007A56C0">
              <w:rPr>
                <w:sz w:val="22"/>
                <w:lang w:val="ru-RU"/>
              </w:rPr>
              <w:t xml:space="preserve">0,5 га </w:t>
            </w:r>
          </w:p>
        </w:tc>
        <w:tc>
          <w:tcPr>
            <w:tcW w:w="4615" w:type="dxa"/>
            <w:tcBorders>
              <w:top w:val="single" w:sz="4" w:space="0" w:color="000000"/>
              <w:left w:val="single" w:sz="4" w:space="0" w:color="000000"/>
              <w:bottom w:val="single" w:sz="4" w:space="0" w:color="000000"/>
              <w:right w:val="single" w:sz="4" w:space="0" w:color="000000"/>
            </w:tcBorders>
          </w:tcPr>
          <w:p w14:paraId="278D670D" w14:textId="77777777" w:rsidR="00BE01ED" w:rsidRPr="007A56C0" w:rsidRDefault="00766637" w:rsidP="00FA29ED">
            <w:pPr>
              <w:spacing w:after="0" w:line="240" w:lineRule="auto"/>
              <w:ind w:right="73" w:firstLine="0"/>
              <w:jc w:val="center"/>
              <w:rPr>
                <w:lang w:val="ru-RU"/>
              </w:rPr>
            </w:pPr>
            <w:r w:rsidRPr="007A56C0">
              <w:rPr>
                <w:sz w:val="22"/>
                <w:lang w:val="ru-RU"/>
              </w:rPr>
              <w:t xml:space="preserve">Собственные средства </w:t>
            </w:r>
          </w:p>
        </w:tc>
      </w:tr>
      <w:tr w:rsidR="00BE01ED" w:rsidRPr="007A56C0" w14:paraId="067CFFF8"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6AE1A341"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13 </w:t>
            </w:r>
          </w:p>
        </w:tc>
        <w:tc>
          <w:tcPr>
            <w:tcW w:w="4179" w:type="dxa"/>
            <w:tcBorders>
              <w:top w:val="single" w:sz="4" w:space="0" w:color="000000"/>
              <w:left w:val="single" w:sz="4" w:space="0" w:color="000000"/>
              <w:bottom w:val="single" w:sz="4" w:space="0" w:color="000000"/>
              <w:right w:val="single" w:sz="4" w:space="0" w:color="000000"/>
            </w:tcBorders>
          </w:tcPr>
          <w:p w14:paraId="6D40DFFC"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Чиндагатуй кв 173 </w:t>
            </w:r>
          </w:p>
        </w:tc>
        <w:tc>
          <w:tcPr>
            <w:tcW w:w="3560" w:type="dxa"/>
            <w:tcBorders>
              <w:top w:val="single" w:sz="4" w:space="0" w:color="000000"/>
              <w:left w:val="single" w:sz="4" w:space="0" w:color="000000"/>
              <w:bottom w:val="single" w:sz="4" w:space="0" w:color="000000"/>
              <w:right w:val="single" w:sz="4" w:space="0" w:color="000000"/>
            </w:tcBorders>
          </w:tcPr>
          <w:p w14:paraId="6CDDAB9F" w14:textId="77777777" w:rsidR="00BE01ED" w:rsidRPr="007A56C0" w:rsidRDefault="00766637" w:rsidP="00FA29ED">
            <w:pPr>
              <w:spacing w:after="0" w:line="240" w:lineRule="auto"/>
              <w:ind w:right="72" w:firstLine="0"/>
              <w:jc w:val="center"/>
              <w:rPr>
                <w:lang w:val="ru-RU"/>
              </w:rPr>
            </w:pPr>
            <w:r w:rsidRPr="007A56C0">
              <w:rPr>
                <w:sz w:val="22"/>
                <w:lang w:val="ru-RU"/>
              </w:rPr>
              <w:t xml:space="preserve">49°14'55.74"С,  86°59'53.31"В </w:t>
            </w:r>
          </w:p>
        </w:tc>
        <w:tc>
          <w:tcPr>
            <w:tcW w:w="1510" w:type="dxa"/>
            <w:tcBorders>
              <w:top w:val="single" w:sz="4" w:space="0" w:color="000000"/>
              <w:left w:val="single" w:sz="4" w:space="0" w:color="000000"/>
              <w:bottom w:val="single" w:sz="4" w:space="0" w:color="000000"/>
              <w:right w:val="single" w:sz="4" w:space="0" w:color="000000"/>
            </w:tcBorders>
          </w:tcPr>
          <w:p w14:paraId="0F0DF451" w14:textId="77777777" w:rsidR="00BE01ED" w:rsidRPr="007A56C0" w:rsidRDefault="00766637" w:rsidP="00FA29ED">
            <w:pPr>
              <w:spacing w:after="0" w:line="240" w:lineRule="auto"/>
              <w:ind w:right="73" w:firstLine="0"/>
              <w:jc w:val="center"/>
              <w:rPr>
                <w:lang w:val="ru-RU"/>
              </w:rPr>
            </w:pPr>
            <w:r w:rsidRPr="007A56C0">
              <w:rPr>
                <w:sz w:val="22"/>
                <w:lang w:val="ru-RU"/>
              </w:rPr>
              <w:t xml:space="preserve">1 га </w:t>
            </w:r>
          </w:p>
        </w:tc>
        <w:tc>
          <w:tcPr>
            <w:tcW w:w="4615" w:type="dxa"/>
            <w:tcBorders>
              <w:top w:val="single" w:sz="4" w:space="0" w:color="000000"/>
              <w:left w:val="single" w:sz="4" w:space="0" w:color="000000"/>
              <w:bottom w:val="single" w:sz="4" w:space="0" w:color="000000"/>
              <w:right w:val="single" w:sz="4" w:space="0" w:color="000000"/>
            </w:tcBorders>
          </w:tcPr>
          <w:p w14:paraId="25627D27" w14:textId="77777777" w:rsidR="00AC3384" w:rsidRPr="007A56C0" w:rsidRDefault="00766637" w:rsidP="00AC3384">
            <w:pPr>
              <w:spacing w:after="0" w:line="240" w:lineRule="auto"/>
              <w:ind w:right="0" w:firstLine="0"/>
              <w:jc w:val="center"/>
              <w:rPr>
                <w:sz w:val="22"/>
                <w:lang w:val="ru-RU"/>
              </w:rPr>
            </w:pPr>
            <w:r w:rsidRPr="007A56C0">
              <w:rPr>
                <w:sz w:val="22"/>
                <w:lang w:val="ru-RU"/>
              </w:rPr>
              <w:t>Республиканский бюджет.</w:t>
            </w:r>
          </w:p>
          <w:p w14:paraId="4E67FDB6" w14:textId="77777777" w:rsidR="00BE01ED" w:rsidRPr="007A56C0" w:rsidRDefault="00766637" w:rsidP="00AC3384">
            <w:pPr>
              <w:spacing w:after="0" w:line="240" w:lineRule="auto"/>
              <w:ind w:right="0" w:firstLine="0"/>
              <w:jc w:val="center"/>
              <w:rPr>
                <w:lang w:val="ru-RU"/>
              </w:rPr>
            </w:pPr>
            <w:r w:rsidRPr="007A56C0">
              <w:rPr>
                <w:sz w:val="22"/>
                <w:lang w:val="ru-RU"/>
              </w:rPr>
              <w:t xml:space="preserve"> Собственные средства</w:t>
            </w:r>
          </w:p>
        </w:tc>
      </w:tr>
      <w:tr w:rsidR="00BE01ED" w:rsidRPr="007A56C0" w14:paraId="6E62DF9F" w14:textId="77777777" w:rsidTr="00AC3384">
        <w:trPr>
          <w:trHeight w:val="517"/>
        </w:trPr>
        <w:tc>
          <w:tcPr>
            <w:tcW w:w="571" w:type="dxa"/>
            <w:tcBorders>
              <w:top w:val="single" w:sz="4" w:space="0" w:color="000000"/>
              <w:left w:val="single" w:sz="4" w:space="0" w:color="000000"/>
              <w:bottom w:val="single" w:sz="4" w:space="0" w:color="000000"/>
              <w:right w:val="single" w:sz="4" w:space="0" w:color="000000"/>
            </w:tcBorders>
          </w:tcPr>
          <w:p w14:paraId="04748033"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14 </w:t>
            </w:r>
          </w:p>
        </w:tc>
        <w:tc>
          <w:tcPr>
            <w:tcW w:w="4179" w:type="dxa"/>
            <w:tcBorders>
              <w:top w:val="single" w:sz="4" w:space="0" w:color="000000"/>
              <w:left w:val="single" w:sz="4" w:space="0" w:color="000000"/>
              <w:bottom w:val="single" w:sz="4" w:space="0" w:color="000000"/>
              <w:right w:val="single" w:sz="4" w:space="0" w:color="000000"/>
            </w:tcBorders>
          </w:tcPr>
          <w:p w14:paraId="0466D35D"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.Таутекели кв.53 выд.3 </w:t>
            </w:r>
          </w:p>
        </w:tc>
        <w:tc>
          <w:tcPr>
            <w:tcW w:w="3560" w:type="dxa"/>
            <w:tcBorders>
              <w:top w:val="single" w:sz="4" w:space="0" w:color="000000"/>
              <w:left w:val="single" w:sz="4" w:space="0" w:color="000000"/>
              <w:bottom w:val="single" w:sz="4" w:space="0" w:color="000000"/>
              <w:right w:val="single" w:sz="4" w:space="0" w:color="000000"/>
            </w:tcBorders>
          </w:tcPr>
          <w:p w14:paraId="77C7380D" w14:textId="77777777" w:rsidR="00BE01ED" w:rsidRPr="007A56C0" w:rsidRDefault="00766637" w:rsidP="00FA29ED">
            <w:pPr>
              <w:spacing w:after="0" w:line="240" w:lineRule="auto"/>
              <w:ind w:right="72" w:firstLine="0"/>
              <w:jc w:val="center"/>
              <w:rPr>
                <w:lang w:val="ru-RU"/>
              </w:rPr>
            </w:pPr>
            <w:r w:rsidRPr="007A56C0">
              <w:rPr>
                <w:sz w:val="22"/>
                <w:lang w:val="ru-RU"/>
              </w:rPr>
              <w:t xml:space="preserve">49°14'22.36"С,  86°36'29.69"В </w:t>
            </w:r>
          </w:p>
        </w:tc>
        <w:tc>
          <w:tcPr>
            <w:tcW w:w="1510" w:type="dxa"/>
            <w:tcBorders>
              <w:top w:val="single" w:sz="4" w:space="0" w:color="000000"/>
              <w:left w:val="single" w:sz="4" w:space="0" w:color="000000"/>
              <w:bottom w:val="single" w:sz="4" w:space="0" w:color="000000"/>
              <w:right w:val="single" w:sz="4" w:space="0" w:color="000000"/>
            </w:tcBorders>
          </w:tcPr>
          <w:p w14:paraId="30BE3D70" w14:textId="77777777" w:rsidR="00BE01ED" w:rsidRPr="007A56C0" w:rsidRDefault="00766637" w:rsidP="00FA29ED">
            <w:pPr>
              <w:spacing w:after="0" w:line="240" w:lineRule="auto"/>
              <w:ind w:right="70" w:firstLine="0"/>
              <w:jc w:val="center"/>
              <w:rPr>
                <w:lang w:val="ru-RU"/>
              </w:rPr>
            </w:pPr>
            <w:r w:rsidRPr="007A56C0">
              <w:rPr>
                <w:sz w:val="22"/>
                <w:lang w:val="ru-RU"/>
              </w:rPr>
              <w:t xml:space="preserve">1,5 га </w:t>
            </w:r>
          </w:p>
        </w:tc>
        <w:tc>
          <w:tcPr>
            <w:tcW w:w="4615" w:type="dxa"/>
            <w:tcBorders>
              <w:top w:val="single" w:sz="4" w:space="0" w:color="000000"/>
              <w:left w:val="single" w:sz="4" w:space="0" w:color="000000"/>
              <w:bottom w:val="single" w:sz="4" w:space="0" w:color="000000"/>
              <w:right w:val="single" w:sz="4" w:space="0" w:color="000000"/>
            </w:tcBorders>
          </w:tcPr>
          <w:p w14:paraId="0D47CF20" w14:textId="77777777" w:rsidR="00AC3384" w:rsidRPr="007A56C0" w:rsidRDefault="00766637" w:rsidP="00AC3384">
            <w:pPr>
              <w:spacing w:after="0" w:line="240" w:lineRule="auto"/>
              <w:ind w:right="0" w:firstLine="0"/>
              <w:jc w:val="center"/>
              <w:rPr>
                <w:sz w:val="22"/>
                <w:lang w:val="ru-RU"/>
              </w:rPr>
            </w:pPr>
            <w:r w:rsidRPr="007A56C0">
              <w:rPr>
                <w:sz w:val="22"/>
                <w:lang w:val="ru-RU"/>
              </w:rPr>
              <w:t xml:space="preserve">Республиканский бюджет. </w:t>
            </w:r>
          </w:p>
          <w:p w14:paraId="16E1C583" w14:textId="77777777" w:rsidR="00BE01ED" w:rsidRPr="007A56C0" w:rsidRDefault="00766637" w:rsidP="00AC3384">
            <w:pPr>
              <w:spacing w:after="0" w:line="240" w:lineRule="auto"/>
              <w:ind w:right="0" w:firstLine="0"/>
              <w:jc w:val="center"/>
              <w:rPr>
                <w:lang w:val="ru-RU"/>
              </w:rPr>
            </w:pPr>
            <w:r w:rsidRPr="007A56C0">
              <w:rPr>
                <w:sz w:val="22"/>
                <w:lang w:val="ru-RU"/>
              </w:rPr>
              <w:t>Собственные средства</w:t>
            </w:r>
          </w:p>
        </w:tc>
      </w:tr>
      <w:tr w:rsidR="00BE01ED" w:rsidRPr="007A56C0" w14:paraId="7DE0D4D1"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6229B6F8"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15 </w:t>
            </w:r>
          </w:p>
        </w:tc>
        <w:tc>
          <w:tcPr>
            <w:tcW w:w="4179" w:type="dxa"/>
            <w:tcBorders>
              <w:top w:val="single" w:sz="4" w:space="0" w:color="000000"/>
              <w:left w:val="single" w:sz="4" w:space="0" w:color="000000"/>
              <w:bottom w:val="single" w:sz="4" w:space="0" w:color="000000"/>
              <w:right w:val="single" w:sz="4" w:space="0" w:color="000000"/>
            </w:tcBorders>
          </w:tcPr>
          <w:p w14:paraId="755D2A9F"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Кондрашка кв119 выд 2 </w:t>
            </w:r>
          </w:p>
        </w:tc>
        <w:tc>
          <w:tcPr>
            <w:tcW w:w="3560" w:type="dxa"/>
            <w:tcBorders>
              <w:top w:val="single" w:sz="4" w:space="0" w:color="000000"/>
              <w:left w:val="single" w:sz="4" w:space="0" w:color="000000"/>
              <w:bottom w:val="single" w:sz="4" w:space="0" w:color="000000"/>
              <w:right w:val="single" w:sz="4" w:space="0" w:color="000000"/>
            </w:tcBorders>
          </w:tcPr>
          <w:p w14:paraId="1239107F" w14:textId="77777777" w:rsidR="00BE01ED" w:rsidRPr="007A56C0" w:rsidRDefault="00766637" w:rsidP="00FA29ED">
            <w:pPr>
              <w:spacing w:after="0" w:line="240" w:lineRule="auto"/>
              <w:ind w:right="72" w:firstLine="0"/>
              <w:jc w:val="center"/>
              <w:rPr>
                <w:lang w:val="ru-RU"/>
              </w:rPr>
            </w:pPr>
            <w:r w:rsidRPr="007A56C0">
              <w:rPr>
                <w:sz w:val="22"/>
                <w:lang w:val="ru-RU"/>
              </w:rPr>
              <w:t xml:space="preserve">49°23'19.03"С,  85°44'35.40"В </w:t>
            </w:r>
          </w:p>
        </w:tc>
        <w:tc>
          <w:tcPr>
            <w:tcW w:w="1510" w:type="dxa"/>
            <w:tcBorders>
              <w:top w:val="single" w:sz="4" w:space="0" w:color="000000"/>
              <w:left w:val="single" w:sz="4" w:space="0" w:color="000000"/>
              <w:bottom w:val="single" w:sz="4" w:space="0" w:color="000000"/>
              <w:right w:val="single" w:sz="4" w:space="0" w:color="000000"/>
            </w:tcBorders>
          </w:tcPr>
          <w:p w14:paraId="323A9FFE" w14:textId="77777777" w:rsidR="00BE01ED" w:rsidRPr="007A56C0" w:rsidRDefault="00766637" w:rsidP="00FA29ED">
            <w:pPr>
              <w:spacing w:after="0" w:line="240" w:lineRule="auto"/>
              <w:ind w:right="73" w:firstLine="0"/>
              <w:jc w:val="center"/>
              <w:rPr>
                <w:lang w:val="ru-RU"/>
              </w:rPr>
            </w:pPr>
            <w:r w:rsidRPr="007A56C0">
              <w:rPr>
                <w:sz w:val="22"/>
                <w:lang w:val="ru-RU"/>
              </w:rPr>
              <w:t xml:space="preserve">2 га </w:t>
            </w:r>
          </w:p>
        </w:tc>
        <w:tc>
          <w:tcPr>
            <w:tcW w:w="4615" w:type="dxa"/>
            <w:tcBorders>
              <w:top w:val="single" w:sz="4" w:space="0" w:color="000000"/>
              <w:left w:val="single" w:sz="4" w:space="0" w:color="000000"/>
              <w:bottom w:val="single" w:sz="4" w:space="0" w:color="000000"/>
              <w:right w:val="single" w:sz="4" w:space="0" w:color="000000"/>
            </w:tcBorders>
          </w:tcPr>
          <w:p w14:paraId="0E18B489" w14:textId="77777777" w:rsidR="00AC3384" w:rsidRPr="007A56C0" w:rsidRDefault="00766637" w:rsidP="00AC3384">
            <w:pPr>
              <w:spacing w:after="0" w:line="240" w:lineRule="auto"/>
              <w:ind w:right="0" w:firstLine="0"/>
              <w:jc w:val="center"/>
              <w:rPr>
                <w:sz w:val="22"/>
                <w:lang w:val="ru-RU"/>
              </w:rPr>
            </w:pPr>
            <w:r w:rsidRPr="007A56C0">
              <w:rPr>
                <w:sz w:val="22"/>
                <w:lang w:val="ru-RU"/>
              </w:rPr>
              <w:t xml:space="preserve">Республиканский бюджет. </w:t>
            </w:r>
          </w:p>
          <w:p w14:paraId="64D29667" w14:textId="77777777" w:rsidR="00BE01ED" w:rsidRPr="007A56C0" w:rsidRDefault="00766637" w:rsidP="00AC3384">
            <w:pPr>
              <w:spacing w:after="0" w:line="240" w:lineRule="auto"/>
              <w:ind w:right="0" w:firstLine="0"/>
              <w:jc w:val="center"/>
              <w:rPr>
                <w:lang w:val="ru-RU"/>
              </w:rPr>
            </w:pPr>
            <w:r w:rsidRPr="007A56C0">
              <w:rPr>
                <w:sz w:val="22"/>
                <w:lang w:val="ru-RU"/>
              </w:rPr>
              <w:t>Собственные средства</w:t>
            </w:r>
          </w:p>
        </w:tc>
      </w:tr>
    </w:tbl>
    <w:p w14:paraId="3551493E" w14:textId="77777777" w:rsidR="00BE01ED" w:rsidRPr="007A56C0" w:rsidRDefault="00766637" w:rsidP="00FA29ED">
      <w:pPr>
        <w:spacing w:after="0" w:line="240" w:lineRule="auto"/>
        <w:ind w:left="10" w:right="55" w:hanging="10"/>
        <w:jc w:val="right"/>
        <w:rPr>
          <w:lang w:val="ru-RU"/>
        </w:rPr>
      </w:pPr>
      <w:r w:rsidRPr="007A56C0">
        <w:rPr>
          <w:lang w:val="ru-RU"/>
        </w:rPr>
        <w:t xml:space="preserve">38 </w:t>
      </w:r>
    </w:p>
    <w:p w14:paraId="0A7397FC"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0F9A4477"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2C413943" w14:textId="77777777" w:rsidR="00BE01ED" w:rsidRPr="007A56C0" w:rsidRDefault="00766637" w:rsidP="00FA29ED">
      <w:pPr>
        <w:spacing w:after="0" w:line="240" w:lineRule="auto"/>
        <w:ind w:right="0" w:firstLine="0"/>
        <w:jc w:val="right"/>
        <w:rPr>
          <w:lang w:val="ru-RU"/>
        </w:rPr>
      </w:pPr>
      <w:r w:rsidRPr="007A56C0">
        <w:rPr>
          <w:rFonts w:ascii="Calibri" w:eastAsia="Calibri" w:hAnsi="Calibri" w:cs="Calibri"/>
          <w:sz w:val="22"/>
          <w:lang w:val="ru-RU"/>
        </w:rPr>
        <w:t xml:space="preserve"> </w:t>
      </w:r>
    </w:p>
    <w:p w14:paraId="5D3E8360"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tbl>
      <w:tblPr>
        <w:tblStyle w:val="TableGrid"/>
        <w:tblW w:w="13968" w:type="dxa"/>
        <w:tblInd w:w="302" w:type="dxa"/>
        <w:tblCellMar>
          <w:top w:w="7" w:type="dxa"/>
          <w:left w:w="108" w:type="dxa"/>
          <w:right w:w="113" w:type="dxa"/>
        </w:tblCellMar>
        <w:tblLook w:val="04A0" w:firstRow="1" w:lastRow="0" w:firstColumn="1" w:lastColumn="0" w:noHBand="0" w:noVBand="1"/>
      </w:tblPr>
      <w:tblGrid>
        <w:gridCol w:w="571"/>
        <w:gridCol w:w="4179"/>
        <w:gridCol w:w="3560"/>
        <w:gridCol w:w="1510"/>
        <w:gridCol w:w="4148"/>
      </w:tblGrid>
      <w:tr w:rsidR="00BE01ED" w:rsidRPr="007A56C0" w14:paraId="73893F6D"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4242D104"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16 </w:t>
            </w:r>
          </w:p>
        </w:tc>
        <w:tc>
          <w:tcPr>
            <w:tcW w:w="4179" w:type="dxa"/>
            <w:tcBorders>
              <w:top w:val="single" w:sz="4" w:space="0" w:color="000000"/>
              <w:left w:val="single" w:sz="4" w:space="0" w:color="000000"/>
              <w:bottom w:val="single" w:sz="4" w:space="0" w:color="000000"/>
              <w:right w:val="single" w:sz="4" w:space="0" w:color="000000"/>
            </w:tcBorders>
          </w:tcPr>
          <w:p w14:paraId="185969D0"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Тарбагатай кв.42 выд 17 </w:t>
            </w:r>
          </w:p>
        </w:tc>
        <w:tc>
          <w:tcPr>
            <w:tcW w:w="3560" w:type="dxa"/>
            <w:tcBorders>
              <w:top w:val="single" w:sz="4" w:space="0" w:color="000000"/>
              <w:left w:val="single" w:sz="4" w:space="0" w:color="000000"/>
              <w:bottom w:val="single" w:sz="4" w:space="0" w:color="000000"/>
              <w:right w:val="single" w:sz="4" w:space="0" w:color="000000"/>
            </w:tcBorders>
          </w:tcPr>
          <w:p w14:paraId="393CFE7F" w14:textId="77777777" w:rsidR="00BE01ED" w:rsidRPr="007A56C0" w:rsidRDefault="00766637" w:rsidP="00FA29ED">
            <w:pPr>
              <w:spacing w:after="0" w:line="240" w:lineRule="auto"/>
              <w:ind w:left="4" w:right="0" w:firstLine="0"/>
              <w:jc w:val="center"/>
              <w:rPr>
                <w:lang w:val="ru-RU"/>
              </w:rPr>
            </w:pPr>
            <w:r w:rsidRPr="007A56C0">
              <w:rPr>
                <w:sz w:val="22"/>
                <w:lang w:val="ru-RU"/>
              </w:rPr>
              <w:t xml:space="preserve">49° 4'23.71"С, 86° 0'11.82"В </w:t>
            </w:r>
          </w:p>
        </w:tc>
        <w:tc>
          <w:tcPr>
            <w:tcW w:w="1510" w:type="dxa"/>
            <w:tcBorders>
              <w:top w:val="single" w:sz="4" w:space="0" w:color="000000"/>
              <w:left w:val="single" w:sz="4" w:space="0" w:color="000000"/>
              <w:bottom w:val="single" w:sz="4" w:space="0" w:color="000000"/>
              <w:right w:val="single" w:sz="4" w:space="0" w:color="000000"/>
            </w:tcBorders>
          </w:tcPr>
          <w:p w14:paraId="73FC0EDF" w14:textId="77777777" w:rsidR="00BE01ED" w:rsidRPr="007A56C0" w:rsidRDefault="00766637" w:rsidP="00FA29ED">
            <w:pPr>
              <w:spacing w:after="0" w:line="240" w:lineRule="auto"/>
              <w:ind w:left="9" w:right="0" w:firstLine="0"/>
              <w:jc w:val="center"/>
              <w:rPr>
                <w:lang w:val="ru-RU"/>
              </w:rPr>
            </w:pPr>
            <w:r w:rsidRPr="007A56C0">
              <w:rPr>
                <w:sz w:val="22"/>
                <w:lang w:val="ru-RU"/>
              </w:rPr>
              <w:t xml:space="preserve">0,5 га </w:t>
            </w:r>
          </w:p>
        </w:tc>
        <w:tc>
          <w:tcPr>
            <w:tcW w:w="4148" w:type="dxa"/>
            <w:tcBorders>
              <w:top w:val="single" w:sz="4" w:space="0" w:color="000000"/>
              <w:left w:val="single" w:sz="4" w:space="0" w:color="000000"/>
              <w:bottom w:val="single" w:sz="4" w:space="0" w:color="000000"/>
              <w:right w:val="single" w:sz="4" w:space="0" w:color="000000"/>
            </w:tcBorders>
          </w:tcPr>
          <w:p w14:paraId="27D37ED1"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77B4F0DD"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4CCE05B3"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73531D39"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17 </w:t>
            </w:r>
          </w:p>
        </w:tc>
        <w:tc>
          <w:tcPr>
            <w:tcW w:w="4179" w:type="dxa"/>
            <w:tcBorders>
              <w:top w:val="single" w:sz="4" w:space="0" w:color="000000"/>
              <w:left w:val="single" w:sz="4" w:space="0" w:color="000000"/>
              <w:bottom w:val="single" w:sz="4" w:space="0" w:color="000000"/>
              <w:right w:val="single" w:sz="4" w:space="0" w:color="000000"/>
            </w:tcBorders>
          </w:tcPr>
          <w:p w14:paraId="569511CF"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Каумыш кв 23 выд 17 </w:t>
            </w:r>
          </w:p>
        </w:tc>
        <w:tc>
          <w:tcPr>
            <w:tcW w:w="3560" w:type="dxa"/>
            <w:tcBorders>
              <w:top w:val="single" w:sz="4" w:space="0" w:color="000000"/>
              <w:left w:val="single" w:sz="4" w:space="0" w:color="000000"/>
              <w:bottom w:val="single" w:sz="4" w:space="0" w:color="000000"/>
              <w:right w:val="single" w:sz="4" w:space="0" w:color="000000"/>
            </w:tcBorders>
          </w:tcPr>
          <w:p w14:paraId="2FD92704" w14:textId="77777777" w:rsidR="00BE01ED" w:rsidRPr="007A56C0" w:rsidRDefault="00766637" w:rsidP="00FA29ED">
            <w:pPr>
              <w:spacing w:after="0" w:line="240" w:lineRule="auto"/>
              <w:ind w:left="4" w:right="0" w:firstLine="0"/>
              <w:jc w:val="center"/>
              <w:rPr>
                <w:lang w:val="ru-RU"/>
              </w:rPr>
            </w:pPr>
            <w:r w:rsidRPr="007A56C0">
              <w:rPr>
                <w:sz w:val="22"/>
                <w:lang w:val="ru-RU"/>
              </w:rPr>
              <w:t xml:space="preserve">49°30'3.27"С,  86° 6'21.52"В </w:t>
            </w:r>
          </w:p>
        </w:tc>
        <w:tc>
          <w:tcPr>
            <w:tcW w:w="1510" w:type="dxa"/>
            <w:tcBorders>
              <w:top w:val="single" w:sz="4" w:space="0" w:color="000000"/>
              <w:left w:val="single" w:sz="4" w:space="0" w:color="000000"/>
              <w:bottom w:val="single" w:sz="4" w:space="0" w:color="000000"/>
              <w:right w:val="single" w:sz="4" w:space="0" w:color="000000"/>
            </w:tcBorders>
          </w:tcPr>
          <w:p w14:paraId="38BA7EC0" w14:textId="77777777" w:rsidR="00BE01ED" w:rsidRPr="007A56C0" w:rsidRDefault="00766637" w:rsidP="00FA29ED">
            <w:pPr>
              <w:spacing w:after="0" w:line="240" w:lineRule="auto"/>
              <w:ind w:left="9" w:right="0" w:firstLine="0"/>
              <w:jc w:val="center"/>
              <w:rPr>
                <w:lang w:val="ru-RU"/>
              </w:rPr>
            </w:pPr>
            <w:r w:rsidRPr="007A56C0">
              <w:rPr>
                <w:sz w:val="22"/>
                <w:lang w:val="ru-RU"/>
              </w:rPr>
              <w:t xml:space="preserve">0,25 га </w:t>
            </w:r>
          </w:p>
        </w:tc>
        <w:tc>
          <w:tcPr>
            <w:tcW w:w="4148" w:type="dxa"/>
            <w:tcBorders>
              <w:top w:val="single" w:sz="4" w:space="0" w:color="000000"/>
              <w:left w:val="single" w:sz="4" w:space="0" w:color="000000"/>
              <w:bottom w:val="single" w:sz="4" w:space="0" w:color="000000"/>
              <w:right w:val="single" w:sz="4" w:space="0" w:color="000000"/>
            </w:tcBorders>
          </w:tcPr>
          <w:p w14:paraId="659D4B5D"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5E6110CA"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0A9BDDEA"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16BD8895"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18 </w:t>
            </w:r>
          </w:p>
        </w:tc>
        <w:tc>
          <w:tcPr>
            <w:tcW w:w="4179" w:type="dxa"/>
            <w:tcBorders>
              <w:top w:val="single" w:sz="4" w:space="0" w:color="000000"/>
              <w:left w:val="single" w:sz="4" w:space="0" w:color="000000"/>
              <w:bottom w:val="single" w:sz="4" w:space="0" w:color="000000"/>
              <w:right w:val="single" w:sz="4" w:space="0" w:color="000000"/>
            </w:tcBorders>
          </w:tcPr>
          <w:p w14:paraId="002D8CD5" w14:textId="77777777" w:rsidR="00BE01ED" w:rsidRPr="007A56C0" w:rsidRDefault="00766637" w:rsidP="00FA29ED">
            <w:pPr>
              <w:spacing w:after="0" w:line="240" w:lineRule="auto"/>
              <w:ind w:right="0" w:firstLine="0"/>
              <w:jc w:val="left"/>
              <w:rPr>
                <w:lang w:val="ru-RU"/>
              </w:rPr>
            </w:pPr>
            <w:r w:rsidRPr="007A56C0">
              <w:rPr>
                <w:sz w:val="22"/>
                <w:lang w:val="ru-RU"/>
              </w:rPr>
              <w:t xml:space="preserve">КПП ур. Караайрык кв31 выд 34 </w:t>
            </w:r>
          </w:p>
        </w:tc>
        <w:tc>
          <w:tcPr>
            <w:tcW w:w="3560" w:type="dxa"/>
            <w:tcBorders>
              <w:top w:val="single" w:sz="4" w:space="0" w:color="000000"/>
              <w:left w:val="single" w:sz="4" w:space="0" w:color="000000"/>
              <w:bottom w:val="single" w:sz="4" w:space="0" w:color="000000"/>
              <w:right w:val="single" w:sz="4" w:space="0" w:color="000000"/>
            </w:tcBorders>
          </w:tcPr>
          <w:p w14:paraId="6E806C8A" w14:textId="77777777" w:rsidR="00BE01ED" w:rsidRPr="007A56C0" w:rsidRDefault="00766637" w:rsidP="00FA29ED">
            <w:pPr>
              <w:spacing w:after="0" w:line="240" w:lineRule="auto"/>
              <w:ind w:left="7" w:right="0" w:firstLine="0"/>
              <w:jc w:val="center"/>
              <w:rPr>
                <w:lang w:val="ru-RU"/>
              </w:rPr>
            </w:pPr>
            <w:r w:rsidRPr="007A56C0">
              <w:rPr>
                <w:sz w:val="22"/>
                <w:lang w:val="ru-RU"/>
              </w:rPr>
              <w:t xml:space="preserve">49°26'44.55"С,  86°20'54.09"В </w:t>
            </w:r>
          </w:p>
        </w:tc>
        <w:tc>
          <w:tcPr>
            <w:tcW w:w="1510" w:type="dxa"/>
            <w:tcBorders>
              <w:top w:val="single" w:sz="4" w:space="0" w:color="000000"/>
              <w:left w:val="single" w:sz="4" w:space="0" w:color="000000"/>
              <w:bottom w:val="single" w:sz="4" w:space="0" w:color="000000"/>
              <w:right w:val="single" w:sz="4" w:space="0" w:color="000000"/>
            </w:tcBorders>
          </w:tcPr>
          <w:p w14:paraId="4FD0EDEF" w14:textId="77777777" w:rsidR="00BE01ED" w:rsidRPr="007A56C0" w:rsidRDefault="00766637" w:rsidP="00FA29ED">
            <w:pPr>
              <w:spacing w:after="0" w:line="240" w:lineRule="auto"/>
              <w:ind w:left="9" w:right="0" w:firstLine="0"/>
              <w:jc w:val="center"/>
              <w:rPr>
                <w:lang w:val="ru-RU"/>
              </w:rPr>
            </w:pPr>
            <w:r w:rsidRPr="007A56C0">
              <w:rPr>
                <w:sz w:val="22"/>
                <w:lang w:val="ru-RU"/>
              </w:rPr>
              <w:t xml:space="preserve">0,5 га </w:t>
            </w:r>
          </w:p>
        </w:tc>
        <w:tc>
          <w:tcPr>
            <w:tcW w:w="4148" w:type="dxa"/>
            <w:tcBorders>
              <w:top w:val="single" w:sz="4" w:space="0" w:color="000000"/>
              <w:left w:val="single" w:sz="4" w:space="0" w:color="000000"/>
              <w:bottom w:val="single" w:sz="4" w:space="0" w:color="000000"/>
              <w:right w:val="single" w:sz="4" w:space="0" w:color="000000"/>
            </w:tcBorders>
          </w:tcPr>
          <w:p w14:paraId="1D44BF2C"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7166AA30"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623DA250"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189D11D5"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19 </w:t>
            </w:r>
          </w:p>
        </w:tc>
        <w:tc>
          <w:tcPr>
            <w:tcW w:w="4179" w:type="dxa"/>
            <w:tcBorders>
              <w:top w:val="single" w:sz="4" w:space="0" w:color="000000"/>
              <w:left w:val="single" w:sz="4" w:space="0" w:color="000000"/>
              <w:bottom w:val="single" w:sz="4" w:space="0" w:color="000000"/>
              <w:right w:val="single" w:sz="4" w:space="0" w:color="000000"/>
            </w:tcBorders>
          </w:tcPr>
          <w:p w14:paraId="5CC1D837"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Рахмановские ключи кв 67 выд 32 </w:t>
            </w:r>
          </w:p>
        </w:tc>
        <w:tc>
          <w:tcPr>
            <w:tcW w:w="3560" w:type="dxa"/>
            <w:tcBorders>
              <w:top w:val="single" w:sz="4" w:space="0" w:color="000000"/>
              <w:left w:val="single" w:sz="4" w:space="0" w:color="000000"/>
              <w:bottom w:val="single" w:sz="4" w:space="0" w:color="000000"/>
              <w:right w:val="single" w:sz="4" w:space="0" w:color="000000"/>
            </w:tcBorders>
          </w:tcPr>
          <w:p w14:paraId="1390ACE5" w14:textId="77777777" w:rsidR="00BE01ED" w:rsidRPr="007A56C0" w:rsidRDefault="00766637" w:rsidP="00FA29ED">
            <w:pPr>
              <w:spacing w:after="0" w:line="240" w:lineRule="auto"/>
              <w:ind w:left="7" w:right="0" w:firstLine="0"/>
              <w:jc w:val="center"/>
              <w:rPr>
                <w:lang w:val="ru-RU"/>
              </w:rPr>
            </w:pPr>
            <w:r w:rsidRPr="007A56C0">
              <w:rPr>
                <w:sz w:val="22"/>
                <w:lang w:val="ru-RU"/>
              </w:rPr>
              <w:t xml:space="preserve">49°32'12.00"С,  86°30'15.51"В </w:t>
            </w:r>
          </w:p>
        </w:tc>
        <w:tc>
          <w:tcPr>
            <w:tcW w:w="1510" w:type="dxa"/>
            <w:tcBorders>
              <w:top w:val="single" w:sz="4" w:space="0" w:color="000000"/>
              <w:left w:val="single" w:sz="4" w:space="0" w:color="000000"/>
              <w:bottom w:val="single" w:sz="4" w:space="0" w:color="000000"/>
              <w:right w:val="single" w:sz="4" w:space="0" w:color="000000"/>
            </w:tcBorders>
          </w:tcPr>
          <w:p w14:paraId="30458AC9" w14:textId="77777777" w:rsidR="00BE01ED" w:rsidRPr="007A56C0" w:rsidRDefault="00766637" w:rsidP="00FA29ED">
            <w:pPr>
              <w:spacing w:after="0" w:line="240" w:lineRule="auto"/>
              <w:ind w:left="7" w:right="0" w:firstLine="0"/>
              <w:jc w:val="center"/>
              <w:rPr>
                <w:lang w:val="ru-RU"/>
              </w:rPr>
            </w:pPr>
            <w:r w:rsidRPr="007A56C0">
              <w:rPr>
                <w:sz w:val="22"/>
                <w:lang w:val="ru-RU"/>
              </w:rPr>
              <w:t xml:space="preserve">1 га </w:t>
            </w:r>
          </w:p>
        </w:tc>
        <w:tc>
          <w:tcPr>
            <w:tcW w:w="4148" w:type="dxa"/>
            <w:tcBorders>
              <w:top w:val="single" w:sz="4" w:space="0" w:color="000000"/>
              <w:left w:val="single" w:sz="4" w:space="0" w:color="000000"/>
              <w:bottom w:val="single" w:sz="4" w:space="0" w:color="000000"/>
              <w:right w:val="single" w:sz="4" w:space="0" w:color="000000"/>
            </w:tcBorders>
          </w:tcPr>
          <w:p w14:paraId="76EA0055"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0A1BA961"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7784292B" w14:textId="77777777" w:rsidTr="00AC3384">
        <w:trPr>
          <w:trHeight w:val="517"/>
        </w:trPr>
        <w:tc>
          <w:tcPr>
            <w:tcW w:w="571" w:type="dxa"/>
            <w:tcBorders>
              <w:top w:val="single" w:sz="4" w:space="0" w:color="000000"/>
              <w:left w:val="single" w:sz="4" w:space="0" w:color="000000"/>
              <w:bottom w:val="single" w:sz="4" w:space="0" w:color="000000"/>
              <w:right w:val="single" w:sz="4" w:space="0" w:color="000000"/>
            </w:tcBorders>
          </w:tcPr>
          <w:p w14:paraId="7188BA1D" w14:textId="77777777" w:rsidR="00BE01ED" w:rsidRPr="007A56C0" w:rsidRDefault="00766637" w:rsidP="00FA29ED">
            <w:pPr>
              <w:spacing w:after="0" w:line="240" w:lineRule="auto"/>
              <w:ind w:left="67" w:right="0" w:firstLine="0"/>
              <w:jc w:val="left"/>
              <w:rPr>
                <w:lang w:val="ru-RU"/>
              </w:rPr>
            </w:pPr>
            <w:r w:rsidRPr="007A56C0">
              <w:rPr>
                <w:sz w:val="22"/>
                <w:lang w:val="ru-RU"/>
              </w:rPr>
              <w:t xml:space="preserve">20 </w:t>
            </w:r>
          </w:p>
        </w:tc>
        <w:tc>
          <w:tcPr>
            <w:tcW w:w="4179" w:type="dxa"/>
            <w:tcBorders>
              <w:top w:val="single" w:sz="4" w:space="0" w:color="000000"/>
              <w:left w:val="single" w:sz="4" w:space="0" w:color="000000"/>
              <w:bottom w:val="single" w:sz="4" w:space="0" w:color="000000"/>
              <w:right w:val="single" w:sz="4" w:space="0" w:color="000000"/>
            </w:tcBorders>
          </w:tcPr>
          <w:p w14:paraId="2558EFAF"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Кордон ур. Тарбагатай кв 85 выд 47  </w:t>
            </w:r>
          </w:p>
        </w:tc>
        <w:tc>
          <w:tcPr>
            <w:tcW w:w="3560" w:type="dxa"/>
            <w:tcBorders>
              <w:top w:val="single" w:sz="4" w:space="0" w:color="000000"/>
              <w:left w:val="single" w:sz="4" w:space="0" w:color="000000"/>
              <w:bottom w:val="single" w:sz="4" w:space="0" w:color="000000"/>
              <w:right w:val="single" w:sz="4" w:space="0" w:color="000000"/>
            </w:tcBorders>
          </w:tcPr>
          <w:p w14:paraId="5FEFDDDF" w14:textId="77777777" w:rsidR="00BE01ED" w:rsidRPr="007A56C0" w:rsidRDefault="00766637" w:rsidP="00FA29ED">
            <w:pPr>
              <w:spacing w:after="0" w:line="240" w:lineRule="auto"/>
              <w:ind w:left="7" w:right="0" w:firstLine="0"/>
              <w:jc w:val="center"/>
              <w:rPr>
                <w:lang w:val="ru-RU"/>
              </w:rPr>
            </w:pPr>
            <w:r w:rsidRPr="007A56C0">
              <w:rPr>
                <w:sz w:val="22"/>
                <w:lang w:val="ru-RU"/>
              </w:rPr>
              <w:t xml:space="preserve">49°16'52.20"С,  86°19'25.59"В </w:t>
            </w:r>
          </w:p>
        </w:tc>
        <w:tc>
          <w:tcPr>
            <w:tcW w:w="1510" w:type="dxa"/>
            <w:tcBorders>
              <w:top w:val="single" w:sz="4" w:space="0" w:color="000000"/>
              <w:left w:val="single" w:sz="4" w:space="0" w:color="000000"/>
              <w:bottom w:val="single" w:sz="4" w:space="0" w:color="000000"/>
              <w:right w:val="single" w:sz="4" w:space="0" w:color="000000"/>
            </w:tcBorders>
          </w:tcPr>
          <w:p w14:paraId="101F90ED" w14:textId="77777777" w:rsidR="00BE01ED" w:rsidRPr="007A56C0" w:rsidRDefault="00766637" w:rsidP="00FA29ED">
            <w:pPr>
              <w:spacing w:after="0" w:line="240" w:lineRule="auto"/>
              <w:ind w:left="7" w:right="0" w:firstLine="0"/>
              <w:jc w:val="center"/>
              <w:rPr>
                <w:lang w:val="ru-RU"/>
              </w:rPr>
            </w:pPr>
            <w:r w:rsidRPr="007A56C0">
              <w:rPr>
                <w:sz w:val="22"/>
                <w:lang w:val="ru-RU"/>
              </w:rPr>
              <w:t xml:space="preserve">1, 5 га </w:t>
            </w:r>
          </w:p>
        </w:tc>
        <w:tc>
          <w:tcPr>
            <w:tcW w:w="4148" w:type="dxa"/>
            <w:tcBorders>
              <w:top w:val="single" w:sz="4" w:space="0" w:color="000000"/>
              <w:left w:val="single" w:sz="4" w:space="0" w:color="000000"/>
              <w:bottom w:val="single" w:sz="4" w:space="0" w:color="000000"/>
              <w:right w:val="single" w:sz="4" w:space="0" w:color="000000"/>
            </w:tcBorders>
          </w:tcPr>
          <w:p w14:paraId="26079091" w14:textId="77777777" w:rsidR="00AC3384" w:rsidRPr="007A56C0" w:rsidRDefault="00766637" w:rsidP="00FA29ED">
            <w:pPr>
              <w:spacing w:after="0" w:line="240" w:lineRule="auto"/>
              <w:ind w:right="0" w:firstLine="0"/>
              <w:jc w:val="center"/>
              <w:rPr>
                <w:sz w:val="22"/>
                <w:lang w:val="ru-RU"/>
              </w:rPr>
            </w:pPr>
            <w:r w:rsidRPr="007A56C0">
              <w:rPr>
                <w:sz w:val="22"/>
                <w:lang w:val="ru-RU"/>
              </w:rPr>
              <w:t>Республиканский бюджет.</w:t>
            </w:r>
          </w:p>
          <w:p w14:paraId="0B41D48F" w14:textId="77777777" w:rsidR="00BE01ED" w:rsidRPr="007A56C0" w:rsidRDefault="00766637" w:rsidP="00FA29ED">
            <w:pPr>
              <w:spacing w:after="0" w:line="240" w:lineRule="auto"/>
              <w:ind w:right="0" w:firstLine="0"/>
              <w:jc w:val="center"/>
              <w:rPr>
                <w:lang w:val="ru-RU"/>
              </w:rPr>
            </w:pPr>
            <w:r w:rsidRPr="007A56C0">
              <w:rPr>
                <w:sz w:val="22"/>
                <w:lang w:val="ru-RU"/>
              </w:rPr>
              <w:t xml:space="preserve"> Собственные средства </w:t>
            </w:r>
          </w:p>
        </w:tc>
      </w:tr>
      <w:tr w:rsidR="00BE01ED" w:rsidRPr="007A56C0" w14:paraId="0DD1DE9F" w14:textId="77777777" w:rsidTr="00D06AC6">
        <w:trPr>
          <w:trHeight w:val="162"/>
        </w:trPr>
        <w:tc>
          <w:tcPr>
            <w:tcW w:w="571" w:type="dxa"/>
            <w:tcBorders>
              <w:top w:val="single" w:sz="4" w:space="0" w:color="000000"/>
              <w:left w:val="single" w:sz="4" w:space="0" w:color="000000"/>
              <w:bottom w:val="single" w:sz="4" w:space="0" w:color="000000"/>
              <w:right w:val="nil"/>
            </w:tcBorders>
          </w:tcPr>
          <w:p w14:paraId="242C51CE" w14:textId="77777777" w:rsidR="00BE01ED" w:rsidRPr="007A56C0" w:rsidRDefault="00BE01ED" w:rsidP="00FA29ED">
            <w:pPr>
              <w:spacing w:after="0" w:line="240" w:lineRule="auto"/>
              <w:ind w:right="0" w:firstLine="0"/>
              <w:jc w:val="left"/>
              <w:rPr>
                <w:lang w:val="ru-RU"/>
              </w:rPr>
            </w:pPr>
          </w:p>
        </w:tc>
        <w:tc>
          <w:tcPr>
            <w:tcW w:w="4179" w:type="dxa"/>
            <w:tcBorders>
              <w:top w:val="single" w:sz="4" w:space="0" w:color="000000"/>
              <w:left w:val="nil"/>
              <w:bottom w:val="single" w:sz="4" w:space="0" w:color="000000"/>
              <w:right w:val="nil"/>
            </w:tcBorders>
          </w:tcPr>
          <w:p w14:paraId="534B16FD" w14:textId="77777777" w:rsidR="00BE01ED" w:rsidRPr="007A56C0" w:rsidRDefault="00BE01ED" w:rsidP="00FA29ED">
            <w:pPr>
              <w:spacing w:after="0" w:line="240" w:lineRule="auto"/>
              <w:ind w:right="0" w:firstLine="0"/>
              <w:jc w:val="left"/>
              <w:rPr>
                <w:lang w:val="ru-RU"/>
              </w:rPr>
            </w:pPr>
          </w:p>
        </w:tc>
        <w:tc>
          <w:tcPr>
            <w:tcW w:w="3560" w:type="dxa"/>
            <w:tcBorders>
              <w:top w:val="single" w:sz="4" w:space="0" w:color="000000"/>
              <w:left w:val="nil"/>
              <w:bottom w:val="single" w:sz="4" w:space="0" w:color="000000"/>
              <w:right w:val="nil"/>
            </w:tcBorders>
            <w:vAlign w:val="center"/>
          </w:tcPr>
          <w:p w14:paraId="02BDC8DF" w14:textId="77777777" w:rsidR="00BE01ED" w:rsidRPr="007A56C0" w:rsidRDefault="00766637" w:rsidP="00FA29ED">
            <w:pPr>
              <w:spacing w:after="0" w:line="240" w:lineRule="auto"/>
              <w:ind w:firstLine="0"/>
              <w:jc w:val="right"/>
              <w:rPr>
                <w:lang w:val="ru-RU"/>
              </w:rPr>
            </w:pPr>
            <w:r w:rsidRPr="007A56C0">
              <w:rPr>
                <w:b/>
                <w:sz w:val="22"/>
                <w:lang w:val="ru-RU"/>
              </w:rPr>
              <w:t xml:space="preserve">Планируемые объекты </w:t>
            </w:r>
          </w:p>
        </w:tc>
        <w:tc>
          <w:tcPr>
            <w:tcW w:w="1510" w:type="dxa"/>
            <w:tcBorders>
              <w:top w:val="single" w:sz="4" w:space="0" w:color="000000"/>
              <w:left w:val="nil"/>
              <w:bottom w:val="single" w:sz="4" w:space="0" w:color="000000"/>
              <w:right w:val="nil"/>
            </w:tcBorders>
          </w:tcPr>
          <w:p w14:paraId="45CFC823" w14:textId="77777777" w:rsidR="00BE01ED" w:rsidRPr="007A56C0" w:rsidRDefault="00BE01ED" w:rsidP="00FA29ED">
            <w:pPr>
              <w:spacing w:after="0" w:line="240" w:lineRule="auto"/>
              <w:ind w:right="0" w:firstLine="0"/>
              <w:jc w:val="left"/>
              <w:rPr>
                <w:lang w:val="ru-RU"/>
              </w:rPr>
            </w:pPr>
          </w:p>
        </w:tc>
        <w:tc>
          <w:tcPr>
            <w:tcW w:w="4148" w:type="dxa"/>
            <w:tcBorders>
              <w:top w:val="single" w:sz="4" w:space="0" w:color="000000"/>
              <w:left w:val="nil"/>
              <w:bottom w:val="single" w:sz="4" w:space="0" w:color="000000"/>
              <w:right w:val="single" w:sz="4" w:space="0" w:color="000000"/>
            </w:tcBorders>
          </w:tcPr>
          <w:p w14:paraId="4F3DB83D" w14:textId="77777777" w:rsidR="00BE01ED" w:rsidRPr="007A56C0" w:rsidRDefault="00BE01ED" w:rsidP="00FA29ED">
            <w:pPr>
              <w:spacing w:after="0" w:line="240" w:lineRule="auto"/>
              <w:ind w:right="0" w:firstLine="0"/>
              <w:jc w:val="left"/>
              <w:rPr>
                <w:lang w:val="ru-RU"/>
              </w:rPr>
            </w:pPr>
          </w:p>
        </w:tc>
      </w:tr>
      <w:tr w:rsidR="00BE01ED" w:rsidRPr="007A56C0" w14:paraId="7B834001"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475620CD" w14:textId="77777777" w:rsidR="00BE01ED" w:rsidRPr="007A56C0" w:rsidRDefault="00766637" w:rsidP="00FA29ED">
            <w:pPr>
              <w:spacing w:after="0" w:line="240" w:lineRule="auto"/>
              <w:ind w:left="5" w:right="0" w:firstLine="0"/>
              <w:jc w:val="center"/>
              <w:rPr>
                <w:lang w:val="ru-RU"/>
              </w:rPr>
            </w:pPr>
            <w:r w:rsidRPr="007A56C0">
              <w:rPr>
                <w:sz w:val="22"/>
                <w:lang w:val="ru-RU"/>
              </w:rPr>
              <w:t xml:space="preserve">1 </w:t>
            </w:r>
          </w:p>
        </w:tc>
        <w:tc>
          <w:tcPr>
            <w:tcW w:w="4179" w:type="dxa"/>
            <w:tcBorders>
              <w:top w:val="single" w:sz="4" w:space="0" w:color="000000"/>
              <w:left w:val="single" w:sz="4" w:space="0" w:color="000000"/>
              <w:bottom w:val="single" w:sz="4" w:space="0" w:color="000000"/>
              <w:right w:val="single" w:sz="4" w:space="0" w:color="000000"/>
            </w:tcBorders>
          </w:tcPr>
          <w:p w14:paraId="4E35244D" w14:textId="77777777" w:rsidR="00BE01ED" w:rsidRPr="007A56C0" w:rsidRDefault="00766637" w:rsidP="00AC3384">
            <w:pPr>
              <w:spacing w:after="0" w:line="240" w:lineRule="auto"/>
              <w:ind w:right="0" w:firstLine="0"/>
              <w:jc w:val="left"/>
              <w:rPr>
                <w:lang w:val="ru-RU"/>
              </w:rPr>
            </w:pPr>
            <w:r w:rsidRPr="007A56C0">
              <w:rPr>
                <w:sz w:val="22"/>
                <w:lang w:val="ru-RU"/>
              </w:rPr>
              <w:t xml:space="preserve">Визит-центр с. Катон-Карагай ул. </w:t>
            </w:r>
            <w:r w:rsidR="00AC3384" w:rsidRPr="007A56C0">
              <w:rPr>
                <w:sz w:val="22"/>
                <w:lang w:val="ru-RU"/>
              </w:rPr>
              <w:t>Жампеисова 16А</w:t>
            </w:r>
          </w:p>
        </w:tc>
        <w:tc>
          <w:tcPr>
            <w:tcW w:w="3560" w:type="dxa"/>
            <w:tcBorders>
              <w:top w:val="single" w:sz="4" w:space="0" w:color="000000"/>
              <w:left w:val="single" w:sz="4" w:space="0" w:color="000000"/>
              <w:bottom w:val="single" w:sz="4" w:space="0" w:color="000000"/>
              <w:right w:val="single" w:sz="4" w:space="0" w:color="000000"/>
            </w:tcBorders>
          </w:tcPr>
          <w:p w14:paraId="67BE70EB" w14:textId="77777777" w:rsidR="00BE01ED" w:rsidRPr="007A56C0" w:rsidRDefault="00766637" w:rsidP="00FA29ED">
            <w:pPr>
              <w:spacing w:after="0" w:line="240" w:lineRule="auto"/>
              <w:ind w:left="7" w:right="0" w:firstLine="0"/>
              <w:jc w:val="center"/>
              <w:rPr>
                <w:lang w:val="ru-RU"/>
              </w:rPr>
            </w:pPr>
            <w:r w:rsidRPr="007A56C0">
              <w:rPr>
                <w:sz w:val="22"/>
                <w:lang w:val="ru-RU"/>
              </w:rPr>
              <w:t xml:space="preserve">49°10'23.32"С,  85°36'35.28"В </w:t>
            </w:r>
          </w:p>
        </w:tc>
        <w:tc>
          <w:tcPr>
            <w:tcW w:w="1510" w:type="dxa"/>
            <w:tcBorders>
              <w:top w:val="single" w:sz="4" w:space="0" w:color="000000"/>
              <w:left w:val="single" w:sz="4" w:space="0" w:color="000000"/>
              <w:bottom w:val="single" w:sz="4" w:space="0" w:color="000000"/>
              <w:right w:val="single" w:sz="4" w:space="0" w:color="000000"/>
            </w:tcBorders>
          </w:tcPr>
          <w:p w14:paraId="0FFEC423" w14:textId="77777777" w:rsidR="00BE01ED" w:rsidRPr="007A56C0" w:rsidRDefault="00766637" w:rsidP="00FA29ED">
            <w:pPr>
              <w:spacing w:after="0" w:line="240" w:lineRule="auto"/>
              <w:ind w:left="62" w:right="0" w:firstLine="0"/>
              <w:jc w:val="center"/>
              <w:rPr>
                <w:lang w:val="ru-RU"/>
              </w:rPr>
            </w:pPr>
            <w:r w:rsidRPr="007A56C0">
              <w:rPr>
                <w:sz w:val="22"/>
                <w:lang w:val="ru-RU"/>
              </w:rPr>
              <w:t xml:space="preserve"> </w:t>
            </w:r>
          </w:p>
        </w:tc>
        <w:tc>
          <w:tcPr>
            <w:tcW w:w="4148" w:type="dxa"/>
            <w:tcBorders>
              <w:top w:val="single" w:sz="4" w:space="0" w:color="000000"/>
              <w:left w:val="single" w:sz="4" w:space="0" w:color="000000"/>
              <w:bottom w:val="single" w:sz="4" w:space="0" w:color="000000"/>
              <w:right w:val="single" w:sz="4" w:space="0" w:color="000000"/>
            </w:tcBorders>
          </w:tcPr>
          <w:p w14:paraId="3BB7213F" w14:textId="77777777" w:rsidR="00BE01ED" w:rsidRPr="007A56C0" w:rsidRDefault="00AC3384" w:rsidP="00FA29ED">
            <w:pPr>
              <w:spacing w:after="0" w:line="240" w:lineRule="auto"/>
              <w:ind w:right="0" w:firstLine="0"/>
              <w:jc w:val="center"/>
              <w:rPr>
                <w:lang w:val="ru-RU"/>
              </w:rPr>
            </w:pPr>
            <w:r w:rsidRPr="007A56C0">
              <w:rPr>
                <w:sz w:val="22"/>
                <w:lang w:val="ru-RU"/>
              </w:rPr>
              <w:t>Собственные средства</w:t>
            </w:r>
            <w:r w:rsidR="00766637" w:rsidRPr="007A56C0">
              <w:rPr>
                <w:sz w:val="22"/>
                <w:lang w:val="ru-RU"/>
              </w:rPr>
              <w:t xml:space="preserve"> </w:t>
            </w:r>
          </w:p>
        </w:tc>
      </w:tr>
      <w:tr w:rsidR="00AC3384" w:rsidRPr="007A56C0" w14:paraId="6994795E"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753B698F" w14:textId="77777777" w:rsidR="00AC3384" w:rsidRPr="007A56C0" w:rsidRDefault="00AC3384" w:rsidP="00FA29ED">
            <w:pPr>
              <w:spacing w:after="0" w:line="240" w:lineRule="auto"/>
              <w:ind w:left="5" w:right="0" w:firstLine="0"/>
              <w:jc w:val="center"/>
              <w:rPr>
                <w:sz w:val="22"/>
                <w:lang w:val="ru-RU"/>
              </w:rPr>
            </w:pPr>
            <w:r w:rsidRPr="007A56C0">
              <w:rPr>
                <w:sz w:val="22"/>
                <w:lang w:val="ru-RU"/>
              </w:rPr>
              <w:t>2</w:t>
            </w:r>
          </w:p>
        </w:tc>
        <w:tc>
          <w:tcPr>
            <w:tcW w:w="4179" w:type="dxa"/>
            <w:tcBorders>
              <w:top w:val="single" w:sz="4" w:space="0" w:color="000000"/>
              <w:left w:val="single" w:sz="4" w:space="0" w:color="000000"/>
              <w:bottom w:val="single" w:sz="4" w:space="0" w:color="000000"/>
              <w:right w:val="single" w:sz="4" w:space="0" w:color="000000"/>
            </w:tcBorders>
          </w:tcPr>
          <w:p w14:paraId="034D9541" w14:textId="77777777" w:rsidR="00AC3384" w:rsidRPr="007A56C0" w:rsidRDefault="00AC3384" w:rsidP="00AC3384">
            <w:pPr>
              <w:spacing w:after="0" w:line="240" w:lineRule="auto"/>
              <w:ind w:right="0" w:firstLine="0"/>
              <w:jc w:val="left"/>
              <w:rPr>
                <w:sz w:val="22"/>
                <w:lang w:val="ru-RU"/>
              </w:rPr>
            </w:pPr>
            <w:r w:rsidRPr="007A56C0">
              <w:rPr>
                <w:sz w:val="22"/>
                <w:lang w:val="ru-RU"/>
              </w:rPr>
              <w:t>Музей природы с. Катон-Карагай ул. О. Бокеева 115</w:t>
            </w:r>
          </w:p>
        </w:tc>
        <w:tc>
          <w:tcPr>
            <w:tcW w:w="3560" w:type="dxa"/>
            <w:tcBorders>
              <w:top w:val="single" w:sz="4" w:space="0" w:color="000000"/>
              <w:left w:val="single" w:sz="4" w:space="0" w:color="000000"/>
              <w:bottom w:val="single" w:sz="4" w:space="0" w:color="000000"/>
              <w:right w:val="single" w:sz="4" w:space="0" w:color="000000"/>
            </w:tcBorders>
          </w:tcPr>
          <w:p w14:paraId="52638D4B" w14:textId="77777777" w:rsidR="00AC3384" w:rsidRPr="007A56C0" w:rsidRDefault="00AC3384" w:rsidP="00FA29ED">
            <w:pPr>
              <w:spacing w:after="0" w:line="240" w:lineRule="auto"/>
              <w:ind w:left="7" w:right="0" w:firstLine="0"/>
              <w:jc w:val="center"/>
              <w:rPr>
                <w:sz w:val="22"/>
                <w:lang w:val="ru-RU"/>
              </w:rPr>
            </w:pPr>
            <w:r w:rsidRPr="007A56C0">
              <w:rPr>
                <w:lang w:val="ru-RU"/>
              </w:rPr>
              <w:t>49°10'23.32"С,  85°36'35.28"В</w:t>
            </w:r>
          </w:p>
        </w:tc>
        <w:tc>
          <w:tcPr>
            <w:tcW w:w="1510" w:type="dxa"/>
            <w:tcBorders>
              <w:top w:val="single" w:sz="4" w:space="0" w:color="000000"/>
              <w:left w:val="single" w:sz="4" w:space="0" w:color="000000"/>
              <w:bottom w:val="single" w:sz="4" w:space="0" w:color="000000"/>
              <w:right w:val="single" w:sz="4" w:space="0" w:color="000000"/>
            </w:tcBorders>
          </w:tcPr>
          <w:p w14:paraId="5030564E" w14:textId="77777777" w:rsidR="00AC3384" w:rsidRPr="007A56C0" w:rsidRDefault="00AC3384" w:rsidP="00FA29ED">
            <w:pPr>
              <w:spacing w:after="0" w:line="240" w:lineRule="auto"/>
              <w:ind w:left="62" w:right="0" w:firstLine="0"/>
              <w:jc w:val="center"/>
              <w:rPr>
                <w:sz w:val="22"/>
                <w:lang w:val="ru-RU"/>
              </w:rPr>
            </w:pPr>
          </w:p>
        </w:tc>
        <w:tc>
          <w:tcPr>
            <w:tcW w:w="4148" w:type="dxa"/>
            <w:tcBorders>
              <w:top w:val="single" w:sz="4" w:space="0" w:color="000000"/>
              <w:left w:val="single" w:sz="4" w:space="0" w:color="000000"/>
              <w:bottom w:val="single" w:sz="4" w:space="0" w:color="000000"/>
              <w:right w:val="single" w:sz="4" w:space="0" w:color="000000"/>
            </w:tcBorders>
          </w:tcPr>
          <w:p w14:paraId="696BD9EE" w14:textId="77777777" w:rsidR="00AC3384" w:rsidRPr="007A56C0" w:rsidRDefault="00AC3384" w:rsidP="00FA29ED">
            <w:pPr>
              <w:spacing w:after="0" w:line="240" w:lineRule="auto"/>
              <w:ind w:right="0" w:firstLine="0"/>
              <w:jc w:val="center"/>
              <w:rPr>
                <w:sz w:val="22"/>
                <w:lang w:val="ru-RU"/>
              </w:rPr>
            </w:pPr>
            <w:r w:rsidRPr="007A56C0">
              <w:rPr>
                <w:sz w:val="22"/>
                <w:lang w:val="ru-RU"/>
              </w:rPr>
              <w:t>За счет инвестиций</w:t>
            </w:r>
          </w:p>
        </w:tc>
      </w:tr>
      <w:tr w:rsidR="00AC3384" w:rsidRPr="007A56C0" w14:paraId="3C7318A5"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0000F94C" w14:textId="77777777" w:rsidR="00AC3384" w:rsidRPr="007A56C0" w:rsidRDefault="00AC3384" w:rsidP="00AC3384">
            <w:pPr>
              <w:spacing w:after="0" w:line="240" w:lineRule="auto"/>
              <w:ind w:left="5" w:right="0" w:firstLine="0"/>
              <w:jc w:val="center"/>
              <w:rPr>
                <w:lang w:val="ru-RU"/>
              </w:rPr>
            </w:pPr>
            <w:r w:rsidRPr="007A56C0">
              <w:rPr>
                <w:sz w:val="22"/>
                <w:lang w:val="ru-RU"/>
              </w:rPr>
              <w:t xml:space="preserve">3 </w:t>
            </w:r>
          </w:p>
        </w:tc>
        <w:tc>
          <w:tcPr>
            <w:tcW w:w="4179" w:type="dxa"/>
            <w:tcBorders>
              <w:top w:val="single" w:sz="4" w:space="0" w:color="000000"/>
              <w:left w:val="single" w:sz="4" w:space="0" w:color="000000"/>
              <w:bottom w:val="single" w:sz="4" w:space="0" w:color="000000"/>
              <w:right w:val="single" w:sz="4" w:space="0" w:color="000000"/>
            </w:tcBorders>
          </w:tcPr>
          <w:p w14:paraId="40688C89" w14:textId="77777777" w:rsidR="00AC3384" w:rsidRPr="007A56C0" w:rsidRDefault="00AC3384" w:rsidP="00AC3384">
            <w:pPr>
              <w:spacing w:after="0" w:line="240" w:lineRule="auto"/>
              <w:ind w:right="0" w:firstLine="0"/>
              <w:jc w:val="left"/>
              <w:rPr>
                <w:lang w:val="ru-RU"/>
              </w:rPr>
            </w:pPr>
            <w:r w:rsidRPr="007A56C0">
              <w:rPr>
                <w:sz w:val="22"/>
                <w:lang w:val="ru-RU"/>
              </w:rPr>
              <w:t xml:space="preserve">Демонстрационный участок, питомник Медведского лесничества кв. 30 выд. 1 </w:t>
            </w:r>
          </w:p>
        </w:tc>
        <w:tc>
          <w:tcPr>
            <w:tcW w:w="3560" w:type="dxa"/>
            <w:tcBorders>
              <w:top w:val="single" w:sz="4" w:space="0" w:color="000000"/>
              <w:left w:val="single" w:sz="4" w:space="0" w:color="000000"/>
              <w:bottom w:val="single" w:sz="4" w:space="0" w:color="000000"/>
              <w:right w:val="single" w:sz="4" w:space="0" w:color="000000"/>
            </w:tcBorders>
          </w:tcPr>
          <w:p w14:paraId="05E438E5" w14:textId="77777777" w:rsidR="00AC3384" w:rsidRPr="007A56C0" w:rsidRDefault="00AC3384" w:rsidP="00AC3384">
            <w:pPr>
              <w:spacing w:after="0" w:line="240" w:lineRule="auto"/>
              <w:ind w:left="7" w:right="0" w:firstLine="0"/>
              <w:jc w:val="center"/>
              <w:rPr>
                <w:lang w:val="ru-RU"/>
              </w:rPr>
            </w:pPr>
            <w:r w:rsidRPr="007A56C0">
              <w:rPr>
                <w:sz w:val="22"/>
                <w:lang w:val="ru-RU"/>
              </w:rPr>
              <w:t xml:space="preserve">49°10'40.57"С,  85°19'52.23"В </w:t>
            </w:r>
          </w:p>
        </w:tc>
        <w:tc>
          <w:tcPr>
            <w:tcW w:w="1510" w:type="dxa"/>
            <w:tcBorders>
              <w:top w:val="single" w:sz="4" w:space="0" w:color="000000"/>
              <w:left w:val="single" w:sz="4" w:space="0" w:color="000000"/>
              <w:bottom w:val="single" w:sz="4" w:space="0" w:color="000000"/>
              <w:right w:val="single" w:sz="4" w:space="0" w:color="000000"/>
            </w:tcBorders>
          </w:tcPr>
          <w:p w14:paraId="1F67515B" w14:textId="77777777" w:rsidR="00AC3384" w:rsidRPr="007A56C0" w:rsidRDefault="00AC3384" w:rsidP="00AC3384">
            <w:pPr>
              <w:spacing w:after="0" w:line="240" w:lineRule="auto"/>
              <w:ind w:left="7" w:right="0" w:firstLine="0"/>
              <w:jc w:val="center"/>
              <w:rPr>
                <w:lang w:val="ru-RU"/>
              </w:rPr>
            </w:pPr>
            <w:r w:rsidRPr="007A56C0">
              <w:rPr>
                <w:sz w:val="22"/>
                <w:lang w:val="ru-RU"/>
              </w:rPr>
              <w:t xml:space="preserve">2 га </w:t>
            </w:r>
          </w:p>
        </w:tc>
        <w:tc>
          <w:tcPr>
            <w:tcW w:w="4148" w:type="dxa"/>
            <w:tcBorders>
              <w:top w:val="single" w:sz="4" w:space="0" w:color="000000"/>
              <w:left w:val="single" w:sz="4" w:space="0" w:color="000000"/>
              <w:bottom w:val="single" w:sz="4" w:space="0" w:color="000000"/>
              <w:right w:val="single" w:sz="4" w:space="0" w:color="000000"/>
            </w:tcBorders>
          </w:tcPr>
          <w:p w14:paraId="59A8D152" w14:textId="77777777" w:rsidR="00AC3384" w:rsidRPr="007A56C0" w:rsidRDefault="00AC3384" w:rsidP="00AC3384">
            <w:pPr>
              <w:spacing w:after="0" w:line="240" w:lineRule="auto"/>
              <w:ind w:left="6" w:right="0" w:firstLine="0"/>
              <w:jc w:val="center"/>
              <w:rPr>
                <w:lang w:val="ru-RU"/>
              </w:rPr>
            </w:pPr>
            <w:r w:rsidRPr="007A56C0">
              <w:rPr>
                <w:sz w:val="22"/>
                <w:lang w:val="ru-RU"/>
              </w:rPr>
              <w:t xml:space="preserve">Собственные средства </w:t>
            </w:r>
          </w:p>
        </w:tc>
      </w:tr>
      <w:tr w:rsidR="00AC3384" w:rsidRPr="007A56C0" w14:paraId="71E3C87E" w14:textId="77777777" w:rsidTr="00AC3384">
        <w:trPr>
          <w:trHeight w:val="293"/>
        </w:trPr>
        <w:tc>
          <w:tcPr>
            <w:tcW w:w="571" w:type="dxa"/>
            <w:tcBorders>
              <w:top w:val="single" w:sz="4" w:space="0" w:color="000000"/>
              <w:left w:val="single" w:sz="4" w:space="0" w:color="000000"/>
              <w:bottom w:val="single" w:sz="4" w:space="0" w:color="000000"/>
              <w:right w:val="single" w:sz="4" w:space="0" w:color="000000"/>
            </w:tcBorders>
          </w:tcPr>
          <w:p w14:paraId="26855453" w14:textId="77777777" w:rsidR="00AC3384" w:rsidRPr="007A56C0" w:rsidRDefault="00AC3384" w:rsidP="00AC3384">
            <w:pPr>
              <w:spacing w:after="0" w:line="240" w:lineRule="auto"/>
              <w:ind w:left="5" w:right="0" w:firstLine="0"/>
              <w:jc w:val="center"/>
              <w:rPr>
                <w:lang w:val="ru-RU"/>
              </w:rPr>
            </w:pPr>
            <w:r w:rsidRPr="007A56C0">
              <w:rPr>
                <w:sz w:val="22"/>
                <w:lang w:val="ru-RU"/>
              </w:rPr>
              <w:t xml:space="preserve">4 </w:t>
            </w:r>
          </w:p>
        </w:tc>
        <w:tc>
          <w:tcPr>
            <w:tcW w:w="4179" w:type="dxa"/>
            <w:tcBorders>
              <w:top w:val="single" w:sz="4" w:space="0" w:color="000000"/>
              <w:left w:val="single" w:sz="4" w:space="0" w:color="000000"/>
              <w:bottom w:val="single" w:sz="4" w:space="0" w:color="000000"/>
              <w:right w:val="single" w:sz="4" w:space="0" w:color="000000"/>
            </w:tcBorders>
          </w:tcPr>
          <w:p w14:paraId="6400BA95" w14:textId="77777777" w:rsidR="00AC3384" w:rsidRPr="007A56C0" w:rsidRDefault="00AC3384" w:rsidP="00AC3384">
            <w:pPr>
              <w:spacing w:after="0" w:line="240" w:lineRule="auto"/>
              <w:ind w:right="0" w:firstLine="0"/>
              <w:jc w:val="left"/>
              <w:rPr>
                <w:lang w:val="ru-RU"/>
              </w:rPr>
            </w:pPr>
            <w:r w:rsidRPr="007A56C0">
              <w:rPr>
                <w:sz w:val="22"/>
                <w:lang w:val="ru-RU"/>
              </w:rPr>
              <w:t xml:space="preserve">Пирс оз. Бухтарминское </w:t>
            </w:r>
          </w:p>
        </w:tc>
        <w:tc>
          <w:tcPr>
            <w:tcW w:w="3560" w:type="dxa"/>
            <w:tcBorders>
              <w:top w:val="single" w:sz="4" w:space="0" w:color="000000"/>
              <w:left w:val="single" w:sz="4" w:space="0" w:color="000000"/>
              <w:bottom w:val="single" w:sz="4" w:space="0" w:color="000000"/>
              <w:right w:val="single" w:sz="4" w:space="0" w:color="000000"/>
            </w:tcBorders>
          </w:tcPr>
          <w:p w14:paraId="0B02DC72" w14:textId="77777777" w:rsidR="00AC3384" w:rsidRPr="007A56C0" w:rsidRDefault="00AC3384" w:rsidP="00AC3384">
            <w:pPr>
              <w:spacing w:after="0" w:line="240" w:lineRule="auto"/>
              <w:ind w:left="9" w:right="0" w:firstLine="0"/>
              <w:jc w:val="center"/>
              <w:rPr>
                <w:lang w:val="ru-RU"/>
              </w:rPr>
            </w:pPr>
            <w:r w:rsidRPr="007A56C0">
              <w:rPr>
                <w:sz w:val="22"/>
                <w:lang w:val="ru-RU"/>
              </w:rPr>
              <w:t xml:space="preserve">49°16'26.50"С, 86°58'35.00"В </w:t>
            </w:r>
          </w:p>
        </w:tc>
        <w:tc>
          <w:tcPr>
            <w:tcW w:w="1510" w:type="dxa"/>
            <w:tcBorders>
              <w:top w:val="single" w:sz="4" w:space="0" w:color="000000"/>
              <w:left w:val="single" w:sz="4" w:space="0" w:color="000000"/>
              <w:bottom w:val="single" w:sz="4" w:space="0" w:color="000000"/>
              <w:right w:val="single" w:sz="4" w:space="0" w:color="000000"/>
            </w:tcBorders>
          </w:tcPr>
          <w:p w14:paraId="07CFADA0" w14:textId="77777777" w:rsidR="00AC3384" w:rsidRPr="007A56C0" w:rsidRDefault="00AC3384" w:rsidP="00AC3384">
            <w:pPr>
              <w:spacing w:after="0" w:line="240" w:lineRule="auto"/>
              <w:ind w:left="9" w:right="0" w:firstLine="0"/>
              <w:jc w:val="center"/>
              <w:rPr>
                <w:lang w:val="ru-RU"/>
              </w:rPr>
            </w:pPr>
            <w:r w:rsidRPr="007A56C0">
              <w:rPr>
                <w:sz w:val="22"/>
                <w:lang w:val="ru-RU"/>
              </w:rPr>
              <w:t xml:space="preserve">0,5 га </w:t>
            </w:r>
          </w:p>
        </w:tc>
        <w:tc>
          <w:tcPr>
            <w:tcW w:w="4148" w:type="dxa"/>
            <w:tcBorders>
              <w:top w:val="single" w:sz="4" w:space="0" w:color="000000"/>
              <w:left w:val="single" w:sz="4" w:space="0" w:color="000000"/>
              <w:bottom w:val="single" w:sz="4" w:space="0" w:color="000000"/>
              <w:right w:val="single" w:sz="4" w:space="0" w:color="000000"/>
            </w:tcBorders>
          </w:tcPr>
          <w:p w14:paraId="45448D0B" w14:textId="77777777" w:rsidR="00AC3384" w:rsidRPr="007A56C0" w:rsidRDefault="00AC3384" w:rsidP="00AC3384">
            <w:pPr>
              <w:spacing w:after="0" w:line="240" w:lineRule="auto"/>
              <w:ind w:left="6" w:right="0" w:firstLine="0"/>
              <w:jc w:val="center"/>
              <w:rPr>
                <w:lang w:val="ru-RU"/>
              </w:rPr>
            </w:pPr>
            <w:r w:rsidRPr="007A56C0">
              <w:rPr>
                <w:sz w:val="22"/>
                <w:lang w:val="ru-RU"/>
              </w:rPr>
              <w:t xml:space="preserve">Собственные средства </w:t>
            </w:r>
          </w:p>
        </w:tc>
      </w:tr>
      <w:tr w:rsidR="00AC3384" w:rsidRPr="007A56C0" w14:paraId="3F8A8094" w14:textId="77777777" w:rsidTr="00AC3384">
        <w:trPr>
          <w:trHeight w:val="516"/>
        </w:trPr>
        <w:tc>
          <w:tcPr>
            <w:tcW w:w="571" w:type="dxa"/>
            <w:tcBorders>
              <w:top w:val="single" w:sz="4" w:space="0" w:color="000000"/>
              <w:left w:val="single" w:sz="4" w:space="0" w:color="000000"/>
              <w:bottom w:val="single" w:sz="4" w:space="0" w:color="000000"/>
              <w:right w:val="single" w:sz="4" w:space="0" w:color="000000"/>
            </w:tcBorders>
          </w:tcPr>
          <w:p w14:paraId="4A8F8062" w14:textId="77777777" w:rsidR="00AC3384" w:rsidRPr="007A56C0" w:rsidRDefault="00AC3384" w:rsidP="00AC3384">
            <w:pPr>
              <w:spacing w:after="0" w:line="240" w:lineRule="auto"/>
              <w:ind w:left="5" w:right="0" w:firstLine="0"/>
              <w:jc w:val="center"/>
              <w:rPr>
                <w:lang w:val="ru-RU"/>
              </w:rPr>
            </w:pPr>
            <w:r w:rsidRPr="007A56C0">
              <w:rPr>
                <w:lang w:val="ru-RU"/>
              </w:rPr>
              <w:t>5</w:t>
            </w:r>
          </w:p>
        </w:tc>
        <w:tc>
          <w:tcPr>
            <w:tcW w:w="4179" w:type="dxa"/>
            <w:tcBorders>
              <w:top w:val="single" w:sz="4" w:space="0" w:color="000000"/>
              <w:left w:val="single" w:sz="4" w:space="0" w:color="000000"/>
              <w:bottom w:val="single" w:sz="4" w:space="0" w:color="000000"/>
              <w:right w:val="single" w:sz="4" w:space="0" w:color="000000"/>
            </w:tcBorders>
          </w:tcPr>
          <w:p w14:paraId="7E3D1E1E" w14:textId="77777777" w:rsidR="00AC3384" w:rsidRPr="007A56C0" w:rsidRDefault="00AC3384" w:rsidP="00AC3384">
            <w:pPr>
              <w:spacing w:after="0" w:line="240" w:lineRule="auto"/>
              <w:ind w:right="0" w:firstLine="0"/>
              <w:jc w:val="left"/>
              <w:rPr>
                <w:lang w:val="ru-RU"/>
              </w:rPr>
            </w:pPr>
            <w:r w:rsidRPr="007A56C0">
              <w:rPr>
                <w:sz w:val="22"/>
                <w:lang w:val="ru-RU"/>
              </w:rPr>
              <w:t xml:space="preserve">Смотровая площадка (ур. Сарсембай кв 37 выд.1) </w:t>
            </w:r>
          </w:p>
        </w:tc>
        <w:tc>
          <w:tcPr>
            <w:tcW w:w="3560" w:type="dxa"/>
            <w:tcBorders>
              <w:top w:val="single" w:sz="4" w:space="0" w:color="000000"/>
              <w:left w:val="single" w:sz="4" w:space="0" w:color="000000"/>
              <w:bottom w:val="single" w:sz="4" w:space="0" w:color="000000"/>
              <w:right w:val="single" w:sz="4" w:space="0" w:color="000000"/>
            </w:tcBorders>
          </w:tcPr>
          <w:p w14:paraId="09B96208" w14:textId="77777777" w:rsidR="00AC3384" w:rsidRPr="007A56C0" w:rsidRDefault="00AC3384" w:rsidP="00AC3384">
            <w:pPr>
              <w:spacing w:after="0" w:line="240" w:lineRule="auto"/>
              <w:ind w:left="9" w:right="0" w:firstLine="0"/>
              <w:jc w:val="center"/>
              <w:rPr>
                <w:lang w:val="ru-RU"/>
              </w:rPr>
            </w:pPr>
            <w:r w:rsidRPr="007A56C0">
              <w:rPr>
                <w:sz w:val="22"/>
                <w:lang w:val="ru-RU"/>
              </w:rPr>
              <w:t xml:space="preserve">49°38'26.01"С, 86°27'50.90"В </w:t>
            </w:r>
          </w:p>
        </w:tc>
        <w:tc>
          <w:tcPr>
            <w:tcW w:w="1510" w:type="dxa"/>
            <w:tcBorders>
              <w:top w:val="single" w:sz="4" w:space="0" w:color="000000"/>
              <w:left w:val="single" w:sz="4" w:space="0" w:color="000000"/>
              <w:bottom w:val="single" w:sz="4" w:space="0" w:color="000000"/>
              <w:right w:val="single" w:sz="4" w:space="0" w:color="000000"/>
            </w:tcBorders>
          </w:tcPr>
          <w:p w14:paraId="27F28D92" w14:textId="77777777" w:rsidR="00AC3384" w:rsidRPr="007A56C0" w:rsidRDefault="00AC3384" w:rsidP="00AC3384">
            <w:pPr>
              <w:spacing w:after="0" w:line="240" w:lineRule="auto"/>
              <w:ind w:left="9" w:right="0" w:firstLine="0"/>
              <w:jc w:val="center"/>
              <w:rPr>
                <w:lang w:val="ru-RU"/>
              </w:rPr>
            </w:pPr>
            <w:r w:rsidRPr="007A56C0">
              <w:rPr>
                <w:sz w:val="22"/>
                <w:lang w:val="ru-RU"/>
              </w:rPr>
              <w:t xml:space="preserve">0,5 га </w:t>
            </w:r>
          </w:p>
        </w:tc>
        <w:tc>
          <w:tcPr>
            <w:tcW w:w="4148" w:type="dxa"/>
            <w:tcBorders>
              <w:top w:val="single" w:sz="4" w:space="0" w:color="000000"/>
              <w:left w:val="single" w:sz="4" w:space="0" w:color="000000"/>
              <w:bottom w:val="single" w:sz="4" w:space="0" w:color="000000"/>
              <w:right w:val="single" w:sz="4" w:space="0" w:color="000000"/>
            </w:tcBorders>
          </w:tcPr>
          <w:p w14:paraId="1F2DEA84" w14:textId="77777777" w:rsidR="00AC3384" w:rsidRPr="007A56C0" w:rsidRDefault="00AC3384" w:rsidP="00AC3384">
            <w:pPr>
              <w:spacing w:after="0" w:line="240" w:lineRule="auto"/>
              <w:ind w:left="6" w:right="0" w:firstLine="0"/>
              <w:jc w:val="center"/>
              <w:rPr>
                <w:lang w:val="ru-RU"/>
              </w:rPr>
            </w:pPr>
            <w:r w:rsidRPr="007A56C0">
              <w:rPr>
                <w:sz w:val="22"/>
                <w:lang w:val="ru-RU"/>
              </w:rPr>
              <w:t xml:space="preserve">Собственные средства </w:t>
            </w:r>
          </w:p>
        </w:tc>
      </w:tr>
    </w:tbl>
    <w:p w14:paraId="3F737134"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4ACA9DA6"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5A0EC743" w14:textId="77777777" w:rsidR="00BE01ED" w:rsidRPr="007A56C0" w:rsidRDefault="00766637" w:rsidP="00FA29ED">
      <w:pPr>
        <w:spacing w:after="0" w:line="240" w:lineRule="auto"/>
        <w:ind w:right="0" w:firstLine="0"/>
        <w:jc w:val="left"/>
        <w:rPr>
          <w:lang w:val="ru-RU"/>
        </w:rPr>
      </w:pPr>
      <w:r w:rsidRPr="007A56C0">
        <w:rPr>
          <w:sz w:val="22"/>
          <w:lang w:val="ru-RU"/>
        </w:rPr>
        <w:t xml:space="preserve"> </w:t>
      </w:r>
    </w:p>
    <w:p w14:paraId="03FF4D01" w14:textId="77777777" w:rsidR="00BE01ED" w:rsidRPr="007A56C0" w:rsidRDefault="00766637" w:rsidP="00FA29ED">
      <w:pPr>
        <w:spacing w:after="0" w:line="240" w:lineRule="auto"/>
        <w:ind w:left="10" w:right="55" w:hanging="10"/>
        <w:jc w:val="right"/>
        <w:rPr>
          <w:lang w:val="ru-RU"/>
        </w:rPr>
      </w:pPr>
      <w:r w:rsidRPr="007A56C0">
        <w:rPr>
          <w:lang w:val="ru-RU"/>
        </w:rPr>
        <w:t xml:space="preserve">39 </w:t>
      </w:r>
    </w:p>
    <w:p w14:paraId="7439D5E9"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69D02E79"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7293C846" w14:textId="77777777" w:rsidR="00BE01ED" w:rsidRPr="007A56C0" w:rsidRDefault="00BE01ED" w:rsidP="00FA29ED">
      <w:pPr>
        <w:spacing w:after="0" w:line="240" w:lineRule="auto"/>
        <w:rPr>
          <w:lang w:val="ru-RU"/>
        </w:rPr>
        <w:sectPr w:rsidR="00BE01ED" w:rsidRPr="007A56C0">
          <w:footerReference w:type="even" r:id="rId44"/>
          <w:footerReference w:type="default" r:id="rId45"/>
          <w:footerReference w:type="first" r:id="rId46"/>
          <w:footnotePr>
            <w:numRestart w:val="eachPage"/>
          </w:footnotePr>
          <w:pgSz w:w="16838" w:h="11906" w:orient="landscape"/>
          <w:pgMar w:top="749" w:right="1083" w:bottom="949" w:left="1133" w:header="720" w:footer="720" w:gutter="0"/>
          <w:cols w:space="720"/>
        </w:sectPr>
      </w:pPr>
    </w:p>
    <w:p w14:paraId="2A7709FC" w14:textId="77777777" w:rsidR="00BE01ED" w:rsidRPr="007A56C0" w:rsidRDefault="00766637" w:rsidP="00FA29ED">
      <w:pPr>
        <w:spacing w:after="0" w:line="240" w:lineRule="auto"/>
        <w:ind w:left="14" w:right="45"/>
        <w:rPr>
          <w:lang w:val="ru-RU"/>
        </w:rPr>
      </w:pPr>
      <w:r w:rsidRPr="007A56C0">
        <w:rPr>
          <w:lang w:val="ru-RU"/>
        </w:rPr>
        <w:t xml:space="preserve">Администрацией парка планируется строительство визит-центров. Визит-центр необходим для приема ученых и специалистов, приезжающих в ГНПП с научными и служебными целями, а также визитеров из местного населения, туристов, волонтеров и др. Главная цель визит-центров – общее предварительное ознакомление посетителей с деятельностью ГНПП, туристскими маршрутами и предлагаемым перечнем услуг через демонстрацию фильмов, просмотр буклетов, карт и т.п. Это необходимо для выбора маршрутов, услуг и получения полной информации об их качестве и стоимости. </w:t>
      </w:r>
    </w:p>
    <w:p w14:paraId="33C6D965" w14:textId="77777777" w:rsidR="00BE01ED" w:rsidRPr="007A56C0" w:rsidRDefault="00766637" w:rsidP="00FA29ED">
      <w:pPr>
        <w:spacing w:after="0" w:line="240" w:lineRule="auto"/>
        <w:ind w:left="14" w:right="45"/>
        <w:rPr>
          <w:lang w:val="ru-RU"/>
        </w:rPr>
      </w:pPr>
      <w:r w:rsidRPr="007A56C0">
        <w:rPr>
          <w:lang w:val="ru-RU"/>
        </w:rPr>
        <w:t xml:space="preserve">Здесь туроператоры ГНПП формируют группы по интересам для их дальнейшего ознакомления с достопримечательностями парка. Учитывая значительное расстояние от г. Усть-Каменогорска и др., туристы и посетители здесь могут отдохнуть, перед экскурсиями и турами, а также получить разнообразную дополнительную информацию. </w:t>
      </w:r>
    </w:p>
    <w:p w14:paraId="6E8ED127" w14:textId="77777777" w:rsidR="00BE01ED" w:rsidRPr="007A56C0" w:rsidRDefault="00766637" w:rsidP="00FA29ED">
      <w:pPr>
        <w:spacing w:after="0" w:line="240" w:lineRule="auto"/>
        <w:ind w:left="14" w:right="45"/>
        <w:rPr>
          <w:lang w:val="ru-RU"/>
        </w:rPr>
      </w:pPr>
      <w:r w:rsidRPr="007A56C0">
        <w:rPr>
          <w:lang w:val="ru-RU"/>
        </w:rPr>
        <w:t xml:space="preserve">Администрацией парка запланировано строительство визит-центра для посетителей за счет республиканского бюджета и средств от инвесторов. Строительство объектов запланировано в селе Катон-Карагай. Для создания визит-центра Катон-Карагайского </w:t>
      </w:r>
    </w:p>
    <w:p w14:paraId="77FAC0B9" w14:textId="77777777" w:rsidR="00BE01ED" w:rsidRPr="007A56C0" w:rsidRDefault="00766637" w:rsidP="00FA29ED">
      <w:pPr>
        <w:spacing w:after="0" w:line="240" w:lineRule="auto"/>
        <w:ind w:left="14" w:right="45" w:firstLine="0"/>
        <w:rPr>
          <w:lang w:val="ru-RU"/>
        </w:rPr>
      </w:pPr>
      <w:r w:rsidRPr="007A56C0">
        <w:rPr>
          <w:lang w:val="ru-RU"/>
        </w:rPr>
        <w:t xml:space="preserve">ГНПП, согласно разработанному ПСД, требуется финансирование в сумме 334 013,768тысяч тенге </w:t>
      </w:r>
    </w:p>
    <w:p w14:paraId="69C06746" w14:textId="77777777" w:rsidR="00B31F81" w:rsidRPr="007A56C0" w:rsidRDefault="00B31F81" w:rsidP="00FA29ED">
      <w:pPr>
        <w:spacing w:after="0" w:line="240" w:lineRule="auto"/>
        <w:ind w:left="14" w:right="45" w:firstLine="0"/>
        <w:rPr>
          <w:lang w:val="ru-RU"/>
        </w:rPr>
      </w:pPr>
    </w:p>
    <w:p w14:paraId="1546E231" w14:textId="77777777" w:rsidR="00BE01ED" w:rsidRPr="007A56C0" w:rsidRDefault="00766637" w:rsidP="00B31F81">
      <w:pPr>
        <w:spacing w:after="0" w:line="360" w:lineRule="auto"/>
        <w:ind w:left="-5" w:right="0" w:hanging="10"/>
        <w:jc w:val="left"/>
        <w:rPr>
          <w:lang w:val="ru-RU"/>
        </w:rPr>
      </w:pPr>
      <w:r w:rsidRPr="007A56C0">
        <w:rPr>
          <w:b/>
          <w:sz w:val="22"/>
          <w:lang w:val="ru-RU"/>
        </w:rPr>
        <w:t xml:space="preserve">Таблица 17 Существующие бивуачные поляны </w:t>
      </w:r>
    </w:p>
    <w:tbl>
      <w:tblPr>
        <w:tblStyle w:val="TableGrid"/>
        <w:tblW w:w="9573" w:type="dxa"/>
        <w:tblInd w:w="-108" w:type="dxa"/>
        <w:tblCellMar>
          <w:top w:w="47" w:type="dxa"/>
          <w:left w:w="106" w:type="dxa"/>
          <w:right w:w="58" w:type="dxa"/>
        </w:tblCellMar>
        <w:tblLook w:val="04A0" w:firstRow="1" w:lastRow="0" w:firstColumn="1" w:lastColumn="0" w:noHBand="0" w:noVBand="1"/>
      </w:tblPr>
      <w:tblGrid>
        <w:gridCol w:w="418"/>
        <w:gridCol w:w="1858"/>
        <w:gridCol w:w="1970"/>
        <w:gridCol w:w="1796"/>
        <w:gridCol w:w="1229"/>
        <w:gridCol w:w="2302"/>
      </w:tblGrid>
      <w:tr w:rsidR="00BE01ED" w:rsidRPr="007A56C0" w14:paraId="2A832AA3" w14:textId="77777777">
        <w:trPr>
          <w:trHeight w:val="1159"/>
        </w:trPr>
        <w:tc>
          <w:tcPr>
            <w:tcW w:w="418" w:type="dxa"/>
            <w:tcBorders>
              <w:top w:val="single" w:sz="4" w:space="0" w:color="000000"/>
              <w:left w:val="single" w:sz="4" w:space="0" w:color="000000"/>
              <w:bottom w:val="single" w:sz="4" w:space="0" w:color="000000"/>
              <w:right w:val="single" w:sz="4" w:space="0" w:color="000000"/>
            </w:tcBorders>
            <w:vAlign w:val="center"/>
          </w:tcPr>
          <w:p w14:paraId="5B602BA5" w14:textId="77777777" w:rsidR="00BE01ED" w:rsidRPr="007A56C0" w:rsidRDefault="00766637" w:rsidP="00B31F81">
            <w:pPr>
              <w:spacing w:after="0" w:line="240" w:lineRule="auto"/>
              <w:ind w:left="2" w:right="0" w:firstLine="0"/>
              <w:rPr>
                <w:sz w:val="22"/>
                <w:lang w:val="ru-RU"/>
              </w:rPr>
            </w:pPr>
            <w:r w:rsidRPr="007A56C0">
              <w:rPr>
                <w:b/>
                <w:sz w:val="22"/>
                <w:lang w:val="ru-RU"/>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3773B7A" w14:textId="77777777" w:rsidR="00BE01ED" w:rsidRPr="007A56C0" w:rsidRDefault="00B31F81" w:rsidP="00B31F81">
            <w:pPr>
              <w:spacing w:after="0" w:line="240" w:lineRule="auto"/>
              <w:ind w:right="56" w:firstLine="0"/>
              <w:jc w:val="center"/>
              <w:rPr>
                <w:sz w:val="22"/>
                <w:lang w:val="ru-RU"/>
              </w:rPr>
            </w:pPr>
            <w:r w:rsidRPr="007A56C0">
              <w:rPr>
                <w:b/>
                <w:sz w:val="22"/>
                <w:lang w:val="ru-RU"/>
              </w:rPr>
              <w:t xml:space="preserve">Название </w:t>
            </w:r>
          </w:p>
        </w:tc>
        <w:tc>
          <w:tcPr>
            <w:tcW w:w="1970" w:type="dxa"/>
            <w:tcBorders>
              <w:top w:val="single" w:sz="4" w:space="0" w:color="000000"/>
              <w:left w:val="single" w:sz="4" w:space="0" w:color="000000"/>
              <w:bottom w:val="single" w:sz="4" w:space="0" w:color="000000"/>
              <w:right w:val="single" w:sz="4" w:space="0" w:color="000000"/>
            </w:tcBorders>
            <w:vAlign w:val="center"/>
          </w:tcPr>
          <w:p w14:paraId="60316553" w14:textId="77777777" w:rsidR="00BE01ED" w:rsidRPr="007A56C0" w:rsidRDefault="00B31F81" w:rsidP="00B31F81">
            <w:pPr>
              <w:spacing w:after="0" w:line="240" w:lineRule="auto"/>
              <w:ind w:right="49" w:firstLine="0"/>
              <w:jc w:val="center"/>
              <w:rPr>
                <w:sz w:val="22"/>
                <w:lang w:val="ru-RU"/>
              </w:rPr>
            </w:pPr>
            <w:r w:rsidRPr="007A56C0">
              <w:rPr>
                <w:b/>
                <w:sz w:val="22"/>
                <w:lang w:val="ru-RU"/>
              </w:rPr>
              <w:t xml:space="preserve">Координаты </w:t>
            </w:r>
          </w:p>
        </w:tc>
        <w:tc>
          <w:tcPr>
            <w:tcW w:w="1796" w:type="dxa"/>
            <w:tcBorders>
              <w:top w:val="single" w:sz="4" w:space="0" w:color="000000"/>
              <w:left w:val="single" w:sz="4" w:space="0" w:color="000000"/>
              <w:bottom w:val="single" w:sz="4" w:space="0" w:color="000000"/>
              <w:right w:val="single" w:sz="4" w:space="0" w:color="000000"/>
            </w:tcBorders>
          </w:tcPr>
          <w:p w14:paraId="62090F38" w14:textId="77777777" w:rsidR="00BE01ED" w:rsidRPr="007A56C0" w:rsidRDefault="00B31F81" w:rsidP="00B31F81">
            <w:pPr>
              <w:spacing w:after="0" w:line="240" w:lineRule="auto"/>
              <w:ind w:right="50" w:firstLine="0"/>
              <w:jc w:val="center"/>
              <w:rPr>
                <w:sz w:val="22"/>
                <w:lang w:val="ru-RU"/>
              </w:rPr>
            </w:pPr>
            <w:r w:rsidRPr="007A56C0">
              <w:rPr>
                <w:b/>
                <w:sz w:val="22"/>
                <w:lang w:val="ru-RU"/>
              </w:rPr>
              <w:t xml:space="preserve">Типы </w:t>
            </w:r>
          </w:p>
          <w:p w14:paraId="1099D108" w14:textId="77777777" w:rsidR="00BE01ED" w:rsidRPr="007A56C0" w:rsidRDefault="00766637" w:rsidP="00B31F81">
            <w:pPr>
              <w:spacing w:after="0" w:line="240" w:lineRule="auto"/>
              <w:ind w:right="0" w:firstLine="0"/>
              <w:jc w:val="center"/>
              <w:rPr>
                <w:sz w:val="22"/>
                <w:lang w:val="ru-RU"/>
              </w:rPr>
            </w:pPr>
            <w:r w:rsidRPr="007A56C0">
              <w:rPr>
                <w:b/>
                <w:sz w:val="22"/>
                <w:lang w:val="ru-RU"/>
              </w:rPr>
              <w:t xml:space="preserve">планируемых строений для </w:t>
            </w:r>
          </w:p>
          <w:p w14:paraId="77F4D2C8" w14:textId="77777777" w:rsidR="00BE01ED" w:rsidRPr="007A56C0" w:rsidRDefault="00766637" w:rsidP="00B31F81">
            <w:pPr>
              <w:spacing w:after="0" w:line="240" w:lineRule="auto"/>
              <w:ind w:right="0" w:firstLine="0"/>
              <w:jc w:val="center"/>
              <w:rPr>
                <w:sz w:val="22"/>
                <w:lang w:val="ru-RU"/>
              </w:rPr>
            </w:pPr>
            <w:r w:rsidRPr="007A56C0">
              <w:rPr>
                <w:b/>
                <w:sz w:val="22"/>
                <w:lang w:val="ru-RU"/>
              </w:rPr>
              <w:t xml:space="preserve">туристической карты </w:t>
            </w:r>
          </w:p>
        </w:tc>
        <w:tc>
          <w:tcPr>
            <w:tcW w:w="1229" w:type="dxa"/>
            <w:tcBorders>
              <w:top w:val="single" w:sz="4" w:space="0" w:color="000000"/>
              <w:left w:val="single" w:sz="4" w:space="0" w:color="000000"/>
              <w:bottom w:val="single" w:sz="4" w:space="0" w:color="000000"/>
              <w:right w:val="single" w:sz="4" w:space="0" w:color="000000"/>
            </w:tcBorders>
            <w:vAlign w:val="center"/>
          </w:tcPr>
          <w:p w14:paraId="06472950" w14:textId="77777777" w:rsidR="00BE01ED" w:rsidRPr="007A56C0" w:rsidRDefault="00766637" w:rsidP="00B31F81">
            <w:pPr>
              <w:spacing w:after="0" w:line="240" w:lineRule="auto"/>
              <w:ind w:right="0" w:firstLine="0"/>
              <w:jc w:val="center"/>
              <w:rPr>
                <w:sz w:val="22"/>
                <w:lang w:val="ru-RU"/>
              </w:rPr>
            </w:pPr>
            <w:r w:rsidRPr="007A56C0">
              <w:rPr>
                <w:b/>
                <w:sz w:val="22"/>
                <w:lang w:val="ru-RU"/>
              </w:rPr>
              <w:t xml:space="preserve">Площадь объекта </w:t>
            </w:r>
          </w:p>
        </w:tc>
        <w:tc>
          <w:tcPr>
            <w:tcW w:w="2302" w:type="dxa"/>
            <w:tcBorders>
              <w:top w:val="single" w:sz="4" w:space="0" w:color="000000"/>
              <w:left w:val="single" w:sz="4" w:space="0" w:color="000000"/>
              <w:bottom w:val="single" w:sz="4" w:space="0" w:color="000000"/>
              <w:right w:val="single" w:sz="4" w:space="0" w:color="000000"/>
            </w:tcBorders>
            <w:vAlign w:val="center"/>
          </w:tcPr>
          <w:p w14:paraId="73088FD7" w14:textId="77777777" w:rsidR="00BE01ED" w:rsidRPr="007A56C0" w:rsidRDefault="00766637" w:rsidP="00B31F81">
            <w:pPr>
              <w:spacing w:after="0" w:line="240" w:lineRule="auto"/>
              <w:ind w:right="0" w:firstLine="0"/>
              <w:jc w:val="center"/>
              <w:rPr>
                <w:sz w:val="22"/>
                <w:lang w:val="ru-RU"/>
              </w:rPr>
            </w:pPr>
            <w:r w:rsidRPr="007A56C0">
              <w:rPr>
                <w:b/>
                <w:sz w:val="22"/>
                <w:lang w:val="ru-RU"/>
              </w:rPr>
              <w:t xml:space="preserve">Источник финансирования </w:t>
            </w:r>
          </w:p>
        </w:tc>
      </w:tr>
      <w:tr w:rsidR="00BE01ED" w:rsidRPr="007A56C0" w14:paraId="3165EEC6"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050768B0" w14:textId="77777777" w:rsidR="00BE01ED" w:rsidRPr="007A56C0" w:rsidRDefault="00766637" w:rsidP="00FA29ED">
            <w:pPr>
              <w:spacing w:after="0" w:line="240" w:lineRule="auto"/>
              <w:ind w:right="49" w:firstLine="0"/>
              <w:jc w:val="center"/>
              <w:rPr>
                <w:sz w:val="22"/>
                <w:lang w:val="ru-RU"/>
              </w:rPr>
            </w:pPr>
            <w:r w:rsidRPr="007A56C0">
              <w:rPr>
                <w:sz w:val="22"/>
                <w:lang w:val="ru-RU"/>
              </w:rPr>
              <w:t xml:space="preserve">1 </w:t>
            </w:r>
          </w:p>
        </w:tc>
        <w:tc>
          <w:tcPr>
            <w:tcW w:w="1858" w:type="dxa"/>
            <w:tcBorders>
              <w:top w:val="single" w:sz="4" w:space="0" w:color="000000"/>
              <w:left w:val="single" w:sz="4" w:space="0" w:color="000000"/>
              <w:bottom w:val="single" w:sz="4" w:space="0" w:color="000000"/>
              <w:right w:val="single" w:sz="4" w:space="0" w:color="000000"/>
            </w:tcBorders>
            <w:vAlign w:val="center"/>
          </w:tcPr>
          <w:p w14:paraId="0847E7A1" w14:textId="77777777" w:rsidR="00BE01ED" w:rsidRPr="007A56C0" w:rsidRDefault="00766637" w:rsidP="00FA29ED">
            <w:pPr>
              <w:spacing w:after="0" w:line="240" w:lineRule="auto"/>
              <w:ind w:right="0" w:firstLine="0"/>
              <w:jc w:val="left"/>
              <w:rPr>
                <w:sz w:val="22"/>
                <w:lang w:val="ru-RU"/>
              </w:rPr>
            </w:pPr>
            <w:r w:rsidRPr="007A56C0">
              <w:rPr>
                <w:sz w:val="22"/>
                <w:lang w:val="ru-RU"/>
              </w:rPr>
              <w:t xml:space="preserve">бивуачная поляна на оз. Язевое </w:t>
            </w:r>
          </w:p>
        </w:tc>
        <w:tc>
          <w:tcPr>
            <w:tcW w:w="1970" w:type="dxa"/>
            <w:tcBorders>
              <w:top w:val="single" w:sz="4" w:space="0" w:color="000000"/>
              <w:left w:val="single" w:sz="4" w:space="0" w:color="000000"/>
              <w:bottom w:val="single" w:sz="4" w:space="0" w:color="000000"/>
              <w:right w:val="single" w:sz="4" w:space="0" w:color="000000"/>
            </w:tcBorders>
            <w:vAlign w:val="center"/>
          </w:tcPr>
          <w:p w14:paraId="498DCE19" w14:textId="77777777" w:rsidR="00BE01ED" w:rsidRPr="007A56C0" w:rsidRDefault="00766637" w:rsidP="00FA29ED">
            <w:pPr>
              <w:spacing w:after="0" w:line="240" w:lineRule="auto"/>
              <w:ind w:right="0" w:firstLine="0"/>
              <w:jc w:val="center"/>
              <w:rPr>
                <w:sz w:val="22"/>
                <w:lang w:val="ru-RU"/>
              </w:rPr>
            </w:pPr>
            <w:r w:rsidRPr="007A56C0">
              <w:rPr>
                <w:sz w:val="22"/>
                <w:lang w:val="ru-RU"/>
              </w:rPr>
              <w:t xml:space="preserve">49°33'9.43"С,  86°17'50.65"В </w:t>
            </w:r>
          </w:p>
        </w:tc>
        <w:tc>
          <w:tcPr>
            <w:tcW w:w="1796" w:type="dxa"/>
            <w:tcBorders>
              <w:top w:val="single" w:sz="4" w:space="0" w:color="000000"/>
              <w:left w:val="single" w:sz="4" w:space="0" w:color="000000"/>
              <w:bottom w:val="single" w:sz="4" w:space="0" w:color="000000"/>
              <w:right w:val="single" w:sz="4" w:space="0" w:color="000000"/>
            </w:tcBorders>
          </w:tcPr>
          <w:p w14:paraId="60288147" w14:textId="77777777" w:rsidR="00BE01ED" w:rsidRPr="007A56C0" w:rsidRDefault="00766637" w:rsidP="00FA29ED">
            <w:pPr>
              <w:spacing w:after="0" w:line="240" w:lineRule="auto"/>
              <w:ind w:right="50" w:firstLine="0"/>
              <w:jc w:val="center"/>
              <w:rPr>
                <w:sz w:val="22"/>
                <w:lang w:val="ru-RU"/>
              </w:rPr>
            </w:pPr>
            <w:r w:rsidRPr="007A56C0">
              <w:rPr>
                <w:sz w:val="22"/>
                <w:lang w:val="ru-RU"/>
              </w:rPr>
              <w:t xml:space="preserve">навес, </w:t>
            </w:r>
          </w:p>
          <w:p w14:paraId="0CF465BA" w14:textId="77777777" w:rsidR="00BE01ED" w:rsidRPr="007A56C0" w:rsidRDefault="00766637" w:rsidP="00FA29ED">
            <w:pPr>
              <w:spacing w:after="0" w:line="240" w:lineRule="auto"/>
              <w:ind w:right="0" w:firstLine="0"/>
              <w:jc w:val="center"/>
              <w:rPr>
                <w:sz w:val="22"/>
                <w:lang w:val="ru-RU"/>
              </w:rPr>
            </w:pPr>
            <w:r w:rsidRPr="007A56C0">
              <w:rPr>
                <w:sz w:val="22"/>
                <w:lang w:val="ru-RU"/>
              </w:rPr>
              <w:t xml:space="preserve">костровище, туалеты </w:t>
            </w:r>
          </w:p>
        </w:tc>
        <w:tc>
          <w:tcPr>
            <w:tcW w:w="1229" w:type="dxa"/>
            <w:tcBorders>
              <w:top w:val="single" w:sz="4" w:space="0" w:color="000000"/>
              <w:left w:val="single" w:sz="4" w:space="0" w:color="000000"/>
              <w:bottom w:val="single" w:sz="4" w:space="0" w:color="000000"/>
              <w:right w:val="single" w:sz="4" w:space="0" w:color="000000"/>
            </w:tcBorders>
            <w:vAlign w:val="center"/>
          </w:tcPr>
          <w:p w14:paraId="16EF3763" w14:textId="77777777" w:rsidR="00BE01ED" w:rsidRPr="007A56C0" w:rsidRDefault="00766637" w:rsidP="00FA29ED">
            <w:pPr>
              <w:spacing w:after="0" w:line="240" w:lineRule="auto"/>
              <w:ind w:right="46" w:firstLine="0"/>
              <w:jc w:val="center"/>
              <w:rPr>
                <w:sz w:val="22"/>
                <w:lang w:val="ru-RU"/>
              </w:rPr>
            </w:pPr>
            <w:r w:rsidRPr="007A56C0">
              <w:rPr>
                <w:sz w:val="22"/>
                <w:lang w:val="ru-RU"/>
              </w:rPr>
              <w:t xml:space="preserve">0,25 га </w:t>
            </w:r>
          </w:p>
        </w:tc>
        <w:tc>
          <w:tcPr>
            <w:tcW w:w="2302" w:type="dxa"/>
            <w:tcBorders>
              <w:top w:val="single" w:sz="4" w:space="0" w:color="000000"/>
              <w:left w:val="single" w:sz="4" w:space="0" w:color="000000"/>
              <w:bottom w:val="single" w:sz="4" w:space="0" w:color="000000"/>
              <w:right w:val="single" w:sz="4" w:space="0" w:color="000000"/>
            </w:tcBorders>
            <w:vAlign w:val="center"/>
          </w:tcPr>
          <w:p w14:paraId="722C87E2" w14:textId="77777777" w:rsidR="00BE01ED" w:rsidRPr="007A56C0" w:rsidRDefault="00766637" w:rsidP="00FA29ED">
            <w:pPr>
              <w:spacing w:after="0" w:line="240" w:lineRule="auto"/>
              <w:ind w:right="53" w:firstLine="0"/>
              <w:jc w:val="center"/>
              <w:rPr>
                <w:sz w:val="22"/>
                <w:lang w:val="ru-RU"/>
              </w:rPr>
            </w:pPr>
            <w:r w:rsidRPr="007A56C0">
              <w:rPr>
                <w:sz w:val="22"/>
                <w:lang w:val="ru-RU"/>
              </w:rPr>
              <w:t xml:space="preserve">собственные средства </w:t>
            </w:r>
          </w:p>
        </w:tc>
      </w:tr>
      <w:tr w:rsidR="00BE01ED" w:rsidRPr="007A56C0" w14:paraId="5981988F" w14:textId="77777777">
        <w:trPr>
          <w:trHeight w:val="701"/>
        </w:trPr>
        <w:tc>
          <w:tcPr>
            <w:tcW w:w="418" w:type="dxa"/>
            <w:tcBorders>
              <w:top w:val="single" w:sz="4" w:space="0" w:color="000000"/>
              <w:left w:val="single" w:sz="4" w:space="0" w:color="000000"/>
              <w:bottom w:val="single" w:sz="4" w:space="0" w:color="000000"/>
              <w:right w:val="single" w:sz="4" w:space="0" w:color="000000"/>
            </w:tcBorders>
            <w:vAlign w:val="center"/>
          </w:tcPr>
          <w:p w14:paraId="2E85FD92" w14:textId="77777777" w:rsidR="00BE01ED" w:rsidRPr="007A56C0" w:rsidRDefault="00766637" w:rsidP="00FA29ED">
            <w:pPr>
              <w:spacing w:after="0" w:line="240" w:lineRule="auto"/>
              <w:ind w:right="49" w:firstLine="0"/>
              <w:jc w:val="center"/>
              <w:rPr>
                <w:sz w:val="22"/>
                <w:lang w:val="ru-RU"/>
              </w:rPr>
            </w:pPr>
            <w:r w:rsidRPr="007A56C0">
              <w:rPr>
                <w:sz w:val="22"/>
                <w:lang w:val="ru-RU"/>
              </w:rPr>
              <w:t xml:space="preserve">2 </w:t>
            </w:r>
          </w:p>
        </w:tc>
        <w:tc>
          <w:tcPr>
            <w:tcW w:w="1858" w:type="dxa"/>
            <w:tcBorders>
              <w:top w:val="single" w:sz="4" w:space="0" w:color="000000"/>
              <w:left w:val="single" w:sz="4" w:space="0" w:color="000000"/>
              <w:bottom w:val="single" w:sz="4" w:space="0" w:color="000000"/>
              <w:right w:val="single" w:sz="4" w:space="0" w:color="000000"/>
            </w:tcBorders>
          </w:tcPr>
          <w:p w14:paraId="655D8322" w14:textId="77777777" w:rsidR="00BE01ED" w:rsidRPr="007A56C0" w:rsidRDefault="00766637" w:rsidP="00FA29ED">
            <w:pPr>
              <w:spacing w:after="0" w:line="240" w:lineRule="auto"/>
              <w:ind w:right="30" w:firstLine="0"/>
              <w:jc w:val="left"/>
              <w:rPr>
                <w:sz w:val="22"/>
                <w:lang w:val="ru-RU"/>
              </w:rPr>
            </w:pPr>
            <w:r w:rsidRPr="007A56C0">
              <w:rPr>
                <w:sz w:val="22"/>
                <w:lang w:val="ru-RU"/>
              </w:rPr>
              <w:t xml:space="preserve">бивуачная поляна в урочище Сарымсакты </w:t>
            </w:r>
          </w:p>
        </w:tc>
        <w:tc>
          <w:tcPr>
            <w:tcW w:w="1970" w:type="dxa"/>
            <w:tcBorders>
              <w:top w:val="single" w:sz="4" w:space="0" w:color="000000"/>
              <w:left w:val="single" w:sz="4" w:space="0" w:color="000000"/>
              <w:bottom w:val="single" w:sz="4" w:space="0" w:color="000000"/>
              <w:right w:val="single" w:sz="4" w:space="0" w:color="000000"/>
            </w:tcBorders>
            <w:vAlign w:val="center"/>
          </w:tcPr>
          <w:p w14:paraId="4F7C98ED" w14:textId="77777777" w:rsidR="00BE01ED" w:rsidRPr="007A56C0" w:rsidRDefault="00766637" w:rsidP="00FA29ED">
            <w:pPr>
              <w:spacing w:after="0" w:line="240" w:lineRule="auto"/>
              <w:ind w:right="49" w:firstLine="0"/>
              <w:jc w:val="center"/>
              <w:rPr>
                <w:sz w:val="22"/>
                <w:lang w:val="ru-RU"/>
              </w:rPr>
            </w:pPr>
            <w:r w:rsidRPr="007A56C0">
              <w:rPr>
                <w:sz w:val="22"/>
                <w:lang w:val="ru-RU"/>
              </w:rPr>
              <w:t xml:space="preserve">49° 5'0.79"С,  </w:t>
            </w:r>
          </w:p>
          <w:p w14:paraId="7A039350"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85°39'27.44"В </w:t>
            </w:r>
          </w:p>
        </w:tc>
        <w:tc>
          <w:tcPr>
            <w:tcW w:w="1796" w:type="dxa"/>
            <w:tcBorders>
              <w:top w:val="single" w:sz="4" w:space="0" w:color="000000"/>
              <w:left w:val="single" w:sz="4" w:space="0" w:color="000000"/>
              <w:bottom w:val="single" w:sz="4" w:space="0" w:color="000000"/>
              <w:right w:val="single" w:sz="4" w:space="0" w:color="000000"/>
            </w:tcBorders>
          </w:tcPr>
          <w:p w14:paraId="76374E62" w14:textId="77777777" w:rsidR="00BE01ED" w:rsidRPr="007A56C0" w:rsidRDefault="00766637" w:rsidP="00FA29ED">
            <w:pPr>
              <w:spacing w:after="0" w:line="240" w:lineRule="auto"/>
              <w:ind w:right="50" w:firstLine="0"/>
              <w:jc w:val="center"/>
              <w:rPr>
                <w:sz w:val="22"/>
                <w:lang w:val="ru-RU"/>
              </w:rPr>
            </w:pPr>
            <w:r w:rsidRPr="007A56C0">
              <w:rPr>
                <w:sz w:val="22"/>
                <w:lang w:val="ru-RU"/>
              </w:rPr>
              <w:t xml:space="preserve">навес, </w:t>
            </w:r>
          </w:p>
          <w:p w14:paraId="42C6FC37" w14:textId="77777777" w:rsidR="00BE01ED" w:rsidRPr="007A56C0" w:rsidRDefault="00766637" w:rsidP="00FA29ED">
            <w:pPr>
              <w:spacing w:after="0" w:line="240" w:lineRule="auto"/>
              <w:ind w:right="0" w:firstLine="0"/>
              <w:jc w:val="center"/>
              <w:rPr>
                <w:sz w:val="22"/>
                <w:lang w:val="ru-RU"/>
              </w:rPr>
            </w:pPr>
            <w:r w:rsidRPr="007A56C0">
              <w:rPr>
                <w:sz w:val="22"/>
                <w:lang w:val="ru-RU"/>
              </w:rPr>
              <w:t xml:space="preserve">костровище, туалеты </w:t>
            </w:r>
          </w:p>
        </w:tc>
        <w:tc>
          <w:tcPr>
            <w:tcW w:w="1229" w:type="dxa"/>
            <w:tcBorders>
              <w:top w:val="single" w:sz="4" w:space="0" w:color="000000"/>
              <w:left w:val="single" w:sz="4" w:space="0" w:color="000000"/>
              <w:bottom w:val="single" w:sz="4" w:space="0" w:color="000000"/>
              <w:right w:val="single" w:sz="4" w:space="0" w:color="000000"/>
            </w:tcBorders>
            <w:vAlign w:val="center"/>
          </w:tcPr>
          <w:p w14:paraId="66C69222" w14:textId="77777777" w:rsidR="00BE01ED" w:rsidRPr="007A56C0" w:rsidRDefault="00766637" w:rsidP="00FA29ED">
            <w:pPr>
              <w:spacing w:after="0" w:line="240" w:lineRule="auto"/>
              <w:ind w:right="46" w:firstLine="0"/>
              <w:jc w:val="center"/>
              <w:rPr>
                <w:sz w:val="22"/>
                <w:lang w:val="ru-RU"/>
              </w:rPr>
            </w:pPr>
            <w:r w:rsidRPr="007A56C0">
              <w:rPr>
                <w:sz w:val="22"/>
                <w:lang w:val="ru-RU"/>
              </w:rPr>
              <w:t xml:space="preserve">0,25 га </w:t>
            </w:r>
          </w:p>
        </w:tc>
        <w:tc>
          <w:tcPr>
            <w:tcW w:w="2302" w:type="dxa"/>
            <w:tcBorders>
              <w:top w:val="single" w:sz="4" w:space="0" w:color="000000"/>
              <w:left w:val="single" w:sz="4" w:space="0" w:color="000000"/>
              <w:bottom w:val="single" w:sz="4" w:space="0" w:color="000000"/>
              <w:right w:val="single" w:sz="4" w:space="0" w:color="000000"/>
            </w:tcBorders>
            <w:vAlign w:val="center"/>
          </w:tcPr>
          <w:p w14:paraId="6AE11F7B" w14:textId="77777777" w:rsidR="00BE01ED" w:rsidRPr="007A56C0" w:rsidRDefault="00766637" w:rsidP="00FA29ED">
            <w:pPr>
              <w:spacing w:after="0" w:line="240" w:lineRule="auto"/>
              <w:ind w:right="53" w:firstLine="0"/>
              <w:jc w:val="center"/>
              <w:rPr>
                <w:sz w:val="22"/>
                <w:lang w:val="ru-RU"/>
              </w:rPr>
            </w:pPr>
            <w:r w:rsidRPr="007A56C0">
              <w:rPr>
                <w:sz w:val="22"/>
                <w:lang w:val="ru-RU"/>
              </w:rPr>
              <w:t xml:space="preserve">собственные средства </w:t>
            </w:r>
          </w:p>
        </w:tc>
      </w:tr>
    </w:tbl>
    <w:p w14:paraId="5BC68EEC" w14:textId="77777777" w:rsidR="00BE01ED" w:rsidRPr="007A56C0" w:rsidRDefault="00766637" w:rsidP="00FA29ED">
      <w:pPr>
        <w:spacing w:after="0" w:line="240" w:lineRule="auto"/>
        <w:ind w:right="0" w:firstLine="0"/>
        <w:jc w:val="left"/>
        <w:rPr>
          <w:lang w:val="ru-RU"/>
        </w:rPr>
      </w:pPr>
      <w:r w:rsidRPr="007A56C0">
        <w:rPr>
          <w:b/>
          <w:sz w:val="22"/>
          <w:lang w:val="ru-RU"/>
        </w:rPr>
        <w:t xml:space="preserve"> </w:t>
      </w:r>
    </w:p>
    <w:p w14:paraId="6B65DFEE" w14:textId="45837E67" w:rsidR="00BE01ED" w:rsidRPr="007A56C0" w:rsidRDefault="00AF64BC" w:rsidP="00B31F81">
      <w:pPr>
        <w:spacing w:after="0" w:line="360" w:lineRule="auto"/>
        <w:ind w:left="-5" w:right="0" w:hanging="10"/>
        <w:jc w:val="left"/>
        <w:rPr>
          <w:lang w:val="ru-RU"/>
        </w:rPr>
      </w:pPr>
      <w:r w:rsidRPr="007A56C0">
        <w:rPr>
          <w:b/>
          <w:sz w:val="22"/>
          <w:lang w:val="ru-RU"/>
        </w:rPr>
        <w:t>Таблица 1</w:t>
      </w:r>
      <w:r w:rsidR="00766637" w:rsidRPr="007A56C0">
        <w:rPr>
          <w:b/>
          <w:sz w:val="22"/>
          <w:lang w:val="ru-RU"/>
        </w:rPr>
        <w:t xml:space="preserve">8 Существующие смотровые площадки </w:t>
      </w:r>
    </w:p>
    <w:tbl>
      <w:tblPr>
        <w:tblStyle w:val="TableGrid"/>
        <w:tblW w:w="9573" w:type="dxa"/>
        <w:tblInd w:w="-108" w:type="dxa"/>
        <w:tblCellMar>
          <w:top w:w="107" w:type="dxa"/>
          <w:left w:w="108" w:type="dxa"/>
          <w:right w:w="58" w:type="dxa"/>
        </w:tblCellMar>
        <w:tblLook w:val="04A0" w:firstRow="1" w:lastRow="0" w:firstColumn="1" w:lastColumn="0" w:noHBand="0" w:noVBand="1"/>
      </w:tblPr>
      <w:tblGrid>
        <w:gridCol w:w="417"/>
        <w:gridCol w:w="2048"/>
        <w:gridCol w:w="2780"/>
        <w:gridCol w:w="2461"/>
        <w:gridCol w:w="1867"/>
      </w:tblGrid>
      <w:tr w:rsidR="00BE01ED" w:rsidRPr="007A56C0" w14:paraId="74E7926B" w14:textId="77777777">
        <w:trPr>
          <w:trHeight w:val="910"/>
        </w:trPr>
        <w:tc>
          <w:tcPr>
            <w:tcW w:w="418" w:type="dxa"/>
            <w:tcBorders>
              <w:top w:val="single" w:sz="4" w:space="0" w:color="000000"/>
              <w:left w:val="single" w:sz="4" w:space="0" w:color="000000"/>
              <w:bottom w:val="single" w:sz="4" w:space="0" w:color="000000"/>
              <w:right w:val="single" w:sz="4" w:space="0" w:color="000000"/>
            </w:tcBorders>
            <w:vAlign w:val="center"/>
          </w:tcPr>
          <w:p w14:paraId="3E4C9264" w14:textId="77777777" w:rsidR="00BE01ED" w:rsidRPr="007A56C0" w:rsidRDefault="00766637" w:rsidP="00B31F81">
            <w:pPr>
              <w:spacing w:after="0" w:line="240" w:lineRule="auto"/>
              <w:ind w:right="0" w:firstLine="0"/>
              <w:rPr>
                <w:lang w:val="ru-RU"/>
              </w:rPr>
            </w:pPr>
            <w:r w:rsidRPr="007A56C0">
              <w:rPr>
                <w:b/>
                <w:sz w:val="20"/>
                <w:lang w:val="ru-RU"/>
              </w:rPr>
              <w:t xml:space="preserve">№ </w:t>
            </w:r>
          </w:p>
        </w:tc>
        <w:tc>
          <w:tcPr>
            <w:tcW w:w="2048" w:type="dxa"/>
            <w:tcBorders>
              <w:top w:val="single" w:sz="4" w:space="0" w:color="000000"/>
              <w:left w:val="single" w:sz="4" w:space="0" w:color="000000"/>
              <w:bottom w:val="single" w:sz="4" w:space="0" w:color="000000"/>
              <w:right w:val="single" w:sz="4" w:space="0" w:color="000000"/>
            </w:tcBorders>
            <w:vAlign w:val="center"/>
          </w:tcPr>
          <w:p w14:paraId="1A98D395" w14:textId="77777777" w:rsidR="00BE01ED" w:rsidRPr="007A56C0" w:rsidRDefault="00B31F81" w:rsidP="00B31F81">
            <w:pPr>
              <w:spacing w:after="0" w:line="240" w:lineRule="auto"/>
              <w:ind w:right="51" w:firstLine="0"/>
              <w:jc w:val="center"/>
              <w:rPr>
                <w:lang w:val="ru-RU"/>
              </w:rPr>
            </w:pPr>
            <w:r w:rsidRPr="007A56C0">
              <w:rPr>
                <w:b/>
                <w:sz w:val="20"/>
                <w:lang w:val="ru-RU"/>
              </w:rPr>
              <w:t xml:space="preserve">Название </w:t>
            </w:r>
          </w:p>
        </w:tc>
        <w:tc>
          <w:tcPr>
            <w:tcW w:w="2780" w:type="dxa"/>
            <w:tcBorders>
              <w:top w:val="single" w:sz="4" w:space="0" w:color="000000"/>
              <w:left w:val="single" w:sz="4" w:space="0" w:color="000000"/>
              <w:bottom w:val="single" w:sz="4" w:space="0" w:color="000000"/>
              <w:right w:val="single" w:sz="4" w:space="0" w:color="000000"/>
            </w:tcBorders>
            <w:vAlign w:val="center"/>
          </w:tcPr>
          <w:p w14:paraId="73F9B904" w14:textId="77777777" w:rsidR="00BE01ED" w:rsidRPr="007A56C0" w:rsidRDefault="00B31F81" w:rsidP="00B31F81">
            <w:pPr>
              <w:spacing w:after="0" w:line="240" w:lineRule="auto"/>
              <w:ind w:firstLine="0"/>
              <w:jc w:val="center"/>
              <w:rPr>
                <w:lang w:val="ru-RU"/>
              </w:rPr>
            </w:pPr>
            <w:r w:rsidRPr="007A56C0">
              <w:rPr>
                <w:b/>
                <w:sz w:val="20"/>
                <w:lang w:val="ru-RU"/>
              </w:rPr>
              <w:t xml:space="preserve">Координаты </w:t>
            </w:r>
          </w:p>
        </w:tc>
        <w:tc>
          <w:tcPr>
            <w:tcW w:w="2461" w:type="dxa"/>
            <w:tcBorders>
              <w:top w:val="single" w:sz="4" w:space="0" w:color="000000"/>
              <w:left w:val="single" w:sz="4" w:space="0" w:color="000000"/>
              <w:bottom w:val="single" w:sz="4" w:space="0" w:color="000000"/>
              <w:right w:val="single" w:sz="4" w:space="0" w:color="000000"/>
            </w:tcBorders>
            <w:vAlign w:val="center"/>
          </w:tcPr>
          <w:p w14:paraId="4E3BD001" w14:textId="77777777" w:rsidR="00BE01ED" w:rsidRPr="007A56C0" w:rsidRDefault="00B31F81" w:rsidP="00B31F81">
            <w:pPr>
              <w:spacing w:after="0" w:line="240" w:lineRule="auto"/>
              <w:ind w:right="0" w:firstLine="0"/>
              <w:jc w:val="center"/>
              <w:rPr>
                <w:lang w:val="ru-RU"/>
              </w:rPr>
            </w:pPr>
            <w:r w:rsidRPr="007A56C0">
              <w:rPr>
                <w:b/>
                <w:sz w:val="20"/>
                <w:lang w:val="ru-RU"/>
              </w:rPr>
              <w:t xml:space="preserve">Типы </w:t>
            </w:r>
            <w:r w:rsidR="00766637" w:rsidRPr="007A56C0">
              <w:rPr>
                <w:b/>
                <w:sz w:val="20"/>
                <w:lang w:val="ru-RU"/>
              </w:rPr>
              <w:t xml:space="preserve">планируемых строений для </w:t>
            </w:r>
          </w:p>
          <w:p w14:paraId="67A79273" w14:textId="77777777" w:rsidR="00BE01ED" w:rsidRPr="007A56C0" w:rsidRDefault="00766637" w:rsidP="00B31F81">
            <w:pPr>
              <w:spacing w:after="0" w:line="240" w:lineRule="auto"/>
              <w:ind w:right="58" w:firstLine="0"/>
              <w:jc w:val="center"/>
              <w:rPr>
                <w:lang w:val="ru-RU"/>
              </w:rPr>
            </w:pPr>
            <w:r w:rsidRPr="007A56C0">
              <w:rPr>
                <w:b/>
                <w:sz w:val="20"/>
                <w:lang w:val="ru-RU"/>
              </w:rPr>
              <w:t xml:space="preserve">туристической карты </w:t>
            </w:r>
          </w:p>
        </w:tc>
        <w:tc>
          <w:tcPr>
            <w:tcW w:w="1867" w:type="dxa"/>
            <w:tcBorders>
              <w:top w:val="single" w:sz="4" w:space="0" w:color="000000"/>
              <w:left w:val="single" w:sz="4" w:space="0" w:color="000000"/>
              <w:bottom w:val="single" w:sz="4" w:space="0" w:color="000000"/>
              <w:right w:val="single" w:sz="4" w:space="0" w:color="000000"/>
            </w:tcBorders>
            <w:vAlign w:val="center"/>
          </w:tcPr>
          <w:p w14:paraId="22AA28AF" w14:textId="77777777" w:rsidR="00BE01ED" w:rsidRPr="007A56C0" w:rsidRDefault="00766637" w:rsidP="00B31F81">
            <w:pPr>
              <w:spacing w:after="0" w:line="240" w:lineRule="auto"/>
              <w:ind w:right="0" w:firstLine="0"/>
              <w:jc w:val="center"/>
              <w:rPr>
                <w:lang w:val="ru-RU"/>
              </w:rPr>
            </w:pPr>
            <w:r w:rsidRPr="007A56C0">
              <w:rPr>
                <w:b/>
                <w:sz w:val="20"/>
                <w:lang w:val="ru-RU"/>
              </w:rPr>
              <w:t xml:space="preserve">Источник финансирования </w:t>
            </w:r>
          </w:p>
        </w:tc>
      </w:tr>
      <w:tr w:rsidR="00BE01ED" w:rsidRPr="007A56C0" w14:paraId="47E3ABE5" w14:textId="77777777">
        <w:trPr>
          <w:trHeight w:val="590"/>
        </w:trPr>
        <w:tc>
          <w:tcPr>
            <w:tcW w:w="418" w:type="dxa"/>
            <w:tcBorders>
              <w:top w:val="single" w:sz="4" w:space="0" w:color="000000"/>
              <w:left w:val="single" w:sz="4" w:space="0" w:color="000000"/>
              <w:bottom w:val="single" w:sz="4" w:space="0" w:color="000000"/>
              <w:right w:val="single" w:sz="4" w:space="0" w:color="000000"/>
            </w:tcBorders>
            <w:vAlign w:val="center"/>
          </w:tcPr>
          <w:p w14:paraId="72E912B2" w14:textId="77777777" w:rsidR="00BE01ED" w:rsidRPr="007A56C0" w:rsidRDefault="00766637" w:rsidP="00FA29ED">
            <w:pPr>
              <w:spacing w:after="0" w:line="240" w:lineRule="auto"/>
              <w:ind w:right="51" w:firstLine="0"/>
              <w:jc w:val="center"/>
              <w:rPr>
                <w:lang w:val="ru-RU"/>
              </w:rPr>
            </w:pPr>
            <w:r w:rsidRPr="007A56C0">
              <w:rPr>
                <w:sz w:val="20"/>
                <w:lang w:val="ru-RU"/>
              </w:rPr>
              <w:t xml:space="preserve">1 </w:t>
            </w:r>
          </w:p>
        </w:tc>
        <w:tc>
          <w:tcPr>
            <w:tcW w:w="2048" w:type="dxa"/>
            <w:tcBorders>
              <w:top w:val="single" w:sz="4" w:space="0" w:color="000000"/>
              <w:left w:val="single" w:sz="4" w:space="0" w:color="000000"/>
              <w:bottom w:val="single" w:sz="4" w:space="0" w:color="000000"/>
              <w:right w:val="single" w:sz="4" w:space="0" w:color="000000"/>
            </w:tcBorders>
          </w:tcPr>
          <w:p w14:paraId="727F325E"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кв119 б/в (Тасшокы) </w:t>
            </w:r>
          </w:p>
        </w:tc>
        <w:tc>
          <w:tcPr>
            <w:tcW w:w="2780" w:type="dxa"/>
            <w:tcBorders>
              <w:top w:val="single" w:sz="4" w:space="0" w:color="000000"/>
              <w:left w:val="single" w:sz="4" w:space="0" w:color="000000"/>
              <w:bottom w:val="single" w:sz="4" w:space="0" w:color="000000"/>
              <w:right w:val="single" w:sz="4" w:space="0" w:color="000000"/>
            </w:tcBorders>
            <w:vAlign w:val="center"/>
          </w:tcPr>
          <w:p w14:paraId="14BC3C28" w14:textId="77777777" w:rsidR="00BE01ED" w:rsidRPr="007A56C0" w:rsidRDefault="00766637" w:rsidP="00FA29ED">
            <w:pPr>
              <w:spacing w:after="0" w:line="240" w:lineRule="auto"/>
              <w:ind w:right="60" w:firstLine="0"/>
              <w:jc w:val="center"/>
              <w:rPr>
                <w:lang w:val="ru-RU"/>
              </w:rPr>
            </w:pPr>
            <w:r w:rsidRPr="007A56C0">
              <w:rPr>
                <w:sz w:val="20"/>
                <w:lang w:val="ru-RU"/>
              </w:rPr>
              <w:t xml:space="preserve">49°22'5.86"С,  85°46'5.22"В </w:t>
            </w:r>
          </w:p>
        </w:tc>
        <w:tc>
          <w:tcPr>
            <w:tcW w:w="2461" w:type="dxa"/>
            <w:tcBorders>
              <w:top w:val="single" w:sz="4" w:space="0" w:color="000000"/>
              <w:left w:val="single" w:sz="4" w:space="0" w:color="000000"/>
              <w:bottom w:val="single" w:sz="4" w:space="0" w:color="000000"/>
              <w:right w:val="single" w:sz="4" w:space="0" w:color="000000"/>
            </w:tcBorders>
          </w:tcPr>
          <w:p w14:paraId="145C95B0"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место отдыха, туалет </w:t>
            </w:r>
          </w:p>
        </w:tc>
        <w:tc>
          <w:tcPr>
            <w:tcW w:w="1867" w:type="dxa"/>
            <w:tcBorders>
              <w:top w:val="single" w:sz="4" w:space="0" w:color="000000"/>
              <w:left w:val="single" w:sz="4" w:space="0" w:color="000000"/>
              <w:bottom w:val="single" w:sz="4" w:space="0" w:color="000000"/>
              <w:right w:val="single" w:sz="4" w:space="0" w:color="000000"/>
            </w:tcBorders>
          </w:tcPr>
          <w:p w14:paraId="3EE73B88"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собственные средства </w:t>
            </w:r>
          </w:p>
        </w:tc>
      </w:tr>
      <w:tr w:rsidR="00BE01ED" w:rsidRPr="007A56C0" w14:paraId="65E55BCB" w14:textId="77777777">
        <w:trPr>
          <w:trHeight w:val="589"/>
        </w:trPr>
        <w:tc>
          <w:tcPr>
            <w:tcW w:w="418" w:type="dxa"/>
            <w:tcBorders>
              <w:top w:val="single" w:sz="4" w:space="0" w:color="000000"/>
              <w:left w:val="single" w:sz="4" w:space="0" w:color="000000"/>
              <w:bottom w:val="single" w:sz="4" w:space="0" w:color="000000"/>
              <w:right w:val="single" w:sz="4" w:space="0" w:color="000000"/>
            </w:tcBorders>
            <w:vAlign w:val="center"/>
          </w:tcPr>
          <w:p w14:paraId="044641B8" w14:textId="77777777" w:rsidR="00BE01ED" w:rsidRPr="007A56C0" w:rsidRDefault="00766637" w:rsidP="00FA29ED">
            <w:pPr>
              <w:spacing w:after="0" w:line="240" w:lineRule="auto"/>
              <w:ind w:right="51" w:firstLine="0"/>
              <w:jc w:val="center"/>
              <w:rPr>
                <w:lang w:val="ru-RU"/>
              </w:rPr>
            </w:pPr>
            <w:r w:rsidRPr="007A56C0">
              <w:rPr>
                <w:sz w:val="20"/>
                <w:lang w:val="ru-RU"/>
              </w:rPr>
              <w:t xml:space="preserve">2 </w:t>
            </w:r>
          </w:p>
        </w:tc>
        <w:tc>
          <w:tcPr>
            <w:tcW w:w="2048" w:type="dxa"/>
            <w:tcBorders>
              <w:top w:val="single" w:sz="4" w:space="0" w:color="000000"/>
              <w:left w:val="single" w:sz="4" w:space="0" w:color="000000"/>
              <w:bottom w:val="single" w:sz="4" w:space="0" w:color="000000"/>
              <w:right w:val="single" w:sz="4" w:space="0" w:color="000000"/>
            </w:tcBorders>
          </w:tcPr>
          <w:p w14:paraId="1653D4F0"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кв 14 выд 39 (Ирек) </w:t>
            </w:r>
          </w:p>
        </w:tc>
        <w:tc>
          <w:tcPr>
            <w:tcW w:w="2780" w:type="dxa"/>
            <w:tcBorders>
              <w:top w:val="single" w:sz="4" w:space="0" w:color="000000"/>
              <w:left w:val="single" w:sz="4" w:space="0" w:color="000000"/>
              <w:bottom w:val="single" w:sz="4" w:space="0" w:color="000000"/>
              <w:right w:val="single" w:sz="4" w:space="0" w:color="000000"/>
            </w:tcBorders>
            <w:vAlign w:val="center"/>
          </w:tcPr>
          <w:p w14:paraId="291CAB4B" w14:textId="77777777" w:rsidR="00BE01ED" w:rsidRPr="007A56C0" w:rsidRDefault="00766637" w:rsidP="00FA29ED">
            <w:pPr>
              <w:spacing w:after="0" w:line="240" w:lineRule="auto"/>
              <w:ind w:right="60" w:firstLine="0"/>
              <w:jc w:val="center"/>
              <w:rPr>
                <w:lang w:val="ru-RU"/>
              </w:rPr>
            </w:pPr>
            <w:r w:rsidRPr="007A56C0">
              <w:rPr>
                <w:sz w:val="20"/>
                <w:lang w:val="ru-RU"/>
              </w:rPr>
              <w:t xml:space="preserve">49° 8'41.27"С,  86° 2'18.28"В </w:t>
            </w:r>
          </w:p>
        </w:tc>
        <w:tc>
          <w:tcPr>
            <w:tcW w:w="2461" w:type="dxa"/>
            <w:tcBorders>
              <w:top w:val="single" w:sz="4" w:space="0" w:color="000000"/>
              <w:left w:val="single" w:sz="4" w:space="0" w:color="000000"/>
              <w:bottom w:val="single" w:sz="4" w:space="0" w:color="000000"/>
              <w:right w:val="single" w:sz="4" w:space="0" w:color="000000"/>
            </w:tcBorders>
          </w:tcPr>
          <w:p w14:paraId="4BE42740"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место отдыха, туалет </w:t>
            </w:r>
          </w:p>
        </w:tc>
        <w:tc>
          <w:tcPr>
            <w:tcW w:w="1867" w:type="dxa"/>
            <w:tcBorders>
              <w:top w:val="single" w:sz="4" w:space="0" w:color="000000"/>
              <w:left w:val="single" w:sz="4" w:space="0" w:color="000000"/>
              <w:bottom w:val="single" w:sz="4" w:space="0" w:color="000000"/>
              <w:right w:val="single" w:sz="4" w:space="0" w:color="000000"/>
            </w:tcBorders>
          </w:tcPr>
          <w:p w14:paraId="0AC29546"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собственные средства </w:t>
            </w:r>
          </w:p>
        </w:tc>
      </w:tr>
      <w:tr w:rsidR="00BE01ED" w:rsidRPr="007A56C0" w14:paraId="55FF9C70" w14:textId="77777777">
        <w:trPr>
          <w:trHeight w:val="590"/>
        </w:trPr>
        <w:tc>
          <w:tcPr>
            <w:tcW w:w="418" w:type="dxa"/>
            <w:tcBorders>
              <w:top w:val="single" w:sz="4" w:space="0" w:color="000000"/>
              <w:left w:val="single" w:sz="4" w:space="0" w:color="000000"/>
              <w:bottom w:val="single" w:sz="4" w:space="0" w:color="000000"/>
              <w:right w:val="single" w:sz="4" w:space="0" w:color="000000"/>
            </w:tcBorders>
            <w:vAlign w:val="center"/>
          </w:tcPr>
          <w:p w14:paraId="2AFF71E2" w14:textId="77777777" w:rsidR="00BE01ED" w:rsidRPr="007A56C0" w:rsidRDefault="00766637" w:rsidP="00FA29ED">
            <w:pPr>
              <w:spacing w:after="0" w:line="240" w:lineRule="auto"/>
              <w:ind w:right="51" w:firstLine="0"/>
              <w:jc w:val="center"/>
              <w:rPr>
                <w:lang w:val="ru-RU"/>
              </w:rPr>
            </w:pPr>
            <w:r w:rsidRPr="007A56C0">
              <w:rPr>
                <w:sz w:val="20"/>
                <w:lang w:val="ru-RU"/>
              </w:rPr>
              <w:t xml:space="preserve">3 </w:t>
            </w:r>
          </w:p>
        </w:tc>
        <w:tc>
          <w:tcPr>
            <w:tcW w:w="2048" w:type="dxa"/>
            <w:tcBorders>
              <w:top w:val="single" w:sz="4" w:space="0" w:color="000000"/>
              <w:left w:val="single" w:sz="4" w:space="0" w:color="000000"/>
              <w:bottom w:val="single" w:sz="4" w:space="0" w:color="000000"/>
              <w:right w:val="single" w:sz="4" w:space="0" w:color="000000"/>
            </w:tcBorders>
          </w:tcPr>
          <w:p w14:paraId="24C0BD99"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(вдп. Язевый) </w:t>
            </w:r>
          </w:p>
        </w:tc>
        <w:tc>
          <w:tcPr>
            <w:tcW w:w="2780" w:type="dxa"/>
            <w:tcBorders>
              <w:top w:val="single" w:sz="4" w:space="0" w:color="000000"/>
              <w:left w:val="single" w:sz="4" w:space="0" w:color="000000"/>
              <w:bottom w:val="single" w:sz="4" w:space="0" w:color="000000"/>
              <w:right w:val="single" w:sz="4" w:space="0" w:color="000000"/>
            </w:tcBorders>
            <w:vAlign w:val="center"/>
          </w:tcPr>
          <w:p w14:paraId="11366FE6" w14:textId="77777777" w:rsidR="00BE01ED" w:rsidRPr="007A56C0" w:rsidRDefault="00766637" w:rsidP="00FA29ED">
            <w:pPr>
              <w:spacing w:after="0" w:line="240" w:lineRule="auto"/>
              <w:ind w:left="22" w:right="0" w:firstLine="0"/>
              <w:jc w:val="left"/>
              <w:rPr>
                <w:lang w:val="ru-RU"/>
              </w:rPr>
            </w:pPr>
            <w:r w:rsidRPr="007A56C0">
              <w:rPr>
                <w:sz w:val="20"/>
                <w:lang w:val="ru-RU"/>
              </w:rPr>
              <w:t xml:space="preserve">49°31'24.83"С,  86°17'16.88"В </w:t>
            </w:r>
          </w:p>
        </w:tc>
        <w:tc>
          <w:tcPr>
            <w:tcW w:w="2461" w:type="dxa"/>
            <w:tcBorders>
              <w:top w:val="single" w:sz="4" w:space="0" w:color="000000"/>
              <w:left w:val="single" w:sz="4" w:space="0" w:color="000000"/>
              <w:bottom w:val="single" w:sz="4" w:space="0" w:color="000000"/>
              <w:right w:val="single" w:sz="4" w:space="0" w:color="000000"/>
            </w:tcBorders>
            <w:vAlign w:val="center"/>
          </w:tcPr>
          <w:p w14:paraId="706F91CF" w14:textId="77777777" w:rsidR="00BE01ED" w:rsidRPr="007A56C0" w:rsidRDefault="00766637" w:rsidP="00FA29ED">
            <w:pPr>
              <w:spacing w:after="0" w:line="240" w:lineRule="auto"/>
              <w:ind w:right="62" w:firstLine="0"/>
              <w:jc w:val="center"/>
              <w:rPr>
                <w:lang w:val="ru-RU"/>
              </w:rPr>
            </w:pPr>
            <w:r w:rsidRPr="007A56C0">
              <w:rPr>
                <w:sz w:val="20"/>
                <w:lang w:val="ru-RU"/>
              </w:rPr>
              <w:t xml:space="preserve">смотровая площадка </w:t>
            </w:r>
          </w:p>
        </w:tc>
        <w:tc>
          <w:tcPr>
            <w:tcW w:w="1867" w:type="dxa"/>
            <w:tcBorders>
              <w:top w:val="single" w:sz="4" w:space="0" w:color="000000"/>
              <w:left w:val="single" w:sz="4" w:space="0" w:color="000000"/>
              <w:bottom w:val="single" w:sz="4" w:space="0" w:color="000000"/>
              <w:right w:val="single" w:sz="4" w:space="0" w:color="000000"/>
            </w:tcBorders>
          </w:tcPr>
          <w:p w14:paraId="0339A871"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собственные средства </w:t>
            </w:r>
          </w:p>
        </w:tc>
      </w:tr>
      <w:tr w:rsidR="00BE01ED" w:rsidRPr="007A56C0" w14:paraId="7666F290" w14:textId="77777777">
        <w:trPr>
          <w:trHeight w:val="590"/>
        </w:trPr>
        <w:tc>
          <w:tcPr>
            <w:tcW w:w="418" w:type="dxa"/>
            <w:tcBorders>
              <w:top w:val="single" w:sz="4" w:space="0" w:color="000000"/>
              <w:left w:val="single" w:sz="4" w:space="0" w:color="000000"/>
              <w:bottom w:val="single" w:sz="4" w:space="0" w:color="000000"/>
              <w:right w:val="single" w:sz="4" w:space="0" w:color="000000"/>
            </w:tcBorders>
            <w:vAlign w:val="center"/>
          </w:tcPr>
          <w:p w14:paraId="4A216708" w14:textId="77777777" w:rsidR="00BE01ED" w:rsidRPr="007A56C0" w:rsidRDefault="00766637" w:rsidP="00FA29ED">
            <w:pPr>
              <w:spacing w:after="0" w:line="240" w:lineRule="auto"/>
              <w:ind w:right="51" w:firstLine="0"/>
              <w:jc w:val="center"/>
              <w:rPr>
                <w:lang w:val="ru-RU"/>
              </w:rPr>
            </w:pPr>
            <w:r w:rsidRPr="007A56C0">
              <w:rPr>
                <w:sz w:val="20"/>
                <w:lang w:val="ru-RU"/>
              </w:rPr>
              <w:t xml:space="preserve">4 </w:t>
            </w:r>
          </w:p>
        </w:tc>
        <w:tc>
          <w:tcPr>
            <w:tcW w:w="2048" w:type="dxa"/>
            <w:tcBorders>
              <w:top w:val="single" w:sz="4" w:space="0" w:color="000000"/>
              <w:left w:val="single" w:sz="4" w:space="0" w:color="000000"/>
              <w:bottom w:val="single" w:sz="4" w:space="0" w:color="000000"/>
              <w:right w:val="single" w:sz="4" w:space="0" w:color="000000"/>
            </w:tcBorders>
          </w:tcPr>
          <w:p w14:paraId="7E7A6F6D"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(вдп. Кокколь) </w:t>
            </w:r>
          </w:p>
        </w:tc>
        <w:tc>
          <w:tcPr>
            <w:tcW w:w="2780" w:type="dxa"/>
            <w:tcBorders>
              <w:top w:val="single" w:sz="4" w:space="0" w:color="000000"/>
              <w:left w:val="single" w:sz="4" w:space="0" w:color="000000"/>
              <w:bottom w:val="single" w:sz="4" w:space="0" w:color="000000"/>
              <w:right w:val="single" w:sz="4" w:space="0" w:color="000000"/>
            </w:tcBorders>
            <w:vAlign w:val="center"/>
          </w:tcPr>
          <w:p w14:paraId="3A119A6A" w14:textId="77777777" w:rsidR="00BE01ED" w:rsidRPr="007A56C0" w:rsidRDefault="00766637" w:rsidP="00FA29ED">
            <w:pPr>
              <w:spacing w:after="0" w:line="240" w:lineRule="auto"/>
              <w:ind w:right="60" w:firstLine="0"/>
              <w:jc w:val="center"/>
              <w:rPr>
                <w:lang w:val="ru-RU"/>
              </w:rPr>
            </w:pPr>
            <w:r w:rsidRPr="007A56C0">
              <w:rPr>
                <w:sz w:val="20"/>
                <w:lang w:val="ru-RU"/>
              </w:rPr>
              <w:t xml:space="preserve">49°43'8.03"С,  86°39'43.11"В </w:t>
            </w:r>
          </w:p>
        </w:tc>
        <w:tc>
          <w:tcPr>
            <w:tcW w:w="2461" w:type="dxa"/>
            <w:tcBorders>
              <w:top w:val="single" w:sz="4" w:space="0" w:color="000000"/>
              <w:left w:val="single" w:sz="4" w:space="0" w:color="000000"/>
              <w:bottom w:val="single" w:sz="4" w:space="0" w:color="000000"/>
              <w:right w:val="single" w:sz="4" w:space="0" w:color="000000"/>
            </w:tcBorders>
          </w:tcPr>
          <w:p w14:paraId="505DAB0D"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место отдыха, туалет </w:t>
            </w:r>
          </w:p>
        </w:tc>
        <w:tc>
          <w:tcPr>
            <w:tcW w:w="1867" w:type="dxa"/>
            <w:tcBorders>
              <w:top w:val="single" w:sz="4" w:space="0" w:color="000000"/>
              <w:left w:val="single" w:sz="4" w:space="0" w:color="000000"/>
              <w:bottom w:val="single" w:sz="4" w:space="0" w:color="000000"/>
              <w:right w:val="single" w:sz="4" w:space="0" w:color="000000"/>
            </w:tcBorders>
          </w:tcPr>
          <w:p w14:paraId="3477E3B2"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собственные средства </w:t>
            </w:r>
          </w:p>
        </w:tc>
      </w:tr>
      <w:tr w:rsidR="00BE01ED" w:rsidRPr="007A56C0" w14:paraId="380A034B" w14:textId="77777777">
        <w:trPr>
          <w:trHeight w:val="590"/>
        </w:trPr>
        <w:tc>
          <w:tcPr>
            <w:tcW w:w="418" w:type="dxa"/>
            <w:tcBorders>
              <w:top w:val="single" w:sz="4" w:space="0" w:color="000000"/>
              <w:left w:val="single" w:sz="4" w:space="0" w:color="000000"/>
              <w:bottom w:val="single" w:sz="4" w:space="0" w:color="000000"/>
              <w:right w:val="single" w:sz="4" w:space="0" w:color="000000"/>
            </w:tcBorders>
            <w:vAlign w:val="center"/>
          </w:tcPr>
          <w:p w14:paraId="6674626A" w14:textId="77777777" w:rsidR="00BE01ED" w:rsidRPr="007A56C0" w:rsidRDefault="00766637" w:rsidP="00FA29ED">
            <w:pPr>
              <w:spacing w:after="0" w:line="240" w:lineRule="auto"/>
              <w:ind w:right="51" w:firstLine="0"/>
              <w:jc w:val="center"/>
              <w:rPr>
                <w:lang w:val="ru-RU"/>
              </w:rPr>
            </w:pPr>
            <w:r w:rsidRPr="007A56C0">
              <w:rPr>
                <w:sz w:val="20"/>
                <w:lang w:val="ru-RU"/>
              </w:rPr>
              <w:t xml:space="preserve">5 </w:t>
            </w:r>
          </w:p>
        </w:tc>
        <w:tc>
          <w:tcPr>
            <w:tcW w:w="2048" w:type="dxa"/>
            <w:tcBorders>
              <w:top w:val="single" w:sz="4" w:space="0" w:color="000000"/>
              <w:left w:val="single" w:sz="4" w:space="0" w:color="000000"/>
              <w:bottom w:val="single" w:sz="4" w:space="0" w:color="000000"/>
              <w:right w:val="single" w:sz="4" w:space="0" w:color="000000"/>
            </w:tcBorders>
          </w:tcPr>
          <w:p w14:paraId="19F07020"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(оз.Язевое) </w:t>
            </w:r>
          </w:p>
        </w:tc>
        <w:tc>
          <w:tcPr>
            <w:tcW w:w="2780" w:type="dxa"/>
            <w:tcBorders>
              <w:top w:val="single" w:sz="4" w:space="0" w:color="000000"/>
              <w:left w:val="single" w:sz="4" w:space="0" w:color="000000"/>
              <w:bottom w:val="single" w:sz="4" w:space="0" w:color="000000"/>
              <w:right w:val="single" w:sz="4" w:space="0" w:color="000000"/>
            </w:tcBorders>
            <w:vAlign w:val="center"/>
          </w:tcPr>
          <w:p w14:paraId="380A3984" w14:textId="77777777" w:rsidR="00BE01ED" w:rsidRPr="007A56C0" w:rsidRDefault="00766637" w:rsidP="00FA29ED">
            <w:pPr>
              <w:spacing w:after="0" w:line="240" w:lineRule="auto"/>
              <w:ind w:left="22" w:right="0" w:firstLine="0"/>
              <w:jc w:val="left"/>
              <w:rPr>
                <w:lang w:val="ru-RU"/>
              </w:rPr>
            </w:pPr>
            <w:r w:rsidRPr="007A56C0">
              <w:rPr>
                <w:sz w:val="20"/>
                <w:lang w:val="ru-RU"/>
              </w:rPr>
              <w:t xml:space="preserve">49°33'32.91"С,  86°18'19.56"В </w:t>
            </w:r>
          </w:p>
        </w:tc>
        <w:tc>
          <w:tcPr>
            <w:tcW w:w="2461" w:type="dxa"/>
            <w:tcBorders>
              <w:top w:val="single" w:sz="4" w:space="0" w:color="000000"/>
              <w:left w:val="single" w:sz="4" w:space="0" w:color="000000"/>
              <w:bottom w:val="single" w:sz="4" w:space="0" w:color="000000"/>
              <w:right w:val="single" w:sz="4" w:space="0" w:color="000000"/>
            </w:tcBorders>
          </w:tcPr>
          <w:p w14:paraId="7B4D5823"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смотровая площадка, место отдыха, туалет </w:t>
            </w:r>
          </w:p>
        </w:tc>
        <w:tc>
          <w:tcPr>
            <w:tcW w:w="1867" w:type="dxa"/>
            <w:tcBorders>
              <w:top w:val="single" w:sz="4" w:space="0" w:color="000000"/>
              <w:left w:val="single" w:sz="4" w:space="0" w:color="000000"/>
              <w:bottom w:val="single" w:sz="4" w:space="0" w:color="000000"/>
              <w:right w:val="single" w:sz="4" w:space="0" w:color="000000"/>
            </w:tcBorders>
          </w:tcPr>
          <w:p w14:paraId="613B3917"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собственные средства </w:t>
            </w:r>
          </w:p>
        </w:tc>
      </w:tr>
    </w:tbl>
    <w:p w14:paraId="732D2936" w14:textId="77777777" w:rsidR="00BE01ED" w:rsidRPr="007A56C0" w:rsidRDefault="00766637" w:rsidP="00FA29ED">
      <w:pPr>
        <w:spacing w:after="0" w:line="240" w:lineRule="auto"/>
        <w:ind w:right="0" w:firstLine="0"/>
        <w:jc w:val="left"/>
        <w:rPr>
          <w:lang w:val="ru-RU"/>
        </w:rPr>
      </w:pPr>
      <w:r w:rsidRPr="007A56C0">
        <w:rPr>
          <w:b/>
          <w:sz w:val="22"/>
          <w:lang w:val="ru-RU"/>
        </w:rPr>
        <w:t xml:space="preserve"> </w:t>
      </w:r>
    </w:p>
    <w:p w14:paraId="6FDD1754" w14:textId="094A3E7D" w:rsidR="00DF1815" w:rsidRPr="007A56C0" w:rsidRDefault="00766637" w:rsidP="00F53AF0">
      <w:pPr>
        <w:tabs>
          <w:tab w:val="center" w:pos="2474"/>
          <w:tab w:val="center" w:pos="3973"/>
          <w:tab w:val="center" w:pos="5144"/>
          <w:tab w:val="center" w:pos="6414"/>
          <w:tab w:val="center" w:pos="9356"/>
          <w:tab w:val="right" w:pos="9417"/>
        </w:tabs>
        <w:spacing w:after="0" w:line="240" w:lineRule="auto"/>
        <w:ind w:left="-17" w:right="0" w:firstLine="0"/>
        <w:jc w:val="left"/>
        <w:rPr>
          <w:lang w:val="ru-RU"/>
        </w:rPr>
      </w:pPr>
      <w:r w:rsidRPr="007A56C0">
        <w:rPr>
          <w:b/>
          <w:sz w:val="22"/>
          <w:lang w:val="ru-RU"/>
        </w:rPr>
        <w:t>Таблица 19</w:t>
      </w:r>
      <w:r w:rsidR="00DF1815" w:rsidRPr="007A56C0">
        <w:rPr>
          <w:b/>
          <w:sz w:val="22"/>
          <w:lang w:val="ru-RU"/>
        </w:rPr>
        <w:t xml:space="preserve"> </w:t>
      </w:r>
      <w:r w:rsidRPr="007A56C0">
        <w:rPr>
          <w:b/>
          <w:sz w:val="22"/>
          <w:lang w:val="ru-RU"/>
        </w:rPr>
        <w:t xml:space="preserve">Существующие турбазы </w:t>
      </w:r>
      <w:r w:rsidRPr="007A56C0">
        <w:rPr>
          <w:b/>
          <w:sz w:val="22"/>
          <w:lang w:val="ru-RU"/>
        </w:rPr>
        <w:tab/>
        <w:t xml:space="preserve">местного </w:t>
      </w:r>
      <w:r w:rsidRPr="007A56C0">
        <w:rPr>
          <w:b/>
          <w:sz w:val="22"/>
          <w:lang w:val="ru-RU"/>
        </w:rPr>
        <w:tab/>
        <w:t xml:space="preserve">населения </w:t>
      </w:r>
      <w:r w:rsidRPr="007A56C0">
        <w:rPr>
          <w:b/>
          <w:sz w:val="22"/>
          <w:lang w:val="ru-RU"/>
        </w:rPr>
        <w:tab/>
        <w:t>расположенные на административной территории</w:t>
      </w:r>
    </w:p>
    <w:tbl>
      <w:tblPr>
        <w:tblStyle w:val="TableGrid"/>
        <w:tblW w:w="9573" w:type="dxa"/>
        <w:tblInd w:w="-108" w:type="dxa"/>
        <w:tblCellMar>
          <w:top w:w="7" w:type="dxa"/>
          <w:left w:w="110" w:type="dxa"/>
          <w:right w:w="61" w:type="dxa"/>
        </w:tblCellMar>
        <w:tblLook w:val="04A0" w:firstRow="1" w:lastRow="0" w:firstColumn="1" w:lastColumn="0" w:noHBand="0" w:noVBand="1"/>
      </w:tblPr>
      <w:tblGrid>
        <w:gridCol w:w="456"/>
        <w:gridCol w:w="3164"/>
        <w:gridCol w:w="2684"/>
        <w:gridCol w:w="3269"/>
      </w:tblGrid>
      <w:tr w:rsidR="00BE01ED" w:rsidRPr="00873D10" w14:paraId="084ED9DC" w14:textId="77777777">
        <w:trPr>
          <w:trHeight w:val="470"/>
        </w:trPr>
        <w:tc>
          <w:tcPr>
            <w:tcW w:w="456" w:type="dxa"/>
            <w:tcBorders>
              <w:top w:val="single" w:sz="4" w:space="0" w:color="000000"/>
              <w:left w:val="single" w:sz="4" w:space="0" w:color="000000"/>
              <w:bottom w:val="single" w:sz="4" w:space="0" w:color="000000"/>
              <w:right w:val="single" w:sz="4" w:space="0" w:color="000000"/>
            </w:tcBorders>
            <w:vAlign w:val="center"/>
          </w:tcPr>
          <w:p w14:paraId="0FD4D4B9" w14:textId="77777777" w:rsidR="00BE01ED" w:rsidRPr="007A56C0" w:rsidRDefault="00766637" w:rsidP="00DF1815">
            <w:pPr>
              <w:spacing w:after="0" w:line="240" w:lineRule="auto"/>
              <w:ind w:left="17" w:right="0" w:firstLine="0"/>
              <w:jc w:val="left"/>
              <w:rPr>
                <w:sz w:val="22"/>
                <w:lang w:val="ru-RU"/>
              </w:rPr>
            </w:pPr>
            <w:r w:rsidRPr="007A56C0">
              <w:rPr>
                <w:b/>
                <w:sz w:val="22"/>
                <w:lang w:val="ru-RU"/>
              </w:rPr>
              <w:t xml:space="preserve">№ </w:t>
            </w:r>
          </w:p>
        </w:tc>
        <w:tc>
          <w:tcPr>
            <w:tcW w:w="3164" w:type="dxa"/>
            <w:tcBorders>
              <w:top w:val="single" w:sz="4" w:space="0" w:color="000000"/>
              <w:left w:val="single" w:sz="4" w:space="0" w:color="000000"/>
              <w:bottom w:val="single" w:sz="4" w:space="0" w:color="000000"/>
              <w:right w:val="single" w:sz="4" w:space="0" w:color="000000"/>
            </w:tcBorders>
            <w:vAlign w:val="center"/>
          </w:tcPr>
          <w:p w14:paraId="72F18390" w14:textId="77777777" w:rsidR="00BE01ED" w:rsidRPr="007A56C0" w:rsidRDefault="00DF1815" w:rsidP="00DF1815">
            <w:pPr>
              <w:spacing w:after="0" w:line="240" w:lineRule="auto"/>
              <w:ind w:firstLine="0"/>
              <w:jc w:val="center"/>
              <w:rPr>
                <w:sz w:val="22"/>
                <w:lang w:val="ru-RU"/>
              </w:rPr>
            </w:pPr>
            <w:r w:rsidRPr="007A56C0">
              <w:rPr>
                <w:b/>
                <w:sz w:val="22"/>
                <w:lang w:val="ru-RU"/>
              </w:rPr>
              <w:t xml:space="preserve">Название </w:t>
            </w:r>
          </w:p>
        </w:tc>
        <w:tc>
          <w:tcPr>
            <w:tcW w:w="2684" w:type="dxa"/>
            <w:tcBorders>
              <w:top w:val="single" w:sz="4" w:space="0" w:color="000000"/>
              <w:left w:val="single" w:sz="4" w:space="0" w:color="000000"/>
              <w:bottom w:val="single" w:sz="4" w:space="0" w:color="000000"/>
              <w:right w:val="single" w:sz="4" w:space="0" w:color="000000"/>
            </w:tcBorders>
            <w:vAlign w:val="center"/>
          </w:tcPr>
          <w:p w14:paraId="36511AA8" w14:textId="77777777" w:rsidR="00BE01ED" w:rsidRPr="007A56C0" w:rsidRDefault="00DF1815" w:rsidP="00DF1815">
            <w:pPr>
              <w:spacing w:after="0" w:line="240" w:lineRule="auto"/>
              <w:ind w:right="49" w:firstLine="0"/>
              <w:jc w:val="center"/>
              <w:rPr>
                <w:sz w:val="22"/>
                <w:lang w:val="ru-RU"/>
              </w:rPr>
            </w:pPr>
            <w:r w:rsidRPr="007A56C0">
              <w:rPr>
                <w:b/>
                <w:sz w:val="22"/>
                <w:lang w:val="ru-RU"/>
              </w:rPr>
              <w:t xml:space="preserve">Координаты </w:t>
            </w:r>
          </w:p>
        </w:tc>
        <w:tc>
          <w:tcPr>
            <w:tcW w:w="3269" w:type="dxa"/>
            <w:tcBorders>
              <w:top w:val="single" w:sz="4" w:space="0" w:color="000000"/>
              <w:left w:val="single" w:sz="4" w:space="0" w:color="000000"/>
              <w:bottom w:val="single" w:sz="4" w:space="0" w:color="000000"/>
              <w:right w:val="single" w:sz="4" w:space="0" w:color="000000"/>
            </w:tcBorders>
          </w:tcPr>
          <w:p w14:paraId="607875DF" w14:textId="77777777" w:rsidR="00BE01ED" w:rsidRPr="007A56C0" w:rsidRDefault="00DF1815" w:rsidP="00DF1815">
            <w:pPr>
              <w:spacing w:after="0" w:line="240" w:lineRule="auto"/>
              <w:ind w:right="0" w:firstLine="0"/>
              <w:jc w:val="center"/>
              <w:rPr>
                <w:sz w:val="22"/>
                <w:lang w:val="ru-RU"/>
              </w:rPr>
            </w:pPr>
            <w:r w:rsidRPr="007A56C0">
              <w:rPr>
                <w:b/>
                <w:sz w:val="22"/>
                <w:lang w:val="ru-RU"/>
              </w:rPr>
              <w:t xml:space="preserve">Типы </w:t>
            </w:r>
            <w:r w:rsidR="00766637" w:rsidRPr="007A56C0">
              <w:rPr>
                <w:b/>
                <w:sz w:val="22"/>
                <w:lang w:val="ru-RU"/>
              </w:rPr>
              <w:t xml:space="preserve">планируемых строений для туристической карты </w:t>
            </w:r>
          </w:p>
        </w:tc>
      </w:tr>
      <w:tr w:rsidR="00BE01ED" w:rsidRPr="007A56C0" w14:paraId="3E68FFD8" w14:textId="77777777">
        <w:trPr>
          <w:trHeight w:val="470"/>
        </w:trPr>
        <w:tc>
          <w:tcPr>
            <w:tcW w:w="456" w:type="dxa"/>
            <w:tcBorders>
              <w:top w:val="single" w:sz="4" w:space="0" w:color="000000"/>
              <w:left w:val="single" w:sz="4" w:space="0" w:color="000000"/>
              <w:bottom w:val="single" w:sz="4" w:space="0" w:color="000000"/>
              <w:right w:val="single" w:sz="4" w:space="0" w:color="000000"/>
            </w:tcBorders>
            <w:vAlign w:val="center"/>
          </w:tcPr>
          <w:p w14:paraId="54088B56"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1 </w:t>
            </w:r>
          </w:p>
        </w:tc>
        <w:tc>
          <w:tcPr>
            <w:tcW w:w="3164" w:type="dxa"/>
            <w:tcBorders>
              <w:top w:val="single" w:sz="4" w:space="0" w:color="000000"/>
              <w:left w:val="single" w:sz="4" w:space="0" w:color="000000"/>
              <w:bottom w:val="single" w:sz="4" w:space="0" w:color="000000"/>
              <w:right w:val="single" w:sz="4" w:space="0" w:color="000000"/>
            </w:tcBorders>
          </w:tcPr>
          <w:p w14:paraId="66D647D8" w14:textId="77777777" w:rsidR="00BE01ED" w:rsidRPr="007A56C0" w:rsidRDefault="00766637" w:rsidP="00FA29ED">
            <w:pPr>
              <w:spacing w:after="0" w:line="240" w:lineRule="auto"/>
              <w:ind w:right="0" w:firstLine="0"/>
              <w:jc w:val="center"/>
              <w:rPr>
                <w:sz w:val="22"/>
                <w:lang w:val="ru-RU"/>
              </w:rPr>
            </w:pPr>
            <w:r w:rsidRPr="007A56C0">
              <w:rPr>
                <w:sz w:val="22"/>
                <w:lang w:val="ru-RU"/>
              </w:rPr>
              <w:t xml:space="preserve">гостевой дом/пасека Заимка Климовой </w:t>
            </w:r>
          </w:p>
        </w:tc>
        <w:tc>
          <w:tcPr>
            <w:tcW w:w="2684" w:type="dxa"/>
            <w:tcBorders>
              <w:top w:val="single" w:sz="4" w:space="0" w:color="000000"/>
              <w:left w:val="single" w:sz="4" w:space="0" w:color="000000"/>
              <w:bottom w:val="single" w:sz="4" w:space="0" w:color="000000"/>
              <w:right w:val="single" w:sz="4" w:space="0" w:color="000000"/>
            </w:tcBorders>
            <w:vAlign w:val="center"/>
          </w:tcPr>
          <w:p w14:paraId="458F0EFF" w14:textId="77777777" w:rsidR="00BE01ED" w:rsidRPr="007A56C0" w:rsidRDefault="00766637" w:rsidP="00FA29ED">
            <w:pPr>
              <w:spacing w:after="0" w:line="240" w:lineRule="auto"/>
              <w:ind w:right="0" w:firstLine="0"/>
              <w:jc w:val="left"/>
              <w:rPr>
                <w:sz w:val="22"/>
                <w:lang w:val="ru-RU"/>
              </w:rPr>
            </w:pPr>
            <w:r w:rsidRPr="007A56C0">
              <w:rPr>
                <w:sz w:val="22"/>
                <w:lang w:val="ru-RU"/>
              </w:rPr>
              <w:t xml:space="preserve">49°13'27.39"С,  86° 8'54.69"В </w:t>
            </w:r>
          </w:p>
        </w:tc>
        <w:tc>
          <w:tcPr>
            <w:tcW w:w="3269" w:type="dxa"/>
            <w:tcBorders>
              <w:top w:val="single" w:sz="4" w:space="0" w:color="000000"/>
              <w:left w:val="single" w:sz="4" w:space="0" w:color="000000"/>
              <w:bottom w:val="single" w:sz="4" w:space="0" w:color="000000"/>
              <w:right w:val="single" w:sz="4" w:space="0" w:color="000000"/>
            </w:tcBorders>
            <w:vAlign w:val="center"/>
          </w:tcPr>
          <w:p w14:paraId="1C3F2B33" w14:textId="77777777" w:rsidR="00BE01ED" w:rsidRPr="007A56C0" w:rsidRDefault="00766637" w:rsidP="00FA29ED">
            <w:pPr>
              <w:spacing w:after="0" w:line="240" w:lineRule="auto"/>
              <w:ind w:right="55" w:firstLine="0"/>
              <w:jc w:val="center"/>
              <w:rPr>
                <w:sz w:val="22"/>
                <w:lang w:val="ru-RU"/>
              </w:rPr>
            </w:pPr>
            <w:r w:rsidRPr="007A56C0">
              <w:rPr>
                <w:sz w:val="22"/>
                <w:lang w:val="ru-RU"/>
              </w:rPr>
              <w:t xml:space="preserve">гостевой дом, баня, пасека </w:t>
            </w:r>
          </w:p>
        </w:tc>
      </w:tr>
      <w:tr w:rsidR="00BE01ED" w:rsidRPr="007A56C0" w14:paraId="3CC3F3A2" w14:textId="77777777">
        <w:trPr>
          <w:trHeight w:val="468"/>
        </w:trPr>
        <w:tc>
          <w:tcPr>
            <w:tcW w:w="456" w:type="dxa"/>
            <w:tcBorders>
              <w:top w:val="single" w:sz="4" w:space="0" w:color="000000"/>
              <w:left w:val="single" w:sz="4" w:space="0" w:color="000000"/>
              <w:bottom w:val="single" w:sz="4" w:space="0" w:color="000000"/>
              <w:right w:val="single" w:sz="4" w:space="0" w:color="000000"/>
            </w:tcBorders>
            <w:vAlign w:val="center"/>
          </w:tcPr>
          <w:p w14:paraId="5D2BE3C6"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2 </w:t>
            </w:r>
          </w:p>
        </w:tc>
        <w:tc>
          <w:tcPr>
            <w:tcW w:w="3164" w:type="dxa"/>
            <w:tcBorders>
              <w:top w:val="single" w:sz="4" w:space="0" w:color="000000"/>
              <w:left w:val="single" w:sz="4" w:space="0" w:color="000000"/>
              <w:bottom w:val="single" w:sz="4" w:space="0" w:color="000000"/>
              <w:right w:val="single" w:sz="4" w:space="0" w:color="000000"/>
            </w:tcBorders>
            <w:vAlign w:val="center"/>
          </w:tcPr>
          <w:p w14:paraId="77CE08C1" w14:textId="77777777" w:rsidR="00BE01ED" w:rsidRPr="007A56C0" w:rsidRDefault="00766637" w:rsidP="00FA29ED">
            <w:pPr>
              <w:spacing w:after="0" w:line="240" w:lineRule="auto"/>
              <w:ind w:right="55" w:firstLine="0"/>
              <w:jc w:val="center"/>
              <w:rPr>
                <w:sz w:val="22"/>
                <w:lang w:val="ru-RU"/>
              </w:rPr>
            </w:pPr>
            <w:r w:rsidRPr="007A56C0">
              <w:rPr>
                <w:sz w:val="22"/>
                <w:lang w:val="ru-RU"/>
              </w:rPr>
              <w:t xml:space="preserve">гостевой дом "У Михалыча" </w:t>
            </w:r>
          </w:p>
        </w:tc>
        <w:tc>
          <w:tcPr>
            <w:tcW w:w="2684" w:type="dxa"/>
            <w:tcBorders>
              <w:top w:val="single" w:sz="4" w:space="0" w:color="000000"/>
              <w:left w:val="single" w:sz="4" w:space="0" w:color="000000"/>
              <w:bottom w:val="single" w:sz="4" w:space="0" w:color="000000"/>
              <w:right w:val="single" w:sz="4" w:space="0" w:color="000000"/>
            </w:tcBorders>
          </w:tcPr>
          <w:p w14:paraId="3632CE8C" w14:textId="77777777" w:rsidR="00BE01ED" w:rsidRPr="007A56C0" w:rsidRDefault="00766637" w:rsidP="00FA29ED">
            <w:pPr>
              <w:spacing w:after="0" w:line="240" w:lineRule="auto"/>
              <w:ind w:left="24" w:right="0" w:firstLine="0"/>
              <w:jc w:val="center"/>
              <w:rPr>
                <w:sz w:val="22"/>
                <w:lang w:val="ru-RU"/>
              </w:rPr>
            </w:pPr>
            <w:r w:rsidRPr="007A56C0">
              <w:rPr>
                <w:sz w:val="22"/>
                <w:lang w:val="ru-RU"/>
              </w:rPr>
              <w:t xml:space="preserve">49°13'56.41"С,  86°20'32.93"В </w:t>
            </w:r>
          </w:p>
        </w:tc>
        <w:tc>
          <w:tcPr>
            <w:tcW w:w="3269" w:type="dxa"/>
            <w:tcBorders>
              <w:top w:val="single" w:sz="4" w:space="0" w:color="000000"/>
              <w:left w:val="single" w:sz="4" w:space="0" w:color="000000"/>
              <w:bottom w:val="single" w:sz="4" w:space="0" w:color="000000"/>
              <w:right w:val="single" w:sz="4" w:space="0" w:color="000000"/>
            </w:tcBorders>
            <w:vAlign w:val="center"/>
          </w:tcPr>
          <w:p w14:paraId="562AA334" w14:textId="77777777" w:rsidR="00BE01ED" w:rsidRPr="007A56C0" w:rsidRDefault="00766637" w:rsidP="00FA29ED">
            <w:pPr>
              <w:spacing w:after="0" w:line="240" w:lineRule="auto"/>
              <w:ind w:firstLine="0"/>
              <w:jc w:val="center"/>
              <w:rPr>
                <w:sz w:val="22"/>
                <w:lang w:val="ru-RU"/>
              </w:rPr>
            </w:pPr>
            <w:r w:rsidRPr="007A56C0">
              <w:rPr>
                <w:sz w:val="22"/>
                <w:lang w:val="ru-RU"/>
              </w:rPr>
              <w:t xml:space="preserve">гостевой дом, баня </w:t>
            </w:r>
          </w:p>
        </w:tc>
      </w:tr>
      <w:tr w:rsidR="00BE01ED" w:rsidRPr="007A56C0" w14:paraId="7F931447" w14:textId="77777777">
        <w:trPr>
          <w:trHeight w:val="470"/>
        </w:trPr>
        <w:tc>
          <w:tcPr>
            <w:tcW w:w="456" w:type="dxa"/>
            <w:tcBorders>
              <w:top w:val="single" w:sz="4" w:space="0" w:color="000000"/>
              <w:left w:val="single" w:sz="4" w:space="0" w:color="000000"/>
              <w:bottom w:val="single" w:sz="4" w:space="0" w:color="000000"/>
              <w:right w:val="single" w:sz="4" w:space="0" w:color="000000"/>
            </w:tcBorders>
            <w:vAlign w:val="center"/>
          </w:tcPr>
          <w:p w14:paraId="44665D5A"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3 </w:t>
            </w:r>
          </w:p>
        </w:tc>
        <w:tc>
          <w:tcPr>
            <w:tcW w:w="3164" w:type="dxa"/>
            <w:tcBorders>
              <w:top w:val="single" w:sz="4" w:space="0" w:color="000000"/>
              <w:left w:val="single" w:sz="4" w:space="0" w:color="000000"/>
              <w:bottom w:val="single" w:sz="4" w:space="0" w:color="000000"/>
              <w:right w:val="single" w:sz="4" w:space="0" w:color="000000"/>
            </w:tcBorders>
            <w:vAlign w:val="center"/>
          </w:tcPr>
          <w:p w14:paraId="261814D2" w14:textId="77777777" w:rsidR="00BE01ED" w:rsidRPr="007A56C0" w:rsidRDefault="00766637" w:rsidP="00FA29ED">
            <w:pPr>
              <w:spacing w:after="0" w:line="240" w:lineRule="auto"/>
              <w:ind w:right="52" w:firstLine="0"/>
              <w:jc w:val="center"/>
              <w:rPr>
                <w:sz w:val="22"/>
                <w:lang w:val="ru-RU"/>
              </w:rPr>
            </w:pPr>
            <w:r w:rsidRPr="007A56C0">
              <w:rPr>
                <w:sz w:val="22"/>
                <w:lang w:val="ru-RU"/>
              </w:rPr>
              <w:t xml:space="preserve">гостевой дом "Шакарим" </w:t>
            </w:r>
          </w:p>
        </w:tc>
        <w:tc>
          <w:tcPr>
            <w:tcW w:w="2684" w:type="dxa"/>
            <w:tcBorders>
              <w:top w:val="single" w:sz="4" w:space="0" w:color="000000"/>
              <w:left w:val="single" w:sz="4" w:space="0" w:color="000000"/>
              <w:bottom w:val="single" w:sz="4" w:space="0" w:color="000000"/>
              <w:right w:val="single" w:sz="4" w:space="0" w:color="000000"/>
            </w:tcBorders>
          </w:tcPr>
          <w:p w14:paraId="04E38EF0" w14:textId="77777777" w:rsidR="00BE01ED" w:rsidRPr="007A56C0" w:rsidRDefault="00766637" w:rsidP="00FA29ED">
            <w:pPr>
              <w:spacing w:after="0" w:line="240" w:lineRule="auto"/>
              <w:ind w:left="24" w:right="0" w:firstLine="0"/>
              <w:jc w:val="center"/>
              <w:rPr>
                <w:sz w:val="22"/>
                <w:lang w:val="ru-RU"/>
              </w:rPr>
            </w:pPr>
            <w:r w:rsidRPr="007A56C0">
              <w:rPr>
                <w:sz w:val="22"/>
                <w:lang w:val="ru-RU"/>
              </w:rPr>
              <w:t xml:space="preserve">49°14'30.05"С,  86°20'25.00"В </w:t>
            </w:r>
          </w:p>
        </w:tc>
        <w:tc>
          <w:tcPr>
            <w:tcW w:w="3269" w:type="dxa"/>
            <w:tcBorders>
              <w:top w:val="single" w:sz="4" w:space="0" w:color="000000"/>
              <w:left w:val="single" w:sz="4" w:space="0" w:color="000000"/>
              <w:bottom w:val="single" w:sz="4" w:space="0" w:color="000000"/>
              <w:right w:val="single" w:sz="4" w:space="0" w:color="000000"/>
            </w:tcBorders>
            <w:vAlign w:val="center"/>
          </w:tcPr>
          <w:p w14:paraId="28EF4E14" w14:textId="77777777" w:rsidR="00BE01ED" w:rsidRPr="007A56C0" w:rsidRDefault="00766637" w:rsidP="00FA29ED">
            <w:pPr>
              <w:spacing w:after="0" w:line="240" w:lineRule="auto"/>
              <w:ind w:firstLine="0"/>
              <w:jc w:val="center"/>
              <w:rPr>
                <w:sz w:val="22"/>
                <w:lang w:val="ru-RU"/>
              </w:rPr>
            </w:pPr>
            <w:r w:rsidRPr="007A56C0">
              <w:rPr>
                <w:sz w:val="22"/>
                <w:lang w:val="ru-RU"/>
              </w:rPr>
              <w:t xml:space="preserve">гостевой дом, баня </w:t>
            </w:r>
          </w:p>
        </w:tc>
      </w:tr>
      <w:tr w:rsidR="00BE01ED" w:rsidRPr="007A56C0" w14:paraId="2F8ED47F" w14:textId="77777777">
        <w:trPr>
          <w:trHeight w:val="471"/>
        </w:trPr>
        <w:tc>
          <w:tcPr>
            <w:tcW w:w="456" w:type="dxa"/>
            <w:tcBorders>
              <w:top w:val="single" w:sz="4" w:space="0" w:color="000000"/>
              <w:left w:val="single" w:sz="4" w:space="0" w:color="000000"/>
              <w:bottom w:val="single" w:sz="4" w:space="0" w:color="000000"/>
              <w:right w:val="single" w:sz="4" w:space="0" w:color="000000"/>
            </w:tcBorders>
            <w:vAlign w:val="center"/>
          </w:tcPr>
          <w:p w14:paraId="487DDEC7"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4 </w:t>
            </w:r>
          </w:p>
        </w:tc>
        <w:tc>
          <w:tcPr>
            <w:tcW w:w="3164" w:type="dxa"/>
            <w:tcBorders>
              <w:top w:val="single" w:sz="4" w:space="0" w:color="000000"/>
              <w:left w:val="single" w:sz="4" w:space="0" w:color="000000"/>
              <w:bottom w:val="single" w:sz="4" w:space="0" w:color="000000"/>
              <w:right w:val="single" w:sz="4" w:space="0" w:color="000000"/>
            </w:tcBorders>
            <w:vAlign w:val="center"/>
          </w:tcPr>
          <w:p w14:paraId="1FD86338" w14:textId="77777777" w:rsidR="00BE01ED" w:rsidRPr="007A56C0" w:rsidRDefault="00766637" w:rsidP="00FA29ED">
            <w:pPr>
              <w:spacing w:after="0" w:line="240" w:lineRule="auto"/>
              <w:ind w:right="55" w:firstLine="0"/>
              <w:jc w:val="center"/>
              <w:rPr>
                <w:sz w:val="22"/>
                <w:lang w:val="ru-RU"/>
              </w:rPr>
            </w:pPr>
            <w:r w:rsidRPr="007A56C0">
              <w:rPr>
                <w:sz w:val="22"/>
                <w:lang w:val="ru-RU"/>
              </w:rPr>
              <w:t xml:space="preserve">гостевой дом "Ясная поляна" </w:t>
            </w:r>
          </w:p>
        </w:tc>
        <w:tc>
          <w:tcPr>
            <w:tcW w:w="2684" w:type="dxa"/>
            <w:tcBorders>
              <w:top w:val="single" w:sz="4" w:space="0" w:color="000000"/>
              <w:left w:val="single" w:sz="4" w:space="0" w:color="000000"/>
              <w:bottom w:val="single" w:sz="4" w:space="0" w:color="000000"/>
              <w:right w:val="single" w:sz="4" w:space="0" w:color="000000"/>
            </w:tcBorders>
          </w:tcPr>
          <w:p w14:paraId="4B631689" w14:textId="77777777" w:rsidR="00BE01ED" w:rsidRPr="007A56C0" w:rsidRDefault="00766637" w:rsidP="00FA29ED">
            <w:pPr>
              <w:spacing w:after="0" w:line="240" w:lineRule="auto"/>
              <w:ind w:left="24" w:right="0" w:firstLine="0"/>
              <w:jc w:val="center"/>
              <w:rPr>
                <w:sz w:val="22"/>
                <w:lang w:val="ru-RU"/>
              </w:rPr>
            </w:pPr>
            <w:r w:rsidRPr="007A56C0">
              <w:rPr>
                <w:sz w:val="22"/>
                <w:lang w:val="ru-RU"/>
              </w:rPr>
              <w:t xml:space="preserve">49°12'43.22"С,  86°16'58.06"В </w:t>
            </w:r>
          </w:p>
        </w:tc>
        <w:tc>
          <w:tcPr>
            <w:tcW w:w="3269" w:type="dxa"/>
            <w:tcBorders>
              <w:top w:val="single" w:sz="4" w:space="0" w:color="000000"/>
              <w:left w:val="single" w:sz="4" w:space="0" w:color="000000"/>
              <w:bottom w:val="single" w:sz="4" w:space="0" w:color="000000"/>
              <w:right w:val="single" w:sz="4" w:space="0" w:color="000000"/>
            </w:tcBorders>
            <w:vAlign w:val="center"/>
          </w:tcPr>
          <w:p w14:paraId="336472A4" w14:textId="77777777" w:rsidR="00BE01ED" w:rsidRPr="007A56C0" w:rsidRDefault="00766637" w:rsidP="00FA29ED">
            <w:pPr>
              <w:spacing w:after="0" w:line="240" w:lineRule="auto"/>
              <w:ind w:firstLine="0"/>
              <w:jc w:val="center"/>
              <w:rPr>
                <w:sz w:val="22"/>
                <w:lang w:val="ru-RU"/>
              </w:rPr>
            </w:pPr>
            <w:r w:rsidRPr="007A56C0">
              <w:rPr>
                <w:sz w:val="22"/>
                <w:lang w:val="ru-RU"/>
              </w:rPr>
              <w:t xml:space="preserve">гостевой дом, баня </w:t>
            </w:r>
          </w:p>
        </w:tc>
      </w:tr>
      <w:tr w:rsidR="00BE01ED" w:rsidRPr="007A56C0" w14:paraId="58F1C5B6" w14:textId="77777777">
        <w:trPr>
          <w:trHeight w:val="470"/>
        </w:trPr>
        <w:tc>
          <w:tcPr>
            <w:tcW w:w="456" w:type="dxa"/>
            <w:tcBorders>
              <w:top w:val="single" w:sz="4" w:space="0" w:color="000000"/>
              <w:left w:val="single" w:sz="4" w:space="0" w:color="000000"/>
              <w:bottom w:val="single" w:sz="4" w:space="0" w:color="000000"/>
              <w:right w:val="single" w:sz="4" w:space="0" w:color="000000"/>
            </w:tcBorders>
            <w:vAlign w:val="center"/>
          </w:tcPr>
          <w:p w14:paraId="157ADA97"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5 </w:t>
            </w:r>
          </w:p>
        </w:tc>
        <w:tc>
          <w:tcPr>
            <w:tcW w:w="3164" w:type="dxa"/>
            <w:tcBorders>
              <w:top w:val="single" w:sz="4" w:space="0" w:color="000000"/>
              <w:left w:val="single" w:sz="4" w:space="0" w:color="000000"/>
              <w:bottom w:val="single" w:sz="4" w:space="0" w:color="000000"/>
              <w:right w:val="single" w:sz="4" w:space="0" w:color="000000"/>
            </w:tcBorders>
            <w:vAlign w:val="center"/>
          </w:tcPr>
          <w:p w14:paraId="25208D27" w14:textId="77777777" w:rsidR="00BE01ED" w:rsidRPr="007A56C0" w:rsidRDefault="00766637" w:rsidP="00FA29ED">
            <w:pPr>
              <w:spacing w:after="0" w:line="240" w:lineRule="auto"/>
              <w:ind w:right="55" w:firstLine="0"/>
              <w:jc w:val="center"/>
              <w:rPr>
                <w:sz w:val="22"/>
                <w:lang w:val="ru-RU"/>
              </w:rPr>
            </w:pPr>
            <w:r w:rsidRPr="007A56C0">
              <w:rPr>
                <w:sz w:val="22"/>
                <w:lang w:val="ru-RU"/>
              </w:rPr>
              <w:t xml:space="preserve">гостевой дом "Самай" </w:t>
            </w:r>
          </w:p>
        </w:tc>
        <w:tc>
          <w:tcPr>
            <w:tcW w:w="2684" w:type="dxa"/>
            <w:tcBorders>
              <w:top w:val="single" w:sz="4" w:space="0" w:color="000000"/>
              <w:left w:val="single" w:sz="4" w:space="0" w:color="000000"/>
              <w:bottom w:val="single" w:sz="4" w:space="0" w:color="000000"/>
              <w:right w:val="single" w:sz="4" w:space="0" w:color="000000"/>
            </w:tcBorders>
          </w:tcPr>
          <w:p w14:paraId="6CD3D0C8" w14:textId="77777777" w:rsidR="00BE01ED" w:rsidRPr="007A56C0" w:rsidRDefault="00766637" w:rsidP="00FA29ED">
            <w:pPr>
              <w:spacing w:after="0" w:line="240" w:lineRule="auto"/>
              <w:ind w:left="24" w:right="0" w:firstLine="0"/>
              <w:jc w:val="center"/>
              <w:rPr>
                <w:sz w:val="22"/>
                <w:lang w:val="ru-RU"/>
              </w:rPr>
            </w:pPr>
            <w:r w:rsidRPr="007A56C0">
              <w:rPr>
                <w:sz w:val="22"/>
                <w:lang w:val="ru-RU"/>
              </w:rPr>
              <w:t xml:space="preserve">49°12'42.18"С,  86°16'10.67"В </w:t>
            </w:r>
          </w:p>
        </w:tc>
        <w:tc>
          <w:tcPr>
            <w:tcW w:w="3269" w:type="dxa"/>
            <w:tcBorders>
              <w:top w:val="single" w:sz="4" w:space="0" w:color="000000"/>
              <w:left w:val="single" w:sz="4" w:space="0" w:color="000000"/>
              <w:bottom w:val="single" w:sz="4" w:space="0" w:color="000000"/>
              <w:right w:val="single" w:sz="4" w:space="0" w:color="000000"/>
            </w:tcBorders>
            <w:vAlign w:val="center"/>
          </w:tcPr>
          <w:p w14:paraId="14FD6AAA" w14:textId="77777777" w:rsidR="00BE01ED" w:rsidRPr="007A56C0" w:rsidRDefault="00766637" w:rsidP="00FA29ED">
            <w:pPr>
              <w:spacing w:after="0" w:line="240" w:lineRule="auto"/>
              <w:ind w:firstLine="0"/>
              <w:jc w:val="center"/>
              <w:rPr>
                <w:sz w:val="22"/>
                <w:lang w:val="ru-RU"/>
              </w:rPr>
            </w:pPr>
            <w:r w:rsidRPr="007A56C0">
              <w:rPr>
                <w:sz w:val="22"/>
                <w:lang w:val="ru-RU"/>
              </w:rPr>
              <w:t xml:space="preserve">гостевой дом, баня </w:t>
            </w:r>
          </w:p>
        </w:tc>
      </w:tr>
      <w:tr w:rsidR="00BE01ED" w:rsidRPr="007A56C0" w14:paraId="6069A78F" w14:textId="77777777">
        <w:trPr>
          <w:trHeight w:val="240"/>
        </w:trPr>
        <w:tc>
          <w:tcPr>
            <w:tcW w:w="456" w:type="dxa"/>
            <w:tcBorders>
              <w:top w:val="single" w:sz="4" w:space="0" w:color="000000"/>
              <w:left w:val="single" w:sz="4" w:space="0" w:color="000000"/>
              <w:bottom w:val="single" w:sz="4" w:space="0" w:color="000000"/>
              <w:right w:val="single" w:sz="4" w:space="0" w:color="000000"/>
            </w:tcBorders>
          </w:tcPr>
          <w:p w14:paraId="4E3ABBAC"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6 </w:t>
            </w:r>
          </w:p>
        </w:tc>
        <w:tc>
          <w:tcPr>
            <w:tcW w:w="3164" w:type="dxa"/>
            <w:tcBorders>
              <w:top w:val="single" w:sz="4" w:space="0" w:color="000000"/>
              <w:left w:val="single" w:sz="4" w:space="0" w:color="000000"/>
              <w:bottom w:val="single" w:sz="4" w:space="0" w:color="000000"/>
              <w:right w:val="single" w:sz="4" w:space="0" w:color="000000"/>
            </w:tcBorders>
          </w:tcPr>
          <w:p w14:paraId="3E3E862F" w14:textId="77777777" w:rsidR="00BE01ED" w:rsidRPr="007A56C0" w:rsidRDefault="00766637" w:rsidP="00FA29ED">
            <w:pPr>
              <w:spacing w:after="0" w:line="240" w:lineRule="auto"/>
              <w:ind w:right="53" w:firstLine="0"/>
              <w:jc w:val="center"/>
              <w:rPr>
                <w:sz w:val="22"/>
                <w:lang w:val="ru-RU"/>
              </w:rPr>
            </w:pPr>
            <w:r w:rsidRPr="007A56C0">
              <w:rPr>
                <w:sz w:val="22"/>
                <w:lang w:val="ru-RU"/>
              </w:rPr>
              <w:t xml:space="preserve">пантолечебница Баян </w:t>
            </w:r>
          </w:p>
        </w:tc>
        <w:tc>
          <w:tcPr>
            <w:tcW w:w="2684" w:type="dxa"/>
            <w:tcBorders>
              <w:top w:val="single" w:sz="4" w:space="0" w:color="000000"/>
              <w:left w:val="single" w:sz="4" w:space="0" w:color="000000"/>
              <w:bottom w:val="single" w:sz="4" w:space="0" w:color="000000"/>
              <w:right w:val="single" w:sz="4" w:space="0" w:color="000000"/>
            </w:tcBorders>
          </w:tcPr>
          <w:p w14:paraId="7FAE8499" w14:textId="77777777" w:rsidR="00BE01ED" w:rsidRPr="007A56C0" w:rsidRDefault="00766637" w:rsidP="00FA29ED">
            <w:pPr>
              <w:spacing w:after="0" w:line="240" w:lineRule="auto"/>
              <w:ind w:right="0" w:firstLine="0"/>
              <w:jc w:val="left"/>
              <w:rPr>
                <w:sz w:val="22"/>
                <w:lang w:val="ru-RU"/>
              </w:rPr>
            </w:pPr>
            <w:r w:rsidRPr="007A56C0">
              <w:rPr>
                <w:sz w:val="22"/>
                <w:lang w:val="ru-RU"/>
              </w:rPr>
              <w:t xml:space="preserve">49° 9'30.11"С,  85°21'13.35"В </w:t>
            </w:r>
          </w:p>
        </w:tc>
        <w:tc>
          <w:tcPr>
            <w:tcW w:w="3269" w:type="dxa"/>
            <w:tcBorders>
              <w:top w:val="single" w:sz="4" w:space="0" w:color="000000"/>
              <w:left w:val="single" w:sz="4" w:space="0" w:color="000000"/>
              <w:bottom w:val="single" w:sz="4" w:space="0" w:color="000000"/>
              <w:right w:val="single" w:sz="4" w:space="0" w:color="000000"/>
            </w:tcBorders>
          </w:tcPr>
          <w:p w14:paraId="6521E561" w14:textId="77777777" w:rsidR="00BE01ED" w:rsidRPr="007A56C0" w:rsidRDefault="00766637" w:rsidP="00FA29ED">
            <w:pPr>
              <w:spacing w:after="0" w:line="240" w:lineRule="auto"/>
              <w:ind w:right="58" w:firstLine="0"/>
              <w:jc w:val="center"/>
              <w:rPr>
                <w:sz w:val="22"/>
                <w:lang w:val="ru-RU"/>
              </w:rPr>
            </w:pPr>
            <w:r w:rsidRPr="007A56C0">
              <w:rPr>
                <w:sz w:val="22"/>
                <w:lang w:val="ru-RU"/>
              </w:rPr>
              <w:t xml:space="preserve">гостиница, баня, пантовые ванны </w:t>
            </w:r>
          </w:p>
        </w:tc>
      </w:tr>
      <w:tr w:rsidR="00BE01ED" w:rsidRPr="007A56C0" w14:paraId="694CAF31" w14:textId="77777777">
        <w:trPr>
          <w:trHeight w:val="240"/>
        </w:trPr>
        <w:tc>
          <w:tcPr>
            <w:tcW w:w="456" w:type="dxa"/>
            <w:tcBorders>
              <w:top w:val="single" w:sz="4" w:space="0" w:color="000000"/>
              <w:left w:val="single" w:sz="4" w:space="0" w:color="000000"/>
              <w:bottom w:val="single" w:sz="4" w:space="0" w:color="000000"/>
              <w:right w:val="single" w:sz="4" w:space="0" w:color="000000"/>
            </w:tcBorders>
          </w:tcPr>
          <w:p w14:paraId="504DF350"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7 </w:t>
            </w:r>
          </w:p>
        </w:tc>
        <w:tc>
          <w:tcPr>
            <w:tcW w:w="3164" w:type="dxa"/>
            <w:tcBorders>
              <w:top w:val="single" w:sz="4" w:space="0" w:color="000000"/>
              <w:left w:val="single" w:sz="4" w:space="0" w:color="000000"/>
              <w:bottom w:val="single" w:sz="4" w:space="0" w:color="000000"/>
              <w:right w:val="single" w:sz="4" w:space="0" w:color="000000"/>
            </w:tcBorders>
          </w:tcPr>
          <w:p w14:paraId="597C2026" w14:textId="77777777" w:rsidR="00BE01ED" w:rsidRPr="007A56C0" w:rsidRDefault="00766637" w:rsidP="00FA29ED">
            <w:pPr>
              <w:spacing w:after="0" w:line="240" w:lineRule="auto"/>
              <w:ind w:right="56" w:firstLine="0"/>
              <w:jc w:val="center"/>
              <w:rPr>
                <w:sz w:val="22"/>
                <w:lang w:val="ru-RU"/>
              </w:rPr>
            </w:pPr>
            <w:r w:rsidRPr="007A56C0">
              <w:rPr>
                <w:sz w:val="22"/>
                <w:lang w:val="ru-RU"/>
              </w:rPr>
              <w:t xml:space="preserve">Пантолечебница Жанат </w:t>
            </w:r>
          </w:p>
        </w:tc>
        <w:tc>
          <w:tcPr>
            <w:tcW w:w="2684" w:type="dxa"/>
            <w:tcBorders>
              <w:top w:val="single" w:sz="4" w:space="0" w:color="000000"/>
              <w:left w:val="single" w:sz="4" w:space="0" w:color="000000"/>
              <w:bottom w:val="single" w:sz="4" w:space="0" w:color="000000"/>
              <w:right w:val="single" w:sz="4" w:space="0" w:color="000000"/>
            </w:tcBorders>
          </w:tcPr>
          <w:p w14:paraId="09EA34B7" w14:textId="77777777" w:rsidR="00BE01ED" w:rsidRPr="007A56C0" w:rsidRDefault="00766637" w:rsidP="00FA29ED">
            <w:pPr>
              <w:spacing w:after="0" w:line="240" w:lineRule="auto"/>
              <w:ind w:left="24" w:right="0" w:firstLine="0"/>
              <w:jc w:val="left"/>
              <w:rPr>
                <w:sz w:val="22"/>
                <w:lang w:val="ru-RU"/>
              </w:rPr>
            </w:pPr>
            <w:r w:rsidRPr="007A56C0">
              <w:rPr>
                <w:sz w:val="22"/>
                <w:lang w:val="ru-RU"/>
              </w:rPr>
              <w:t xml:space="preserve">49°21'41.27"С,  85°14'7.99"В </w:t>
            </w:r>
          </w:p>
        </w:tc>
        <w:tc>
          <w:tcPr>
            <w:tcW w:w="3269" w:type="dxa"/>
            <w:tcBorders>
              <w:top w:val="single" w:sz="4" w:space="0" w:color="000000"/>
              <w:left w:val="single" w:sz="4" w:space="0" w:color="000000"/>
              <w:bottom w:val="single" w:sz="4" w:space="0" w:color="000000"/>
              <w:right w:val="single" w:sz="4" w:space="0" w:color="000000"/>
            </w:tcBorders>
          </w:tcPr>
          <w:p w14:paraId="78F4FAF6" w14:textId="77777777" w:rsidR="00BE01ED" w:rsidRPr="007A56C0" w:rsidRDefault="00766637" w:rsidP="00FA29ED">
            <w:pPr>
              <w:spacing w:after="0" w:line="240" w:lineRule="auto"/>
              <w:ind w:right="58" w:firstLine="0"/>
              <w:jc w:val="center"/>
              <w:rPr>
                <w:sz w:val="22"/>
                <w:lang w:val="ru-RU"/>
              </w:rPr>
            </w:pPr>
            <w:r w:rsidRPr="007A56C0">
              <w:rPr>
                <w:sz w:val="22"/>
                <w:lang w:val="ru-RU"/>
              </w:rPr>
              <w:t xml:space="preserve">гостиница, баня, пантовые ванны </w:t>
            </w:r>
          </w:p>
        </w:tc>
      </w:tr>
      <w:tr w:rsidR="00BE01ED" w:rsidRPr="007A56C0" w14:paraId="34C81760" w14:textId="77777777">
        <w:trPr>
          <w:trHeight w:val="240"/>
        </w:trPr>
        <w:tc>
          <w:tcPr>
            <w:tcW w:w="456" w:type="dxa"/>
            <w:tcBorders>
              <w:top w:val="single" w:sz="4" w:space="0" w:color="000000"/>
              <w:left w:val="single" w:sz="4" w:space="0" w:color="000000"/>
              <w:bottom w:val="single" w:sz="4" w:space="0" w:color="000000"/>
              <w:right w:val="single" w:sz="4" w:space="0" w:color="000000"/>
            </w:tcBorders>
          </w:tcPr>
          <w:p w14:paraId="3DE9E682"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8 </w:t>
            </w:r>
          </w:p>
        </w:tc>
        <w:tc>
          <w:tcPr>
            <w:tcW w:w="3164" w:type="dxa"/>
            <w:tcBorders>
              <w:top w:val="single" w:sz="4" w:space="0" w:color="000000"/>
              <w:left w:val="single" w:sz="4" w:space="0" w:color="000000"/>
              <w:bottom w:val="single" w:sz="4" w:space="0" w:color="000000"/>
              <w:right w:val="single" w:sz="4" w:space="0" w:color="000000"/>
            </w:tcBorders>
          </w:tcPr>
          <w:p w14:paraId="513CDECB" w14:textId="77777777" w:rsidR="00BE01ED" w:rsidRPr="007A56C0" w:rsidRDefault="00766637" w:rsidP="00FA29ED">
            <w:pPr>
              <w:spacing w:after="0" w:line="240" w:lineRule="auto"/>
              <w:ind w:right="53" w:firstLine="0"/>
              <w:jc w:val="center"/>
              <w:rPr>
                <w:sz w:val="22"/>
                <w:lang w:val="ru-RU"/>
              </w:rPr>
            </w:pPr>
            <w:r w:rsidRPr="007A56C0">
              <w:rPr>
                <w:sz w:val="22"/>
                <w:lang w:val="ru-RU"/>
              </w:rPr>
              <w:t xml:space="preserve">Пантолечебница Акмарал </w:t>
            </w:r>
          </w:p>
        </w:tc>
        <w:tc>
          <w:tcPr>
            <w:tcW w:w="2684" w:type="dxa"/>
            <w:tcBorders>
              <w:top w:val="single" w:sz="4" w:space="0" w:color="000000"/>
              <w:left w:val="single" w:sz="4" w:space="0" w:color="000000"/>
              <w:bottom w:val="single" w:sz="4" w:space="0" w:color="000000"/>
              <w:right w:val="single" w:sz="4" w:space="0" w:color="000000"/>
            </w:tcBorders>
          </w:tcPr>
          <w:p w14:paraId="273BFC39" w14:textId="77777777" w:rsidR="00BE01ED" w:rsidRPr="007A56C0" w:rsidRDefault="00766637" w:rsidP="00FA29ED">
            <w:pPr>
              <w:spacing w:after="0" w:line="240" w:lineRule="auto"/>
              <w:ind w:right="0" w:firstLine="0"/>
              <w:jc w:val="left"/>
              <w:rPr>
                <w:sz w:val="22"/>
                <w:lang w:val="ru-RU"/>
              </w:rPr>
            </w:pPr>
            <w:r w:rsidRPr="007A56C0">
              <w:rPr>
                <w:sz w:val="22"/>
                <w:lang w:val="ru-RU"/>
              </w:rPr>
              <w:t xml:space="preserve">49°16'16.93"С,  86° 1'53.42"В </w:t>
            </w:r>
          </w:p>
        </w:tc>
        <w:tc>
          <w:tcPr>
            <w:tcW w:w="3269" w:type="dxa"/>
            <w:tcBorders>
              <w:top w:val="single" w:sz="4" w:space="0" w:color="000000"/>
              <w:left w:val="single" w:sz="4" w:space="0" w:color="000000"/>
              <w:bottom w:val="single" w:sz="4" w:space="0" w:color="000000"/>
              <w:right w:val="single" w:sz="4" w:space="0" w:color="000000"/>
            </w:tcBorders>
          </w:tcPr>
          <w:p w14:paraId="4347CE74" w14:textId="77777777" w:rsidR="00BE01ED" w:rsidRPr="007A56C0" w:rsidRDefault="00766637" w:rsidP="00FA29ED">
            <w:pPr>
              <w:spacing w:after="0" w:line="240" w:lineRule="auto"/>
              <w:ind w:right="58" w:firstLine="0"/>
              <w:jc w:val="center"/>
              <w:rPr>
                <w:sz w:val="22"/>
                <w:lang w:val="ru-RU"/>
              </w:rPr>
            </w:pPr>
            <w:r w:rsidRPr="007A56C0">
              <w:rPr>
                <w:sz w:val="22"/>
                <w:lang w:val="ru-RU"/>
              </w:rPr>
              <w:t xml:space="preserve">гостиница, баня, пантовые ванны </w:t>
            </w:r>
          </w:p>
        </w:tc>
      </w:tr>
      <w:tr w:rsidR="00BE01ED" w:rsidRPr="007A56C0" w14:paraId="666C2987" w14:textId="77777777">
        <w:trPr>
          <w:trHeight w:val="470"/>
        </w:trPr>
        <w:tc>
          <w:tcPr>
            <w:tcW w:w="456" w:type="dxa"/>
            <w:tcBorders>
              <w:top w:val="single" w:sz="4" w:space="0" w:color="000000"/>
              <w:left w:val="single" w:sz="4" w:space="0" w:color="000000"/>
              <w:bottom w:val="single" w:sz="4" w:space="0" w:color="000000"/>
              <w:right w:val="single" w:sz="4" w:space="0" w:color="000000"/>
            </w:tcBorders>
            <w:vAlign w:val="center"/>
          </w:tcPr>
          <w:p w14:paraId="7B35928A" w14:textId="77777777" w:rsidR="00BE01ED" w:rsidRPr="007A56C0" w:rsidRDefault="00766637" w:rsidP="00FA29ED">
            <w:pPr>
              <w:spacing w:after="0" w:line="240" w:lineRule="auto"/>
              <w:ind w:right="51" w:firstLine="0"/>
              <w:jc w:val="center"/>
              <w:rPr>
                <w:sz w:val="22"/>
                <w:lang w:val="ru-RU"/>
              </w:rPr>
            </w:pPr>
            <w:r w:rsidRPr="007A56C0">
              <w:rPr>
                <w:sz w:val="22"/>
                <w:lang w:val="ru-RU"/>
              </w:rPr>
              <w:t xml:space="preserve">9 </w:t>
            </w:r>
          </w:p>
        </w:tc>
        <w:tc>
          <w:tcPr>
            <w:tcW w:w="3164" w:type="dxa"/>
            <w:tcBorders>
              <w:top w:val="single" w:sz="4" w:space="0" w:color="000000"/>
              <w:left w:val="single" w:sz="4" w:space="0" w:color="000000"/>
              <w:bottom w:val="single" w:sz="4" w:space="0" w:color="000000"/>
              <w:right w:val="single" w:sz="4" w:space="0" w:color="000000"/>
            </w:tcBorders>
            <w:vAlign w:val="center"/>
          </w:tcPr>
          <w:p w14:paraId="5143C213" w14:textId="77777777" w:rsidR="00BE01ED" w:rsidRPr="007A56C0" w:rsidRDefault="00766637" w:rsidP="00FA29ED">
            <w:pPr>
              <w:spacing w:after="0" w:line="240" w:lineRule="auto"/>
              <w:ind w:right="53" w:firstLine="0"/>
              <w:jc w:val="center"/>
              <w:rPr>
                <w:sz w:val="22"/>
                <w:lang w:val="ru-RU"/>
              </w:rPr>
            </w:pPr>
            <w:r w:rsidRPr="007A56C0">
              <w:rPr>
                <w:sz w:val="22"/>
                <w:lang w:val="ru-RU"/>
              </w:rPr>
              <w:t xml:space="preserve">пантолечебница Верх-Катунь </w:t>
            </w:r>
          </w:p>
        </w:tc>
        <w:tc>
          <w:tcPr>
            <w:tcW w:w="2684" w:type="dxa"/>
            <w:tcBorders>
              <w:top w:val="single" w:sz="4" w:space="0" w:color="000000"/>
              <w:left w:val="single" w:sz="4" w:space="0" w:color="000000"/>
              <w:bottom w:val="single" w:sz="4" w:space="0" w:color="000000"/>
              <w:right w:val="single" w:sz="4" w:space="0" w:color="000000"/>
            </w:tcBorders>
          </w:tcPr>
          <w:p w14:paraId="2F793C2E" w14:textId="77777777" w:rsidR="00BE01ED" w:rsidRPr="007A56C0" w:rsidRDefault="00766637" w:rsidP="00FA29ED">
            <w:pPr>
              <w:spacing w:after="0" w:line="240" w:lineRule="auto"/>
              <w:ind w:left="24" w:right="0" w:firstLine="0"/>
              <w:jc w:val="center"/>
              <w:rPr>
                <w:sz w:val="22"/>
                <w:lang w:val="ru-RU"/>
              </w:rPr>
            </w:pPr>
            <w:r w:rsidRPr="007A56C0">
              <w:rPr>
                <w:sz w:val="22"/>
                <w:lang w:val="ru-RU"/>
              </w:rPr>
              <w:t xml:space="preserve">49°31'22.30"С,  85°31'40.24"В </w:t>
            </w:r>
          </w:p>
        </w:tc>
        <w:tc>
          <w:tcPr>
            <w:tcW w:w="3269" w:type="dxa"/>
            <w:tcBorders>
              <w:top w:val="single" w:sz="4" w:space="0" w:color="000000"/>
              <w:left w:val="single" w:sz="4" w:space="0" w:color="000000"/>
              <w:bottom w:val="single" w:sz="4" w:space="0" w:color="000000"/>
              <w:right w:val="single" w:sz="4" w:space="0" w:color="000000"/>
            </w:tcBorders>
            <w:vAlign w:val="center"/>
          </w:tcPr>
          <w:p w14:paraId="59066C0E" w14:textId="77777777" w:rsidR="00BE01ED" w:rsidRPr="007A56C0" w:rsidRDefault="00766637" w:rsidP="00FA29ED">
            <w:pPr>
              <w:spacing w:after="0" w:line="240" w:lineRule="auto"/>
              <w:ind w:right="58" w:firstLine="0"/>
              <w:jc w:val="center"/>
              <w:rPr>
                <w:sz w:val="22"/>
                <w:lang w:val="ru-RU"/>
              </w:rPr>
            </w:pPr>
            <w:r w:rsidRPr="007A56C0">
              <w:rPr>
                <w:sz w:val="22"/>
                <w:lang w:val="ru-RU"/>
              </w:rPr>
              <w:t xml:space="preserve">гостиница, баня, пантовые ванны </w:t>
            </w:r>
          </w:p>
        </w:tc>
      </w:tr>
      <w:tr w:rsidR="00BE01ED" w:rsidRPr="00873D10" w14:paraId="574CA126" w14:textId="77777777">
        <w:trPr>
          <w:trHeight w:val="470"/>
        </w:trPr>
        <w:tc>
          <w:tcPr>
            <w:tcW w:w="456" w:type="dxa"/>
            <w:tcBorders>
              <w:top w:val="single" w:sz="4" w:space="0" w:color="000000"/>
              <w:left w:val="single" w:sz="4" w:space="0" w:color="000000"/>
              <w:bottom w:val="single" w:sz="4" w:space="0" w:color="000000"/>
              <w:right w:val="single" w:sz="4" w:space="0" w:color="000000"/>
            </w:tcBorders>
            <w:vAlign w:val="center"/>
          </w:tcPr>
          <w:p w14:paraId="5E821514" w14:textId="77777777" w:rsidR="00BE01ED" w:rsidRPr="007A56C0" w:rsidRDefault="00766637" w:rsidP="00FA29ED">
            <w:pPr>
              <w:spacing w:after="0" w:line="240" w:lineRule="auto"/>
              <w:ind w:left="17" w:right="0" w:firstLine="0"/>
              <w:jc w:val="left"/>
              <w:rPr>
                <w:sz w:val="22"/>
                <w:lang w:val="ru-RU"/>
              </w:rPr>
            </w:pPr>
            <w:r w:rsidRPr="007A56C0">
              <w:rPr>
                <w:sz w:val="22"/>
                <w:lang w:val="ru-RU"/>
              </w:rPr>
              <w:t xml:space="preserve">10 </w:t>
            </w:r>
          </w:p>
        </w:tc>
        <w:tc>
          <w:tcPr>
            <w:tcW w:w="3164" w:type="dxa"/>
            <w:tcBorders>
              <w:top w:val="single" w:sz="4" w:space="0" w:color="000000"/>
              <w:left w:val="single" w:sz="4" w:space="0" w:color="000000"/>
              <w:bottom w:val="single" w:sz="4" w:space="0" w:color="000000"/>
              <w:right w:val="single" w:sz="4" w:space="0" w:color="000000"/>
            </w:tcBorders>
            <w:vAlign w:val="center"/>
          </w:tcPr>
          <w:p w14:paraId="3F6F95D4" w14:textId="77777777" w:rsidR="00BE01ED" w:rsidRPr="007A56C0" w:rsidRDefault="00766637" w:rsidP="00FA29ED">
            <w:pPr>
              <w:spacing w:after="0" w:line="240" w:lineRule="auto"/>
              <w:ind w:right="57" w:firstLine="0"/>
              <w:jc w:val="center"/>
              <w:rPr>
                <w:sz w:val="22"/>
                <w:lang w:val="ru-RU"/>
              </w:rPr>
            </w:pPr>
            <w:r w:rsidRPr="007A56C0">
              <w:rPr>
                <w:sz w:val="22"/>
                <w:lang w:val="ru-RU"/>
              </w:rPr>
              <w:t xml:space="preserve">санаторий Рахмановские ключи </w:t>
            </w:r>
          </w:p>
        </w:tc>
        <w:tc>
          <w:tcPr>
            <w:tcW w:w="2684" w:type="dxa"/>
            <w:tcBorders>
              <w:top w:val="single" w:sz="4" w:space="0" w:color="000000"/>
              <w:left w:val="single" w:sz="4" w:space="0" w:color="000000"/>
              <w:bottom w:val="single" w:sz="4" w:space="0" w:color="000000"/>
              <w:right w:val="single" w:sz="4" w:space="0" w:color="000000"/>
            </w:tcBorders>
            <w:vAlign w:val="center"/>
          </w:tcPr>
          <w:p w14:paraId="36D3BFA1" w14:textId="77777777" w:rsidR="00BE01ED" w:rsidRPr="007A56C0" w:rsidRDefault="00766637" w:rsidP="00FA29ED">
            <w:pPr>
              <w:spacing w:after="0" w:line="240" w:lineRule="auto"/>
              <w:ind w:left="24" w:right="0" w:firstLine="0"/>
              <w:jc w:val="left"/>
              <w:rPr>
                <w:sz w:val="22"/>
                <w:lang w:val="ru-RU"/>
              </w:rPr>
            </w:pPr>
            <w:r w:rsidRPr="007A56C0">
              <w:rPr>
                <w:sz w:val="22"/>
                <w:lang w:val="ru-RU"/>
              </w:rPr>
              <w:t xml:space="preserve">49°32'1.75"С,  86°30'36.12"В </w:t>
            </w:r>
          </w:p>
        </w:tc>
        <w:tc>
          <w:tcPr>
            <w:tcW w:w="3269" w:type="dxa"/>
            <w:tcBorders>
              <w:top w:val="single" w:sz="4" w:space="0" w:color="000000"/>
              <w:left w:val="single" w:sz="4" w:space="0" w:color="000000"/>
              <w:bottom w:val="single" w:sz="4" w:space="0" w:color="000000"/>
              <w:right w:val="single" w:sz="4" w:space="0" w:color="000000"/>
            </w:tcBorders>
          </w:tcPr>
          <w:p w14:paraId="746B669E" w14:textId="77777777" w:rsidR="00BE01ED" w:rsidRPr="007A56C0" w:rsidRDefault="00766637" w:rsidP="00FA29ED">
            <w:pPr>
              <w:spacing w:after="0" w:line="240" w:lineRule="auto"/>
              <w:ind w:right="0" w:firstLine="0"/>
              <w:jc w:val="center"/>
              <w:rPr>
                <w:sz w:val="22"/>
                <w:lang w:val="ru-RU"/>
              </w:rPr>
            </w:pPr>
            <w:r w:rsidRPr="007A56C0">
              <w:rPr>
                <w:sz w:val="22"/>
                <w:lang w:val="ru-RU"/>
              </w:rPr>
              <w:t xml:space="preserve">гостиничные номера разного типа, радоновые ванны </w:t>
            </w:r>
          </w:p>
        </w:tc>
      </w:tr>
    </w:tbl>
    <w:p w14:paraId="31CF226C" w14:textId="77777777" w:rsidR="00DF1815" w:rsidRPr="007A56C0" w:rsidRDefault="00DF1815" w:rsidP="00FA29ED">
      <w:pPr>
        <w:spacing w:after="0" w:line="240" w:lineRule="auto"/>
        <w:ind w:left="14" w:right="45"/>
        <w:rPr>
          <w:lang w:val="ru-RU"/>
        </w:rPr>
      </w:pPr>
    </w:p>
    <w:p w14:paraId="7268471F" w14:textId="77777777" w:rsidR="00DF1815" w:rsidRPr="007A56C0" w:rsidRDefault="00766637" w:rsidP="00FA29ED">
      <w:pPr>
        <w:spacing w:after="0" w:line="240" w:lineRule="auto"/>
        <w:ind w:left="14" w:right="45"/>
        <w:rPr>
          <w:lang w:val="ru-RU"/>
        </w:rPr>
      </w:pPr>
      <w:r w:rsidRPr="007A56C0">
        <w:rPr>
          <w:lang w:val="ru-RU"/>
        </w:rPr>
        <w:t>В настоящее время сотрудники парка провели большую работу по оборудованию мест отдыха – практически у всех дорог, соединяющих населенные пункты, и проходящих через территорию ГНПП, построены беседки, рядом с которыми размещены туалеты, мусоросборники и кострища (Рис.13-14). Все эти места отдыха относятся к категории временных сооружений и в большинстве своем расположены на землях сельских округов.</w:t>
      </w:r>
    </w:p>
    <w:p w14:paraId="257D71D1" w14:textId="77777777" w:rsidR="00BE01ED" w:rsidRPr="007A56C0" w:rsidRDefault="00766637" w:rsidP="00FA29ED">
      <w:pPr>
        <w:spacing w:after="0" w:line="240" w:lineRule="auto"/>
        <w:ind w:left="14" w:right="45"/>
        <w:rPr>
          <w:lang w:val="ru-RU"/>
        </w:rPr>
      </w:pPr>
      <w:r w:rsidRPr="007A56C0">
        <w:rPr>
          <w:lang w:val="ru-RU"/>
        </w:rPr>
        <w:t xml:space="preserve"> </w:t>
      </w:r>
    </w:p>
    <w:p w14:paraId="588414A6" w14:textId="77777777" w:rsidR="00BE01ED" w:rsidRPr="007A56C0" w:rsidRDefault="00766637" w:rsidP="00FA29ED">
      <w:pPr>
        <w:spacing w:after="0" w:line="240" w:lineRule="auto"/>
        <w:ind w:left="554" w:right="0" w:firstLine="0"/>
        <w:jc w:val="left"/>
        <w:rPr>
          <w:lang w:val="ru-RU"/>
        </w:rPr>
      </w:pPr>
      <w:r w:rsidRPr="007A56C0">
        <w:rPr>
          <w:noProof/>
        </w:rPr>
        <w:drawing>
          <wp:inline distT="0" distB="0" distL="0" distR="0" wp14:anchorId="1917CEEC" wp14:editId="4169FE5D">
            <wp:extent cx="4959097" cy="3172968"/>
            <wp:effectExtent l="0" t="0" r="0" b="0"/>
            <wp:docPr id="12431" name="Picture 12431"/>
            <wp:cNvGraphicFramePr/>
            <a:graphic xmlns:a="http://schemas.openxmlformats.org/drawingml/2006/main">
              <a:graphicData uri="http://schemas.openxmlformats.org/drawingml/2006/picture">
                <pic:pic xmlns:pic="http://schemas.openxmlformats.org/drawingml/2006/picture">
                  <pic:nvPicPr>
                    <pic:cNvPr id="12431" name="Picture 12431"/>
                    <pic:cNvPicPr/>
                  </pic:nvPicPr>
                  <pic:blipFill>
                    <a:blip r:embed="rId47"/>
                    <a:stretch>
                      <a:fillRect/>
                    </a:stretch>
                  </pic:blipFill>
                  <pic:spPr>
                    <a:xfrm>
                      <a:off x="0" y="0"/>
                      <a:ext cx="4959097" cy="3172968"/>
                    </a:xfrm>
                    <a:prstGeom prst="rect">
                      <a:avLst/>
                    </a:prstGeom>
                  </pic:spPr>
                </pic:pic>
              </a:graphicData>
            </a:graphic>
          </wp:inline>
        </w:drawing>
      </w:r>
    </w:p>
    <w:p w14:paraId="5E190735" w14:textId="77777777" w:rsidR="00BE01ED" w:rsidRPr="007A56C0" w:rsidRDefault="00766637" w:rsidP="00FA29ED">
      <w:pPr>
        <w:spacing w:after="0" w:line="240" w:lineRule="auto"/>
        <w:ind w:left="139" w:right="194" w:hanging="10"/>
        <w:jc w:val="center"/>
        <w:rPr>
          <w:lang w:val="ru-RU"/>
        </w:rPr>
      </w:pPr>
      <w:r w:rsidRPr="007A56C0">
        <w:rPr>
          <w:b/>
          <w:sz w:val="20"/>
          <w:lang w:val="ru-RU"/>
        </w:rPr>
        <w:t xml:space="preserve">Рисунок 13 Беседка для кратковременного отдыха </w:t>
      </w:r>
    </w:p>
    <w:p w14:paraId="01367378" w14:textId="77777777" w:rsidR="00BE01ED" w:rsidRPr="007A56C0" w:rsidRDefault="00766637" w:rsidP="00FA29ED">
      <w:pPr>
        <w:tabs>
          <w:tab w:val="center" w:pos="4531"/>
        </w:tabs>
        <w:spacing w:after="0" w:line="240" w:lineRule="auto"/>
        <w:ind w:right="0" w:firstLine="0"/>
        <w:jc w:val="left"/>
        <w:rPr>
          <w:lang w:val="ru-RU"/>
        </w:rPr>
      </w:pPr>
      <w:r w:rsidRPr="007A56C0">
        <w:rPr>
          <w:sz w:val="22"/>
          <w:lang w:val="ru-RU"/>
        </w:rPr>
        <w:t xml:space="preserve"> </w:t>
      </w:r>
      <w:r w:rsidRPr="007A56C0">
        <w:rPr>
          <w:sz w:val="22"/>
          <w:lang w:val="ru-RU"/>
        </w:rPr>
        <w:tab/>
      </w:r>
      <w:r w:rsidRPr="007A56C0">
        <w:rPr>
          <w:noProof/>
        </w:rPr>
        <w:drawing>
          <wp:inline distT="0" distB="0" distL="0" distR="0" wp14:anchorId="1A500C54" wp14:editId="0BF5C47E">
            <wp:extent cx="4974336" cy="3732276"/>
            <wp:effectExtent l="0" t="0" r="0" b="0"/>
            <wp:docPr id="12836" name="Picture 12836"/>
            <wp:cNvGraphicFramePr/>
            <a:graphic xmlns:a="http://schemas.openxmlformats.org/drawingml/2006/main">
              <a:graphicData uri="http://schemas.openxmlformats.org/drawingml/2006/picture">
                <pic:pic xmlns:pic="http://schemas.openxmlformats.org/drawingml/2006/picture">
                  <pic:nvPicPr>
                    <pic:cNvPr id="12836" name="Picture 12836"/>
                    <pic:cNvPicPr/>
                  </pic:nvPicPr>
                  <pic:blipFill>
                    <a:blip r:embed="rId48"/>
                    <a:stretch>
                      <a:fillRect/>
                    </a:stretch>
                  </pic:blipFill>
                  <pic:spPr>
                    <a:xfrm>
                      <a:off x="0" y="0"/>
                      <a:ext cx="4974336" cy="3732276"/>
                    </a:xfrm>
                    <a:prstGeom prst="rect">
                      <a:avLst/>
                    </a:prstGeom>
                  </pic:spPr>
                </pic:pic>
              </a:graphicData>
            </a:graphic>
          </wp:inline>
        </w:drawing>
      </w:r>
    </w:p>
    <w:p w14:paraId="20F875B2" w14:textId="77777777" w:rsidR="00BE01ED" w:rsidRPr="007A56C0" w:rsidRDefault="00766637" w:rsidP="00FA29ED">
      <w:pPr>
        <w:spacing w:after="0" w:line="240" w:lineRule="auto"/>
        <w:ind w:left="139" w:right="192" w:hanging="10"/>
        <w:jc w:val="center"/>
        <w:rPr>
          <w:b/>
          <w:sz w:val="20"/>
          <w:lang w:val="ru-RU"/>
        </w:rPr>
      </w:pPr>
      <w:r w:rsidRPr="007A56C0">
        <w:rPr>
          <w:b/>
          <w:sz w:val="20"/>
          <w:lang w:val="ru-RU"/>
        </w:rPr>
        <w:t xml:space="preserve">Рисунок 14 Место отдыха </w:t>
      </w:r>
    </w:p>
    <w:p w14:paraId="76C802DB" w14:textId="77777777" w:rsidR="00DF1815" w:rsidRPr="007A56C0" w:rsidRDefault="00DF1815" w:rsidP="00FA29ED">
      <w:pPr>
        <w:spacing w:after="0" w:line="240" w:lineRule="auto"/>
        <w:ind w:left="139" w:right="192" w:hanging="10"/>
        <w:jc w:val="center"/>
        <w:rPr>
          <w:lang w:val="ru-RU"/>
        </w:rPr>
      </w:pPr>
    </w:p>
    <w:p w14:paraId="7222850D" w14:textId="77777777" w:rsidR="00BE01ED" w:rsidRPr="007A56C0" w:rsidRDefault="00766637" w:rsidP="00DF1815">
      <w:pPr>
        <w:pStyle w:val="4"/>
        <w:spacing w:after="0" w:line="240" w:lineRule="auto"/>
        <w:ind w:left="709" w:right="1"/>
        <w:rPr>
          <w:lang w:val="ru-RU"/>
        </w:rPr>
      </w:pPr>
      <w:r w:rsidRPr="007A56C0">
        <w:rPr>
          <w:lang w:val="ru-RU"/>
        </w:rPr>
        <w:t>1.3.4.</w:t>
      </w:r>
      <w:r w:rsidRPr="007A56C0">
        <w:rPr>
          <w:rFonts w:ascii="Arial" w:eastAsia="Arial" w:hAnsi="Arial" w:cs="Arial"/>
          <w:lang w:val="ru-RU"/>
        </w:rPr>
        <w:t xml:space="preserve"> </w:t>
      </w:r>
      <w:r w:rsidRPr="007A56C0">
        <w:rPr>
          <w:lang w:val="ru-RU"/>
        </w:rPr>
        <w:t xml:space="preserve">Особые условия размещения и строительства объектов </w:t>
      </w:r>
    </w:p>
    <w:p w14:paraId="31574520" w14:textId="77777777" w:rsidR="00BE01ED" w:rsidRPr="007A56C0" w:rsidRDefault="00766637" w:rsidP="00FA29ED">
      <w:pPr>
        <w:spacing w:after="0" w:line="240" w:lineRule="auto"/>
        <w:ind w:left="14" w:right="45"/>
        <w:rPr>
          <w:lang w:val="ru-RU"/>
        </w:rPr>
      </w:pPr>
      <w:r w:rsidRPr="007A56C0">
        <w:rPr>
          <w:lang w:val="ru-RU"/>
        </w:rPr>
        <w:t xml:space="preserve">Все объекты туристско-рекреационного назначения на карте развития инфраструктуры Катон-Карагайского ГНПП (Приложение, Картографические материалы) показаны условно. В генеральном плане их размещение на территории ООПТ рассматривается, прежде всего, с природоохранной и экологической точки зрения. В этом отношении все планируемые объекты соответствуют этим критериям. Капитальные здания и сооружения проектируются исключительно в зоне ограниченной хозяйственной деятельности, </w:t>
      </w:r>
      <w:r w:rsidR="00DF1815" w:rsidRPr="007A56C0">
        <w:rPr>
          <w:lang w:val="ru-RU"/>
        </w:rPr>
        <w:t>в местах,</w:t>
      </w:r>
      <w:r w:rsidRPr="007A56C0">
        <w:rPr>
          <w:lang w:val="ru-RU"/>
        </w:rPr>
        <w:t xml:space="preserve"> удаленных от наиболее чувствительных участков ценных видов флоры и фауны и уникальных природных комплексов. </w:t>
      </w:r>
      <w:r w:rsidRPr="007A56C0">
        <w:rPr>
          <w:b/>
          <w:color w:val="FF0000"/>
          <w:sz w:val="28"/>
          <w:lang w:val="ru-RU"/>
        </w:rPr>
        <w:t xml:space="preserve"> </w:t>
      </w:r>
    </w:p>
    <w:p w14:paraId="7C03AAC6" w14:textId="77777777" w:rsidR="00BE01ED" w:rsidRPr="007A56C0" w:rsidRDefault="00766637" w:rsidP="00FA29ED">
      <w:pPr>
        <w:spacing w:after="0" w:line="240" w:lineRule="auto"/>
        <w:ind w:left="14" w:right="45"/>
        <w:rPr>
          <w:lang w:val="ru-RU"/>
        </w:rPr>
      </w:pPr>
      <w:r w:rsidRPr="007A56C0">
        <w:rPr>
          <w:lang w:val="ru-RU"/>
        </w:rPr>
        <w:t xml:space="preserve">Все объекты капитального строительства могут быть построены за счет разных источников финансирования (государственный бюджет, собственные средства парка, спонсорство, потенциальные арендаторы и т.п.). В зависимости от этого ГНПП при необходимости может объявить тендер на выбор подрядчиков по их проектированию и строительству, выставляя каждый объект в качестве самостоятельного лота. </w:t>
      </w:r>
    </w:p>
    <w:p w14:paraId="33BB5914" w14:textId="77777777" w:rsidR="00BE01ED" w:rsidRPr="007A56C0" w:rsidRDefault="00766637" w:rsidP="00FA29ED">
      <w:pPr>
        <w:spacing w:after="0" w:line="240" w:lineRule="auto"/>
        <w:ind w:left="14" w:right="45"/>
        <w:rPr>
          <w:lang w:val="ru-RU"/>
        </w:rPr>
      </w:pPr>
      <w:r w:rsidRPr="007A56C0">
        <w:rPr>
          <w:lang w:val="ru-RU"/>
        </w:rPr>
        <w:t xml:space="preserve">Объекты временного сезонного назначения также намечается размещать </w:t>
      </w:r>
      <w:r w:rsidR="00DF1815" w:rsidRPr="007A56C0">
        <w:rPr>
          <w:lang w:val="ru-RU"/>
        </w:rPr>
        <w:t>в зоне,</w:t>
      </w:r>
      <w:r w:rsidRPr="007A56C0">
        <w:rPr>
          <w:lang w:val="ru-RU"/>
        </w:rPr>
        <w:t xml:space="preserve"> ограниченной хозяйственной, туристской и рекреационной деятельности, с учетом подъездных путей и наличия водных источников. В отличие от объектов капитального строительства местоположение сезонных не фиксировано, а их размещение в данном проекте имеет рекомендательный характер. Для обеспечения сохранности природных комплексов целесообразно производить ротацию местоположения (2-3 года на одном месте, затем 2-3 года на другом и снова на первое), таким образом, будет обеспечена возможность естественного самовосстановления почвенно-растительного покрова на прежнем месте.  </w:t>
      </w:r>
    </w:p>
    <w:p w14:paraId="35552484" w14:textId="77777777" w:rsidR="00BE01ED" w:rsidRPr="007A56C0" w:rsidRDefault="00766637" w:rsidP="00FA29ED">
      <w:pPr>
        <w:spacing w:after="0" w:line="240" w:lineRule="auto"/>
        <w:ind w:left="14" w:right="45"/>
        <w:rPr>
          <w:lang w:val="ru-RU"/>
        </w:rPr>
      </w:pPr>
      <w:r w:rsidRPr="007A56C0">
        <w:rPr>
          <w:lang w:val="ru-RU"/>
        </w:rPr>
        <w:t xml:space="preserve">Поскольку все объекты будут размещены на ООПТ, экологические требования к его строительству и функционированию следующие: </w:t>
      </w:r>
    </w:p>
    <w:p w14:paraId="1E66A409" w14:textId="77777777" w:rsidR="00BE01ED" w:rsidRPr="007A56C0" w:rsidRDefault="00766637" w:rsidP="00DF1815">
      <w:pPr>
        <w:tabs>
          <w:tab w:val="center" w:pos="776"/>
          <w:tab w:val="center" w:pos="3377"/>
        </w:tabs>
        <w:spacing w:after="0" w:line="240" w:lineRule="auto"/>
        <w:ind w:right="0" w:firstLine="567"/>
        <w:rPr>
          <w:lang w:val="ru-RU"/>
        </w:rPr>
      </w:pPr>
      <w:r w:rsidRPr="007A56C0">
        <w:rPr>
          <w:lang w:val="ru-RU"/>
        </w:rPr>
        <w:t>−</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 xml:space="preserve">соблюдение требований водоохраной зоны; </w:t>
      </w:r>
    </w:p>
    <w:p w14:paraId="62AFBD11" w14:textId="77777777" w:rsidR="00BE01ED" w:rsidRPr="007A56C0" w:rsidRDefault="00766637" w:rsidP="00DF1815">
      <w:pPr>
        <w:spacing w:after="0" w:line="240" w:lineRule="auto"/>
        <w:ind w:right="204"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малоэтажность объекта (не более 2-х), внешний дизайн должен быть максимально приближен к природе, без ярких, выделяющихся красок, максимально приближен к ландшафту; в озеленении необходимо использовать виды местной флоры;  </w:t>
      </w:r>
    </w:p>
    <w:p w14:paraId="0AF5202D" w14:textId="77777777" w:rsidR="00BE01ED" w:rsidRPr="007A56C0" w:rsidRDefault="00766637" w:rsidP="00DF1815">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обустройство локальной канализации и полное предотвращение попадания сточных вод в водоемы; </w:t>
      </w:r>
    </w:p>
    <w:p w14:paraId="78E02082" w14:textId="77777777" w:rsidR="00BE01ED" w:rsidRPr="007A56C0" w:rsidRDefault="00766637" w:rsidP="00DF1815">
      <w:pPr>
        <w:spacing w:after="0" w:line="240" w:lineRule="auto"/>
        <w:ind w:right="207"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в вечернее и ночное время запрещается использовать яркое освещение (прожектора), фейерверки и другие источники, которые могут служить отпугивающим фактором для животных за исключением специальных </w:t>
      </w:r>
    </w:p>
    <w:p w14:paraId="494C03FA" w14:textId="77777777" w:rsidR="00BE01ED" w:rsidRPr="007A56C0" w:rsidRDefault="00766637" w:rsidP="00DF1815">
      <w:pPr>
        <w:spacing w:after="0" w:line="240" w:lineRule="auto"/>
        <w:ind w:right="45" w:firstLine="567"/>
        <w:rPr>
          <w:lang w:val="ru-RU"/>
        </w:rPr>
      </w:pPr>
      <w:r w:rsidRPr="007A56C0">
        <w:rPr>
          <w:lang w:val="ru-RU"/>
        </w:rPr>
        <w:t xml:space="preserve">сигнальных средств;  </w:t>
      </w:r>
    </w:p>
    <w:p w14:paraId="04416544" w14:textId="77777777" w:rsidR="00BE01ED" w:rsidRPr="007A56C0" w:rsidRDefault="00766637" w:rsidP="00DF1815">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запрещаются сильные шумовые эффекты, громкая музыка, слышимость которой более 500 м, особенно в вечернее и ночное время; </w:t>
      </w:r>
    </w:p>
    <w:p w14:paraId="5BD69434" w14:textId="753A4F18" w:rsidR="00BE01ED" w:rsidRPr="007A56C0" w:rsidRDefault="00766637" w:rsidP="00DF1815">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соблюдение санитарных норм в части сбора и складирования бытовых отходов; </w:t>
      </w:r>
    </w:p>
    <w:p w14:paraId="52007910" w14:textId="77777777" w:rsidR="00BE01ED" w:rsidRPr="007A56C0" w:rsidRDefault="00766637" w:rsidP="00DF1815">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максимальное использование экологически чистых источников энергии (солнечные батареи, гелиоустановки, ветряки и т.п.); </w:t>
      </w:r>
    </w:p>
    <w:p w14:paraId="77314369" w14:textId="77777777" w:rsidR="00BE01ED" w:rsidRPr="007A56C0" w:rsidRDefault="00766637" w:rsidP="00DF1815">
      <w:pPr>
        <w:spacing w:after="0" w:line="240" w:lineRule="auto"/>
        <w:ind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наличие специально отведенных мест для парковки автомашин, обслуживающих туристов. </w:t>
      </w:r>
    </w:p>
    <w:p w14:paraId="37F402DD" w14:textId="77777777" w:rsidR="00DF1815" w:rsidRPr="007A56C0" w:rsidRDefault="00DF1815" w:rsidP="00DF1815">
      <w:pPr>
        <w:spacing w:after="0" w:line="240" w:lineRule="auto"/>
        <w:ind w:right="45" w:firstLine="567"/>
        <w:rPr>
          <w:lang w:val="ru-RU"/>
        </w:rPr>
      </w:pPr>
    </w:p>
    <w:p w14:paraId="271EAB88" w14:textId="77777777" w:rsidR="00BE01ED" w:rsidRPr="007A56C0" w:rsidRDefault="00766637" w:rsidP="005852B6">
      <w:pPr>
        <w:pStyle w:val="3"/>
        <w:spacing w:after="0" w:line="240" w:lineRule="auto"/>
        <w:ind w:left="709" w:right="1"/>
        <w:rPr>
          <w:lang w:val="ru-RU"/>
        </w:rPr>
      </w:pPr>
      <w:r w:rsidRPr="007A56C0">
        <w:rPr>
          <w:lang w:val="ru-RU"/>
        </w:rPr>
        <w:t>1.4.</w:t>
      </w:r>
      <w:r w:rsidRPr="007A56C0">
        <w:rPr>
          <w:rFonts w:ascii="Arial" w:eastAsia="Arial" w:hAnsi="Arial" w:cs="Arial"/>
          <w:lang w:val="ru-RU"/>
        </w:rPr>
        <w:t xml:space="preserve"> </w:t>
      </w:r>
      <w:r w:rsidRPr="007A56C0">
        <w:rPr>
          <w:lang w:val="ru-RU"/>
        </w:rPr>
        <w:t xml:space="preserve">Инженерные сети и коммуникации </w:t>
      </w:r>
    </w:p>
    <w:p w14:paraId="5EA752AD" w14:textId="77777777" w:rsidR="00BE01ED" w:rsidRPr="007A56C0" w:rsidRDefault="00766637" w:rsidP="005852B6">
      <w:pPr>
        <w:pStyle w:val="4"/>
        <w:spacing w:after="0" w:line="240" w:lineRule="auto"/>
        <w:ind w:left="709" w:right="1"/>
        <w:rPr>
          <w:lang w:val="ru-RU"/>
        </w:rPr>
      </w:pPr>
      <w:r w:rsidRPr="007A56C0">
        <w:rPr>
          <w:lang w:val="ru-RU"/>
        </w:rPr>
        <w:t>1.4.1.</w:t>
      </w:r>
      <w:r w:rsidRPr="007A56C0">
        <w:rPr>
          <w:rFonts w:ascii="Arial" w:eastAsia="Arial" w:hAnsi="Arial" w:cs="Arial"/>
          <w:lang w:val="ru-RU"/>
        </w:rPr>
        <w:t xml:space="preserve"> </w:t>
      </w:r>
      <w:r w:rsidRPr="007A56C0">
        <w:rPr>
          <w:lang w:val="ru-RU"/>
        </w:rPr>
        <w:t xml:space="preserve">Теплотрассы </w:t>
      </w:r>
    </w:p>
    <w:p w14:paraId="541BA19F" w14:textId="77777777" w:rsidR="00BE01ED" w:rsidRPr="007A56C0" w:rsidRDefault="00766637" w:rsidP="00FA29ED">
      <w:pPr>
        <w:spacing w:after="0" w:line="240" w:lineRule="auto"/>
        <w:ind w:left="14" w:right="45"/>
        <w:rPr>
          <w:lang w:val="ru-RU"/>
        </w:rPr>
      </w:pPr>
      <w:r w:rsidRPr="007A56C0">
        <w:rPr>
          <w:lang w:val="ru-RU"/>
        </w:rPr>
        <w:t xml:space="preserve">Теплотрасс на территории ГНПП нет. Отопление объектов осуществляется при помощи местной котельной в с. Катон-Карагай и дровяно-угольныхпечей на других объектах. </w:t>
      </w:r>
    </w:p>
    <w:p w14:paraId="43142462" w14:textId="77777777" w:rsidR="00BE01ED" w:rsidRPr="007A56C0" w:rsidRDefault="00766637" w:rsidP="00FA29ED">
      <w:pPr>
        <w:spacing w:after="0" w:line="240" w:lineRule="auto"/>
        <w:ind w:left="14" w:right="45"/>
        <w:rPr>
          <w:lang w:val="ru-RU"/>
        </w:rPr>
      </w:pPr>
      <w:r w:rsidRPr="007A56C0">
        <w:rPr>
          <w:lang w:val="ru-RU"/>
        </w:rPr>
        <w:t xml:space="preserve">Необходимо произвести замену оборудования на имеющейся котельной. Перевод котельных на экологически чистые источники энергии и установка на кордонах, при конторах лесничеств и других объектах гелиоустановок и индивидуальных отопительных систем позволит улучшить экологическую ситуацию в регионе и оптимизировать использование неистощимых природных ресурсов.  </w:t>
      </w:r>
    </w:p>
    <w:p w14:paraId="76C49259" w14:textId="77777777" w:rsidR="00BE01ED" w:rsidRPr="007A56C0" w:rsidRDefault="00766637" w:rsidP="005852B6">
      <w:pPr>
        <w:pStyle w:val="4"/>
        <w:spacing w:after="0" w:line="240" w:lineRule="auto"/>
        <w:ind w:left="709" w:right="1"/>
        <w:rPr>
          <w:lang w:val="ru-RU"/>
        </w:rPr>
      </w:pPr>
      <w:r w:rsidRPr="007A56C0">
        <w:rPr>
          <w:lang w:val="ru-RU"/>
        </w:rPr>
        <w:t>1.4.2.</w:t>
      </w:r>
      <w:r w:rsidRPr="007A56C0">
        <w:rPr>
          <w:rFonts w:ascii="Arial" w:eastAsia="Arial" w:hAnsi="Arial" w:cs="Arial"/>
          <w:lang w:val="ru-RU"/>
        </w:rPr>
        <w:t xml:space="preserve"> </w:t>
      </w:r>
      <w:r w:rsidRPr="007A56C0">
        <w:rPr>
          <w:lang w:val="ru-RU"/>
        </w:rPr>
        <w:t xml:space="preserve">Водоснабжение </w:t>
      </w:r>
    </w:p>
    <w:p w14:paraId="6E2F5CDC" w14:textId="77777777" w:rsidR="00DF1815" w:rsidRPr="007A56C0" w:rsidRDefault="00766637" w:rsidP="00FA29ED">
      <w:pPr>
        <w:spacing w:after="0" w:line="240" w:lineRule="auto"/>
        <w:ind w:left="14" w:right="45"/>
        <w:rPr>
          <w:lang w:val="ru-RU"/>
        </w:rPr>
      </w:pPr>
      <w:r w:rsidRPr="007A56C0">
        <w:rPr>
          <w:lang w:val="ru-RU"/>
        </w:rPr>
        <w:t>Централизованное водоснабжение на территории Катон-Карагайского ГНПП отсутствует, за исключением квартир в жилых домах, расположенных в с. Катон-Карагай.</w:t>
      </w:r>
    </w:p>
    <w:p w14:paraId="2A0A5FEE" w14:textId="77777777" w:rsidR="00BE01ED" w:rsidRPr="007A56C0" w:rsidRDefault="00766637" w:rsidP="00FA29ED">
      <w:pPr>
        <w:spacing w:after="0" w:line="240" w:lineRule="auto"/>
        <w:ind w:left="14" w:right="45"/>
        <w:rPr>
          <w:lang w:val="ru-RU"/>
        </w:rPr>
      </w:pPr>
      <w:r w:rsidRPr="007A56C0">
        <w:rPr>
          <w:lang w:val="ru-RU"/>
        </w:rPr>
        <w:t xml:space="preserve">  </w:t>
      </w:r>
    </w:p>
    <w:p w14:paraId="6B0EF89D" w14:textId="77777777" w:rsidR="00BE01ED" w:rsidRPr="007A56C0" w:rsidRDefault="00766637" w:rsidP="00FA29ED">
      <w:pPr>
        <w:spacing w:after="0" w:line="240" w:lineRule="auto"/>
        <w:ind w:left="-5" w:right="0" w:hanging="10"/>
        <w:jc w:val="left"/>
        <w:rPr>
          <w:lang w:val="ru-RU"/>
        </w:rPr>
      </w:pPr>
      <w:r w:rsidRPr="007A56C0">
        <w:rPr>
          <w:b/>
          <w:sz w:val="22"/>
          <w:lang w:val="ru-RU"/>
        </w:rPr>
        <w:t xml:space="preserve">Таблица 20 Планируемые скважины </w:t>
      </w:r>
    </w:p>
    <w:tbl>
      <w:tblPr>
        <w:tblStyle w:val="TableGrid"/>
        <w:tblW w:w="9573" w:type="dxa"/>
        <w:tblInd w:w="-108" w:type="dxa"/>
        <w:tblCellMar>
          <w:top w:w="47" w:type="dxa"/>
          <w:left w:w="113" w:type="dxa"/>
          <w:right w:w="65" w:type="dxa"/>
        </w:tblCellMar>
        <w:tblLook w:val="04A0" w:firstRow="1" w:lastRow="0" w:firstColumn="1" w:lastColumn="0" w:noHBand="0" w:noVBand="1"/>
      </w:tblPr>
      <w:tblGrid>
        <w:gridCol w:w="430"/>
        <w:gridCol w:w="2221"/>
        <w:gridCol w:w="2004"/>
        <w:gridCol w:w="1997"/>
        <w:gridCol w:w="2921"/>
      </w:tblGrid>
      <w:tr w:rsidR="00BE01ED" w:rsidRPr="007A56C0" w14:paraId="520B5787" w14:textId="77777777">
        <w:trPr>
          <w:trHeight w:val="471"/>
        </w:trPr>
        <w:tc>
          <w:tcPr>
            <w:tcW w:w="430" w:type="dxa"/>
            <w:tcBorders>
              <w:top w:val="single" w:sz="4" w:space="0" w:color="000000"/>
              <w:left w:val="single" w:sz="4" w:space="0" w:color="000000"/>
              <w:bottom w:val="single" w:sz="4" w:space="0" w:color="000000"/>
              <w:right w:val="single" w:sz="4" w:space="0" w:color="000000"/>
            </w:tcBorders>
            <w:vAlign w:val="center"/>
          </w:tcPr>
          <w:p w14:paraId="38647FFE" w14:textId="77777777" w:rsidR="00BE01ED" w:rsidRPr="007A56C0" w:rsidRDefault="00766637" w:rsidP="00FA29ED">
            <w:pPr>
              <w:spacing w:after="0" w:line="240" w:lineRule="auto"/>
              <w:ind w:right="0" w:firstLine="0"/>
              <w:rPr>
                <w:lang w:val="ru-RU"/>
              </w:rPr>
            </w:pPr>
            <w:r w:rsidRPr="007A56C0">
              <w:rPr>
                <w:b/>
                <w:sz w:val="20"/>
                <w:lang w:val="ru-RU"/>
              </w:rPr>
              <w:t xml:space="preserve">№ </w:t>
            </w:r>
          </w:p>
        </w:tc>
        <w:tc>
          <w:tcPr>
            <w:tcW w:w="2221" w:type="dxa"/>
            <w:tcBorders>
              <w:top w:val="single" w:sz="4" w:space="0" w:color="000000"/>
              <w:left w:val="single" w:sz="4" w:space="0" w:color="000000"/>
              <w:bottom w:val="single" w:sz="4" w:space="0" w:color="000000"/>
              <w:right w:val="single" w:sz="4" w:space="0" w:color="000000"/>
            </w:tcBorders>
            <w:vAlign w:val="center"/>
          </w:tcPr>
          <w:p w14:paraId="028F0EEA" w14:textId="77777777" w:rsidR="00BE01ED" w:rsidRPr="007A56C0" w:rsidRDefault="00766637" w:rsidP="00FA29ED">
            <w:pPr>
              <w:spacing w:after="0" w:line="240" w:lineRule="auto"/>
              <w:ind w:right="50" w:firstLine="0"/>
              <w:jc w:val="center"/>
              <w:rPr>
                <w:lang w:val="ru-RU"/>
              </w:rPr>
            </w:pPr>
            <w:r w:rsidRPr="007A56C0">
              <w:rPr>
                <w:b/>
                <w:sz w:val="20"/>
                <w:lang w:val="ru-RU"/>
              </w:rPr>
              <w:t xml:space="preserve">Наименование </w:t>
            </w:r>
          </w:p>
        </w:tc>
        <w:tc>
          <w:tcPr>
            <w:tcW w:w="2004" w:type="dxa"/>
            <w:tcBorders>
              <w:top w:val="single" w:sz="4" w:space="0" w:color="000000"/>
              <w:left w:val="single" w:sz="4" w:space="0" w:color="000000"/>
              <w:bottom w:val="single" w:sz="4" w:space="0" w:color="000000"/>
              <w:right w:val="single" w:sz="4" w:space="0" w:color="000000"/>
            </w:tcBorders>
            <w:vAlign w:val="center"/>
          </w:tcPr>
          <w:p w14:paraId="453BE01A" w14:textId="77777777" w:rsidR="00BE01ED" w:rsidRPr="007A56C0" w:rsidRDefault="00766637" w:rsidP="00FA29ED">
            <w:pPr>
              <w:spacing w:after="0" w:line="240" w:lineRule="auto"/>
              <w:ind w:right="48" w:firstLine="0"/>
              <w:jc w:val="center"/>
              <w:rPr>
                <w:lang w:val="ru-RU"/>
              </w:rPr>
            </w:pPr>
            <w:r w:rsidRPr="007A56C0">
              <w:rPr>
                <w:b/>
                <w:sz w:val="20"/>
                <w:lang w:val="ru-RU"/>
              </w:rPr>
              <w:t xml:space="preserve">Координаты </w:t>
            </w:r>
          </w:p>
        </w:tc>
        <w:tc>
          <w:tcPr>
            <w:tcW w:w="1997" w:type="dxa"/>
            <w:tcBorders>
              <w:top w:val="single" w:sz="4" w:space="0" w:color="000000"/>
              <w:left w:val="single" w:sz="4" w:space="0" w:color="000000"/>
              <w:bottom w:val="single" w:sz="4" w:space="0" w:color="000000"/>
              <w:right w:val="single" w:sz="4" w:space="0" w:color="000000"/>
            </w:tcBorders>
          </w:tcPr>
          <w:p w14:paraId="25112F06"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Планируемые строения </w:t>
            </w:r>
          </w:p>
        </w:tc>
        <w:tc>
          <w:tcPr>
            <w:tcW w:w="2921" w:type="dxa"/>
            <w:tcBorders>
              <w:top w:val="single" w:sz="4" w:space="0" w:color="000000"/>
              <w:left w:val="single" w:sz="4" w:space="0" w:color="000000"/>
              <w:bottom w:val="single" w:sz="4" w:space="0" w:color="000000"/>
              <w:right w:val="single" w:sz="4" w:space="0" w:color="000000"/>
            </w:tcBorders>
            <w:vAlign w:val="center"/>
          </w:tcPr>
          <w:p w14:paraId="1F45C10A" w14:textId="77777777" w:rsidR="00BE01ED" w:rsidRPr="007A56C0" w:rsidRDefault="00766637" w:rsidP="00FA29ED">
            <w:pPr>
              <w:spacing w:after="0" w:line="240" w:lineRule="auto"/>
              <w:ind w:left="98" w:right="0" w:firstLine="0"/>
              <w:jc w:val="left"/>
              <w:rPr>
                <w:lang w:val="ru-RU"/>
              </w:rPr>
            </w:pPr>
            <w:r w:rsidRPr="007A56C0">
              <w:rPr>
                <w:b/>
                <w:sz w:val="20"/>
                <w:lang w:val="ru-RU"/>
              </w:rPr>
              <w:t xml:space="preserve">Источник финансирования </w:t>
            </w:r>
          </w:p>
        </w:tc>
      </w:tr>
      <w:tr w:rsidR="00BE01ED" w:rsidRPr="007A56C0" w14:paraId="23A64318" w14:textId="77777777">
        <w:trPr>
          <w:trHeight w:val="470"/>
        </w:trPr>
        <w:tc>
          <w:tcPr>
            <w:tcW w:w="430" w:type="dxa"/>
            <w:tcBorders>
              <w:top w:val="single" w:sz="4" w:space="0" w:color="000000"/>
              <w:left w:val="single" w:sz="4" w:space="0" w:color="000000"/>
              <w:bottom w:val="single" w:sz="4" w:space="0" w:color="000000"/>
              <w:right w:val="single" w:sz="4" w:space="0" w:color="000000"/>
            </w:tcBorders>
            <w:vAlign w:val="center"/>
          </w:tcPr>
          <w:p w14:paraId="1829A70B" w14:textId="77777777" w:rsidR="00BE01ED" w:rsidRPr="007A56C0" w:rsidRDefault="00766637" w:rsidP="00FA29ED">
            <w:pPr>
              <w:spacing w:after="0" w:line="240" w:lineRule="auto"/>
              <w:ind w:right="51" w:firstLine="0"/>
              <w:jc w:val="center"/>
              <w:rPr>
                <w:lang w:val="ru-RU"/>
              </w:rPr>
            </w:pPr>
            <w:r w:rsidRPr="007A56C0">
              <w:rPr>
                <w:sz w:val="20"/>
                <w:lang w:val="ru-RU"/>
              </w:rPr>
              <w:t xml:space="preserve">1 </w:t>
            </w:r>
          </w:p>
        </w:tc>
        <w:tc>
          <w:tcPr>
            <w:tcW w:w="2221" w:type="dxa"/>
            <w:tcBorders>
              <w:top w:val="single" w:sz="4" w:space="0" w:color="000000"/>
              <w:left w:val="single" w:sz="4" w:space="0" w:color="000000"/>
              <w:bottom w:val="single" w:sz="4" w:space="0" w:color="000000"/>
              <w:right w:val="single" w:sz="4" w:space="0" w:color="000000"/>
            </w:tcBorders>
          </w:tcPr>
          <w:p w14:paraId="10FA1209" w14:textId="77777777" w:rsidR="00BE01ED" w:rsidRPr="007A56C0" w:rsidRDefault="00766637" w:rsidP="00FA29ED">
            <w:pPr>
              <w:spacing w:after="0" w:line="240" w:lineRule="auto"/>
              <w:ind w:right="0" w:firstLine="0"/>
              <w:jc w:val="center"/>
              <w:rPr>
                <w:lang w:val="ru-RU"/>
              </w:rPr>
            </w:pPr>
            <w:r w:rsidRPr="007A56C0">
              <w:rPr>
                <w:sz w:val="20"/>
                <w:lang w:val="ru-RU"/>
              </w:rPr>
              <w:t xml:space="preserve">гостевой дом ур Сад кв19 выд 1 </w:t>
            </w:r>
          </w:p>
        </w:tc>
        <w:tc>
          <w:tcPr>
            <w:tcW w:w="2004" w:type="dxa"/>
            <w:tcBorders>
              <w:top w:val="single" w:sz="4" w:space="0" w:color="000000"/>
              <w:left w:val="single" w:sz="4" w:space="0" w:color="000000"/>
              <w:bottom w:val="single" w:sz="4" w:space="0" w:color="000000"/>
              <w:right w:val="single" w:sz="4" w:space="0" w:color="000000"/>
            </w:tcBorders>
          </w:tcPr>
          <w:p w14:paraId="6492B038" w14:textId="77777777" w:rsidR="00BE01ED" w:rsidRPr="007A56C0" w:rsidRDefault="00766637" w:rsidP="00FA29ED">
            <w:pPr>
              <w:spacing w:after="0" w:line="240" w:lineRule="auto"/>
              <w:ind w:right="49" w:firstLine="0"/>
              <w:jc w:val="center"/>
              <w:rPr>
                <w:lang w:val="ru-RU"/>
              </w:rPr>
            </w:pPr>
            <w:r w:rsidRPr="007A56C0">
              <w:rPr>
                <w:sz w:val="20"/>
                <w:lang w:val="ru-RU"/>
              </w:rPr>
              <w:t xml:space="preserve">49° 9'0.57"С,  </w:t>
            </w:r>
          </w:p>
          <w:p w14:paraId="6A7F4316" w14:textId="77777777" w:rsidR="00BE01ED" w:rsidRPr="007A56C0" w:rsidRDefault="00766637" w:rsidP="00FA29ED">
            <w:pPr>
              <w:spacing w:after="0" w:line="240" w:lineRule="auto"/>
              <w:ind w:right="51" w:firstLine="0"/>
              <w:jc w:val="center"/>
              <w:rPr>
                <w:lang w:val="ru-RU"/>
              </w:rPr>
            </w:pPr>
            <w:r w:rsidRPr="007A56C0">
              <w:rPr>
                <w:sz w:val="20"/>
                <w:lang w:val="ru-RU"/>
              </w:rPr>
              <w:t xml:space="preserve">85°38'0.98"В </w:t>
            </w:r>
          </w:p>
        </w:tc>
        <w:tc>
          <w:tcPr>
            <w:tcW w:w="1997" w:type="dxa"/>
            <w:tcBorders>
              <w:top w:val="single" w:sz="4" w:space="0" w:color="000000"/>
              <w:left w:val="single" w:sz="4" w:space="0" w:color="000000"/>
              <w:bottom w:val="single" w:sz="4" w:space="0" w:color="000000"/>
              <w:right w:val="single" w:sz="4" w:space="0" w:color="000000"/>
            </w:tcBorders>
          </w:tcPr>
          <w:p w14:paraId="2F3D8EAA"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скважина с оборудованием </w:t>
            </w:r>
          </w:p>
        </w:tc>
        <w:tc>
          <w:tcPr>
            <w:tcW w:w="2921" w:type="dxa"/>
            <w:tcBorders>
              <w:top w:val="single" w:sz="4" w:space="0" w:color="000000"/>
              <w:left w:val="single" w:sz="4" w:space="0" w:color="000000"/>
              <w:bottom w:val="single" w:sz="4" w:space="0" w:color="000000"/>
              <w:right w:val="single" w:sz="4" w:space="0" w:color="000000"/>
            </w:tcBorders>
          </w:tcPr>
          <w:p w14:paraId="6796EA45"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республиканский бюджет, собственные средства </w:t>
            </w:r>
          </w:p>
        </w:tc>
      </w:tr>
      <w:tr w:rsidR="00BE01ED" w:rsidRPr="007A56C0" w14:paraId="6FC843B7" w14:textId="77777777">
        <w:trPr>
          <w:trHeight w:val="470"/>
        </w:trPr>
        <w:tc>
          <w:tcPr>
            <w:tcW w:w="430" w:type="dxa"/>
            <w:tcBorders>
              <w:top w:val="single" w:sz="4" w:space="0" w:color="000000"/>
              <w:left w:val="single" w:sz="4" w:space="0" w:color="000000"/>
              <w:bottom w:val="single" w:sz="4" w:space="0" w:color="000000"/>
              <w:right w:val="single" w:sz="4" w:space="0" w:color="000000"/>
            </w:tcBorders>
            <w:vAlign w:val="center"/>
          </w:tcPr>
          <w:p w14:paraId="3C68A405" w14:textId="77777777" w:rsidR="00BE01ED" w:rsidRPr="007A56C0" w:rsidRDefault="00766637" w:rsidP="00FA29ED">
            <w:pPr>
              <w:spacing w:after="0" w:line="240" w:lineRule="auto"/>
              <w:ind w:right="51" w:firstLine="0"/>
              <w:jc w:val="center"/>
              <w:rPr>
                <w:lang w:val="ru-RU"/>
              </w:rPr>
            </w:pPr>
            <w:r w:rsidRPr="007A56C0">
              <w:rPr>
                <w:sz w:val="20"/>
                <w:lang w:val="ru-RU"/>
              </w:rPr>
              <w:t xml:space="preserve">2 </w:t>
            </w:r>
          </w:p>
        </w:tc>
        <w:tc>
          <w:tcPr>
            <w:tcW w:w="2221" w:type="dxa"/>
            <w:tcBorders>
              <w:top w:val="single" w:sz="4" w:space="0" w:color="000000"/>
              <w:left w:val="single" w:sz="4" w:space="0" w:color="000000"/>
              <w:bottom w:val="single" w:sz="4" w:space="0" w:color="000000"/>
              <w:right w:val="single" w:sz="4" w:space="0" w:color="000000"/>
            </w:tcBorders>
          </w:tcPr>
          <w:p w14:paraId="1569256B" w14:textId="77777777" w:rsidR="00BE01ED" w:rsidRPr="007A56C0" w:rsidRDefault="00766637" w:rsidP="00FA29ED">
            <w:pPr>
              <w:spacing w:after="0" w:line="240" w:lineRule="auto"/>
              <w:ind w:right="50" w:firstLine="0"/>
              <w:jc w:val="center"/>
              <w:rPr>
                <w:lang w:val="ru-RU"/>
              </w:rPr>
            </w:pPr>
            <w:r w:rsidRPr="007A56C0">
              <w:rPr>
                <w:sz w:val="20"/>
                <w:lang w:val="ru-RU"/>
              </w:rPr>
              <w:t xml:space="preserve">гостевой дом </w:t>
            </w:r>
          </w:p>
          <w:p w14:paraId="7DCD25ED" w14:textId="77777777" w:rsidR="00BE01ED" w:rsidRPr="007A56C0" w:rsidRDefault="00766637" w:rsidP="00FA29ED">
            <w:pPr>
              <w:spacing w:after="0" w:line="240" w:lineRule="auto"/>
              <w:ind w:left="24" w:right="0" w:firstLine="0"/>
              <w:jc w:val="left"/>
              <w:rPr>
                <w:lang w:val="ru-RU"/>
              </w:rPr>
            </w:pPr>
            <w:r w:rsidRPr="007A56C0">
              <w:rPr>
                <w:sz w:val="20"/>
                <w:lang w:val="ru-RU"/>
              </w:rPr>
              <w:t xml:space="preserve">(питомник) кв 30 выд1 </w:t>
            </w:r>
          </w:p>
        </w:tc>
        <w:tc>
          <w:tcPr>
            <w:tcW w:w="2004" w:type="dxa"/>
            <w:tcBorders>
              <w:top w:val="single" w:sz="4" w:space="0" w:color="000000"/>
              <w:left w:val="single" w:sz="4" w:space="0" w:color="000000"/>
              <w:bottom w:val="single" w:sz="4" w:space="0" w:color="000000"/>
              <w:right w:val="single" w:sz="4" w:space="0" w:color="000000"/>
            </w:tcBorders>
          </w:tcPr>
          <w:p w14:paraId="4234EDCF" w14:textId="77777777" w:rsidR="00BE01ED" w:rsidRPr="007A56C0" w:rsidRDefault="00766637" w:rsidP="00FA29ED">
            <w:pPr>
              <w:spacing w:after="0" w:line="240" w:lineRule="auto"/>
              <w:ind w:right="0" w:firstLine="0"/>
              <w:jc w:val="center"/>
              <w:rPr>
                <w:lang w:val="ru-RU"/>
              </w:rPr>
            </w:pPr>
            <w:r w:rsidRPr="007A56C0">
              <w:rPr>
                <w:sz w:val="20"/>
                <w:lang w:val="ru-RU"/>
              </w:rPr>
              <w:t xml:space="preserve">49°10'33.66"С,  85°19'57.12"В </w:t>
            </w:r>
          </w:p>
        </w:tc>
        <w:tc>
          <w:tcPr>
            <w:tcW w:w="1997" w:type="dxa"/>
            <w:tcBorders>
              <w:top w:val="single" w:sz="4" w:space="0" w:color="000000"/>
              <w:left w:val="single" w:sz="4" w:space="0" w:color="000000"/>
              <w:bottom w:val="single" w:sz="4" w:space="0" w:color="000000"/>
              <w:right w:val="single" w:sz="4" w:space="0" w:color="000000"/>
            </w:tcBorders>
          </w:tcPr>
          <w:p w14:paraId="0393E9A8" w14:textId="77777777" w:rsidR="00BE01ED" w:rsidRPr="007A56C0" w:rsidRDefault="00766637" w:rsidP="00FA29ED">
            <w:pPr>
              <w:spacing w:after="0" w:line="240" w:lineRule="auto"/>
              <w:ind w:right="0" w:firstLine="0"/>
              <w:jc w:val="center"/>
              <w:rPr>
                <w:lang w:val="ru-RU"/>
              </w:rPr>
            </w:pPr>
            <w:r w:rsidRPr="007A56C0">
              <w:rPr>
                <w:sz w:val="20"/>
                <w:lang w:val="ru-RU"/>
              </w:rPr>
              <w:t xml:space="preserve">скважина с оборудованием </w:t>
            </w:r>
          </w:p>
        </w:tc>
        <w:tc>
          <w:tcPr>
            <w:tcW w:w="2921" w:type="dxa"/>
            <w:tcBorders>
              <w:top w:val="single" w:sz="4" w:space="0" w:color="000000"/>
              <w:left w:val="single" w:sz="4" w:space="0" w:color="000000"/>
              <w:bottom w:val="single" w:sz="4" w:space="0" w:color="000000"/>
              <w:right w:val="single" w:sz="4" w:space="0" w:color="000000"/>
            </w:tcBorders>
          </w:tcPr>
          <w:p w14:paraId="5C778222"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республиканский бюджет, собственные средства </w:t>
            </w:r>
          </w:p>
        </w:tc>
      </w:tr>
    </w:tbl>
    <w:p w14:paraId="70DABCDD" w14:textId="77777777" w:rsidR="00DF1815" w:rsidRPr="007A56C0" w:rsidRDefault="00DF1815" w:rsidP="00DF1815">
      <w:pPr>
        <w:pStyle w:val="4"/>
        <w:spacing w:after="0" w:line="240" w:lineRule="auto"/>
        <w:ind w:left="0" w:right="1"/>
        <w:rPr>
          <w:lang w:val="ru-RU"/>
        </w:rPr>
      </w:pPr>
    </w:p>
    <w:p w14:paraId="128C4E05" w14:textId="77777777" w:rsidR="00BE01ED" w:rsidRPr="007A56C0" w:rsidRDefault="00766637" w:rsidP="005852B6">
      <w:pPr>
        <w:pStyle w:val="4"/>
        <w:spacing w:after="0" w:line="240" w:lineRule="auto"/>
        <w:ind w:left="709" w:right="1"/>
        <w:rPr>
          <w:lang w:val="ru-RU"/>
        </w:rPr>
      </w:pPr>
      <w:r w:rsidRPr="007A56C0">
        <w:rPr>
          <w:lang w:val="ru-RU"/>
        </w:rPr>
        <w:t>1.4.3.</w:t>
      </w:r>
      <w:r w:rsidRPr="007A56C0">
        <w:rPr>
          <w:rFonts w:ascii="Arial" w:eastAsia="Arial" w:hAnsi="Arial" w:cs="Arial"/>
          <w:lang w:val="ru-RU"/>
        </w:rPr>
        <w:t xml:space="preserve"> </w:t>
      </w:r>
      <w:r w:rsidRPr="007A56C0">
        <w:rPr>
          <w:lang w:val="ru-RU"/>
        </w:rPr>
        <w:t xml:space="preserve">Канализация </w:t>
      </w:r>
    </w:p>
    <w:p w14:paraId="2B99C04D" w14:textId="77777777" w:rsidR="00BE01ED" w:rsidRPr="007A56C0" w:rsidRDefault="00766637" w:rsidP="00FA29ED">
      <w:pPr>
        <w:spacing w:after="0" w:line="240" w:lineRule="auto"/>
        <w:ind w:left="14" w:right="45"/>
        <w:rPr>
          <w:lang w:val="ru-RU"/>
        </w:rPr>
      </w:pPr>
      <w:r w:rsidRPr="007A56C0">
        <w:rPr>
          <w:lang w:val="ru-RU"/>
        </w:rPr>
        <w:t xml:space="preserve">Отведение сточных вод от жилых застроек осуществляется в септикисобустроенными изолирующими устройствами. </w:t>
      </w:r>
    </w:p>
    <w:p w14:paraId="44732370" w14:textId="77777777" w:rsidR="00BE01ED" w:rsidRPr="007A56C0" w:rsidRDefault="00766637" w:rsidP="00FA29ED">
      <w:pPr>
        <w:spacing w:after="0" w:line="240" w:lineRule="auto"/>
        <w:ind w:left="14" w:right="45"/>
        <w:rPr>
          <w:lang w:val="ru-RU"/>
        </w:rPr>
      </w:pPr>
      <w:r w:rsidRPr="007A56C0">
        <w:rPr>
          <w:lang w:val="ru-RU"/>
        </w:rPr>
        <w:t xml:space="preserve">Септики после заполнения откачиваются ассенизаторской машиной национального парка и нечистоты вывозятся в места, согласованные с органами санитарной службы и акиматом Катон-Карагайского района, за пределы особо охраняемой природной территории на полигоны сельских администраций.  </w:t>
      </w:r>
    </w:p>
    <w:p w14:paraId="102354E2" w14:textId="77777777" w:rsidR="00BE01ED" w:rsidRPr="007A56C0" w:rsidRDefault="00766637" w:rsidP="00FA29ED">
      <w:pPr>
        <w:spacing w:after="0" w:line="240" w:lineRule="auto"/>
        <w:ind w:left="14" w:right="45"/>
        <w:rPr>
          <w:lang w:val="ru-RU"/>
        </w:rPr>
      </w:pPr>
      <w:r w:rsidRPr="007A56C0">
        <w:rPr>
          <w:lang w:val="ru-RU"/>
        </w:rPr>
        <w:t xml:space="preserve">Учитывая природоохранный статус территории, на которой размещаются проектируемые объекты, необходимо принятие предупредительных мер по недопущению загрязнения окружающей территории сточными водами. Для решения вопросов канализации от административных, производственных зданий и жилых застроек ГНПП приняты следующие основные положения: </w:t>
      </w:r>
    </w:p>
    <w:p w14:paraId="367C29BC" w14:textId="77777777" w:rsidR="00BE01ED" w:rsidRPr="007A56C0" w:rsidRDefault="00766637" w:rsidP="00DF1815">
      <w:pPr>
        <w:tabs>
          <w:tab w:val="center" w:pos="776"/>
          <w:tab w:val="center" w:pos="4287"/>
        </w:tabs>
        <w:spacing w:after="0" w:line="240" w:lineRule="auto"/>
        <w:ind w:right="0" w:firstLine="709"/>
        <w:rPr>
          <w:lang w:val="ru-RU"/>
        </w:rPr>
      </w:pPr>
      <w:r w:rsidRPr="007A56C0">
        <w:rPr>
          <w:lang w:val="ru-RU"/>
        </w:rPr>
        <w:t>−</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 xml:space="preserve">обеспечить определенную степень благоустройства застроек; </w:t>
      </w:r>
    </w:p>
    <w:p w14:paraId="5459DDA6" w14:textId="77777777" w:rsidR="00BE01ED" w:rsidRPr="007A56C0" w:rsidRDefault="00766637" w:rsidP="00DF1815">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предусмотреть такую систему канализации, которая обеспечит надежное удаление и очистку сточных вод; </w:t>
      </w:r>
    </w:p>
    <w:p w14:paraId="169906AB" w14:textId="77777777" w:rsidR="00BE01ED" w:rsidRPr="007A56C0" w:rsidRDefault="00766637" w:rsidP="00DF1815">
      <w:pPr>
        <w:spacing w:after="0" w:line="240" w:lineRule="auto"/>
        <w:ind w:right="27" w:firstLine="709"/>
        <w:rPr>
          <w:lang w:val="ru-RU"/>
        </w:rPr>
      </w:pPr>
      <w:r w:rsidRPr="007A56C0">
        <w:rPr>
          <w:lang w:val="ru-RU"/>
        </w:rPr>
        <w:t>−</w:t>
      </w:r>
      <w:r w:rsidR="00DF1815" w:rsidRPr="007A56C0">
        <w:rPr>
          <w:rFonts w:ascii="Arial" w:eastAsia="Arial" w:hAnsi="Arial" w:cs="Arial"/>
          <w:lang w:val="ru-RU"/>
        </w:rPr>
        <w:t xml:space="preserve"> </w:t>
      </w:r>
      <w:r w:rsidRPr="007A56C0">
        <w:rPr>
          <w:lang w:val="ru-RU"/>
        </w:rPr>
        <w:t xml:space="preserve">произвести строительство и монтаж на месте, в короткие сроки с минимальным объемом строительных работ и за невысокую стоимость. Согласно СНиП РК 4.01-41-2006. «Внутренний водопровод и канализация» суточный расход стоков равен водопотреблению без учета расхода воды на полив, и составляет 3,1 м3 в сутки. Устройство и содержание сливных станций должно соответствовать СанПиН №3.01.008.97. </w:t>
      </w:r>
    </w:p>
    <w:p w14:paraId="07A18E0A" w14:textId="77777777" w:rsidR="00BE01ED" w:rsidRPr="007A56C0" w:rsidRDefault="00766637" w:rsidP="00FA29ED">
      <w:pPr>
        <w:spacing w:after="0" w:line="240" w:lineRule="auto"/>
        <w:ind w:left="14" w:right="45"/>
        <w:rPr>
          <w:lang w:val="ru-RU"/>
        </w:rPr>
      </w:pPr>
      <w:r w:rsidRPr="007A56C0">
        <w:rPr>
          <w:lang w:val="ru-RU"/>
        </w:rPr>
        <w:t xml:space="preserve">Размеры земельных участков очистных сооружений должны соответствовать требованиям СНиПРК 3.01-01-2002, раздел 7. При строительстве очистных сооружений производительностью свыше 280 тыс. м3/сут. следует принимать размеры земельных участков по проектам, разработанным в установленном порядке при согласовании с органами санэпидемнадзора. </w:t>
      </w:r>
    </w:p>
    <w:p w14:paraId="5BD2C6C9" w14:textId="77777777" w:rsidR="00BE01ED" w:rsidRPr="007A56C0" w:rsidRDefault="00766637" w:rsidP="005852B6">
      <w:pPr>
        <w:pStyle w:val="4"/>
        <w:spacing w:after="0" w:line="240" w:lineRule="auto"/>
        <w:ind w:left="709" w:right="1"/>
        <w:rPr>
          <w:lang w:val="ru-RU"/>
        </w:rPr>
      </w:pPr>
      <w:r w:rsidRPr="007A56C0">
        <w:rPr>
          <w:lang w:val="ru-RU"/>
        </w:rPr>
        <w:t>1.4.4.</w:t>
      </w:r>
      <w:r w:rsidRPr="007A56C0">
        <w:rPr>
          <w:rFonts w:ascii="Arial" w:eastAsia="Arial" w:hAnsi="Arial" w:cs="Arial"/>
          <w:lang w:val="ru-RU"/>
        </w:rPr>
        <w:t xml:space="preserve"> </w:t>
      </w:r>
      <w:r w:rsidRPr="007A56C0">
        <w:rPr>
          <w:lang w:val="ru-RU"/>
        </w:rPr>
        <w:t xml:space="preserve">Санитарная очистка </w:t>
      </w:r>
    </w:p>
    <w:p w14:paraId="4020ECDA" w14:textId="77777777" w:rsidR="00BE01ED" w:rsidRPr="007A56C0" w:rsidRDefault="00766637" w:rsidP="00FA29ED">
      <w:pPr>
        <w:spacing w:after="0" w:line="240" w:lineRule="auto"/>
        <w:ind w:left="14" w:right="45"/>
        <w:rPr>
          <w:lang w:val="ru-RU"/>
        </w:rPr>
      </w:pPr>
      <w:r w:rsidRPr="007A56C0">
        <w:rPr>
          <w:lang w:val="ru-RU"/>
        </w:rPr>
        <w:t xml:space="preserve">Катон-Карагайский ГНПП на своей территории самостоятельно занимается сбором твердых бытовых отходов в контейнеры. Вывоз мусора осуществляется по договорам с акиматом Катон-Карагайского района Восточно-Казахстанской области на полигоны </w:t>
      </w:r>
      <w:r w:rsidR="00DF1815" w:rsidRPr="007A56C0">
        <w:rPr>
          <w:lang w:val="ru-RU"/>
        </w:rPr>
        <w:t>твердо-бытовых отходов,</w:t>
      </w:r>
      <w:r w:rsidRPr="007A56C0">
        <w:rPr>
          <w:lang w:val="ru-RU"/>
        </w:rPr>
        <w:t xml:space="preserve"> расположенных за пределами ООПТ, на территории сельских администраций. </w:t>
      </w:r>
    </w:p>
    <w:p w14:paraId="4A2B4D3F" w14:textId="77777777" w:rsidR="00BE01ED" w:rsidRPr="007A56C0" w:rsidRDefault="00766637" w:rsidP="005852B6">
      <w:pPr>
        <w:pStyle w:val="4"/>
        <w:spacing w:after="0" w:line="240" w:lineRule="auto"/>
        <w:ind w:left="709" w:right="1"/>
        <w:rPr>
          <w:lang w:val="ru-RU"/>
        </w:rPr>
      </w:pPr>
      <w:r w:rsidRPr="007A56C0">
        <w:rPr>
          <w:lang w:val="ru-RU"/>
        </w:rPr>
        <w:t>1.4.5.</w:t>
      </w:r>
      <w:r w:rsidRPr="007A56C0">
        <w:rPr>
          <w:rFonts w:ascii="Arial" w:eastAsia="Arial" w:hAnsi="Arial" w:cs="Arial"/>
          <w:lang w:val="ru-RU"/>
        </w:rPr>
        <w:t xml:space="preserve"> </w:t>
      </w:r>
      <w:r w:rsidRPr="007A56C0">
        <w:rPr>
          <w:lang w:val="ru-RU"/>
        </w:rPr>
        <w:t xml:space="preserve">Электрические сети </w:t>
      </w:r>
    </w:p>
    <w:p w14:paraId="7A3F52DC" w14:textId="77777777" w:rsidR="00BE01ED" w:rsidRPr="007A56C0" w:rsidRDefault="00766637" w:rsidP="00FA29ED">
      <w:pPr>
        <w:spacing w:after="0" w:line="240" w:lineRule="auto"/>
        <w:ind w:left="14" w:right="45"/>
        <w:rPr>
          <w:lang w:val="ru-RU"/>
        </w:rPr>
      </w:pPr>
      <w:r w:rsidRPr="007A56C0">
        <w:rPr>
          <w:lang w:val="ru-RU"/>
        </w:rPr>
        <w:t xml:space="preserve">Электрические сети имеются в конторах филиалов в пределах населенных пунктов и действуют согласно техническим условиям местных и районных электросетей. Введены в эксплуатацию в 1940-1980 гг. Сети изношены, требуют ремонта с частичной заменой опор, проводов, кабелей. </w:t>
      </w:r>
    </w:p>
    <w:p w14:paraId="6A5AAE1E" w14:textId="77777777" w:rsidR="00BE01ED" w:rsidRPr="007A56C0" w:rsidRDefault="00766637" w:rsidP="00FA29ED">
      <w:pPr>
        <w:spacing w:after="0" w:line="240" w:lineRule="auto"/>
        <w:ind w:left="14" w:right="45"/>
        <w:rPr>
          <w:lang w:val="ru-RU"/>
        </w:rPr>
      </w:pPr>
      <w:r w:rsidRPr="007A56C0">
        <w:rPr>
          <w:lang w:val="ru-RU"/>
        </w:rPr>
        <w:t xml:space="preserve">На кордонах, кроме единичных, расположенных в населенных пунктах, электроснабжения нет. </w:t>
      </w:r>
    </w:p>
    <w:p w14:paraId="33D699D4" w14:textId="77777777" w:rsidR="00BE01ED" w:rsidRPr="007A56C0" w:rsidRDefault="00766637" w:rsidP="00FA29ED">
      <w:pPr>
        <w:spacing w:after="0" w:line="240" w:lineRule="auto"/>
        <w:ind w:left="14" w:right="45"/>
        <w:rPr>
          <w:lang w:val="ru-RU"/>
        </w:rPr>
      </w:pPr>
      <w:r w:rsidRPr="007A56C0">
        <w:rPr>
          <w:lang w:val="ru-RU"/>
        </w:rPr>
        <w:t xml:space="preserve">Ремонт и реконструкция имеющихся электрических сетей, установка на кордонах и при конторах лесничеств, гостевых домах автономных систем электроснабжения, работающих на переработке солнечной энергии и энергии воды в электрическую, позволят обеспечить безопасную и экономичную работу всех служб парка. </w:t>
      </w:r>
    </w:p>
    <w:p w14:paraId="4AD82731" w14:textId="77777777" w:rsidR="00BE01ED" w:rsidRPr="007A56C0" w:rsidRDefault="00766637" w:rsidP="00FA29ED">
      <w:pPr>
        <w:spacing w:after="0" w:line="240" w:lineRule="auto"/>
        <w:ind w:left="14" w:right="45"/>
        <w:rPr>
          <w:lang w:val="ru-RU"/>
        </w:rPr>
      </w:pPr>
      <w:r w:rsidRPr="007A56C0">
        <w:rPr>
          <w:lang w:val="ru-RU"/>
        </w:rPr>
        <w:t xml:space="preserve">Раздел "Электроснабжение" разработан в соответствии со следующими нормативными документами: </w:t>
      </w:r>
    </w:p>
    <w:p w14:paraId="61646016" w14:textId="77777777" w:rsidR="00DF1815" w:rsidRPr="007A56C0" w:rsidRDefault="00DF1815" w:rsidP="00FA29ED">
      <w:pPr>
        <w:spacing w:after="0" w:line="240" w:lineRule="auto"/>
        <w:ind w:left="14" w:right="45"/>
        <w:rPr>
          <w:lang w:val="ru-RU"/>
        </w:rPr>
      </w:pPr>
    </w:p>
    <w:tbl>
      <w:tblPr>
        <w:tblStyle w:val="TableGrid"/>
        <w:tblW w:w="9356" w:type="dxa"/>
        <w:tblInd w:w="-5" w:type="dxa"/>
        <w:tblCellMar>
          <w:top w:w="34" w:type="dxa"/>
        </w:tblCellMar>
        <w:tblLook w:val="04A0" w:firstRow="1" w:lastRow="0" w:firstColumn="1" w:lastColumn="0" w:noHBand="0" w:noVBand="1"/>
      </w:tblPr>
      <w:tblGrid>
        <w:gridCol w:w="20"/>
        <w:gridCol w:w="9336"/>
      </w:tblGrid>
      <w:tr w:rsidR="00BE01ED" w:rsidRPr="00873D10" w14:paraId="7BF09F8F" w14:textId="77777777" w:rsidTr="00402BF5">
        <w:trPr>
          <w:trHeight w:val="549"/>
        </w:trPr>
        <w:tc>
          <w:tcPr>
            <w:tcW w:w="20" w:type="dxa"/>
          </w:tcPr>
          <w:p w14:paraId="62C70B4D" w14:textId="77777777" w:rsidR="00BE01ED" w:rsidRPr="007A56C0" w:rsidRDefault="00766637" w:rsidP="00DF1815">
            <w:pPr>
              <w:spacing w:after="0" w:line="240" w:lineRule="auto"/>
              <w:ind w:left="-856" w:right="0" w:firstLine="289"/>
              <w:jc w:val="left"/>
              <w:rPr>
                <w:lang w:val="ru-RU"/>
              </w:rPr>
            </w:pPr>
            <w:r w:rsidRPr="007A56C0">
              <w:rPr>
                <w:lang w:val="ru-RU"/>
              </w:rPr>
              <w:t>−</w:t>
            </w:r>
            <w:r w:rsidRPr="007A56C0">
              <w:rPr>
                <w:rFonts w:ascii="Arial" w:eastAsia="Arial" w:hAnsi="Arial" w:cs="Arial"/>
                <w:lang w:val="ru-RU"/>
              </w:rPr>
              <w:t xml:space="preserve"> </w:t>
            </w:r>
          </w:p>
        </w:tc>
        <w:tc>
          <w:tcPr>
            <w:tcW w:w="9336" w:type="dxa"/>
          </w:tcPr>
          <w:p w14:paraId="0909649D" w14:textId="77777777" w:rsidR="00402BF5" w:rsidRPr="007A56C0" w:rsidRDefault="00766637" w:rsidP="00402BF5">
            <w:pPr>
              <w:spacing w:after="0" w:line="240" w:lineRule="auto"/>
              <w:ind w:right="201" w:firstLine="684"/>
              <w:rPr>
                <w:lang w:val="ru-RU"/>
              </w:rPr>
            </w:pPr>
            <w:r w:rsidRPr="007A56C0">
              <w:rPr>
                <w:lang w:val="ru-RU"/>
              </w:rPr>
              <w:t>СНиП РК 3.01-01-2002</w:t>
            </w:r>
          </w:p>
          <w:p w14:paraId="48659421" w14:textId="77777777" w:rsidR="00BE01ED" w:rsidRPr="007A56C0" w:rsidRDefault="00766637" w:rsidP="00402BF5">
            <w:pPr>
              <w:spacing w:after="0" w:line="240" w:lineRule="auto"/>
              <w:ind w:right="201" w:firstLine="684"/>
              <w:rPr>
                <w:lang w:val="ru-RU"/>
              </w:rPr>
            </w:pPr>
            <w:r w:rsidRPr="007A56C0">
              <w:rPr>
                <w:lang w:val="ru-RU"/>
              </w:rPr>
              <w:t xml:space="preserve"> Градостроительство, планировка и застройка городских и сельских поселений </w:t>
            </w:r>
          </w:p>
        </w:tc>
      </w:tr>
      <w:tr w:rsidR="00BE01ED" w:rsidRPr="00873D10" w14:paraId="4E08B244" w14:textId="77777777" w:rsidTr="00402BF5">
        <w:trPr>
          <w:trHeight w:val="552"/>
        </w:trPr>
        <w:tc>
          <w:tcPr>
            <w:tcW w:w="20" w:type="dxa"/>
          </w:tcPr>
          <w:p w14:paraId="59262E87" w14:textId="77777777" w:rsidR="00BE01ED" w:rsidRPr="007A56C0" w:rsidRDefault="00766637" w:rsidP="00DF1815">
            <w:pPr>
              <w:spacing w:after="0" w:line="240" w:lineRule="auto"/>
              <w:ind w:left="-856" w:right="0" w:firstLine="0"/>
              <w:jc w:val="left"/>
              <w:rPr>
                <w:lang w:val="ru-RU"/>
              </w:rPr>
            </w:pPr>
            <w:r w:rsidRPr="007A56C0">
              <w:rPr>
                <w:lang w:val="ru-RU"/>
              </w:rPr>
              <w:t>−</w:t>
            </w:r>
            <w:r w:rsidRPr="007A56C0">
              <w:rPr>
                <w:rFonts w:ascii="Arial" w:eastAsia="Arial" w:hAnsi="Arial" w:cs="Arial"/>
                <w:lang w:val="ru-RU"/>
              </w:rPr>
              <w:t xml:space="preserve"> </w:t>
            </w:r>
          </w:p>
        </w:tc>
        <w:tc>
          <w:tcPr>
            <w:tcW w:w="9336" w:type="dxa"/>
          </w:tcPr>
          <w:p w14:paraId="28D3DB5E" w14:textId="77777777" w:rsidR="00402BF5" w:rsidRPr="007A56C0" w:rsidRDefault="00766637" w:rsidP="00402BF5">
            <w:pPr>
              <w:tabs>
                <w:tab w:val="center" w:pos="775"/>
                <w:tab w:val="center" w:pos="1899"/>
                <w:tab w:val="center" w:pos="3494"/>
                <w:tab w:val="center" w:pos="4532"/>
                <w:tab w:val="center" w:pos="5814"/>
                <w:tab w:val="right" w:pos="8141"/>
              </w:tabs>
              <w:spacing w:after="0" w:line="240" w:lineRule="auto"/>
              <w:ind w:right="201" w:firstLine="684"/>
              <w:rPr>
                <w:lang w:val="ru-RU"/>
              </w:rPr>
            </w:pPr>
            <w:r w:rsidRPr="007A56C0">
              <w:rPr>
                <w:lang w:val="ru-RU"/>
              </w:rPr>
              <w:t xml:space="preserve">СН РК </w:t>
            </w:r>
            <w:r w:rsidRPr="007A56C0">
              <w:rPr>
                <w:lang w:val="ru-RU"/>
              </w:rPr>
              <w:tab/>
              <w:t xml:space="preserve">4.04.-18-2003 </w:t>
            </w:r>
          </w:p>
          <w:p w14:paraId="62937552" w14:textId="77777777" w:rsidR="00BE01ED" w:rsidRPr="007A56C0" w:rsidRDefault="00766637" w:rsidP="00402BF5">
            <w:pPr>
              <w:tabs>
                <w:tab w:val="center" w:pos="775"/>
                <w:tab w:val="center" w:pos="1899"/>
                <w:tab w:val="center" w:pos="3494"/>
                <w:tab w:val="center" w:pos="4532"/>
                <w:tab w:val="center" w:pos="5814"/>
                <w:tab w:val="right" w:pos="8141"/>
              </w:tabs>
              <w:spacing w:after="0" w:line="240" w:lineRule="auto"/>
              <w:ind w:right="201" w:firstLine="684"/>
              <w:rPr>
                <w:lang w:val="ru-RU"/>
              </w:rPr>
            </w:pPr>
            <w:r w:rsidRPr="007A56C0">
              <w:rPr>
                <w:lang w:val="ru-RU"/>
              </w:rPr>
              <w:t xml:space="preserve">Инструкция по проектированию </w:t>
            </w:r>
            <w:r w:rsidRPr="007A56C0">
              <w:rPr>
                <w:lang w:val="ru-RU"/>
              </w:rPr>
              <w:tab/>
              <w:t>наружного</w:t>
            </w:r>
            <w:r w:rsidR="00402BF5" w:rsidRPr="007A56C0">
              <w:rPr>
                <w:lang w:val="ru-RU"/>
              </w:rPr>
              <w:t xml:space="preserve"> и </w:t>
            </w:r>
            <w:r w:rsidRPr="007A56C0">
              <w:rPr>
                <w:lang w:val="ru-RU"/>
              </w:rPr>
              <w:t xml:space="preserve">электрического освещения городов, поселков и сельских населенных пунктов </w:t>
            </w:r>
          </w:p>
        </w:tc>
      </w:tr>
      <w:tr w:rsidR="00BE01ED" w:rsidRPr="00873D10" w14:paraId="02989A4D" w14:textId="77777777" w:rsidTr="00402BF5">
        <w:trPr>
          <w:trHeight w:val="298"/>
        </w:trPr>
        <w:tc>
          <w:tcPr>
            <w:tcW w:w="20" w:type="dxa"/>
          </w:tcPr>
          <w:p w14:paraId="3EABAEA0" w14:textId="77777777" w:rsidR="00BE01ED" w:rsidRPr="007A56C0" w:rsidRDefault="00766637" w:rsidP="00DF1815">
            <w:pPr>
              <w:spacing w:after="0" w:line="240" w:lineRule="auto"/>
              <w:ind w:left="-856" w:right="0" w:firstLine="0"/>
              <w:jc w:val="left"/>
              <w:rPr>
                <w:lang w:val="ru-RU"/>
              </w:rPr>
            </w:pPr>
            <w:r w:rsidRPr="007A56C0">
              <w:rPr>
                <w:lang w:val="ru-RU"/>
              </w:rPr>
              <w:t>−</w:t>
            </w:r>
            <w:r w:rsidRPr="007A56C0">
              <w:rPr>
                <w:rFonts w:ascii="Arial" w:eastAsia="Arial" w:hAnsi="Arial" w:cs="Arial"/>
                <w:lang w:val="ru-RU"/>
              </w:rPr>
              <w:t xml:space="preserve"> </w:t>
            </w:r>
          </w:p>
        </w:tc>
        <w:tc>
          <w:tcPr>
            <w:tcW w:w="9336" w:type="dxa"/>
          </w:tcPr>
          <w:p w14:paraId="5B56F462" w14:textId="77777777" w:rsidR="00402BF5" w:rsidRPr="007A56C0" w:rsidRDefault="00766637" w:rsidP="00402BF5">
            <w:pPr>
              <w:spacing w:after="0" w:line="240" w:lineRule="auto"/>
              <w:ind w:left="117" w:right="201" w:firstLine="567"/>
              <w:rPr>
                <w:lang w:val="ru-RU"/>
              </w:rPr>
            </w:pPr>
            <w:r w:rsidRPr="007A56C0">
              <w:rPr>
                <w:lang w:val="ru-RU"/>
              </w:rPr>
              <w:t>СН РК 4.04-13-2003</w:t>
            </w:r>
          </w:p>
          <w:p w14:paraId="31EA3FA6" w14:textId="77777777" w:rsidR="00BE01ED" w:rsidRPr="007A56C0" w:rsidRDefault="00766637" w:rsidP="00402BF5">
            <w:pPr>
              <w:spacing w:after="0" w:line="240" w:lineRule="auto"/>
              <w:ind w:left="117" w:right="201" w:firstLine="567"/>
              <w:rPr>
                <w:lang w:val="ru-RU"/>
              </w:rPr>
            </w:pPr>
            <w:r w:rsidRPr="007A56C0">
              <w:rPr>
                <w:lang w:val="ru-RU"/>
              </w:rPr>
              <w:t xml:space="preserve">Указания по электроснабжению районов малоэтажной застройки </w:t>
            </w:r>
          </w:p>
        </w:tc>
      </w:tr>
      <w:tr w:rsidR="00BE01ED" w:rsidRPr="00873D10" w14:paraId="5CD8FD2E" w14:textId="77777777" w:rsidTr="00402BF5">
        <w:trPr>
          <w:trHeight w:val="276"/>
        </w:trPr>
        <w:tc>
          <w:tcPr>
            <w:tcW w:w="20" w:type="dxa"/>
          </w:tcPr>
          <w:p w14:paraId="33642B07" w14:textId="77777777" w:rsidR="00BE01ED" w:rsidRPr="007A56C0" w:rsidRDefault="00766637" w:rsidP="00DF1815">
            <w:pPr>
              <w:spacing w:after="0" w:line="240" w:lineRule="auto"/>
              <w:ind w:left="-856" w:right="0" w:firstLine="0"/>
              <w:jc w:val="left"/>
              <w:rPr>
                <w:lang w:val="ru-RU"/>
              </w:rPr>
            </w:pPr>
            <w:r w:rsidRPr="007A56C0">
              <w:rPr>
                <w:lang w:val="ru-RU"/>
              </w:rPr>
              <w:t>−</w:t>
            </w:r>
            <w:r w:rsidRPr="007A56C0">
              <w:rPr>
                <w:rFonts w:ascii="Arial" w:eastAsia="Arial" w:hAnsi="Arial" w:cs="Arial"/>
                <w:lang w:val="ru-RU"/>
              </w:rPr>
              <w:t xml:space="preserve"> </w:t>
            </w:r>
          </w:p>
        </w:tc>
        <w:tc>
          <w:tcPr>
            <w:tcW w:w="9336" w:type="dxa"/>
          </w:tcPr>
          <w:p w14:paraId="24D38815" w14:textId="77777777" w:rsidR="00402BF5" w:rsidRPr="007A56C0" w:rsidRDefault="00766637" w:rsidP="00402BF5">
            <w:pPr>
              <w:spacing w:after="0" w:line="240" w:lineRule="auto"/>
              <w:ind w:right="201" w:firstLine="684"/>
              <w:rPr>
                <w:lang w:val="ru-RU"/>
              </w:rPr>
            </w:pPr>
            <w:r w:rsidRPr="007A56C0">
              <w:rPr>
                <w:lang w:val="ru-RU"/>
              </w:rPr>
              <w:t>СНиП РК 2.04-05-2002</w:t>
            </w:r>
          </w:p>
          <w:p w14:paraId="6218649E" w14:textId="77777777" w:rsidR="00BE01ED" w:rsidRPr="007A56C0" w:rsidRDefault="00766637" w:rsidP="00402BF5">
            <w:pPr>
              <w:spacing w:after="0" w:line="240" w:lineRule="auto"/>
              <w:ind w:right="201" w:firstLine="684"/>
              <w:rPr>
                <w:lang w:val="ru-RU"/>
              </w:rPr>
            </w:pPr>
            <w:r w:rsidRPr="007A56C0">
              <w:rPr>
                <w:lang w:val="ru-RU"/>
              </w:rPr>
              <w:t xml:space="preserve">Естественное и искусственное освещение </w:t>
            </w:r>
          </w:p>
        </w:tc>
      </w:tr>
      <w:tr w:rsidR="00BE01ED" w:rsidRPr="007A56C0" w14:paraId="770217A4" w14:textId="77777777" w:rsidTr="00402BF5">
        <w:trPr>
          <w:trHeight w:val="273"/>
        </w:trPr>
        <w:tc>
          <w:tcPr>
            <w:tcW w:w="20" w:type="dxa"/>
          </w:tcPr>
          <w:p w14:paraId="0B75AA40" w14:textId="77777777" w:rsidR="00BE01ED" w:rsidRPr="007A56C0" w:rsidRDefault="00766637" w:rsidP="00DF1815">
            <w:pPr>
              <w:spacing w:after="0" w:line="240" w:lineRule="auto"/>
              <w:ind w:left="-856" w:right="0" w:firstLine="0"/>
              <w:jc w:val="left"/>
              <w:rPr>
                <w:lang w:val="ru-RU"/>
              </w:rPr>
            </w:pPr>
            <w:r w:rsidRPr="007A56C0">
              <w:rPr>
                <w:lang w:val="ru-RU"/>
              </w:rPr>
              <w:t>−</w:t>
            </w:r>
            <w:r w:rsidRPr="007A56C0">
              <w:rPr>
                <w:rFonts w:ascii="Arial" w:eastAsia="Arial" w:hAnsi="Arial" w:cs="Arial"/>
                <w:lang w:val="ru-RU"/>
              </w:rPr>
              <w:t xml:space="preserve"> </w:t>
            </w:r>
          </w:p>
        </w:tc>
        <w:tc>
          <w:tcPr>
            <w:tcW w:w="9336" w:type="dxa"/>
          </w:tcPr>
          <w:p w14:paraId="3C11193D" w14:textId="77777777" w:rsidR="00BE01ED" w:rsidRPr="007A56C0" w:rsidRDefault="00766637" w:rsidP="00402BF5">
            <w:pPr>
              <w:spacing w:after="0" w:line="240" w:lineRule="auto"/>
              <w:ind w:right="201" w:firstLine="684"/>
              <w:rPr>
                <w:lang w:val="ru-RU"/>
              </w:rPr>
            </w:pPr>
            <w:r w:rsidRPr="007A56C0">
              <w:rPr>
                <w:lang w:val="ru-RU"/>
              </w:rPr>
              <w:t xml:space="preserve">Правилами устройства электроустановок (ПУЭ). </w:t>
            </w:r>
          </w:p>
        </w:tc>
      </w:tr>
    </w:tbl>
    <w:p w14:paraId="2651F0A8" w14:textId="77777777" w:rsidR="00BE01ED" w:rsidRPr="007A56C0" w:rsidRDefault="00766637" w:rsidP="00FA29ED">
      <w:pPr>
        <w:spacing w:after="0" w:line="240" w:lineRule="auto"/>
        <w:ind w:left="14" w:right="45"/>
        <w:rPr>
          <w:lang w:val="ru-RU"/>
        </w:rPr>
      </w:pPr>
      <w:r w:rsidRPr="007A56C0">
        <w:rPr>
          <w:lang w:val="ru-RU"/>
        </w:rPr>
        <w:t xml:space="preserve">Электроснабжение объектов ГНПП, планируемых к размещению в пределах населенных пунктов или в непосредственной близости от них, предусматривается от существующих линий электропередач. Возможно использование гелиоустановок. Расширение инфраструктуры туризма и рекреации повлечёт увеличение электропотребления и электрических нагрузок. </w:t>
      </w:r>
    </w:p>
    <w:p w14:paraId="308A1D19" w14:textId="77777777" w:rsidR="00BE01ED" w:rsidRPr="007A56C0" w:rsidRDefault="00766637" w:rsidP="005852B6">
      <w:pPr>
        <w:pStyle w:val="4"/>
        <w:spacing w:after="0" w:line="240" w:lineRule="auto"/>
        <w:ind w:left="709" w:right="1"/>
        <w:rPr>
          <w:lang w:val="ru-RU"/>
        </w:rPr>
      </w:pPr>
      <w:r w:rsidRPr="007A56C0">
        <w:rPr>
          <w:lang w:val="ru-RU"/>
        </w:rPr>
        <w:t>1.4.6.</w:t>
      </w:r>
      <w:r w:rsidRPr="007A56C0">
        <w:rPr>
          <w:rFonts w:ascii="Arial" w:eastAsia="Arial" w:hAnsi="Arial" w:cs="Arial"/>
          <w:lang w:val="ru-RU"/>
        </w:rPr>
        <w:t xml:space="preserve"> </w:t>
      </w:r>
      <w:r w:rsidRPr="007A56C0">
        <w:rPr>
          <w:lang w:val="ru-RU"/>
        </w:rPr>
        <w:t xml:space="preserve">Транспортные коммуникации </w:t>
      </w:r>
    </w:p>
    <w:p w14:paraId="3D8B072C" w14:textId="77777777" w:rsidR="00BE01ED" w:rsidRPr="007A56C0" w:rsidRDefault="00766637" w:rsidP="00FA29ED">
      <w:pPr>
        <w:spacing w:after="0" w:line="240" w:lineRule="auto"/>
        <w:ind w:left="14" w:right="45"/>
        <w:rPr>
          <w:lang w:val="ru-RU"/>
        </w:rPr>
      </w:pPr>
      <w:r w:rsidRPr="007A56C0">
        <w:rPr>
          <w:lang w:val="ru-RU"/>
        </w:rPr>
        <w:t xml:space="preserve">Железные дороги на территории Катон-Карагайского ГНПП отсутствуют. С ближайшей железнодорожной станцией Зубовка (г.Алтай) и аэропортом местного значения в с. Катон-Карагай парк связан автодорогой республиканского значения УстьКаменогорск – Улкен-Нарым – Катон-Карагай – Урыль – Рахмановские ключи, имеющей асфальтовое покрытие. </w:t>
      </w:r>
    </w:p>
    <w:p w14:paraId="199EFA94" w14:textId="4F64BA9A" w:rsidR="00BE01ED" w:rsidRPr="007A56C0" w:rsidRDefault="00766637" w:rsidP="00FA29ED">
      <w:pPr>
        <w:spacing w:after="0" w:line="240" w:lineRule="auto"/>
        <w:ind w:left="14" w:right="45"/>
        <w:rPr>
          <w:lang w:val="ru-RU"/>
        </w:rPr>
      </w:pPr>
      <w:r w:rsidRPr="007A56C0">
        <w:rPr>
          <w:lang w:val="ru-RU"/>
        </w:rPr>
        <w:t xml:space="preserve">Транспортная сеть в переделах территории ГНПП в большинстве своем представлена грунтовыми лесохозяйственными дорогами и автодорогами местного значения, которые, как правило, находятся в неудовлетворительном состоянии. Проезд по большинству из них возможен только в летний период. При отсутствии ремонта в течение 2-3 лет грунтовые дороги размываются и становятся непригодными для эксплуатации. В качестве путей сообщения и перевозки небольших грузов вьючным транспортом используются тропы, которые служат также для связи и патрулирования территории охраной парка. </w:t>
      </w:r>
    </w:p>
    <w:p w14:paraId="02FFC035" w14:textId="77777777" w:rsidR="00402BF5" w:rsidRPr="007A56C0" w:rsidRDefault="00766637" w:rsidP="00FA29ED">
      <w:pPr>
        <w:spacing w:after="0" w:line="240" w:lineRule="auto"/>
        <w:ind w:left="14" w:right="45"/>
        <w:rPr>
          <w:lang w:val="ru-RU"/>
        </w:rPr>
      </w:pPr>
      <w:r w:rsidRPr="007A56C0">
        <w:rPr>
          <w:lang w:val="ru-RU"/>
        </w:rPr>
        <w:t>Судоходных рек на территории парка и всего Катон-Карагайского района не имеется и в качестве путей транспорта последние не используются.</w:t>
      </w:r>
    </w:p>
    <w:p w14:paraId="287D6CD3" w14:textId="77777777" w:rsidR="00BE01ED" w:rsidRPr="007A56C0" w:rsidRDefault="00766637" w:rsidP="00FA29ED">
      <w:pPr>
        <w:spacing w:after="0" w:line="240" w:lineRule="auto"/>
        <w:ind w:left="14" w:right="45"/>
        <w:rPr>
          <w:lang w:val="ru-RU"/>
        </w:rPr>
      </w:pPr>
      <w:r w:rsidRPr="007A56C0">
        <w:rPr>
          <w:lang w:val="ru-RU"/>
        </w:rPr>
        <w:t xml:space="preserve"> </w:t>
      </w:r>
    </w:p>
    <w:p w14:paraId="37A56F49" w14:textId="00D69778" w:rsidR="00D06AC6" w:rsidRPr="007A56C0" w:rsidRDefault="00766637" w:rsidP="00FA29ED">
      <w:pPr>
        <w:spacing w:after="0" w:line="240" w:lineRule="auto"/>
        <w:ind w:left="-5" w:right="0" w:hanging="10"/>
        <w:jc w:val="left"/>
        <w:rPr>
          <w:lang w:val="ru-RU"/>
        </w:rPr>
      </w:pPr>
      <w:r w:rsidRPr="007A56C0">
        <w:rPr>
          <w:b/>
          <w:sz w:val="22"/>
          <w:lang w:val="ru-RU"/>
        </w:rPr>
        <w:t>Таблица 21 Характеристика путей транспорта Катон-Карагайского ГНПП</w:t>
      </w:r>
    </w:p>
    <w:tbl>
      <w:tblPr>
        <w:tblStyle w:val="TableGrid"/>
        <w:tblW w:w="9573" w:type="dxa"/>
        <w:tblInd w:w="-108" w:type="dxa"/>
        <w:tblCellMar>
          <w:top w:w="7" w:type="dxa"/>
          <w:left w:w="106" w:type="dxa"/>
          <w:right w:w="58" w:type="dxa"/>
        </w:tblCellMar>
        <w:tblLook w:val="04A0" w:firstRow="1" w:lastRow="0" w:firstColumn="1" w:lastColumn="0" w:noHBand="0" w:noVBand="1"/>
      </w:tblPr>
      <w:tblGrid>
        <w:gridCol w:w="1904"/>
        <w:gridCol w:w="1299"/>
        <w:gridCol w:w="1755"/>
        <w:gridCol w:w="1646"/>
        <w:gridCol w:w="1407"/>
        <w:gridCol w:w="1562"/>
      </w:tblGrid>
      <w:tr w:rsidR="00BE01ED" w:rsidRPr="007A56C0" w14:paraId="0EF72EBA" w14:textId="77777777">
        <w:trPr>
          <w:trHeight w:val="701"/>
        </w:trPr>
        <w:tc>
          <w:tcPr>
            <w:tcW w:w="1903" w:type="dxa"/>
            <w:tcBorders>
              <w:top w:val="single" w:sz="4" w:space="0" w:color="000000"/>
              <w:left w:val="single" w:sz="4" w:space="0" w:color="000000"/>
              <w:bottom w:val="single" w:sz="4" w:space="0" w:color="000000"/>
              <w:right w:val="single" w:sz="4" w:space="0" w:color="000000"/>
            </w:tcBorders>
          </w:tcPr>
          <w:p w14:paraId="49179973"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Категория дорог </w:t>
            </w:r>
          </w:p>
        </w:tc>
        <w:tc>
          <w:tcPr>
            <w:tcW w:w="1299" w:type="dxa"/>
            <w:tcBorders>
              <w:top w:val="single" w:sz="4" w:space="0" w:color="000000"/>
              <w:left w:val="single" w:sz="4" w:space="0" w:color="000000"/>
              <w:bottom w:val="single" w:sz="4" w:space="0" w:color="000000"/>
              <w:right w:val="single" w:sz="4" w:space="0" w:color="000000"/>
            </w:tcBorders>
          </w:tcPr>
          <w:p w14:paraId="2966A0A7"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Тип дорог </w:t>
            </w:r>
          </w:p>
        </w:tc>
        <w:tc>
          <w:tcPr>
            <w:tcW w:w="1755" w:type="dxa"/>
            <w:tcBorders>
              <w:top w:val="single" w:sz="4" w:space="0" w:color="000000"/>
              <w:left w:val="single" w:sz="4" w:space="0" w:color="000000"/>
              <w:bottom w:val="single" w:sz="4" w:space="0" w:color="000000"/>
              <w:right w:val="single" w:sz="4" w:space="0" w:color="000000"/>
            </w:tcBorders>
          </w:tcPr>
          <w:p w14:paraId="612DF245"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Тип покрытия </w:t>
            </w:r>
          </w:p>
        </w:tc>
        <w:tc>
          <w:tcPr>
            <w:tcW w:w="1646" w:type="dxa"/>
            <w:tcBorders>
              <w:top w:val="single" w:sz="4" w:space="0" w:color="000000"/>
              <w:left w:val="single" w:sz="4" w:space="0" w:color="000000"/>
              <w:bottom w:val="single" w:sz="4" w:space="0" w:color="000000"/>
              <w:right w:val="single" w:sz="4" w:space="0" w:color="000000"/>
            </w:tcBorders>
          </w:tcPr>
          <w:p w14:paraId="3AB42579"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Протяженность по территории, км </w:t>
            </w:r>
          </w:p>
        </w:tc>
        <w:tc>
          <w:tcPr>
            <w:tcW w:w="1407" w:type="dxa"/>
            <w:tcBorders>
              <w:top w:val="single" w:sz="4" w:space="0" w:color="000000"/>
              <w:left w:val="single" w:sz="4" w:space="0" w:color="000000"/>
              <w:bottom w:val="single" w:sz="4" w:space="0" w:color="000000"/>
              <w:right w:val="single" w:sz="4" w:space="0" w:color="000000"/>
            </w:tcBorders>
          </w:tcPr>
          <w:p w14:paraId="2C0E55B8"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Сезонность действия </w:t>
            </w:r>
          </w:p>
        </w:tc>
        <w:tc>
          <w:tcPr>
            <w:tcW w:w="1562" w:type="dxa"/>
            <w:tcBorders>
              <w:top w:val="single" w:sz="4" w:space="0" w:color="000000"/>
              <w:left w:val="single" w:sz="4" w:space="0" w:color="000000"/>
              <w:bottom w:val="single" w:sz="4" w:space="0" w:color="000000"/>
              <w:right w:val="single" w:sz="4" w:space="0" w:color="000000"/>
            </w:tcBorders>
          </w:tcPr>
          <w:p w14:paraId="3CFB479D"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Состояние   </w:t>
            </w:r>
          </w:p>
        </w:tc>
      </w:tr>
      <w:tr w:rsidR="00BE01ED" w:rsidRPr="007A56C0" w14:paraId="623BFEAE" w14:textId="77777777">
        <w:trPr>
          <w:trHeight w:val="240"/>
        </w:trPr>
        <w:tc>
          <w:tcPr>
            <w:tcW w:w="8010" w:type="dxa"/>
            <w:gridSpan w:val="5"/>
            <w:tcBorders>
              <w:top w:val="single" w:sz="4" w:space="0" w:color="000000"/>
              <w:left w:val="single" w:sz="4" w:space="0" w:color="000000"/>
              <w:bottom w:val="single" w:sz="4" w:space="0" w:color="000000"/>
              <w:right w:val="nil"/>
            </w:tcBorders>
          </w:tcPr>
          <w:p w14:paraId="3BC83D22" w14:textId="77777777" w:rsidR="00BE01ED" w:rsidRPr="007A56C0" w:rsidRDefault="00766637" w:rsidP="00FA29ED">
            <w:pPr>
              <w:spacing w:after="0" w:line="240" w:lineRule="auto"/>
              <w:ind w:left="1509" w:right="0" w:firstLine="0"/>
              <w:jc w:val="center"/>
              <w:rPr>
                <w:lang w:val="ru-RU"/>
              </w:rPr>
            </w:pPr>
            <w:r w:rsidRPr="007A56C0">
              <w:rPr>
                <w:sz w:val="20"/>
                <w:lang w:val="ru-RU"/>
              </w:rPr>
              <w:t>Автомобильные дороги</w:t>
            </w:r>
            <w:r w:rsidRPr="007A56C0">
              <w:rPr>
                <w:b/>
                <w:sz w:val="20"/>
                <w:lang w:val="ru-RU"/>
              </w:rPr>
              <w:t xml:space="preserve"> </w:t>
            </w:r>
          </w:p>
        </w:tc>
        <w:tc>
          <w:tcPr>
            <w:tcW w:w="1562" w:type="dxa"/>
            <w:tcBorders>
              <w:top w:val="single" w:sz="4" w:space="0" w:color="000000"/>
              <w:left w:val="nil"/>
              <w:bottom w:val="single" w:sz="4" w:space="0" w:color="000000"/>
              <w:right w:val="single" w:sz="4" w:space="0" w:color="000000"/>
            </w:tcBorders>
          </w:tcPr>
          <w:p w14:paraId="0BDE1799" w14:textId="77777777" w:rsidR="00BE01ED" w:rsidRPr="007A56C0" w:rsidRDefault="00BE01ED" w:rsidP="00FA29ED">
            <w:pPr>
              <w:spacing w:after="0" w:line="240" w:lineRule="auto"/>
              <w:ind w:right="0" w:firstLine="0"/>
              <w:jc w:val="left"/>
              <w:rPr>
                <w:lang w:val="ru-RU"/>
              </w:rPr>
            </w:pPr>
          </w:p>
        </w:tc>
      </w:tr>
      <w:tr w:rsidR="00BE01ED" w:rsidRPr="007A56C0" w14:paraId="1D491FF3" w14:textId="77777777">
        <w:trPr>
          <w:trHeight w:val="468"/>
        </w:trPr>
        <w:tc>
          <w:tcPr>
            <w:tcW w:w="1903" w:type="dxa"/>
            <w:tcBorders>
              <w:top w:val="single" w:sz="4" w:space="0" w:color="000000"/>
              <w:left w:val="single" w:sz="4" w:space="0" w:color="000000"/>
              <w:bottom w:val="single" w:sz="4" w:space="0" w:color="000000"/>
              <w:right w:val="single" w:sz="4" w:space="0" w:color="000000"/>
            </w:tcBorders>
          </w:tcPr>
          <w:p w14:paraId="32A6389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Республиканского значения </w:t>
            </w:r>
          </w:p>
        </w:tc>
        <w:tc>
          <w:tcPr>
            <w:tcW w:w="1299" w:type="dxa"/>
            <w:tcBorders>
              <w:top w:val="single" w:sz="4" w:space="0" w:color="000000"/>
              <w:left w:val="single" w:sz="4" w:space="0" w:color="000000"/>
              <w:bottom w:val="single" w:sz="4" w:space="0" w:color="000000"/>
              <w:right w:val="single" w:sz="4" w:space="0" w:color="000000"/>
            </w:tcBorders>
            <w:vAlign w:val="center"/>
          </w:tcPr>
          <w:p w14:paraId="2DD601D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улучшенные </w:t>
            </w:r>
          </w:p>
        </w:tc>
        <w:tc>
          <w:tcPr>
            <w:tcW w:w="1755" w:type="dxa"/>
            <w:tcBorders>
              <w:top w:val="single" w:sz="4" w:space="0" w:color="000000"/>
              <w:left w:val="single" w:sz="4" w:space="0" w:color="000000"/>
              <w:bottom w:val="single" w:sz="4" w:space="0" w:color="000000"/>
              <w:right w:val="single" w:sz="4" w:space="0" w:color="000000"/>
            </w:tcBorders>
            <w:vAlign w:val="center"/>
          </w:tcPr>
          <w:p w14:paraId="0610D6FE" w14:textId="77777777" w:rsidR="00BE01ED" w:rsidRPr="007A56C0" w:rsidRDefault="00766637" w:rsidP="00FA29ED">
            <w:pPr>
              <w:spacing w:after="0" w:line="240" w:lineRule="auto"/>
              <w:ind w:right="56" w:firstLine="0"/>
              <w:jc w:val="center"/>
              <w:rPr>
                <w:lang w:val="ru-RU"/>
              </w:rPr>
            </w:pPr>
            <w:r w:rsidRPr="007A56C0">
              <w:rPr>
                <w:sz w:val="20"/>
                <w:lang w:val="ru-RU"/>
              </w:rPr>
              <w:t xml:space="preserve">Гравийное </w:t>
            </w:r>
          </w:p>
        </w:tc>
        <w:tc>
          <w:tcPr>
            <w:tcW w:w="1646" w:type="dxa"/>
            <w:tcBorders>
              <w:top w:val="single" w:sz="4" w:space="0" w:color="000000"/>
              <w:left w:val="single" w:sz="4" w:space="0" w:color="000000"/>
              <w:bottom w:val="single" w:sz="4" w:space="0" w:color="000000"/>
              <w:right w:val="single" w:sz="4" w:space="0" w:color="000000"/>
            </w:tcBorders>
            <w:vAlign w:val="center"/>
          </w:tcPr>
          <w:p w14:paraId="4F1491DC" w14:textId="77777777" w:rsidR="00BE01ED" w:rsidRPr="007A56C0" w:rsidRDefault="00766637" w:rsidP="00FA29ED">
            <w:pPr>
              <w:spacing w:after="0" w:line="240" w:lineRule="auto"/>
              <w:ind w:right="53" w:firstLine="0"/>
              <w:jc w:val="center"/>
              <w:rPr>
                <w:lang w:val="ru-RU"/>
              </w:rPr>
            </w:pPr>
            <w:r w:rsidRPr="007A56C0">
              <w:rPr>
                <w:sz w:val="20"/>
                <w:lang w:val="ru-RU"/>
              </w:rPr>
              <w:t xml:space="preserve">45 </w:t>
            </w:r>
          </w:p>
        </w:tc>
        <w:tc>
          <w:tcPr>
            <w:tcW w:w="1407" w:type="dxa"/>
            <w:tcBorders>
              <w:top w:val="single" w:sz="4" w:space="0" w:color="000000"/>
              <w:left w:val="single" w:sz="4" w:space="0" w:color="000000"/>
              <w:bottom w:val="single" w:sz="4" w:space="0" w:color="000000"/>
              <w:right w:val="single" w:sz="4" w:space="0" w:color="000000"/>
            </w:tcBorders>
            <w:vAlign w:val="center"/>
          </w:tcPr>
          <w:p w14:paraId="632C789D" w14:textId="77777777" w:rsidR="00BE01ED" w:rsidRPr="007A56C0" w:rsidRDefault="00766637" w:rsidP="00FA29ED">
            <w:pPr>
              <w:spacing w:after="0" w:line="240" w:lineRule="auto"/>
              <w:ind w:right="51" w:firstLine="0"/>
              <w:jc w:val="center"/>
              <w:rPr>
                <w:lang w:val="ru-RU"/>
              </w:rPr>
            </w:pPr>
            <w:r w:rsidRPr="007A56C0">
              <w:rPr>
                <w:sz w:val="20"/>
                <w:lang w:val="ru-RU"/>
              </w:rPr>
              <w:t xml:space="preserve">Круглогод. </w:t>
            </w:r>
          </w:p>
        </w:tc>
        <w:tc>
          <w:tcPr>
            <w:tcW w:w="1562" w:type="dxa"/>
            <w:tcBorders>
              <w:top w:val="single" w:sz="4" w:space="0" w:color="000000"/>
              <w:left w:val="single" w:sz="4" w:space="0" w:color="000000"/>
              <w:bottom w:val="single" w:sz="4" w:space="0" w:color="000000"/>
              <w:right w:val="single" w:sz="4" w:space="0" w:color="000000"/>
            </w:tcBorders>
            <w:vAlign w:val="center"/>
          </w:tcPr>
          <w:p w14:paraId="3C1C1B1E" w14:textId="77777777" w:rsidR="00BE01ED" w:rsidRPr="007A56C0" w:rsidRDefault="00766637" w:rsidP="00FA29ED">
            <w:pPr>
              <w:spacing w:after="0" w:line="240" w:lineRule="auto"/>
              <w:ind w:left="74" w:right="0" w:firstLine="0"/>
              <w:jc w:val="left"/>
              <w:rPr>
                <w:lang w:val="ru-RU"/>
              </w:rPr>
            </w:pPr>
            <w:r w:rsidRPr="007A56C0">
              <w:rPr>
                <w:sz w:val="20"/>
                <w:lang w:val="ru-RU"/>
              </w:rPr>
              <w:t xml:space="preserve">Удовлетворит </w:t>
            </w:r>
          </w:p>
        </w:tc>
      </w:tr>
      <w:tr w:rsidR="00BE01ED" w:rsidRPr="007A56C0" w14:paraId="795582E7" w14:textId="77777777">
        <w:trPr>
          <w:trHeight w:val="470"/>
        </w:trPr>
        <w:tc>
          <w:tcPr>
            <w:tcW w:w="1903" w:type="dxa"/>
            <w:tcBorders>
              <w:top w:val="single" w:sz="4" w:space="0" w:color="000000"/>
              <w:left w:val="single" w:sz="4" w:space="0" w:color="000000"/>
              <w:bottom w:val="single" w:sz="4" w:space="0" w:color="000000"/>
              <w:right w:val="single" w:sz="4" w:space="0" w:color="000000"/>
            </w:tcBorders>
          </w:tcPr>
          <w:p w14:paraId="195B5CC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Областного значения </w:t>
            </w:r>
          </w:p>
        </w:tc>
        <w:tc>
          <w:tcPr>
            <w:tcW w:w="1299" w:type="dxa"/>
            <w:tcBorders>
              <w:top w:val="single" w:sz="4" w:space="0" w:color="000000"/>
              <w:left w:val="single" w:sz="4" w:space="0" w:color="000000"/>
              <w:bottom w:val="single" w:sz="4" w:space="0" w:color="000000"/>
              <w:right w:val="single" w:sz="4" w:space="0" w:color="000000"/>
            </w:tcBorders>
            <w:vAlign w:val="center"/>
          </w:tcPr>
          <w:p w14:paraId="610344A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улучшенные </w:t>
            </w:r>
          </w:p>
        </w:tc>
        <w:tc>
          <w:tcPr>
            <w:tcW w:w="1755" w:type="dxa"/>
            <w:tcBorders>
              <w:top w:val="single" w:sz="4" w:space="0" w:color="000000"/>
              <w:left w:val="single" w:sz="4" w:space="0" w:color="000000"/>
              <w:bottom w:val="single" w:sz="4" w:space="0" w:color="000000"/>
              <w:right w:val="single" w:sz="4" w:space="0" w:color="000000"/>
            </w:tcBorders>
            <w:vAlign w:val="center"/>
          </w:tcPr>
          <w:p w14:paraId="556D1534" w14:textId="77777777" w:rsidR="00BE01ED" w:rsidRPr="007A56C0" w:rsidRDefault="00766637" w:rsidP="00FA29ED">
            <w:pPr>
              <w:spacing w:after="0" w:line="240" w:lineRule="auto"/>
              <w:ind w:right="56" w:firstLine="0"/>
              <w:jc w:val="center"/>
              <w:rPr>
                <w:lang w:val="ru-RU"/>
              </w:rPr>
            </w:pPr>
            <w:r w:rsidRPr="007A56C0">
              <w:rPr>
                <w:sz w:val="20"/>
                <w:lang w:val="ru-RU"/>
              </w:rPr>
              <w:t xml:space="preserve">Гравийное </w:t>
            </w:r>
          </w:p>
        </w:tc>
        <w:tc>
          <w:tcPr>
            <w:tcW w:w="1646" w:type="dxa"/>
            <w:tcBorders>
              <w:top w:val="single" w:sz="4" w:space="0" w:color="000000"/>
              <w:left w:val="single" w:sz="4" w:space="0" w:color="000000"/>
              <w:bottom w:val="single" w:sz="4" w:space="0" w:color="000000"/>
              <w:right w:val="single" w:sz="4" w:space="0" w:color="000000"/>
            </w:tcBorders>
            <w:vAlign w:val="center"/>
          </w:tcPr>
          <w:p w14:paraId="54D34C9F" w14:textId="77777777" w:rsidR="00BE01ED" w:rsidRPr="007A56C0" w:rsidRDefault="00766637" w:rsidP="00FA29ED">
            <w:pPr>
              <w:spacing w:after="0" w:line="240" w:lineRule="auto"/>
              <w:ind w:right="53" w:firstLine="0"/>
              <w:jc w:val="center"/>
              <w:rPr>
                <w:lang w:val="ru-RU"/>
              </w:rPr>
            </w:pPr>
            <w:r w:rsidRPr="007A56C0">
              <w:rPr>
                <w:sz w:val="20"/>
                <w:lang w:val="ru-RU"/>
              </w:rPr>
              <w:t xml:space="preserve">69 </w:t>
            </w:r>
          </w:p>
        </w:tc>
        <w:tc>
          <w:tcPr>
            <w:tcW w:w="1407" w:type="dxa"/>
            <w:tcBorders>
              <w:top w:val="single" w:sz="4" w:space="0" w:color="000000"/>
              <w:left w:val="single" w:sz="4" w:space="0" w:color="000000"/>
              <w:bottom w:val="single" w:sz="4" w:space="0" w:color="000000"/>
              <w:right w:val="single" w:sz="4" w:space="0" w:color="000000"/>
            </w:tcBorders>
            <w:vAlign w:val="center"/>
          </w:tcPr>
          <w:p w14:paraId="492F5CB5" w14:textId="77777777" w:rsidR="00BE01ED" w:rsidRPr="007A56C0" w:rsidRDefault="00766637" w:rsidP="00FA29ED">
            <w:pPr>
              <w:spacing w:after="0" w:line="240" w:lineRule="auto"/>
              <w:ind w:right="51" w:firstLine="0"/>
              <w:jc w:val="center"/>
              <w:rPr>
                <w:lang w:val="ru-RU"/>
              </w:rPr>
            </w:pPr>
            <w:r w:rsidRPr="007A56C0">
              <w:rPr>
                <w:sz w:val="20"/>
                <w:lang w:val="ru-RU"/>
              </w:rPr>
              <w:t xml:space="preserve">Круглогод. </w:t>
            </w:r>
          </w:p>
        </w:tc>
        <w:tc>
          <w:tcPr>
            <w:tcW w:w="1562" w:type="dxa"/>
            <w:tcBorders>
              <w:top w:val="single" w:sz="4" w:space="0" w:color="000000"/>
              <w:left w:val="single" w:sz="4" w:space="0" w:color="000000"/>
              <w:bottom w:val="single" w:sz="4" w:space="0" w:color="000000"/>
              <w:right w:val="single" w:sz="4" w:space="0" w:color="000000"/>
            </w:tcBorders>
            <w:vAlign w:val="center"/>
          </w:tcPr>
          <w:p w14:paraId="390469A4" w14:textId="77777777" w:rsidR="00BE01ED" w:rsidRPr="007A56C0" w:rsidRDefault="00766637" w:rsidP="00FA29ED">
            <w:pPr>
              <w:spacing w:after="0" w:line="240" w:lineRule="auto"/>
              <w:ind w:left="74" w:right="0" w:firstLine="0"/>
              <w:jc w:val="left"/>
              <w:rPr>
                <w:lang w:val="ru-RU"/>
              </w:rPr>
            </w:pPr>
            <w:r w:rsidRPr="007A56C0">
              <w:rPr>
                <w:sz w:val="20"/>
                <w:lang w:val="ru-RU"/>
              </w:rPr>
              <w:t xml:space="preserve">Удовлетворит </w:t>
            </w:r>
          </w:p>
        </w:tc>
      </w:tr>
      <w:tr w:rsidR="00BE01ED" w:rsidRPr="007A56C0" w14:paraId="2BF6456A" w14:textId="77777777">
        <w:trPr>
          <w:trHeight w:val="240"/>
        </w:trPr>
        <w:tc>
          <w:tcPr>
            <w:tcW w:w="1903" w:type="dxa"/>
            <w:tcBorders>
              <w:top w:val="single" w:sz="4" w:space="0" w:color="000000"/>
              <w:left w:val="single" w:sz="4" w:space="0" w:color="000000"/>
              <w:bottom w:val="single" w:sz="4" w:space="0" w:color="000000"/>
              <w:right w:val="single" w:sz="4" w:space="0" w:color="000000"/>
            </w:tcBorders>
          </w:tcPr>
          <w:p w14:paraId="608BDF5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Местного значения </w:t>
            </w:r>
          </w:p>
        </w:tc>
        <w:tc>
          <w:tcPr>
            <w:tcW w:w="1299" w:type="dxa"/>
            <w:tcBorders>
              <w:top w:val="single" w:sz="4" w:space="0" w:color="000000"/>
              <w:left w:val="single" w:sz="4" w:space="0" w:color="000000"/>
              <w:bottom w:val="single" w:sz="4" w:space="0" w:color="000000"/>
              <w:right w:val="single" w:sz="4" w:space="0" w:color="000000"/>
            </w:tcBorders>
          </w:tcPr>
          <w:p w14:paraId="7102E297" w14:textId="77777777" w:rsidR="00BE01ED" w:rsidRPr="007A56C0" w:rsidRDefault="00766637" w:rsidP="00FA29ED">
            <w:pPr>
              <w:spacing w:after="0" w:line="240" w:lineRule="auto"/>
              <w:ind w:right="53" w:firstLine="0"/>
              <w:jc w:val="center"/>
              <w:rPr>
                <w:lang w:val="ru-RU"/>
              </w:rPr>
            </w:pPr>
            <w:r w:rsidRPr="007A56C0">
              <w:rPr>
                <w:sz w:val="20"/>
                <w:lang w:val="ru-RU"/>
              </w:rPr>
              <w:t xml:space="preserve">обычные </w:t>
            </w:r>
          </w:p>
        </w:tc>
        <w:tc>
          <w:tcPr>
            <w:tcW w:w="1755" w:type="dxa"/>
            <w:tcBorders>
              <w:top w:val="single" w:sz="4" w:space="0" w:color="000000"/>
              <w:left w:val="single" w:sz="4" w:space="0" w:color="000000"/>
              <w:bottom w:val="single" w:sz="4" w:space="0" w:color="000000"/>
              <w:right w:val="single" w:sz="4" w:space="0" w:color="000000"/>
            </w:tcBorders>
          </w:tcPr>
          <w:p w14:paraId="16BBB597" w14:textId="77777777" w:rsidR="00BE01ED" w:rsidRPr="007A56C0" w:rsidRDefault="00766637" w:rsidP="00FA29ED">
            <w:pPr>
              <w:spacing w:after="0" w:line="240" w:lineRule="auto"/>
              <w:ind w:right="56" w:firstLine="0"/>
              <w:jc w:val="center"/>
              <w:rPr>
                <w:lang w:val="ru-RU"/>
              </w:rPr>
            </w:pPr>
            <w:r w:rsidRPr="007A56C0">
              <w:rPr>
                <w:sz w:val="20"/>
                <w:lang w:val="ru-RU"/>
              </w:rPr>
              <w:t xml:space="preserve">Грунтовые </w:t>
            </w:r>
          </w:p>
        </w:tc>
        <w:tc>
          <w:tcPr>
            <w:tcW w:w="1646" w:type="dxa"/>
            <w:tcBorders>
              <w:top w:val="single" w:sz="4" w:space="0" w:color="000000"/>
              <w:left w:val="single" w:sz="4" w:space="0" w:color="000000"/>
              <w:bottom w:val="single" w:sz="4" w:space="0" w:color="000000"/>
              <w:right w:val="single" w:sz="4" w:space="0" w:color="000000"/>
            </w:tcBorders>
          </w:tcPr>
          <w:p w14:paraId="3A3229B6" w14:textId="77777777" w:rsidR="00BE01ED" w:rsidRPr="007A56C0" w:rsidRDefault="00766637" w:rsidP="00FA29ED">
            <w:pPr>
              <w:spacing w:after="0" w:line="240" w:lineRule="auto"/>
              <w:ind w:right="53" w:firstLine="0"/>
              <w:jc w:val="center"/>
              <w:rPr>
                <w:lang w:val="ru-RU"/>
              </w:rPr>
            </w:pPr>
            <w:r w:rsidRPr="007A56C0">
              <w:rPr>
                <w:sz w:val="20"/>
                <w:lang w:val="ru-RU"/>
              </w:rPr>
              <w:t xml:space="preserve">357 </w:t>
            </w:r>
          </w:p>
        </w:tc>
        <w:tc>
          <w:tcPr>
            <w:tcW w:w="1407" w:type="dxa"/>
            <w:tcBorders>
              <w:top w:val="single" w:sz="4" w:space="0" w:color="000000"/>
              <w:left w:val="single" w:sz="4" w:space="0" w:color="000000"/>
              <w:bottom w:val="single" w:sz="4" w:space="0" w:color="000000"/>
              <w:right w:val="single" w:sz="4" w:space="0" w:color="000000"/>
            </w:tcBorders>
          </w:tcPr>
          <w:p w14:paraId="31770C60" w14:textId="77777777" w:rsidR="00BE01ED" w:rsidRPr="007A56C0" w:rsidRDefault="00766637" w:rsidP="00FA29ED">
            <w:pPr>
              <w:spacing w:after="0" w:line="240" w:lineRule="auto"/>
              <w:ind w:right="51" w:firstLine="0"/>
              <w:jc w:val="center"/>
              <w:rPr>
                <w:lang w:val="ru-RU"/>
              </w:rPr>
            </w:pPr>
            <w:r w:rsidRPr="007A56C0">
              <w:rPr>
                <w:sz w:val="20"/>
                <w:lang w:val="ru-RU"/>
              </w:rPr>
              <w:t xml:space="preserve">Круглогод. </w:t>
            </w:r>
          </w:p>
        </w:tc>
        <w:tc>
          <w:tcPr>
            <w:tcW w:w="1562" w:type="dxa"/>
            <w:tcBorders>
              <w:top w:val="single" w:sz="4" w:space="0" w:color="000000"/>
              <w:left w:val="single" w:sz="4" w:space="0" w:color="000000"/>
              <w:bottom w:val="single" w:sz="4" w:space="0" w:color="000000"/>
              <w:right w:val="single" w:sz="4" w:space="0" w:color="000000"/>
            </w:tcBorders>
          </w:tcPr>
          <w:p w14:paraId="3F228FDF" w14:textId="77777777" w:rsidR="00BE01ED" w:rsidRPr="007A56C0" w:rsidRDefault="00766637" w:rsidP="00FA29ED">
            <w:pPr>
              <w:spacing w:after="0" w:line="240" w:lineRule="auto"/>
              <w:ind w:right="48" w:firstLine="0"/>
              <w:jc w:val="center"/>
              <w:rPr>
                <w:lang w:val="ru-RU"/>
              </w:rPr>
            </w:pPr>
            <w:r w:rsidRPr="007A56C0">
              <w:rPr>
                <w:sz w:val="20"/>
                <w:lang w:val="ru-RU"/>
              </w:rPr>
              <w:t xml:space="preserve">Неудовлетв. </w:t>
            </w:r>
          </w:p>
        </w:tc>
      </w:tr>
      <w:tr w:rsidR="00BE01ED" w:rsidRPr="007A56C0" w14:paraId="59744B5E" w14:textId="77777777">
        <w:trPr>
          <w:trHeight w:val="240"/>
        </w:trPr>
        <w:tc>
          <w:tcPr>
            <w:tcW w:w="1903" w:type="dxa"/>
            <w:tcBorders>
              <w:top w:val="single" w:sz="4" w:space="0" w:color="000000"/>
              <w:left w:val="single" w:sz="4" w:space="0" w:color="000000"/>
              <w:bottom w:val="single" w:sz="4" w:space="0" w:color="000000"/>
              <w:right w:val="single" w:sz="4" w:space="0" w:color="000000"/>
            </w:tcBorders>
          </w:tcPr>
          <w:p w14:paraId="21D1C07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Лесохозяйственные </w:t>
            </w:r>
          </w:p>
        </w:tc>
        <w:tc>
          <w:tcPr>
            <w:tcW w:w="1299" w:type="dxa"/>
            <w:tcBorders>
              <w:top w:val="single" w:sz="4" w:space="0" w:color="000000"/>
              <w:left w:val="single" w:sz="4" w:space="0" w:color="000000"/>
              <w:bottom w:val="single" w:sz="4" w:space="0" w:color="000000"/>
              <w:right w:val="single" w:sz="4" w:space="0" w:color="000000"/>
            </w:tcBorders>
          </w:tcPr>
          <w:p w14:paraId="06D13740" w14:textId="77777777" w:rsidR="00BE01ED" w:rsidRPr="007A56C0" w:rsidRDefault="00766637" w:rsidP="00FA29ED">
            <w:pPr>
              <w:spacing w:after="0" w:line="240" w:lineRule="auto"/>
              <w:ind w:right="53" w:firstLine="0"/>
              <w:jc w:val="center"/>
              <w:rPr>
                <w:lang w:val="ru-RU"/>
              </w:rPr>
            </w:pPr>
            <w:r w:rsidRPr="007A56C0">
              <w:rPr>
                <w:sz w:val="20"/>
                <w:lang w:val="ru-RU"/>
              </w:rPr>
              <w:t xml:space="preserve">обычные </w:t>
            </w:r>
          </w:p>
        </w:tc>
        <w:tc>
          <w:tcPr>
            <w:tcW w:w="1755" w:type="dxa"/>
            <w:tcBorders>
              <w:top w:val="single" w:sz="4" w:space="0" w:color="000000"/>
              <w:left w:val="single" w:sz="4" w:space="0" w:color="000000"/>
              <w:bottom w:val="single" w:sz="4" w:space="0" w:color="000000"/>
              <w:right w:val="single" w:sz="4" w:space="0" w:color="000000"/>
            </w:tcBorders>
          </w:tcPr>
          <w:p w14:paraId="23415790" w14:textId="77777777" w:rsidR="00BE01ED" w:rsidRPr="007A56C0" w:rsidRDefault="00766637" w:rsidP="00FA29ED">
            <w:pPr>
              <w:spacing w:after="0" w:line="240" w:lineRule="auto"/>
              <w:ind w:right="56" w:firstLine="0"/>
              <w:jc w:val="center"/>
              <w:rPr>
                <w:lang w:val="ru-RU"/>
              </w:rPr>
            </w:pPr>
            <w:r w:rsidRPr="007A56C0">
              <w:rPr>
                <w:sz w:val="20"/>
                <w:lang w:val="ru-RU"/>
              </w:rPr>
              <w:t xml:space="preserve">Грунтовые </w:t>
            </w:r>
          </w:p>
        </w:tc>
        <w:tc>
          <w:tcPr>
            <w:tcW w:w="1646" w:type="dxa"/>
            <w:tcBorders>
              <w:top w:val="single" w:sz="4" w:space="0" w:color="000000"/>
              <w:left w:val="single" w:sz="4" w:space="0" w:color="000000"/>
              <w:bottom w:val="single" w:sz="4" w:space="0" w:color="000000"/>
              <w:right w:val="single" w:sz="4" w:space="0" w:color="000000"/>
            </w:tcBorders>
          </w:tcPr>
          <w:p w14:paraId="1CC8E377" w14:textId="77777777" w:rsidR="00BE01ED" w:rsidRPr="007A56C0" w:rsidRDefault="00766637" w:rsidP="00FA29ED">
            <w:pPr>
              <w:spacing w:after="0" w:line="240" w:lineRule="auto"/>
              <w:ind w:right="53" w:firstLine="0"/>
              <w:jc w:val="center"/>
              <w:rPr>
                <w:lang w:val="ru-RU"/>
              </w:rPr>
            </w:pPr>
            <w:r w:rsidRPr="007A56C0">
              <w:rPr>
                <w:sz w:val="20"/>
                <w:lang w:val="ru-RU"/>
              </w:rPr>
              <w:t xml:space="preserve">30 </w:t>
            </w:r>
          </w:p>
        </w:tc>
        <w:tc>
          <w:tcPr>
            <w:tcW w:w="1407" w:type="dxa"/>
            <w:tcBorders>
              <w:top w:val="single" w:sz="4" w:space="0" w:color="000000"/>
              <w:left w:val="single" w:sz="4" w:space="0" w:color="000000"/>
              <w:bottom w:val="single" w:sz="4" w:space="0" w:color="000000"/>
              <w:right w:val="single" w:sz="4" w:space="0" w:color="000000"/>
            </w:tcBorders>
          </w:tcPr>
          <w:p w14:paraId="61CB0FE4" w14:textId="77777777" w:rsidR="00BE01ED" w:rsidRPr="007A56C0" w:rsidRDefault="00766637" w:rsidP="00FA29ED">
            <w:pPr>
              <w:spacing w:after="0" w:line="240" w:lineRule="auto"/>
              <w:ind w:right="51" w:firstLine="0"/>
              <w:jc w:val="center"/>
              <w:rPr>
                <w:lang w:val="ru-RU"/>
              </w:rPr>
            </w:pPr>
            <w:r w:rsidRPr="007A56C0">
              <w:rPr>
                <w:sz w:val="20"/>
                <w:lang w:val="ru-RU"/>
              </w:rPr>
              <w:t xml:space="preserve">Круглогод. </w:t>
            </w:r>
          </w:p>
        </w:tc>
        <w:tc>
          <w:tcPr>
            <w:tcW w:w="1562" w:type="dxa"/>
            <w:tcBorders>
              <w:top w:val="single" w:sz="4" w:space="0" w:color="000000"/>
              <w:left w:val="single" w:sz="4" w:space="0" w:color="000000"/>
              <w:bottom w:val="single" w:sz="4" w:space="0" w:color="000000"/>
              <w:right w:val="single" w:sz="4" w:space="0" w:color="000000"/>
            </w:tcBorders>
          </w:tcPr>
          <w:p w14:paraId="462D787E" w14:textId="77777777" w:rsidR="00BE01ED" w:rsidRPr="007A56C0" w:rsidRDefault="00766637" w:rsidP="00FA29ED">
            <w:pPr>
              <w:spacing w:after="0" w:line="240" w:lineRule="auto"/>
              <w:ind w:left="74" w:right="0" w:firstLine="0"/>
              <w:jc w:val="left"/>
              <w:rPr>
                <w:lang w:val="ru-RU"/>
              </w:rPr>
            </w:pPr>
            <w:r w:rsidRPr="007A56C0">
              <w:rPr>
                <w:sz w:val="20"/>
                <w:lang w:val="ru-RU"/>
              </w:rPr>
              <w:t xml:space="preserve">Удовлетворит </w:t>
            </w:r>
          </w:p>
        </w:tc>
      </w:tr>
      <w:tr w:rsidR="00BE01ED" w:rsidRPr="007A56C0" w14:paraId="490C2EBE" w14:textId="77777777">
        <w:trPr>
          <w:trHeight w:val="470"/>
        </w:trPr>
        <w:tc>
          <w:tcPr>
            <w:tcW w:w="1903" w:type="dxa"/>
            <w:tcBorders>
              <w:top w:val="single" w:sz="4" w:space="0" w:color="000000"/>
              <w:left w:val="single" w:sz="4" w:space="0" w:color="000000"/>
              <w:bottom w:val="single" w:sz="4" w:space="0" w:color="000000"/>
              <w:right w:val="single" w:sz="4" w:space="0" w:color="000000"/>
            </w:tcBorders>
          </w:tcPr>
          <w:p w14:paraId="5D7C4DE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Противопожарные </w:t>
            </w:r>
          </w:p>
        </w:tc>
        <w:tc>
          <w:tcPr>
            <w:tcW w:w="1299" w:type="dxa"/>
            <w:tcBorders>
              <w:top w:val="single" w:sz="4" w:space="0" w:color="000000"/>
              <w:left w:val="single" w:sz="4" w:space="0" w:color="000000"/>
              <w:bottom w:val="single" w:sz="4" w:space="0" w:color="000000"/>
              <w:right w:val="single" w:sz="4" w:space="0" w:color="000000"/>
            </w:tcBorders>
            <w:vAlign w:val="center"/>
          </w:tcPr>
          <w:p w14:paraId="04C69C2D" w14:textId="77777777" w:rsidR="00BE01ED" w:rsidRPr="007A56C0" w:rsidRDefault="00766637" w:rsidP="00FA29ED">
            <w:pPr>
              <w:spacing w:after="0" w:line="240" w:lineRule="auto"/>
              <w:ind w:right="53" w:firstLine="0"/>
              <w:jc w:val="center"/>
              <w:rPr>
                <w:lang w:val="ru-RU"/>
              </w:rPr>
            </w:pPr>
            <w:r w:rsidRPr="007A56C0">
              <w:rPr>
                <w:sz w:val="20"/>
                <w:lang w:val="ru-RU"/>
              </w:rPr>
              <w:t xml:space="preserve">обычные </w:t>
            </w:r>
          </w:p>
        </w:tc>
        <w:tc>
          <w:tcPr>
            <w:tcW w:w="1755" w:type="dxa"/>
            <w:tcBorders>
              <w:top w:val="single" w:sz="4" w:space="0" w:color="000000"/>
              <w:left w:val="single" w:sz="4" w:space="0" w:color="000000"/>
              <w:bottom w:val="single" w:sz="4" w:space="0" w:color="000000"/>
              <w:right w:val="single" w:sz="4" w:space="0" w:color="000000"/>
            </w:tcBorders>
            <w:vAlign w:val="center"/>
          </w:tcPr>
          <w:p w14:paraId="52620F5D" w14:textId="77777777" w:rsidR="00BE01ED" w:rsidRPr="007A56C0" w:rsidRDefault="00766637" w:rsidP="00FA29ED">
            <w:pPr>
              <w:spacing w:after="0" w:line="240" w:lineRule="auto"/>
              <w:ind w:right="56" w:firstLine="0"/>
              <w:jc w:val="center"/>
              <w:rPr>
                <w:lang w:val="ru-RU"/>
              </w:rPr>
            </w:pPr>
            <w:r w:rsidRPr="007A56C0">
              <w:rPr>
                <w:sz w:val="20"/>
                <w:lang w:val="ru-RU"/>
              </w:rPr>
              <w:t xml:space="preserve">Грунтовые </w:t>
            </w:r>
          </w:p>
        </w:tc>
        <w:tc>
          <w:tcPr>
            <w:tcW w:w="1646" w:type="dxa"/>
            <w:tcBorders>
              <w:top w:val="single" w:sz="4" w:space="0" w:color="000000"/>
              <w:left w:val="single" w:sz="4" w:space="0" w:color="000000"/>
              <w:bottom w:val="single" w:sz="4" w:space="0" w:color="000000"/>
              <w:right w:val="single" w:sz="4" w:space="0" w:color="000000"/>
            </w:tcBorders>
            <w:vAlign w:val="center"/>
          </w:tcPr>
          <w:p w14:paraId="16F43249" w14:textId="77777777" w:rsidR="00BE01ED" w:rsidRPr="007A56C0" w:rsidRDefault="00766637" w:rsidP="00FA29ED">
            <w:pPr>
              <w:spacing w:after="0" w:line="240" w:lineRule="auto"/>
              <w:ind w:right="52" w:firstLine="0"/>
              <w:jc w:val="center"/>
              <w:rPr>
                <w:lang w:val="ru-RU"/>
              </w:rPr>
            </w:pPr>
            <w:r w:rsidRPr="007A56C0">
              <w:rPr>
                <w:sz w:val="20"/>
                <w:lang w:val="ru-RU"/>
              </w:rPr>
              <w:t xml:space="preserve">121,8 </w:t>
            </w:r>
          </w:p>
        </w:tc>
        <w:tc>
          <w:tcPr>
            <w:tcW w:w="1407" w:type="dxa"/>
            <w:tcBorders>
              <w:top w:val="single" w:sz="4" w:space="0" w:color="000000"/>
              <w:left w:val="single" w:sz="4" w:space="0" w:color="000000"/>
              <w:bottom w:val="single" w:sz="4" w:space="0" w:color="000000"/>
              <w:right w:val="single" w:sz="4" w:space="0" w:color="000000"/>
            </w:tcBorders>
          </w:tcPr>
          <w:p w14:paraId="3139E9A5" w14:textId="77777777" w:rsidR="00BE01ED" w:rsidRPr="007A56C0" w:rsidRDefault="00766637" w:rsidP="00FA29ED">
            <w:pPr>
              <w:spacing w:after="0" w:line="240" w:lineRule="auto"/>
              <w:ind w:right="0" w:firstLine="0"/>
              <w:jc w:val="center"/>
              <w:rPr>
                <w:lang w:val="ru-RU"/>
              </w:rPr>
            </w:pPr>
            <w:r w:rsidRPr="007A56C0">
              <w:rPr>
                <w:sz w:val="20"/>
                <w:lang w:val="ru-RU"/>
              </w:rPr>
              <w:t xml:space="preserve">В летний период </w:t>
            </w:r>
          </w:p>
        </w:tc>
        <w:tc>
          <w:tcPr>
            <w:tcW w:w="1562" w:type="dxa"/>
            <w:tcBorders>
              <w:top w:val="single" w:sz="4" w:space="0" w:color="000000"/>
              <w:left w:val="single" w:sz="4" w:space="0" w:color="000000"/>
              <w:bottom w:val="single" w:sz="4" w:space="0" w:color="000000"/>
              <w:right w:val="single" w:sz="4" w:space="0" w:color="000000"/>
            </w:tcBorders>
            <w:vAlign w:val="center"/>
          </w:tcPr>
          <w:p w14:paraId="15C53197" w14:textId="77777777" w:rsidR="00BE01ED" w:rsidRPr="007A56C0" w:rsidRDefault="00766637" w:rsidP="00FA29ED">
            <w:pPr>
              <w:spacing w:after="0" w:line="240" w:lineRule="auto"/>
              <w:ind w:right="48" w:firstLine="0"/>
              <w:jc w:val="center"/>
              <w:rPr>
                <w:lang w:val="ru-RU"/>
              </w:rPr>
            </w:pPr>
            <w:r w:rsidRPr="007A56C0">
              <w:rPr>
                <w:sz w:val="20"/>
                <w:lang w:val="ru-RU"/>
              </w:rPr>
              <w:t xml:space="preserve">Неудовлетв. </w:t>
            </w:r>
          </w:p>
        </w:tc>
      </w:tr>
      <w:tr w:rsidR="00BE01ED" w:rsidRPr="007A56C0" w14:paraId="5B6749B9" w14:textId="77777777">
        <w:trPr>
          <w:trHeight w:val="240"/>
        </w:trPr>
        <w:tc>
          <w:tcPr>
            <w:tcW w:w="1903" w:type="dxa"/>
            <w:tcBorders>
              <w:top w:val="single" w:sz="4" w:space="0" w:color="000000"/>
              <w:left w:val="single" w:sz="4" w:space="0" w:color="000000"/>
              <w:bottom w:val="single" w:sz="4" w:space="0" w:color="000000"/>
              <w:right w:val="single" w:sz="4" w:space="0" w:color="000000"/>
            </w:tcBorders>
          </w:tcPr>
          <w:p w14:paraId="736A146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Всего по парку </w:t>
            </w:r>
          </w:p>
        </w:tc>
        <w:tc>
          <w:tcPr>
            <w:tcW w:w="1299" w:type="dxa"/>
            <w:tcBorders>
              <w:top w:val="single" w:sz="4" w:space="0" w:color="000000"/>
              <w:left w:val="single" w:sz="4" w:space="0" w:color="000000"/>
              <w:bottom w:val="single" w:sz="4" w:space="0" w:color="000000"/>
              <w:right w:val="single" w:sz="4" w:space="0" w:color="000000"/>
            </w:tcBorders>
          </w:tcPr>
          <w:p w14:paraId="479D840A" w14:textId="77777777" w:rsidR="00BE01ED" w:rsidRPr="007A56C0" w:rsidRDefault="00766637" w:rsidP="00FA29ED">
            <w:pPr>
              <w:spacing w:after="0" w:line="240" w:lineRule="auto"/>
              <w:ind w:left="1" w:right="0" w:firstLine="0"/>
              <w:jc w:val="center"/>
              <w:rPr>
                <w:lang w:val="ru-RU"/>
              </w:rPr>
            </w:pPr>
            <w:r w:rsidRPr="007A56C0">
              <w:rPr>
                <w:sz w:val="20"/>
                <w:lang w:val="ru-RU"/>
              </w:rPr>
              <w:t xml:space="preserve"> </w:t>
            </w:r>
          </w:p>
        </w:tc>
        <w:tc>
          <w:tcPr>
            <w:tcW w:w="1755" w:type="dxa"/>
            <w:tcBorders>
              <w:top w:val="single" w:sz="4" w:space="0" w:color="000000"/>
              <w:left w:val="single" w:sz="4" w:space="0" w:color="000000"/>
              <w:bottom w:val="single" w:sz="4" w:space="0" w:color="000000"/>
              <w:right w:val="single" w:sz="4" w:space="0" w:color="000000"/>
            </w:tcBorders>
          </w:tcPr>
          <w:p w14:paraId="00DF5E8F" w14:textId="77777777" w:rsidR="00BE01ED" w:rsidRPr="007A56C0" w:rsidRDefault="00766637" w:rsidP="00FA29ED">
            <w:pPr>
              <w:spacing w:after="0" w:line="240" w:lineRule="auto"/>
              <w:ind w:right="0" w:firstLine="0"/>
              <w:jc w:val="center"/>
              <w:rPr>
                <w:lang w:val="ru-RU"/>
              </w:rPr>
            </w:pPr>
            <w:r w:rsidRPr="007A56C0">
              <w:rPr>
                <w:sz w:val="20"/>
                <w:lang w:val="ru-RU"/>
              </w:rPr>
              <w:t xml:space="preserve"> </w:t>
            </w:r>
          </w:p>
        </w:tc>
        <w:tc>
          <w:tcPr>
            <w:tcW w:w="1646" w:type="dxa"/>
            <w:tcBorders>
              <w:top w:val="single" w:sz="4" w:space="0" w:color="000000"/>
              <w:left w:val="single" w:sz="4" w:space="0" w:color="000000"/>
              <w:bottom w:val="single" w:sz="4" w:space="0" w:color="000000"/>
              <w:right w:val="single" w:sz="4" w:space="0" w:color="000000"/>
            </w:tcBorders>
          </w:tcPr>
          <w:p w14:paraId="143B4F25" w14:textId="77777777" w:rsidR="00BE01ED" w:rsidRPr="007A56C0" w:rsidRDefault="00766637" w:rsidP="00FA29ED">
            <w:pPr>
              <w:spacing w:after="0" w:line="240" w:lineRule="auto"/>
              <w:ind w:right="52" w:firstLine="0"/>
              <w:jc w:val="center"/>
              <w:rPr>
                <w:lang w:val="ru-RU"/>
              </w:rPr>
            </w:pPr>
            <w:r w:rsidRPr="007A56C0">
              <w:rPr>
                <w:sz w:val="20"/>
                <w:lang w:val="ru-RU"/>
              </w:rPr>
              <w:t xml:space="preserve">622,8 </w:t>
            </w:r>
          </w:p>
        </w:tc>
        <w:tc>
          <w:tcPr>
            <w:tcW w:w="1407" w:type="dxa"/>
            <w:tcBorders>
              <w:top w:val="single" w:sz="4" w:space="0" w:color="000000"/>
              <w:left w:val="single" w:sz="4" w:space="0" w:color="000000"/>
              <w:bottom w:val="single" w:sz="4" w:space="0" w:color="000000"/>
              <w:right w:val="single" w:sz="4" w:space="0" w:color="000000"/>
            </w:tcBorders>
          </w:tcPr>
          <w:p w14:paraId="425804F3" w14:textId="77777777" w:rsidR="00BE01ED" w:rsidRPr="007A56C0" w:rsidRDefault="00766637" w:rsidP="00FA29ED">
            <w:pPr>
              <w:spacing w:after="0" w:line="240" w:lineRule="auto"/>
              <w:ind w:left="3" w:right="0" w:firstLine="0"/>
              <w:jc w:val="center"/>
              <w:rPr>
                <w:lang w:val="ru-RU"/>
              </w:rPr>
            </w:pPr>
            <w:r w:rsidRPr="007A56C0">
              <w:rPr>
                <w:sz w:val="20"/>
                <w:lang w:val="ru-RU"/>
              </w:rPr>
              <w:t xml:space="preserve"> </w:t>
            </w:r>
          </w:p>
        </w:tc>
        <w:tc>
          <w:tcPr>
            <w:tcW w:w="1562" w:type="dxa"/>
            <w:tcBorders>
              <w:top w:val="single" w:sz="4" w:space="0" w:color="000000"/>
              <w:left w:val="single" w:sz="4" w:space="0" w:color="000000"/>
              <w:bottom w:val="single" w:sz="4" w:space="0" w:color="000000"/>
              <w:right w:val="single" w:sz="4" w:space="0" w:color="000000"/>
            </w:tcBorders>
          </w:tcPr>
          <w:p w14:paraId="45C2C0B2" w14:textId="77777777" w:rsidR="00BE01ED" w:rsidRPr="007A56C0" w:rsidRDefault="00766637" w:rsidP="00FA29ED">
            <w:pPr>
              <w:spacing w:after="0" w:line="240" w:lineRule="auto"/>
              <w:ind w:right="0" w:firstLine="0"/>
              <w:jc w:val="center"/>
              <w:rPr>
                <w:lang w:val="ru-RU"/>
              </w:rPr>
            </w:pPr>
            <w:r w:rsidRPr="007A56C0">
              <w:rPr>
                <w:sz w:val="20"/>
                <w:lang w:val="ru-RU"/>
              </w:rPr>
              <w:t xml:space="preserve"> </w:t>
            </w:r>
          </w:p>
        </w:tc>
      </w:tr>
      <w:tr w:rsidR="00BE01ED" w:rsidRPr="007A56C0" w14:paraId="409920E2" w14:textId="77777777">
        <w:trPr>
          <w:trHeight w:val="240"/>
        </w:trPr>
        <w:tc>
          <w:tcPr>
            <w:tcW w:w="1903" w:type="dxa"/>
            <w:tcBorders>
              <w:top w:val="single" w:sz="4" w:space="0" w:color="000000"/>
              <w:left w:val="single" w:sz="4" w:space="0" w:color="000000"/>
              <w:bottom w:val="single" w:sz="4" w:space="0" w:color="000000"/>
              <w:right w:val="single" w:sz="4" w:space="0" w:color="000000"/>
            </w:tcBorders>
          </w:tcPr>
          <w:p w14:paraId="24842EF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Тропы </w:t>
            </w:r>
          </w:p>
        </w:tc>
        <w:tc>
          <w:tcPr>
            <w:tcW w:w="1299" w:type="dxa"/>
            <w:tcBorders>
              <w:top w:val="single" w:sz="4" w:space="0" w:color="000000"/>
              <w:left w:val="single" w:sz="4" w:space="0" w:color="000000"/>
              <w:bottom w:val="single" w:sz="4" w:space="0" w:color="000000"/>
              <w:right w:val="single" w:sz="4" w:space="0" w:color="000000"/>
            </w:tcBorders>
          </w:tcPr>
          <w:p w14:paraId="7E0AEE74" w14:textId="77777777" w:rsidR="00BE01ED" w:rsidRPr="007A56C0" w:rsidRDefault="00766637" w:rsidP="00FA29ED">
            <w:pPr>
              <w:spacing w:after="0" w:line="240" w:lineRule="auto"/>
              <w:ind w:left="1" w:right="0" w:firstLine="0"/>
              <w:jc w:val="center"/>
              <w:rPr>
                <w:lang w:val="ru-RU"/>
              </w:rPr>
            </w:pPr>
            <w:r w:rsidRPr="007A56C0">
              <w:rPr>
                <w:sz w:val="20"/>
                <w:lang w:val="ru-RU"/>
              </w:rPr>
              <w:t xml:space="preserve"> </w:t>
            </w:r>
          </w:p>
        </w:tc>
        <w:tc>
          <w:tcPr>
            <w:tcW w:w="1755" w:type="dxa"/>
            <w:tcBorders>
              <w:top w:val="single" w:sz="4" w:space="0" w:color="000000"/>
              <w:left w:val="single" w:sz="4" w:space="0" w:color="000000"/>
              <w:bottom w:val="single" w:sz="4" w:space="0" w:color="000000"/>
              <w:right w:val="single" w:sz="4" w:space="0" w:color="000000"/>
            </w:tcBorders>
          </w:tcPr>
          <w:p w14:paraId="046ADCD8" w14:textId="77777777" w:rsidR="00BE01ED" w:rsidRPr="007A56C0" w:rsidRDefault="00766637" w:rsidP="00FA29ED">
            <w:pPr>
              <w:spacing w:after="0" w:line="240" w:lineRule="auto"/>
              <w:ind w:right="0" w:firstLine="0"/>
              <w:jc w:val="center"/>
              <w:rPr>
                <w:lang w:val="ru-RU"/>
              </w:rPr>
            </w:pPr>
            <w:r w:rsidRPr="007A56C0">
              <w:rPr>
                <w:sz w:val="20"/>
                <w:lang w:val="ru-RU"/>
              </w:rPr>
              <w:t xml:space="preserve"> </w:t>
            </w:r>
          </w:p>
        </w:tc>
        <w:tc>
          <w:tcPr>
            <w:tcW w:w="1646" w:type="dxa"/>
            <w:tcBorders>
              <w:top w:val="single" w:sz="4" w:space="0" w:color="000000"/>
              <w:left w:val="single" w:sz="4" w:space="0" w:color="000000"/>
              <w:bottom w:val="single" w:sz="4" w:space="0" w:color="000000"/>
              <w:right w:val="single" w:sz="4" w:space="0" w:color="000000"/>
            </w:tcBorders>
          </w:tcPr>
          <w:p w14:paraId="12A6F1F6" w14:textId="77777777" w:rsidR="00BE01ED" w:rsidRPr="007A56C0" w:rsidRDefault="00766637" w:rsidP="00FA29ED">
            <w:pPr>
              <w:spacing w:after="0" w:line="240" w:lineRule="auto"/>
              <w:ind w:right="53" w:firstLine="0"/>
              <w:jc w:val="center"/>
              <w:rPr>
                <w:lang w:val="ru-RU"/>
              </w:rPr>
            </w:pPr>
            <w:r w:rsidRPr="007A56C0">
              <w:rPr>
                <w:sz w:val="20"/>
                <w:lang w:val="ru-RU"/>
              </w:rPr>
              <w:t xml:space="preserve">634 </w:t>
            </w:r>
          </w:p>
        </w:tc>
        <w:tc>
          <w:tcPr>
            <w:tcW w:w="1407" w:type="dxa"/>
            <w:tcBorders>
              <w:top w:val="single" w:sz="4" w:space="0" w:color="000000"/>
              <w:left w:val="single" w:sz="4" w:space="0" w:color="000000"/>
              <w:bottom w:val="single" w:sz="4" w:space="0" w:color="000000"/>
              <w:right w:val="single" w:sz="4" w:space="0" w:color="000000"/>
            </w:tcBorders>
          </w:tcPr>
          <w:p w14:paraId="299D1348" w14:textId="77777777" w:rsidR="00BE01ED" w:rsidRPr="007A56C0" w:rsidRDefault="00766637" w:rsidP="00FA29ED">
            <w:pPr>
              <w:spacing w:after="0" w:line="240" w:lineRule="auto"/>
              <w:ind w:left="3" w:right="0" w:firstLine="0"/>
              <w:jc w:val="center"/>
              <w:rPr>
                <w:lang w:val="ru-RU"/>
              </w:rPr>
            </w:pPr>
            <w:r w:rsidRPr="007A56C0">
              <w:rPr>
                <w:sz w:val="20"/>
                <w:lang w:val="ru-RU"/>
              </w:rPr>
              <w:t xml:space="preserve"> </w:t>
            </w:r>
          </w:p>
        </w:tc>
        <w:tc>
          <w:tcPr>
            <w:tcW w:w="1562" w:type="dxa"/>
            <w:tcBorders>
              <w:top w:val="single" w:sz="4" w:space="0" w:color="000000"/>
              <w:left w:val="single" w:sz="4" w:space="0" w:color="000000"/>
              <w:bottom w:val="single" w:sz="4" w:space="0" w:color="000000"/>
              <w:right w:val="single" w:sz="4" w:space="0" w:color="000000"/>
            </w:tcBorders>
          </w:tcPr>
          <w:p w14:paraId="09F96B61" w14:textId="77777777" w:rsidR="00BE01ED" w:rsidRPr="007A56C0" w:rsidRDefault="00766637" w:rsidP="00FA29ED">
            <w:pPr>
              <w:spacing w:after="0" w:line="240" w:lineRule="auto"/>
              <w:ind w:right="0" w:firstLine="0"/>
              <w:jc w:val="center"/>
              <w:rPr>
                <w:lang w:val="ru-RU"/>
              </w:rPr>
            </w:pPr>
            <w:r w:rsidRPr="007A56C0">
              <w:rPr>
                <w:sz w:val="20"/>
                <w:lang w:val="ru-RU"/>
              </w:rPr>
              <w:t xml:space="preserve"> </w:t>
            </w:r>
          </w:p>
        </w:tc>
      </w:tr>
    </w:tbl>
    <w:p w14:paraId="4D8F643A" w14:textId="77777777" w:rsidR="00BE01ED" w:rsidRPr="007A56C0" w:rsidRDefault="00766637" w:rsidP="00FA29ED">
      <w:pPr>
        <w:spacing w:after="0" w:line="240" w:lineRule="auto"/>
        <w:ind w:left="14" w:right="45"/>
        <w:rPr>
          <w:lang w:val="ru-RU"/>
        </w:rPr>
      </w:pPr>
      <w:r w:rsidRPr="007A56C0">
        <w:rPr>
          <w:lang w:val="ru-RU"/>
        </w:rPr>
        <w:t xml:space="preserve">В среднем по всей территории парка на 1 тыс. га приходится около 2 км дорог, что является недостаточным для нормального функционирования ГНПП.  </w:t>
      </w:r>
    </w:p>
    <w:p w14:paraId="1104F504" w14:textId="77777777" w:rsidR="00402BF5" w:rsidRPr="007A56C0" w:rsidRDefault="00766637" w:rsidP="00FA29ED">
      <w:pPr>
        <w:spacing w:after="0" w:line="240" w:lineRule="auto"/>
        <w:ind w:left="14" w:right="45"/>
        <w:rPr>
          <w:lang w:val="ru-RU"/>
        </w:rPr>
      </w:pPr>
      <w:r w:rsidRPr="007A56C0">
        <w:rPr>
          <w:lang w:val="ru-RU"/>
        </w:rPr>
        <w:t>Проектом предусмотрен ремонт и реконструкция следующих автодорог, а также мостов (Табл. 21,22).</w:t>
      </w:r>
    </w:p>
    <w:p w14:paraId="35178F9D" w14:textId="77777777" w:rsidR="00355E25" w:rsidRPr="007A56C0" w:rsidRDefault="00355E25" w:rsidP="00FA29ED">
      <w:pPr>
        <w:pStyle w:val="6"/>
        <w:spacing w:after="0" w:line="240" w:lineRule="auto"/>
        <w:ind w:left="-5" w:right="1"/>
        <w:rPr>
          <w:lang w:val="ru-RU"/>
        </w:rPr>
      </w:pPr>
    </w:p>
    <w:p w14:paraId="3B349C90" w14:textId="580EED1E" w:rsidR="00BE01ED" w:rsidRDefault="00766637" w:rsidP="00FA29ED">
      <w:pPr>
        <w:pStyle w:val="6"/>
        <w:spacing w:after="0" w:line="240" w:lineRule="auto"/>
        <w:ind w:left="-5" w:right="1"/>
        <w:rPr>
          <w:lang w:val="ru-RU"/>
        </w:rPr>
      </w:pPr>
      <w:r w:rsidRPr="007A56C0">
        <w:rPr>
          <w:lang w:val="ru-RU"/>
        </w:rPr>
        <w:t xml:space="preserve">Таблица 22 Строительство мостов </w:t>
      </w:r>
    </w:p>
    <w:tbl>
      <w:tblPr>
        <w:tblStyle w:val="TableGrid"/>
        <w:tblW w:w="9573" w:type="dxa"/>
        <w:tblInd w:w="-108" w:type="dxa"/>
        <w:tblCellMar>
          <w:top w:w="44" w:type="dxa"/>
          <w:left w:w="106" w:type="dxa"/>
          <w:right w:w="115" w:type="dxa"/>
        </w:tblCellMar>
        <w:tblLook w:val="04A0" w:firstRow="1" w:lastRow="0" w:firstColumn="1" w:lastColumn="0" w:noHBand="0" w:noVBand="1"/>
      </w:tblPr>
      <w:tblGrid>
        <w:gridCol w:w="564"/>
        <w:gridCol w:w="2818"/>
        <w:gridCol w:w="1827"/>
        <w:gridCol w:w="2113"/>
        <w:gridCol w:w="2251"/>
      </w:tblGrid>
      <w:tr w:rsidR="00BE01ED" w:rsidRPr="007A56C0" w14:paraId="6526D36D" w14:textId="77777777">
        <w:trPr>
          <w:trHeight w:val="470"/>
        </w:trPr>
        <w:tc>
          <w:tcPr>
            <w:tcW w:w="564" w:type="dxa"/>
            <w:tcBorders>
              <w:top w:val="single" w:sz="4" w:space="0" w:color="000000"/>
              <w:left w:val="single" w:sz="4" w:space="0" w:color="000000"/>
              <w:bottom w:val="single" w:sz="4" w:space="0" w:color="000000"/>
              <w:right w:val="single" w:sz="4" w:space="0" w:color="000000"/>
            </w:tcBorders>
            <w:vAlign w:val="center"/>
          </w:tcPr>
          <w:p w14:paraId="47F637C6" w14:textId="77777777" w:rsidR="00BE01ED" w:rsidRPr="007A56C0" w:rsidRDefault="00766637" w:rsidP="00FA29ED">
            <w:pPr>
              <w:spacing w:after="0" w:line="240" w:lineRule="auto"/>
              <w:ind w:left="74" w:right="0" w:firstLine="0"/>
              <w:jc w:val="left"/>
              <w:rPr>
                <w:lang w:val="ru-RU"/>
              </w:rPr>
            </w:pPr>
            <w:r w:rsidRPr="007A56C0">
              <w:rPr>
                <w:b/>
                <w:sz w:val="20"/>
                <w:lang w:val="ru-RU"/>
              </w:rPr>
              <w:t xml:space="preserve">№ </w:t>
            </w:r>
          </w:p>
        </w:tc>
        <w:tc>
          <w:tcPr>
            <w:tcW w:w="2818" w:type="dxa"/>
            <w:tcBorders>
              <w:top w:val="single" w:sz="4" w:space="0" w:color="000000"/>
              <w:left w:val="single" w:sz="4" w:space="0" w:color="000000"/>
              <w:bottom w:val="single" w:sz="4" w:space="0" w:color="000000"/>
              <w:right w:val="single" w:sz="4" w:space="0" w:color="000000"/>
            </w:tcBorders>
            <w:vAlign w:val="center"/>
          </w:tcPr>
          <w:p w14:paraId="4BC68843" w14:textId="77777777" w:rsidR="00BE01ED" w:rsidRPr="007A56C0" w:rsidRDefault="00766637" w:rsidP="00FA29ED">
            <w:pPr>
              <w:spacing w:after="0" w:line="240" w:lineRule="auto"/>
              <w:ind w:left="18" w:right="0" w:firstLine="0"/>
              <w:jc w:val="center"/>
              <w:rPr>
                <w:lang w:val="ru-RU"/>
              </w:rPr>
            </w:pPr>
            <w:r w:rsidRPr="007A56C0">
              <w:rPr>
                <w:b/>
                <w:sz w:val="20"/>
                <w:lang w:val="ru-RU"/>
              </w:rPr>
              <w:t xml:space="preserve">название </w:t>
            </w:r>
          </w:p>
        </w:tc>
        <w:tc>
          <w:tcPr>
            <w:tcW w:w="1827" w:type="dxa"/>
            <w:tcBorders>
              <w:top w:val="single" w:sz="4" w:space="0" w:color="000000"/>
              <w:left w:val="single" w:sz="4" w:space="0" w:color="000000"/>
              <w:bottom w:val="single" w:sz="4" w:space="0" w:color="000000"/>
              <w:right w:val="single" w:sz="4" w:space="0" w:color="000000"/>
            </w:tcBorders>
            <w:vAlign w:val="center"/>
          </w:tcPr>
          <w:p w14:paraId="1A664A4F" w14:textId="77777777" w:rsidR="00BE01ED" w:rsidRPr="007A56C0" w:rsidRDefault="00766637" w:rsidP="00FA29ED">
            <w:pPr>
              <w:spacing w:after="0" w:line="240" w:lineRule="auto"/>
              <w:ind w:left="25" w:right="0" w:firstLine="0"/>
              <w:jc w:val="center"/>
              <w:rPr>
                <w:lang w:val="ru-RU"/>
              </w:rPr>
            </w:pPr>
            <w:r w:rsidRPr="007A56C0">
              <w:rPr>
                <w:b/>
                <w:sz w:val="20"/>
                <w:lang w:val="ru-RU"/>
              </w:rPr>
              <w:t xml:space="preserve">координаты </w:t>
            </w:r>
          </w:p>
        </w:tc>
        <w:tc>
          <w:tcPr>
            <w:tcW w:w="2113" w:type="dxa"/>
            <w:tcBorders>
              <w:top w:val="single" w:sz="4" w:space="0" w:color="000000"/>
              <w:left w:val="single" w:sz="4" w:space="0" w:color="000000"/>
              <w:bottom w:val="single" w:sz="4" w:space="0" w:color="000000"/>
              <w:right w:val="single" w:sz="4" w:space="0" w:color="000000"/>
            </w:tcBorders>
            <w:vAlign w:val="center"/>
          </w:tcPr>
          <w:p w14:paraId="613D759D" w14:textId="77777777" w:rsidR="00BE01ED" w:rsidRPr="007A56C0" w:rsidRDefault="00766637" w:rsidP="00FA29ED">
            <w:pPr>
              <w:spacing w:after="0" w:line="240" w:lineRule="auto"/>
              <w:ind w:left="77" w:right="0" w:firstLine="0"/>
              <w:jc w:val="left"/>
              <w:rPr>
                <w:lang w:val="ru-RU"/>
              </w:rPr>
            </w:pPr>
            <w:r w:rsidRPr="007A56C0">
              <w:rPr>
                <w:b/>
                <w:sz w:val="20"/>
                <w:lang w:val="ru-RU"/>
              </w:rPr>
              <w:t xml:space="preserve">Перечень объектов </w:t>
            </w:r>
          </w:p>
        </w:tc>
        <w:tc>
          <w:tcPr>
            <w:tcW w:w="2251" w:type="dxa"/>
            <w:tcBorders>
              <w:top w:val="single" w:sz="4" w:space="0" w:color="000000"/>
              <w:left w:val="single" w:sz="4" w:space="0" w:color="000000"/>
              <w:bottom w:val="single" w:sz="4" w:space="0" w:color="000000"/>
              <w:right w:val="single" w:sz="4" w:space="0" w:color="000000"/>
            </w:tcBorders>
          </w:tcPr>
          <w:p w14:paraId="0DD5FBBA"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Источник финансирования </w:t>
            </w:r>
          </w:p>
        </w:tc>
      </w:tr>
      <w:tr w:rsidR="00BE01ED" w:rsidRPr="007A56C0" w14:paraId="1434828E" w14:textId="77777777">
        <w:trPr>
          <w:trHeight w:val="470"/>
        </w:trPr>
        <w:tc>
          <w:tcPr>
            <w:tcW w:w="564" w:type="dxa"/>
            <w:tcBorders>
              <w:top w:val="single" w:sz="4" w:space="0" w:color="000000"/>
              <w:left w:val="single" w:sz="4" w:space="0" w:color="000000"/>
              <w:bottom w:val="single" w:sz="4" w:space="0" w:color="000000"/>
              <w:right w:val="single" w:sz="4" w:space="0" w:color="000000"/>
            </w:tcBorders>
            <w:vAlign w:val="center"/>
          </w:tcPr>
          <w:p w14:paraId="1D89FA0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 </w:t>
            </w:r>
          </w:p>
        </w:tc>
        <w:tc>
          <w:tcPr>
            <w:tcW w:w="2818" w:type="dxa"/>
            <w:tcBorders>
              <w:top w:val="single" w:sz="4" w:space="0" w:color="000000"/>
              <w:left w:val="single" w:sz="4" w:space="0" w:color="000000"/>
              <w:bottom w:val="single" w:sz="4" w:space="0" w:color="000000"/>
              <w:right w:val="single" w:sz="4" w:space="0" w:color="000000"/>
            </w:tcBorders>
          </w:tcPr>
          <w:p w14:paraId="5149BAEE"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строительство моста в ур. Чиндагатуй </w:t>
            </w:r>
          </w:p>
        </w:tc>
        <w:tc>
          <w:tcPr>
            <w:tcW w:w="1827" w:type="dxa"/>
            <w:tcBorders>
              <w:top w:val="single" w:sz="4" w:space="0" w:color="000000"/>
              <w:left w:val="single" w:sz="4" w:space="0" w:color="000000"/>
              <w:bottom w:val="single" w:sz="4" w:space="0" w:color="000000"/>
              <w:right w:val="single" w:sz="4" w:space="0" w:color="000000"/>
            </w:tcBorders>
          </w:tcPr>
          <w:p w14:paraId="149514E1" w14:textId="77777777" w:rsidR="00BE01ED" w:rsidRPr="007A56C0" w:rsidRDefault="00766637" w:rsidP="00FA29ED">
            <w:pPr>
              <w:spacing w:after="0" w:line="240" w:lineRule="auto"/>
              <w:ind w:right="0" w:firstLine="0"/>
              <w:jc w:val="left"/>
              <w:rPr>
                <w:lang w:val="ru-RU"/>
              </w:rPr>
            </w:pPr>
            <w:r w:rsidRPr="007A56C0">
              <w:rPr>
                <w:sz w:val="20"/>
                <w:lang w:val="ru-RU"/>
              </w:rPr>
              <w:t xml:space="preserve"> 49°15'21.39"С,  </w:t>
            </w:r>
          </w:p>
          <w:p w14:paraId="364EBC1A" w14:textId="77777777" w:rsidR="00BE01ED" w:rsidRPr="007A56C0" w:rsidRDefault="00766637" w:rsidP="00FA29ED">
            <w:pPr>
              <w:spacing w:after="0" w:line="240" w:lineRule="auto"/>
              <w:ind w:right="0" w:firstLine="0"/>
              <w:jc w:val="left"/>
              <w:rPr>
                <w:lang w:val="ru-RU"/>
              </w:rPr>
            </w:pPr>
            <w:r w:rsidRPr="007A56C0">
              <w:rPr>
                <w:sz w:val="20"/>
                <w:lang w:val="ru-RU"/>
              </w:rPr>
              <w:t xml:space="preserve">86°59'35.74"В </w:t>
            </w:r>
          </w:p>
        </w:tc>
        <w:tc>
          <w:tcPr>
            <w:tcW w:w="2113" w:type="dxa"/>
            <w:tcBorders>
              <w:top w:val="single" w:sz="4" w:space="0" w:color="000000"/>
              <w:left w:val="single" w:sz="4" w:space="0" w:color="000000"/>
              <w:bottom w:val="single" w:sz="4" w:space="0" w:color="000000"/>
              <w:right w:val="single" w:sz="4" w:space="0" w:color="000000"/>
            </w:tcBorders>
          </w:tcPr>
          <w:p w14:paraId="05930C6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железо-бетонный мост </w:t>
            </w:r>
          </w:p>
        </w:tc>
        <w:tc>
          <w:tcPr>
            <w:tcW w:w="2251" w:type="dxa"/>
            <w:tcBorders>
              <w:top w:val="single" w:sz="4" w:space="0" w:color="000000"/>
              <w:left w:val="single" w:sz="4" w:space="0" w:color="000000"/>
              <w:bottom w:val="single" w:sz="4" w:space="0" w:color="000000"/>
              <w:right w:val="single" w:sz="4" w:space="0" w:color="000000"/>
            </w:tcBorders>
          </w:tcPr>
          <w:p w14:paraId="754FDF4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w:t>
            </w:r>
          </w:p>
        </w:tc>
      </w:tr>
      <w:tr w:rsidR="00BE01ED" w:rsidRPr="007A56C0" w14:paraId="03650A67" w14:textId="77777777">
        <w:trPr>
          <w:trHeight w:val="470"/>
        </w:trPr>
        <w:tc>
          <w:tcPr>
            <w:tcW w:w="564" w:type="dxa"/>
            <w:tcBorders>
              <w:top w:val="single" w:sz="4" w:space="0" w:color="000000"/>
              <w:left w:val="single" w:sz="4" w:space="0" w:color="000000"/>
              <w:bottom w:val="single" w:sz="4" w:space="0" w:color="000000"/>
              <w:right w:val="single" w:sz="4" w:space="0" w:color="000000"/>
            </w:tcBorders>
            <w:vAlign w:val="center"/>
          </w:tcPr>
          <w:p w14:paraId="3D812F1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 </w:t>
            </w:r>
          </w:p>
        </w:tc>
        <w:tc>
          <w:tcPr>
            <w:tcW w:w="2818" w:type="dxa"/>
            <w:tcBorders>
              <w:top w:val="single" w:sz="4" w:space="0" w:color="000000"/>
              <w:left w:val="single" w:sz="4" w:space="0" w:color="000000"/>
              <w:bottom w:val="single" w:sz="4" w:space="0" w:color="000000"/>
              <w:right w:val="single" w:sz="4" w:space="0" w:color="000000"/>
            </w:tcBorders>
          </w:tcPr>
          <w:p w14:paraId="1FF782D5"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строительство моста через р. Белую Берель ур. Караайрык </w:t>
            </w:r>
          </w:p>
        </w:tc>
        <w:tc>
          <w:tcPr>
            <w:tcW w:w="1827" w:type="dxa"/>
            <w:tcBorders>
              <w:top w:val="single" w:sz="4" w:space="0" w:color="000000"/>
              <w:left w:val="single" w:sz="4" w:space="0" w:color="000000"/>
              <w:bottom w:val="single" w:sz="4" w:space="0" w:color="000000"/>
              <w:right w:val="single" w:sz="4" w:space="0" w:color="000000"/>
            </w:tcBorders>
          </w:tcPr>
          <w:p w14:paraId="7562EF2E" w14:textId="77777777" w:rsidR="00BE01ED" w:rsidRPr="007A56C0" w:rsidRDefault="00766637" w:rsidP="00FA29ED">
            <w:pPr>
              <w:spacing w:after="0" w:line="240" w:lineRule="auto"/>
              <w:ind w:right="0" w:firstLine="0"/>
              <w:jc w:val="left"/>
              <w:rPr>
                <w:lang w:val="ru-RU"/>
              </w:rPr>
            </w:pPr>
            <w:r w:rsidRPr="007A56C0">
              <w:rPr>
                <w:sz w:val="20"/>
                <w:lang w:val="ru-RU"/>
              </w:rPr>
              <w:t xml:space="preserve"> 49°42'34.27"С,  </w:t>
            </w:r>
          </w:p>
          <w:p w14:paraId="6F7EB4B0" w14:textId="77777777" w:rsidR="00BE01ED" w:rsidRPr="007A56C0" w:rsidRDefault="00766637" w:rsidP="00FA29ED">
            <w:pPr>
              <w:spacing w:after="0" w:line="240" w:lineRule="auto"/>
              <w:ind w:right="0" w:firstLine="0"/>
              <w:jc w:val="left"/>
              <w:rPr>
                <w:lang w:val="ru-RU"/>
              </w:rPr>
            </w:pPr>
            <w:r w:rsidRPr="007A56C0">
              <w:rPr>
                <w:sz w:val="20"/>
                <w:lang w:val="ru-RU"/>
              </w:rPr>
              <w:t xml:space="preserve">86°37'15.63"В </w:t>
            </w:r>
          </w:p>
        </w:tc>
        <w:tc>
          <w:tcPr>
            <w:tcW w:w="2113" w:type="dxa"/>
            <w:tcBorders>
              <w:top w:val="single" w:sz="4" w:space="0" w:color="000000"/>
              <w:left w:val="single" w:sz="4" w:space="0" w:color="000000"/>
              <w:bottom w:val="single" w:sz="4" w:space="0" w:color="000000"/>
              <w:right w:val="single" w:sz="4" w:space="0" w:color="000000"/>
            </w:tcBorders>
          </w:tcPr>
          <w:p w14:paraId="6AE6C33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железо-бетонный мост </w:t>
            </w:r>
          </w:p>
        </w:tc>
        <w:tc>
          <w:tcPr>
            <w:tcW w:w="2251" w:type="dxa"/>
            <w:tcBorders>
              <w:top w:val="single" w:sz="4" w:space="0" w:color="000000"/>
              <w:left w:val="single" w:sz="4" w:space="0" w:color="000000"/>
              <w:bottom w:val="single" w:sz="4" w:space="0" w:color="000000"/>
              <w:right w:val="single" w:sz="4" w:space="0" w:color="000000"/>
            </w:tcBorders>
          </w:tcPr>
          <w:p w14:paraId="31DCEC6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w:t>
            </w:r>
          </w:p>
        </w:tc>
      </w:tr>
      <w:tr w:rsidR="00BE01ED" w:rsidRPr="00873D10" w14:paraId="26EC7746" w14:textId="77777777">
        <w:trPr>
          <w:trHeight w:val="698"/>
        </w:trPr>
        <w:tc>
          <w:tcPr>
            <w:tcW w:w="564" w:type="dxa"/>
            <w:tcBorders>
              <w:top w:val="single" w:sz="4" w:space="0" w:color="000000"/>
              <w:left w:val="single" w:sz="4" w:space="0" w:color="000000"/>
              <w:bottom w:val="single" w:sz="4" w:space="0" w:color="000000"/>
              <w:right w:val="single" w:sz="4" w:space="0" w:color="000000"/>
            </w:tcBorders>
            <w:vAlign w:val="center"/>
          </w:tcPr>
          <w:p w14:paraId="564CB7A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 </w:t>
            </w:r>
          </w:p>
        </w:tc>
        <w:tc>
          <w:tcPr>
            <w:tcW w:w="2818" w:type="dxa"/>
            <w:tcBorders>
              <w:top w:val="single" w:sz="4" w:space="0" w:color="000000"/>
              <w:left w:val="single" w:sz="4" w:space="0" w:color="000000"/>
              <w:bottom w:val="single" w:sz="4" w:space="0" w:color="000000"/>
              <w:right w:val="single" w:sz="4" w:space="0" w:color="000000"/>
            </w:tcBorders>
          </w:tcPr>
          <w:p w14:paraId="582D8DC1"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строительство моста через р. Белую Берелькв. 13 выд 31, кв. 22 выд. 5 </w:t>
            </w:r>
          </w:p>
        </w:tc>
        <w:tc>
          <w:tcPr>
            <w:tcW w:w="1827" w:type="dxa"/>
            <w:tcBorders>
              <w:top w:val="single" w:sz="4" w:space="0" w:color="000000"/>
              <w:left w:val="single" w:sz="4" w:space="0" w:color="000000"/>
              <w:bottom w:val="single" w:sz="4" w:space="0" w:color="000000"/>
              <w:right w:val="single" w:sz="4" w:space="0" w:color="000000"/>
            </w:tcBorders>
            <w:vAlign w:val="center"/>
          </w:tcPr>
          <w:p w14:paraId="66A3FF06" w14:textId="77777777" w:rsidR="00BE01ED" w:rsidRPr="007A56C0" w:rsidRDefault="00766637" w:rsidP="00FA29ED">
            <w:pPr>
              <w:spacing w:after="0" w:line="240" w:lineRule="auto"/>
              <w:ind w:right="0" w:firstLine="0"/>
              <w:jc w:val="left"/>
              <w:rPr>
                <w:lang w:val="ru-RU"/>
              </w:rPr>
            </w:pPr>
            <w:r w:rsidRPr="007A56C0">
              <w:rPr>
                <w:sz w:val="20"/>
                <w:lang w:val="ru-RU"/>
              </w:rPr>
              <w:t xml:space="preserve">49°26'34.85"С,  </w:t>
            </w:r>
          </w:p>
          <w:p w14:paraId="3C7B882F" w14:textId="77777777" w:rsidR="00BE01ED" w:rsidRPr="007A56C0" w:rsidRDefault="00766637" w:rsidP="00FA29ED">
            <w:pPr>
              <w:spacing w:after="0" w:line="240" w:lineRule="auto"/>
              <w:ind w:right="0" w:firstLine="0"/>
              <w:jc w:val="left"/>
              <w:rPr>
                <w:lang w:val="ru-RU"/>
              </w:rPr>
            </w:pPr>
            <w:r w:rsidRPr="007A56C0">
              <w:rPr>
                <w:sz w:val="20"/>
                <w:lang w:val="ru-RU"/>
              </w:rPr>
              <w:t xml:space="preserve">86°22'1.87"В </w:t>
            </w:r>
          </w:p>
        </w:tc>
        <w:tc>
          <w:tcPr>
            <w:tcW w:w="2113" w:type="dxa"/>
            <w:tcBorders>
              <w:top w:val="single" w:sz="4" w:space="0" w:color="000000"/>
              <w:left w:val="single" w:sz="4" w:space="0" w:color="000000"/>
              <w:bottom w:val="single" w:sz="4" w:space="0" w:color="000000"/>
              <w:right w:val="single" w:sz="4" w:space="0" w:color="000000"/>
            </w:tcBorders>
            <w:vAlign w:val="bottom"/>
          </w:tcPr>
          <w:p w14:paraId="6A24485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подвесной мост </w:t>
            </w:r>
          </w:p>
        </w:tc>
        <w:tc>
          <w:tcPr>
            <w:tcW w:w="2251" w:type="dxa"/>
            <w:tcBorders>
              <w:top w:val="single" w:sz="4" w:space="0" w:color="000000"/>
              <w:left w:val="single" w:sz="4" w:space="0" w:color="000000"/>
              <w:bottom w:val="single" w:sz="4" w:space="0" w:color="000000"/>
              <w:right w:val="single" w:sz="4" w:space="0" w:color="000000"/>
            </w:tcBorders>
          </w:tcPr>
          <w:p w14:paraId="0CF8269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бюджет,за счет инвестиций </w:t>
            </w:r>
          </w:p>
        </w:tc>
      </w:tr>
      <w:tr w:rsidR="00BE01ED" w:rsidRPr="007A56C0" w14:paraId="1BB119F0" w14:textId="77777777">
        <w:trPr>
          <w:trHeight w:val="471"/>
        </w:trPr>
        <w:tc>
          <w:tcPr>
            <w:tcW w:w="564" w:type="dxa"/>
            <w:tcBorders>
              <w:top w:val="single" w:sz="4" w:space="0" w:color="000000"/>
              <w:left w:val="single" w:sz="4" w:space="0" w:color="000000"/>
              <w:bottom w:val="single" w:sz="4" w:space="0" w:color="000000"/>
              <w:right w:val="single" w:sz="4" w:space="0" w:color="000000"/>
            </w:tcBorders>
            <w:vAlign w:val="center"/>
          </w:tcPr>
          <w:p w14:paraId="58A86FC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 </w:t>
            </w:r>
          </w:p>
        </w:tc>
        <w:tc>
          <w:tcPr>
            <w:tcW w:w="2818" w:type="dxa"/>
            <w:tcBorders>
              <w:top w:val="single" w:sz="4" w:space="0" w:color="000000"/>
              <w:left w:val="single" w:sz="4" w:space="0" w:color="000000"/>
              <w:bottom w:val="single" w:sz="4" w:space="0" w:color="000000"/>
              <w:right w:val="single" w:sz="4" w:space="0" w:color="000000"/>
            </w:tcBorders>
          </w:tcPr>
          <w:p w14:paraId="50D5EE3A" w14:textId="77777777" w:rsidR="00BE01ED" w:rsidRPr="007A56C0" w:rsidRDefault="00766637" w:rsidP="00FA29ED">
            <w:pPr>
              <w:spacing w:after="0" w:line="240" w:lineRule="auto"/>
              <w:ind w:right="0" w:firstLine="0"/>
              <w:rPr>
                <w:lang w:val="ru-RU"/>
              </w:rPr>
            </w:pPr>
            <w:r w:rsidRPr="007A56C0">
              <w:rPr>
                <w:sz w:val="20"/>
                <w:lang w:val="ru-RU"/>
              </w:rPr>
              <w:t xml:space="preserve">строительство моста через реку Кокколь </w:t>
            </w:r>
          </w:p>
        </w:tc>
        <w:tc>
          <w:tcPr>
            <w:tcW w:w="1827" w:type="dxa"/>
            <w:tcBorders>
              <w:top w:val="single" w:sz="4" w:space="0" w:color="000000"/>
              <w:left w:val="single" w:sz="4" w:space="0" w:color="000000"/>
              <w:bottom w:val="single" w:sz="4" w:space="0" w:color="000000"/>
              <w:right w:val="single" w:sz="4" w:space="0" w:color="000000"/>
            </w:tcBorders>
          </w:tcPr>
          <w:p w14:paraId="3A211058" w14:textId="77777777" w:rsidR="00BE01ED" w:rsidRPr="007A56C0" w:rsidRDefault="00766637" w:rsidP="00FA29ED">
            <w:pPr>
              <w:spacing w:after="0" w:line="240" w:lineRule="auto"/>
              <w:ind w:right="0" w:firstLine="0"/>
              <w:jc w:val="left"/>
              <w:rPr>
                <w:lang w:val="ru-RU"/>
              </w:rPr>
            </w:pPr>
            <w:r w:rsidRPr="007A56C0">
              <w:rPr>
                <w:sz w:val="20"/>
                <w:lang w:val="ru-RU"/>
              </w:rPr>
              <w:t xml:space="preserve"> 49°43'9.62"С,  </w:t>
            </w:r>
          </w:p>
          <w:p w14:paraId="217CE1AD" w14:textId="77777777" w:rsidR="00BE01ED" w:rsidRPr="007A56C0" w:rsidRDefault="00766637" w:rsidP="00FA29ED">
            <w:pPr>
              <w:spacing w:after="0" w:line="240" w:lineRule="auto"/>
              <w:ind w:right="0" w:firstLine="0"/>
              <w:jc w:val="left"/>
              <w:rPr>
                <w:lang w:val="ru-RU"/>
              </w:rPr>
            </w:pPr>
            <w:r w:rsidRPr="007A56C0">
              <w:rPr>
                <w:sz w:val="20"/>
                <w:lang w:val="ru-RU"/>
              </w:rPr>
              <w:t xml:space="preserve">86°39'53.79"В </w:t>
            </w:r>
          </w:p>
        </w:tc>
        <w:tc>
          <w:tcPr>
            <w:tcW w:w="2113" w:type="dxa"/>
            <w:tcBorders>
              <w:top w:val="single" w:sz="4" w:space="0" w:color="000000"/>
              <w:left w:val="single" w:sz="4" w:space="0" w:color="000000"/>
              <w:bottom w:val="single" w:sz="4" w:space="0" w:color="000000"/>
              <w:right w:val="single" w:sz="4" w:space="0" w:color="000000"/>
            </w:tcBorders>
          </w:tcPr>
          <w:p w14:paraId="4EEA7E4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деревяный  пешеходный мост </w:t>
            </w:r>
          </w:p>
        </w:tc>
        <w:tc>
          <w:tcPr>
            <w:tcW w:w="2251" w:type="dxa"/>
            <w:tcBorders>
              <w:top w:val="single" w:sz="4" w:space="0" w:color="000000"/>
              <w:left w:val="single" w:sz="4" w:space="0" w:color="000000"/>
              <w:bottom w:val="single" w:sz="4" w:space="0" w:color="000000"/>
              <w:right w:val="single" w:sz="4" w:space="0" w:color="000000"/>
            </w:tcBorders>
          </w:tcPr>
          <w:p w14:paraId="14FBD1EC" w14:textId="00A9A017" w:rsidR="00BE01ED" w:rsidRPr="007A56C0" w:rsidRDefault="00766637" w:rsidP="00FA29ED">
            <w:pPr>
              <w:spacing w:after="0" w:line="240" w:lineRule="auto"/>
              <w:ind w:left="2" w:right="0" w:firstLine="0"/>
              <w:jc w:val="left"/>
              <w:rPr>
                <w:lang w:val="ru-RU"/>
              </w:rPr>
            </w:pPr>
            <w:r w:rsidRPr="007A56C0">
              <w:rPr>
                <w:sz w:val="20"/>
                <w:lang w:val="ru-RU"/>
              </w:rPr>
              <w:t xml:space="preserve">республиканский бюджет, собственные </w:t>
            </w:r>
            <w:r w:rsidR="00D06AC6" w:rsidRPr="007A56C0">
              <w:rPr>
                <w:sz w:val="20"/>
                <w:lang w:val="ru-RU"/>
              </w:rPr>
              <w:t>средства</w:t>
            </w:r>
          </w:p>
        </w:tc>
      </w:tr>
    </w:tbl>
    <w:p w14:paraId="677DE34B" w14:textId="77777777" w:rsidR="00D06AC6" w:rsidRDefault="00D06AC6" w:rsidP="00355E25">
      <w:pPr>
        <w:pStyle w:val="6"/>
        <w:spacing w:after="0" w:line="240" w:lineRule="auto"/>
        <w:ind w:left="0" w:right="1" w:firstLine="0"/>
        <w:rPr>
          <w:lang w:val="ru-RU"/>
        </w:rPr>
      </w:pPr>
    </w:p>
    <w:p w14:paraId="5EC02A67" w14:textId="5AA42DCC" w:rsidR="00BE01ED" w:rsidRDefault="00766637" w:rsidP="00355E25">
      <w:pPr>
        <w:pStyle w:val="6"/>
        <w:spacing w:after="0" w:line="240" w:lineRule="auto"/>
        <w:ind w:left="0" w:right="1" w:firstLine="0"/>
        <w:rPr>
          <w:lang w:val="ru-RU"/>
        </w:rPr>
      </w:pPr>
      <w:r w:rsidRPr="007A56C0">
        <w:rPr>
          <w:lang w:val="ru-RU"/>
        </w:rPr>
        <w:t xml:space="preserve">Таблица 23 Строительство и ремонт дорог, мостов, ограждений </w:t>
      </w:r>
    </w:p>
    <w:tbl>
      <w:tblPr>
        <w:tblStyle w:val="TableGrid"/>
        <w:tblW w:w="9573" w:type="dxa"/>
        <w:tblInd w:w="-108" w:type="dxa"/>
        <w:tblCellMar>
          <w:top w:w="8" w:type="dxa"/>
          <w:left w:w="106" w:type="dxa"/>
          <w:right w:w="63" w:type="dxa"/>
        </w:tblCellMar>
        <w:tblLook w:val="04A0" w:firstRow="1" w:lastRow="0" w:firstColumn="1" w:lastColumn="0" w:noHBand="0" w:noVBand="1"/>
      </w:tblPr>
      <w:tblGrid>
        <w:gridCol w:w="396"/>
        <w:gridCol w:w="1738"/>
        <w:gridCol w:w="2369"/>
        <w:gridCol w:w="2266"/>
        <w:gridCol w:w="2804"/>
      </w:tblGrid>
      <w:tr w:rsidR="00BE01ED" w:rsidRPr="007A56C0" w14:paraId="7E92F230"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449CCC0A" w14:textId="77777777" w:rsidR="00BE01ED" w:rsidRPr="007A56C0" w:rsidRDefault="00766637" w:rsidP="00FA29ED">
            <w:pPr>
              <w:spacing w:after="0" w:line="240" w:lineRule="auto"/>
              <w:ind w:left="2" w:right="0" w:firstLine="0"/>
              <w:rPr>
                <w:lang w:val="ru-RU"/>
              </w:rPr>
            </w:pPr>
            <w:r w:rsidRPr="007A56C0">
              <w:rPr>
                <w:b/>
                <w:sz w:val="18"/>
                <w:lang w:val="ru-RU"/>
              </w:rPr>
              <w:t xml:space="preserve">№ </w:t>
            </w:r>
          </w:p>
        </w:tc>
        <w:tc>
          <w:tcPr>
            <w:tcW w:w="1738" w:type="dxa"/>
            <w:tcBorders>
              <w:top w:val="single" w:sz="4" w:space="0" w:color="000000"/>
              <w:left w:val="single" w:sz="4" w:space="0" w:color="000000"/>
              <w:bottom w:val="single" w:sz="4" w:space="0" w:color="000000"/>
              <w:right w:val="single" w:sz="4" w:space="0" w:color="000000"/>
            </w:tcBorders>
          </w:tcPr>
          <w:p w14:paraId="4E4C7F5D" w14:textId="77777777" w:rsidR="00BE01ED" w:rsidRPr="007A56C0" w:rsidRDefault="00766637" w:rsidP="00FA29ED">
            <w:pPr>
              <w:spacing w:after="0" w:line="240" w:lineRule="auto"/>
              <w:ind w:left="26" w:right="0" w:firstLine="0"/>
              <w:jc w:val="left"/>
              <w:rPr>
                <w:lang w:val="ru-RU"/>
              </w:rPr>
            </w:pPr>
            <w:r w:rsidRPr="007A56C0">
              <w:rPr>
                <w:b/>
                <w:sz w:val="18"/>
                <w:lang w:val="ru-RU"/>
              </w:rPr>
              <w:t xml:space="preserve">Название объекта </w:t>
            </w:r>
          </w:p>
        </w:tc>
        <w:tc>
          <w:tcPr>
            <w:tcW w:w="2369" w:type="dxa"/>
            <w:tcBorders>
              <w:top w:val="single" w:sz="4" w:space="0" w:color="000000"/>
              <w:left w:val="single" w:sz="4" w:space="0" w:color="000000"/>
              <w:bottom w:val="single" w:sz="4" w:space="0" w:color="000000"/>
              <w:right w:val="single" w:sz="4" w:space="0" w:color="000000"/>
            </w:tcBorders>
          </w:tcPr>
          <w:p w14:paraId="67BEE38E" w14:textId="77777777" w:rsidR="00BE01ED" w:rsidRPr="007A56C0" w:rsidRDefault="00766637" w:rsidP="00FA29ED">
            <w:pPr>
              <w:spacing w:after="0" w:line="240" w:lineRule="auto"/>
              <w:ind w:left="18" w:right="23" w:firstLine="0"/>
              <w:jc w:val="center"/>
              <w:rPr>
                <w:lang w:val="ru-RU"/>
              </w:rPr>
            </w:pPr>
            <w:r w:rsidRPr="007A56C0">
              <w:rPr>
                <w:b/>
                <w:sz w:val="18"/>
                <w:lang w:val="ru-RU"/>
              </w:rPr>
              <w:t xml:space="preserve">Местонахождение объекта </w:t>
            </w:r>
          </w:p>
        </w:tc>
        <w:tc>
          <w:tcPr>
            <w:tcW w:w="2266" w:type="dxa"/>
            <w:tcBorders>
              <w:top w:val="single" w:sz="4" w:space="0" w:color="000000"/>
              <w:left w:val="single" w:sz="4" w:space="0" w:color="000000"/>
              <w:bottom w:val="single" w:sz="4" w:space="0" w:color="000000"/>
              <w:right w:val="single" w:sz="4" w:space="0" w:color="000000"/>
            </w:tcBorders>
          </w:tcPr>
          <w:p w14:paraId="212CB773" w14:textId="77777777" w:rsidR="00BE01ED" w:rsidRPr="007A56C0" w:rsidRDefault="00766637" w:rsidP="00FA29ED">
            <w:pPr>
              <w:spacing w:after="0" w:line="240" w:lineRule="auto"/>
              <w:ind w:right="44" w:firstLine="0"/>
              <w:jc w:val="center"/>
              <w:rPr>
                <w:lang w:val="ru-RU"/>
              </w:rPr>
            </w:pPr>
            <w:r w:rsidRPr="007A56C0">
              <w:rPr>
                <w:b/>
                <w:sz w:val="18"/>
                <w:lang w:val="ru-RU"/>
              </w:rPr>
              <w:t xml:space="preserve">Протяжённость, км </w:t>
            </w:r>
          </w:p>
        </w:tc>
        <w:tc>
          <w:tcPr>
            <w:tcW w:w="2804" w:type="dxa"/>
            <w:tcBorders>
              <w:top w:val="single" w:sz="4" w:space="0" w:color="000000"/>
              <w:left w:val="single" w:sz="4" w:space="0" w:color="000000"/>
              <w:bottom w:val="single" w:sz="4" w:space="0" w:color="000000"/>
              <w:right w:val="single" w:sz="4" w:space="0" w:color="000000"/>
            </w:tcBorders>
          </w:tcPr>
          <w:p w14:paraId="4B8669BA" w14:textId="77777777" w:rsidR="00BE01ED" w:rsidRPr="007A56C0" w:rsidRDefault="00766637" w:rsidP="00FA29ED">
            <w:pPr>
              <w:spacing w:after="0" w:line="240" w:lineRule="auto"/>
              <w:ind w:right="48" w:firstLine="0"/>
              <w:jc w:val="center"/>
              <w:rPr>
                <w:lang w:val="ru-RU"/>
              </w:rPr>
            </w:pPr>
            <w:r w:rsidRPr="007A56C0">
              <w:rPr>
                <w:b/>
                <w:sz w:val="18"/>
                <w:lang w:val="ru-RU"/>
              </w:rPr>
              <w:t xml:space="preserve">Необходимые мероприятия </w:t>
            </w:r>
          </w:p>
        </w:tc>
      </w:tr>
      <w:tr w:rsidR="00BE01ED" w:rsidRPr="007A56C0" w14:paraId="6B1497EA" w14:textId="77777777">
        <w:trPr>
          <w:trHeight w:val="216"/>
        </w:trPr>
        <w:tc>
          <w:tcPr>
            <w:tcW w:w="396" w:type="dxa"/>
            <w:tcBorders>
              <w:top w:val="single" w:sz="4" w:space="0" w:color="000000"/>
              <w:left w:val="single" w:sz="4" w:space="0" w:color="000000"/>
              <w:bottom w:val="single" w:sz="4" w:space="0" w:color="000000"/>
              <w:right w:val="nil"/>
            </w:tcBorders>
          </w:tcPr>
          <w:p w14:paraId="666211AC"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5B4CE599"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301110ED" w14:textId="77777777" w:rsidR="00BE01ED" w:rsidRPr="007A56C0" w:rsidRDefault="00766637" w:rsidP="00FA29ED">
            <w:pPr>
              <w:spacing w:after="0" w:line="240" w:lineRule="auto"/>
              <w:ind w:left="626" w:right="0" w:firstLine="0"/>
              <w:jc w:val="center"/>
              <w:rPr>
                <w:lang w:val="ru-RU"/>
              </w:rPr>
            </w:pPr>
            <w:r w:rsidRPr="007A56C0">
              <w:rPr>
                <w:b/>
                <w:i/>
                <w:sz w:val="18"/>
                <w:lang w:val="ru-RU"/>
              </w:rPr>
              <w:t xml:space="preserve">Берельский филиал </w:t>
            </w:r>
          </w:p>
        </w:tc>
        <w:tc>
          <w:tcPr>
            <w:tcW w:w="2804" w:type="dxa"/>
            <w:tcBorders>
              <w:top w:val="single" w:sz="4" w:space="0" w:color="000000"/>
              <w:left w:val="nil"/>
              <w:bottom w:val="single" w:sz="4" w:space="0" w:color="000000"/>
              <w:right w:val="single" w:sz="4" w:space="0" w:color="000000"/>
            </w:tcBorders>
          </w:tcPr>
          <w:p w14:paraId="19C30E9F" w14:textId="77777777" w:rsidR="00BE01ED" w:rsidRPr="007A56C0" w:rsidRDefault="00BE01ED" w:rsidP="00FA29ED">
            <w:pPr>
              <w:spacing w:after="0" w:line="240" w:lineRule="auto"/>
              <w:ind w:right="0" w:firstLine="0"/>
              <w:jc w:val="left"/>
              <w:rPr>
                <w:lang w:val="ru-RU"/>
              </w:rPr>
            </w:pPr>
          </w:p>
        </w:tc>
      </w:tr>
      <w:tr w:rsidR="00BE01ED" w:rsidRPr="007A56C0" w14:paraId="6E501452" w14:textId="77777777">
        <w:trPr>
          <w:trHeight w:val="216"/>
        </w:trPr>
        <w:tc>
          <w:tcPr>
            <w:tcW w:w="396" w:type="dxa"/>
            <w:tcBorders>
              <w:top w:val="single" w:sz="4" w:space="0" w:color="000000"/>
              <w:left w:val="single" w:sz="4" w:space="0" w:color="000000"/>
              <w:bottom w:val="single" w:sz="4" w:space="0" w:color="000000"/>
              <w:right w:val="nil"/>
            </w:tcBorders>
          </w:tcPr>
          <w:p w14:paraId="1014E804"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0D15AC9C"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138B9745" w14:textId="77777777" w:rsidR="00BE01ED" w:rsidRPr="007A56C0" w:rsidRDefault="00766637" w:rsidP="00FA29ED">
            <w:pPr>
              <w:spacing w:after="0" w:line="240" w:lineRule="auto"/>
              <w:ind w:left="624" w:right="0" w:firstLine="0"/>
              <w:jc w:val="center"/>
              <w:rPr>
                <w:lang w:val="ru-RU"/>
              </w:rPr>
            </w:pPr>
            <w:r w:rsidRPr="007A56C0">
              <w:rPr>
                <w:b/>
                <w:i/>
                <w:sz w:val="18"/>
                <w:lang w:val="ru-RU"/>
              </w:rPr>
              <w:t xml:space="preserve">Берельское лесничество </w:t>
            </w:r>
          </w:p>
        </w:tc>
        <w:tc>
          <w:tcPr>
            <w:tcW w:w="2804" w:type="dxa"/>
            <w:tcBorders>
              <w:top w:val="single" w:sz="4" w:space="0" w:color="000000"/>
              <w:left w:val="nil"/>
              <w:bottom w:val="single" w:sz="4" w:space="0" w:color="000000"/>
              <w:right w:val="single" w:sz="4" w:space="0" w:color="000000"/>
            </w:tcBorders>
          </w:tcPr>
          <w:p w14:paraId="6D36E730" w14:textId="77777777" w:rsidR="00BE01ED" w:rsidRPr="007A56C0" w:rsidRDefault="00BE01ED" w:rsidP="00FA29ED">
            <w:pPr>
              <w:spacing w:after="0" w:line="240" w:lineRule="auto"/>
              <w:ind w:right="0" w:firstLine="0"/>
              <w:jc w:val="left"/>
              <w:rPr>
                <w:lang w:val="ru-RU"/>
              </w:rPr>
            </w:pPr>
          </w:p>
        </w:tc>
      </w:tr>
      <w:tr w:rsidR="00BE01ED" w:rsidRPr="007A56C0" w14:paraId="6039D531"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11287F9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 </w:t>
            </w:r>
          </w:p>
        </w:tc>
        <w:tc>
          <w:tcPr>
            <w:tcW w:w="1738" w:type="dxa"/>
            <w:tcBorders>
              <w:top w:val="single" w:sz="4" w:space="0" w:color="000000"/>
              <w:left w:val="single" w:sz="4" w:space="0" w:color="000000"/>
              <w:bottom w:val="single" w:sz="4" w:space="0" w:color="000000"/>
              <w:right w:val="single" w:sz="4" w:space="0" w:color="000000"/>
            </w:tcBorders>
          </w:tcPr>
          <w:p w14:paraId="59B433D9"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7136042A" w14:textId="77777777" w:rsidR="00BE01ED" w:rsidRPr="007A56C0" w:rsidRDefault="00766637" w:rsidP="00FA29ED">
            <w:pPr>
              <w:spacing w:after="0" w:line="240" w:lineRule="auto"/>
              <w:ind w:right="0" w:firstLine="0"/>
              <w:jc w:val="left"/>
              <w:rPr>
                <w:lang w:val="ru-RU"/>
              </w:rPr>
            </w:pPr>
            <w:r w:rsidRPr="007A56C0">
              <w:rPr>
                <w:sz w:val="18"/>
                <w:lang w:val="ru-RU"/>
              </w:rPr>
              <w:t xml:space="preserve">от с. Берель до устья р. </w:t>
            </w:r>
          </w:p>
          <w:p w14:paraId="404AB485" w14:textId="77777777" w:rsidR="00BE01ED" w:rsidRPr="007A56C0" w:rsidRDefault="00766637" w:rsidP="00FA29ED">
            <w:pPr>
              <w:spacing w:after="0" w:line="240" w:lineRule="auto"/>
              <w:ind w:right="0" w:firstLine="0"/>
              <w:jc w:val="left"/>
              <w:rPr>
                <w:lang w:val="ru-RU"/>
              </w:rPr>
            </w:pPr>
            <w:r w:rsidRPr="007A56C0">
              <w:rPr>
                <w:sz w:val="18"/>
                <w:lang w:val="ru-RU"/>
              </w:rPr>
              <w:t xml:space="preserve">Фомы </w:t>
            </w:r>
          </w:p>
        </w:tc>
        <w:tc>
          <w:tcPr>
            <w:tcW w:w="2266" w:type="dxa"/>
            <w:tcBorders>
              <w:top w:val="single" w:sz="4" w:space="0" w:color="000000"/>
              <w:left w:val="single" w:sz="4" w:space="0" w:color="000000"/>
              <w:bottom w:val="single" w:sz="4" w:space="0" w:color="000000"/>
              <w:right w:val="single" w:sz="4" w:space="0" w:color="000000"/>
            </w:tcBorders>
          </w:tcPr>
          <w:p w14:paraId="0CFC3680"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15 км </w:t>
            </w:r>
          </w:p>
        </w:tc>
        <w:tc>
          <w:tcPr>
            <w:tcW w:w="2804" w:type="dxa"/>
            <w:tcBorders>
              <w:top w:val="single" w:sz="4" w:space="0" w:color="000000"/>
              <w:left w:val="single" w:sz="4" w:space="0" w:color="000000"/>
              <w:bottom w:val="single" w:sz="4" w:space="0" w:color="000000"/>
              <w:right w:val="single" w:sz="4" w:space="0" w:color="000000"/>
            </w:tcBorders>
          </w:tcPr>
          <w:p w14:paraId="42C37A5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грунтовой дороги </w:t>
            </w:r>
          </w:p>
        </w:tc>
      </w:tr>
      <w:tr w:rsidR="00BE01ED" w:rsidRPr="007A56C0" w14:paraId="31E029D5" w14:textId="77777777">
        <w:trPr>
          <w:trHeight w:val="631"/>
        </w:trPr>
        <w:tc>
          <w:tcPr>
            <w:tcW w:w="396" w:type="dxa"/>
            <w:tcBorders>
              <w:top w:val="single" w:sz="4" w:space="0" w:color="000000"/>
              <w:left w:val="single" w:sz="4" w:space="0" w:color="000000"/>
              <w:bottom w:val="single" w:sz="4" w:space="0" w:color="000000"/>
              <w:right w:val="single" w:sz="4" w:space="0" w:color="000000"/>
            </w:tcBorders>
          </w:tcPr>
          <w:p w14:paraId="25B4945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 </w:t>
            </w:r>
          </w:p>
        </w:tc>
        <w:tc>
          <w:tcPr>
            <w:tcW w:w="1738" w:type="dxa"/>
            <w:tcBorders>
              <w:top w:val="single" w:sz="4" w:space="0" w:color="000000"/>
              <w:left w:val="single" w:sz="4" w:space="0" w:color="000000"/>
              <w:bottom w:val="single" w:sz="4" w:space="0" w:color="000000"/>
              <w:right w:val="single" w:sz="4" w:space="0" w:color="000000"/>
            </w:tcBorders>
          </w:tcPr>
          <w:p w14:paraId="1BAC8C4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w:t>
            </w:r>
          </w:p>
        </w:tc>
        <w:tc>
          <w:tcPr>
            <w:tcW w:w="2369" w:type="dxa"/>
            <w:tcBorders>
              <w:top w:val="single" w:sz="4" w:space="0" w:color="000000"/>
              <w:left w:val="single" w:sz="4" w:space="0" w:color="000000"/>
              <w:bottom w:val="single" w:sz="4" w:space="0" w:color="000000"/>
              <w:right w:val="single" w:sz="4" w:space="0" w:color="000000"/>
            </w:tcBorders>
          </w:tcPr>
          <w:p w14:paraId="458E4720" w14:textId="77777777" w:rsidR="00BE01ED" w:rsidRPr="007A56C0" w:rsidRDefault="00766637" w:rsidP="00FA29ED">
            <w:pPr>
              <w:spacing w:after="0" w:line="240" w:lineRule="auto"/>
              <w:ind w:right="0" w:firstLine="0"/>
              <w:jc w:val="left"/>
              <w:rPr>
                <w:lang w:val="ru-RU"/>
              </w:rPr>
            </w:pPr>
            <w:r w:rsidRPr="007A56C0">
              <w:rPr>
                <w:sz w:val="18"/>
                <w:lang w:val="ru-RU"/>
              </w:rPr>
              <w:t xml:space="preserve">от оз.Язевого до трассы Алтай – Рахмановские ключи  </w:t>
            </w:r>
          </w:p>
        </w:tc>
        <w:tc>
          <w:tcPr>
            <w:tcW w:w="2266" w:type="dxa"/>
            <w:tcBorders>
              <w:top w:val="single" w:sz="4" w:space="0" w:color="000000"/>
              <w:left w:val="single" w:sz="4" w:space="0" w:color="000000"/>
              <w:bottom w:val="single" w:sz="4" w:space="0" w:color="000000"/>
              <w:right w:val="single" w:sz="4" w:space="0" w:color="000000"/>
            </w:tcBorders>
          </w:tcPr>
          <w:p w14:paraId="7E4B6D7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22 км </w:t>
            </w:r>
          </w:p>
        </w:tc>
        <w:tc>
          <w:tcPr>
            <w:tcW w:w="2804" w:type="dxa"/>
            <w:tcBorders>
              <w:top w:val="single" w:sz="4" w:space="0" w:color="000000"/>
              <w:left w:val="single" w:sz="4" w:space="0" w:color="000000"/>
              <w:bottom w:val="single" w:sz="4" w:space="0" w:color="000000"/>
              <w:right w:val="single" w:sz="4" w:space="0" w:color="000000"/>
            </w:tcBorders>
          </w:tcPr>
          <w:p w14:paraId="2EB35C14"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0CF50AF3" w14:textId="77777777">
        <w:trPr>
          <w:trHeight w:val="216"/>
        </w:trPr>
        <w:tc>
          <w:tcPr>
            <w:tcW w:w="396" w:type="dxa"/>
            <w:tcBorders>
              <w:top w:val="single" w:sz="4" w:space="0" w:color="000000"/>
              <w:left w:val="single" w:sz="4" w:space="0" w:color="000000"/>
              <w:bottom w:val="single" w:sz="4" w:space="0" w:color="000000"/>
              <w:right w:val="nil"/>
            </w:tcBorders>
          </w:tcPr>
          <w:p w14:paraId="7FB19D8D"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5BF62DDF"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0E4AA366" w14:textId="77777777" w:rsidR="00BE01ED" w:rsidRPr="007A56C0" w:rsidRDefault="00766637" w:rsidP="00FA29ED">
            <w:pPr>
              <w:spacing w:after="0" w:line="240" w:lineRule="auto"/>
              <w:ind w:left="622" w:right="0" w:firstLine="0"/>
              <w:jc w:val="center"/>
              <w:rPr>
                <w:lang w:val="ru-RU"/>
              </w:rPr>
            </w:pPr>
            <w:r w:rsidRPr="007A56C0">
              <w:rPr>
                <w:b/>
                <w:i/>
                <w:sz w:val="18"/>
                <w:lang w:val="ru-RU"/>
              </w:rPr>
              <w:t>УРЫЛЬСКИЙ ФИЛИАЛ</w:t>
            </w:r>
            <w:r w:rsidRPr="007A56C0">
              <w:rPr>
                <w:sz w:val="18"/>
                <w:lang w:val="ru-RU"/>
              </w:rPr>
              <w:t xml:space="preserve"> </w:t>
            </w:r>
          </w:p>
        </w:tc>
        <w:tc>
          <w:tcPr>
            <w:tcW w:w="2804" w:type="dxa"/>
            <w:tcBorders>
              <w:top w:val="single" w:sz="4" w:space="0" w:color="000000"/>
              <w:left w:val="nil"/>
              <w:bottom w:val="single" w:sz="4" w:space="0" w:color="000000"/>
              <w:right w:val="single" w:sz="4" w:space="0" w:color="000000"/>
            </w:tcBorders>
          </w:tcPr>
          <w:p w14:paraId="606B3C4C" w14:textId="77777777" w:rsidR="00BE01ED" w:rsidRPr="007A56C0" w:rsidRDefault="00BE01ED" w:rsidP="00FA29ED">
            <w:pPr>
              <w:spacing w:after="0" w:line="240" w:lineRule="auto"/>
              <w:ind w:right="0" w:firstLine="0"/>
              <w:jc w:val="left"/>
              <w:rPr>
                <w:lang w:val="ru-RU"/>
              </w:rPr>
            </w:pPr>
          </w:p>
        </w:tc>
      </w:tr>
      <w:tr w:rsidR="00BE01ED" w:rsidRPr="007A56C0" w14:paraId="164D62AD" w14:textId="77777777">
        <w:trPr>
          <w:trHeight w:val="218"/>
        </w:trPr>
        <w:tc>
          <w:tcPr>
            <w:tcW w:w="396" w:type="dxa"/>
            <w:tcBorders>
              <w:top w:val="single" w:sz="4" w:space="0" w:color="000000"/>
              <w:left w:val="single" w:sz="4" w:space="0" w:color="000000"/>
              <w:bottom w:val="single" w:sz="4" w:space="0" w:color="000000"/>
              <w:right w:val="nil"/>
            </w:tcBorders>
          </w:tcPr>
          <w:p w14:paraId="2FB1CFDD"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538024FB"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761786E6" w14:textId="77777777" w:rsidR="00BE01ED" w:rsidRPr="007A56C0" w:rsidRDefault="00766637" w:rsidP="00FA29ED">
            <w:pPr>
              <w:spacing w:after="0" w:line="240" w:lineRule="auto"/>
              <w:ind w:left="624" w:right="0" w:firstLine="0"/>
              <w:jc w:val="center"/>
              <w:rPr>
                <w:lang w:val="ru-RU"/>
              </w:rPr>
            </w:pPr>
            <w:r w:rsidRPr="007A56C0">
              <w:rPr>
                <w:b/>
                <w:i/>
                <w:sz w:val="18"/>
                <w:lang w:val="ru-RU"/>
              </w:rPr>
              <w:t xml:space="preserve">Урыльское лесничество </w:t>
            </w:r>
          </w:p>
        </w:tc>
        <w:tc>
          <w:tcPr>
            <w:tcW w:w="2804" w:type="dxa"/>
            <w:tcBorders>
              <w:top w:val="single" w:sz="4" w:space="0" w:color="000000"/>
              <w:left w:val="nil"/>
              <w:bottom w:val="single" w:sz="4" w:space="0" w:color="000000"/>
              <w:right w:val="single" w:sz="4" w:space="0" w:color="000000"/>
            </w:tcBorders>
          </w:tcPr>
          <w:p w14:paraId="7F9F1DF6" w14:textId="77777777" w:rsidR="00BE01ED" w:rsidRPr="007A56C0" w:rsidRDefault="00BE01ED" w:rsidP="00FA29ED">
            <w:pPr>
              <w:spacing w:after="0" w:line="240" w:lineRule="auto"/>
              <w:ind w:right="0" w:firstLine="0"/>
              <w:jc w:val="left"/>
              <w:rPr>
                <w:lang w:val="ru-RU"/>
              </w:rPr>
            </w:pPr>
          </w:p>
        </w:tc>
      </w:tr>
      <w:tr w:rsidR="00BE01ED" w:rsidRPr="007A56C0" w14:paraId="15085146" w14:textId="77777777">
        <w:trPr>
          <w:trHeight w:val="422"/>
        </w:trPr>
        <w:tc>
          <w:tcPr>
            <w:tcW w:w="396" w:type="dxa"/>
            <w:tcBorders>
              <w:top w:val="single" w:sz="4" w:space="0" w:color="000000"/>
              <w:left w:val="single" w:sz="4" w:space="0" w:color="000000"/>
              <w:bottom w:val="single" w:sz="4" w:space="0" w:color="000000"/>
              <w:right w:val="single" w:sz="4" w:space="0" w:color="000000"/>
            </w:tcBorders>
          </w:tcPr>
          <w:p w14:paraId="31CF4783"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3 </w:t>
            </w:r>
          </w:p>
        </w:tc>
        <w:tc>
          <w:tcPr>
            <w:tcW w:w="1738" w:type="dxa"/>
            <w:tcBorders>
              <w:top w:val="single" w:sz="4" w:space="0" w:color="000000"/>
              <w:left w:val="single" w:sz="4" w:space="0" w:color="000000"/>
              <w:bottom w:val="single" w:sz="4" w:space="0" w:color="000000"/>
              <w:right w:val="single" w:sz="4" w:space="0" w:color="000000"/>
            </w:tcBorders>
          </w:tcPr>
          <w:p w14:paraId="77F73D0F"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62EE6BCC" w14:textId="77777777" w:rsidR="00BE01ED" w:rsidRPr="007A56C0" w:rsidRDefault="00766637" w:rsidP="00FA29ED">
            <w:pPr>
              <w:spacing w:after="0" w:line="240" w:lineRule="auto"/>
              <w:ind w:right="0" w:firstLine="0"/>
              <w:jc w:val="left"/>
              <w:rPr>
                <w:lang w:val="ru-RU"/>
              </w:rPr>
            </w:pPr>
            <w:r w:rsidRPr="007A56C0">
              <w:rPr>
                <w:sz w:val="18"/>
                <w:lang w:val="ru-RU"/>
              </w:rPr>
              <w:t xml:space="preserve">ур. Мысик (кв. 42 выд. 33, кв. 47 выд. 7) </w:t>
            </w:r>
          </w:p>
        </w:tc>
        <w:tc>
          <w:tcPr>
            <w:tcW w:w="2266" w:type="dxa"/>
            <w:tcBorders>
              <w:top w:val="single" w:sz="4" w:space="0" w:color="000000"/>
              <w:left w:val="single" w:sz="4" w:space="0" w:color="000000"/>
              <w:bottom w:val="single" w:sz="4" w:space="0" w:color="000000"/>
              <w:right w:val="single" w:sz="4" w:space="0" w:color="000000"/>
            </w:tcBorders>
          </w:tcPr>
          <w:p w14:paraId="6FAA5AF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0,5 км </w:t>
            </w:r>
          </w:p>
        </w:tc>
        <w:tc>
          <w:tcPr>
            <w:tcW w:w="2804" w:type="dxa"/>
            <w:tcBorders>
              <w:top w:val="single" w:sz="4" w:space="0" w:color="000000"/>
              <w:left w:val="single" w:sz="4" w:space="0" w:color="000000"/>
              <w:bottom w:val="single" w:sz="4" w:space="0" w:color="000000"/>
              <w:right w:val="single" w:sz="4" w:space="0" w:color="000000"/>
            </w:tcBorders>
          </w:tcPr>
          <w:p w14:paraId="75714245"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w:t>
            </w:r>
          </w:p>
        </w:tc>
      </w:tr>
      <w:tr w:rsidR="00BE01ED" w:rsidRPr="007A56C0" w14:paraId="16D468E8" w14:textId="77777777">
        <w:trPr>
          <w:trHeight w:val="219"/>
        </w:trPr>
        <w:tc>
          <w:tcPr>
            <w:tcW w:w="396" w:type="dxa"/>
            <w:tcBorders>
              <w:top w:val="single" w:sz="4" w:space="0" w:color="000000"/>
              <w:left w:val="single" w:sz="4" w:space="0" w:color="000000"/>
              <w:bottom w:val="single" w:sz="4" w:space="0" w:color="000000"/>
              <w:right w:val="nil"/>
            </w:tcBorders>
          </w:tcPr>
          <w:p w14:paraId="7B2295CF"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78DA2CEB"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64FA23FD" w14:textId="77777777" w:rsidR="00BE01ED" w:rsidRPr="007A56C0" w:rsidRDefault="00766637" w:rsidP="00FA29ED">
            <w:pPr>
              <w:spacing w:after="0" w:line="240" w:lineRule="auto"/>
              <w:ind w:left="1070" w:right="0" w:firstLine="0"/>
              <w:jc w:val="left"/>
              <w:rPr>
                <w:lang w:val="ru-RU"/>
              </w:rPr>
            </w:pPr>
            <w:r w:rsidRPr="007A56C0">
              <w:rPr>
                <w:b/>
                <w:i/>
                <w:sz w:val="18"/>
                <w:lang w:val="ru-RU"/>
              </w:rPr>
              <w:t xml:space="preserve">ЧЕРНОВИНСКОЕ ЛЕСНИЧЕСТВО </w:t>
            </w:r>
          </w:p>
        </w:tc>
        <w:tc>
          <w:tcPr>
            <w:tcW w:w="2804" w:type="dxa"/>
            <w:tcBorders>
              <w:top w:val="single" w:sz="4" w:space="0" w:color="000000"/>
              <w:left w:val="nil"/>
              <w:bottom w:val="single" w:sz="4" w:space="0" w:color="000000"/>
              <w:right w:val="single" w:sz="4" w:space="0" w:color="000000"/>
            </w:tcBorders>
          </w:tcPr>
          <w:p w14:paraId="6B437B0C" w14:textId="77777777" w:rsidR="00BE01ED" w:rsidRPr="007A56C0" w:rsidRDefault="00BE01ED" w:rsidP="00FA29ED">
            <w:pPr>
              <w:spacing w:after="0" w:line="240" w:lineRule="auto"/>
              <w:ind w:right="0" w:firstLine="0"/>
              <w:jc w:val="left"/>
              <w:rPr>
                <w:lang w:val="ru-RU"/>
              </w:rPr>
            </w:pPr>
          </w:p>
        </w:tc>
      </w:tr>
      <w:tr w:rsidR="00BE01ED" w:rsidRPr="007A56C0" w14:paraId="5CFE5911" w14:textId="77777777">
        <w:trPr>
          <w:trHeight w:val="422"/>
        </w:trPr>
        <w:tc>
          <w:tcPr>
            <w:tcW w:w="396" w:type="dxa"/>
            <w:tcBorders>
              <w:top w:val="single" w:sz="4" w:space="0" w:color="000000"/>
              <w:left w:val="single" w:sz="4" w:space="0" w:color="000000"/>
              <w:bottom w:val="single" w:sz="4" w:space="0" w:color="000000"/>
              <w:right w:val="single" w:sz="4" w:space="0" w:color="000000"/>
            </w:tcBorders>
          </w:tcPr>
          <w:p w14:paraId="6DC95555"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4 </w:t>
            </w:r>
          </w:p>
        </w:tc>
        <w:tc>
          <w:tcPr>
            <w:tcW w:w="1738" w:type="dxa"/>
            <w:tcBorders>
              <w:top w:val="single" w:sz="4" w:space="0" w:color="000000"/>
              <w:left w:val="single" w:sz="4" w:space="0" w:color="000000"/>
              <w:bottom w:val="single" w:sz="4" w:space="0" w:color="000000"/>
              <w:right w:val="single" w:sz="4" w:space="0" w:color="000000"/>
            </w:tcBorders>
          </w:tcPr>
          <w:p w14:paraId="5FDBA1E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Мост автомобильный  </w:t>
            </w:r>
          </w:p>
        </w:tc>
        <w:tc>
          <w:tcPr>
            <w:tcW w:w="2369" w:type="dxa"/>
            <w:tcBorders>
              <w:top w:val="single" w:sz="4" w:space="0" w:color="000000"/>
              <w:left w:val="single" w:sz="4" w:space="0" w:color="000000"/>
              <w:bottom w:val="single" w:sz="4" w:space="0" w:color="000000"/>
              <w:right w:val="single" w:sz="4" w:space="0" w:color="000000"/>
            </w:tcBorders>
          </w:tcPr>
          <w:p w14:paraId="07DEF6DC" w14:textId="77777777" w:rsidR="00BE01ED" w:rsidRPr="007A56C0" w:rsidRDefault="00766637" w:rsidP="00FA29ED">
            <w:pPr>
              <w:spacing w:after="0" w:line="240" w:lineRule="auto"/>
              <w:ind w:right="0" w:firstLine="0"/>
              <w:jc w:val="left"/>
              <w:rPr>
                <w:lang w:val="ru-RU"/>
              </w:rPr>
            </w:pPr>
            <w:r w:rsidRPr="007A56C0">
              <w:rPr>
                <w:sz w:val="18"/>
                <w:lang w:val="ru-RU"/>
              </w:rPr>
              <w:t xml:space="preserve">р. Жамбас </w:t>
            </w:r>
          </w:p>
        </w:tc>
        <w:tc>
          <w:tcPr>
            <w:tcW w:w="2266" w:type="dxa"/>
            <w:tcBorders>
              <w:top w:val="single" w:sz="4" w:space="0" w:color="000000"/>
              <w:left w:val="single" w:sz="4" w:space="0" w:color="000000"/>
              <w:bottom w:val="single" w:sz="4" w:space="0" w:color="000000"/>
              <w:right w:val="single" w:sz="4" w:space="0" w:color="000000"/>
            </w:tcBorders>
          </w:tcPr>
          <w:p w14:paraId="0FB10488"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20 м. </w:t>
            </w:r>
          </w:p>
        </w:tc>
        <w:tc>
          <w:tcPr>
            <w:tcW w:w="2804" w:type="dxa"/>
            <w:tcBorders>
              <w:top w:val="single" w:sz="4" w:space="0" w:color="000000"/>
              <w:left w:val="single" w:sz="4" w:space="0" w:color="000000"/>
              <w:bottom w:val="single" w:sz="4" w:space="0" w:color="000000"/>
              <w:right w:val="single" w:sz="4" w:space="0" w:color="000000"/>
            </w:tcBorders>
          </w:tcPr>
          <w:p w14:paraId="15078823"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w:t>
            </w:r>
          </w:p>
        </w:tc>
      </w:tr>
      <w:tr w:rsidR="00BE01ED" w:rsidRPr="007A56C0" w14:paraId="0975CE9C"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24ABBD6A"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5 </w:t>
            </w:r>
          </w:p>
        </w:tc>
        <w:tc>
          <w:tcPr>
            <w:tcW w:w="1738" w:type="dxa"/>
            <w:tcBorders>
              <w:top w:val="single" w:sz="4" w:space="0" w:color="000000"/>
              <w:left w:val="single" w:sz="4" w:space="0" w:color="000000"/>
              <w:bottom w:val="single" w:sz="4" w:space="0" w:color="000000"/>
              <w:right w:val="single" w:sz="4" w:space="0" w:color="000000"/>
            </w:tcBorders>
          </w:tcPr>
          <w:p w14:paraId="6B8E55F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4E859384" w14:textId="77777777" w:rsidR="00BE01ED" w:rsidRPr="007A56C0" w:rsidRDefault="00766637" w:rsidP="00FA29ED">
            <w:pPr>
              <w:spacing w:after="0" w:line="240" w:lineRule="auto"/>
              <w:ind w:right="0" w:firstLine="0"/>
              <w:jc w:val="left"/>
              <w:rPr>
                <w:lang w:val="ru-RU"/>
              </w:rPr>
            </w:pPr>
            <w:r w:rsidRPr="007A56C0">
              <w:rPr>
                <w:sz w:val="18"/>
                <w:lang w:val="ru-RU"/>
              </w:rPr>
              <w:t xml:space="preserve">с.Аккайнар -  «Маралье» озеро </w:t>
            </w:r>
          </w:p>
        </w:tc>
        <w:tc>
          <w:tcPr>
            <w:tcW w:w="2266" w:type="dxa"/>
            <w:tcBorders>
              <w:top w:val="single" w:sz="4" w:space="0" w:color="000000"/>
              <w:left w:val="single" w:sz="4" w:space="0" w:color="000000"/>
              <w:bottom w:val="single" w:sz="4" w:space="0" w:color="000000"/>
              <w:right w:val="single" w:sz="4" w:space="0" w:color="000000"/>
            </w:tcBorders>
          </w:tcPr>
          <w:p w14:paraId="7579093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25 км </w:t>
            </w:r>
          </w:p>
        </w:tc>
        <w:tc>
          <w:tcPr>
            <w:tcW w:w="2804" w:type="dxa"/>
            <w:tcBorders>
              <w:top w:val="single" w:sz="4" w:space="0" w:color="000000"/>
              <w:left w:val="single" w:sz="4" w:space="0" w:color="000000"/>
              <w:bottom w:val="single" w:sz="4" w:space="0" w:color="000000"/>
              <w:right w:val="single" w:sz="4" w:space="0" w:color="000000"/>
            </w:tcBorders>
          </w:tcPr>
          <w:p w14:paraId="3F6464A4"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Ремонт </w:t>
            </w:r>
          </w:p>
        </w:tc>
      </w:tr>
      <w:tr w:rsidR="00BE01ED" w:rsidRPr="007A56C0" w14:paraId="2454F6E2" w14:textId="77777777">
        <w:trPr>
          <w:trHeight w:val="218"/>
        </w:trPr>
        <w:tc>
          <w:tcPr>
            <w:tcW w:w="396" w:type="dxa"/>
            <w:tcBorders>
              <w:top w:val="single" w:sz="4" w:space="0" w:color="000000"/>
              <w:left w:val="single" w:sz="4" w:space="0" w:color="000000"/>
              <w:bottom w:val="single" w:sz="4" w:space="0" w:color="000000"/>
              <w:right w:val="single" w:sz="4" w:space="0" w:color="000000"/>
            </w:tcBorders>
          </w:tcPr>
          <w:p w14:paraId="0783E0C9"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6 </w:t>
            </w:r>
          </w:p>
        </w:tc>
        <w:tc>
          <w:tcPr>
            <w:tcW w:w="1738" w:type="dxa"/>
            <w:tcBorders>
              <w:top w:val="single" w:sz="4" w:space="0" w:color="000000"/>
              <w:left w:val="single" w:sz="4" w:space="0" w:color="000000"/>
              <w:bottom w:val="single" w:sz="4" w:space="0" w:color="000000"/>
              <w:right w:val="single" w:sz="4" w:space="0" w:color="000000"/>
            </w:tcBorders>
          </w:tcPr>
          <w:p w14:paraId="695335A4"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Мост </w:t>
            </w:r>
          </w:p>
        </w:tc>
        <w:tc>
          <w:tcPr>
            <w:tcW w:w="2369" w:type="dxa"/>
            <w:tcBorders>
              <w:top w:val="single" w:sz="4" w:space="0" w:color="000000"/>
              <w:left w:val="single" w:sz="4" w:space="0" w:color="000000"/>
              <w:bottom w:val="single" w:sz="4" w:space="0" w:color="000000"/>
              <w:right w:val="single" w:sz="4" w:space="0" w:color="000000"/>
            </w:tcBorders>
          </w:tcPr>
          <w:p w14:paraId="383DBE61" w14:textId="77777777" w:rsidR="00BE01ED" w:rsidRPr="007A56C0" w:rsidRDefault="00766637" w:rsidP="00FA29ED">
            <w:pPr>
              <w:spacing w:after="0" w:line="240" w:lineRule="auto"/>
              <w:ind w:right="0" w:firstLine="0"/>
              <w:jc w:val="left"/>
              <w:rPr>
                <w:lang w:val="ru-RU"/>
              </w:rPr>
            </w:pPr>
            <w:r w:rsidRPr="007A56C0">
              <w:rPr>
                <w:sz w:val="18"/>
                <w:lang w:val="ru-RU"/>
              </w:rPr>
              <w:t xml:space="preserve">р. Маралье </w:t>
            </w:r>
          </w:p>
        </w:tc>
        <w:tc>
          <w:tcPr>
            <w:tcW w:w="2266" w:type="dxa"/>
            <w:tcBorders>
              <w:top w:val="single" w:sz="4" w:space="0" w:color="000000"/>
              <w:left w:val="single" w:sz="4" w:space="0" w:color="000000"/>
              <w:bottom w:val="single" w:sz="4" w:space="0" w:color="000000"/>
              <w:right w:val="single" w:sz="4" w:space="0" w:color="000000"/>
            </w:tcBorders>
          </w:tcPr>
          <w:p w14:paraId="33BD54FF"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20 м. </w:t>
            </w:r>
          </w:p>
        </w:tc>
        <w:tc>
          <w:tcPr>
            <w:tcW w:w="2804" w:type="dxa"/>
            <w:tcBorders>
              <w:top w:val="single" w:sz="4" w:space="0" w:color="000000"/>
              <w:left w:val="single" w:sz="4" w:space="0" w:color="000000"/>
              <w:bottom w:val="single" w:sz="4" w:space="0" w:color="000000"/>
              <w:right w:val="single" w:sz="4" w:space="0" w:color="000000"/>
            </w:tcBorders>
          </w:tcPr>
          <w:p w14:paraId="0172989A"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w:t>
            </w:r>
          </w:p>
        </w:tc>
      </w:tr>
      <w:tr w:rsidR="00BE01ED" w:rsidRPr="007A56C0" w14:paraId="26E33CBA" w14:textId="77777777">
        <w:trPr>
          <w:trHeight w:val="216"/>
        </w:trPr>
        <w:tc>
          <w:tcPr>
            <w:tcW w:w="396" w:type="dxa"/>
            <w:tcBorders>
              <w:top w:val="single" w:sz="4" w:space="0" w:color="000000"/>
              <w:left w:val="single" w:sz="4" w:space="0" w:color="000000"/>
              <w:bottom w:val="single" w:sz="4" w:space="0" w:color="000000"/>
              <w:right w:val="nil"/>
            </w:tcBorders>
          </w:tcPr>
          <w:p w14:paraId="6A8FF2A6"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2F5CB8A3"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13241DC8" w14:textId="77777777" w:rsidR="00BE01ED" w:rsidRPr="007A56C0" w:rsidRDefault="00766637" w:rsidP="00FA29ED">
            <w:pPr>
              <w:spacing w:after="0" w:line="240" w:lineRule="auto"/>
              <w:ind w:left="943" w:right="0" w:firstLine="0"/>
              <w:jc w:val="left"/>
              <w:rPr>
                <w:lang w:val="ru-RU"/>
              </w:rPr>
            </w:pPr>
            <w:r w:rsidRPr="007A56C0">
              <w:rPr>
                <w:b/>
                <w:i/>
                <w:sz w:val="18"/>
                <w:lang w:val="ru-RU"/>
              </w:rPr>
              <w:t xml:space="preserve">ШЫНГЫСТАЙСКОЕ ЛЕСНИЧЕСТВО </w:t>
            </w:r>
          </w:p>
        </w:tc>
        <w:tc>
          <w:tcPr>
            <w:tcW w:w="2804" w:type="dxa"/>
            <w:tcBorders>
              <w:top w:val="single" w:sz="4" w:space="0" w:color="000000"/>
              <w:left w:val="nil"/>
              <w:bottom w:val="single" w:sz="4" w:space="0" w:color="000000"/>
              <w:right w:val="single" w:sz="4" w:space="0" w:color="000000"/>
            </w:tcBorders>
          </w:tcPr>
          <w:p w14:paraId="6B974FF4" w14:textId="77777777" w:rsidR="00BE01ED" w:rsidRPr="007A56C0" w:rsidRDefault="00BE01ED" w:rsidP="00FA29ED">
            <w:pPr>
              <w:spacing w:after="0" w:line="240" w:lineRule="auto"/>
              <w:ind w:right="0" w:firstLine="0"/>
              <w:jc w:val="left"/>
              <w:rPr>
                <w:lang w:val="ru-RU"/>
              </w:rPr>
            </w:pPr>
          </w:p>
        </w:tc>
      </w:tr>
      <w:tr w:rsidR="00BE01ED" w:rsidRPr="007A56C0" w14:paraId="584739D0" w14:textId="77777777">
        <w:trPr>
          <w:trHeight w:val="631"/>
        </w:trPr>
        <w:tc>
          <w:tcPr>
            <w:tcW w:w="396" w:type="dxa"/>
            <w:tcBorders>
              <w:top w:val="single" w:sz="4" w:space="0" w:color="000000"/>
              <w:left w:val="single" w:sz="4" w:space="0" w:color="000000"/>
              <w:bottom w:val="single" w:sz="4" w:space="0" w:color="000000"/>
              <w:right w:val="single" w:sz="4" w:space="0" w:color="000000"/>
            </w:tcBorders>
          </w:tcPr>
          <w:p w14:paraId="769D736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7 </w:t>
            </w:r>
          </w:p>
        </w:tc>
        <w:tc>
          <w:tcPr>
            <w:tcW w:w="1738" w:type="dxa"/>
            <w:tcBorders>
              <w:top w:val="single" w:sz="4" w:space="0" w:color="000000"/>
              <w:left w:val="single" w:sz="4" w:space="0" w:color="000000"/>
              <w:bottom w:val="single" w:sz="4" w:space="0" w:color="000000"/>
              <w:right w:val="single" w:sz="4" w:space="0" w:color="000000"/>
            </w:tcBorders>
          </w:tcPr>
          <w:p w14:paraId="1161FDD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общего пользования на территории ООПТ </w:t>
            </w:r>
          </w:p>
        </w:tc>
        <w:tc>
          <w:tcPr>
            <w:tcW w:w="2369" w:type="dxa"/>
            <w:tcBorders>
              <w:top w:val="single" w:sz="4" w:space="0" w:color="000000"/>
              <w:left w:val="single" w:sz="4" w:space="0" w:color="000000"/>
              <w:bottom w:val="single" w:sz="4" w:space="0" w:color="000000"/>
              <w:right w:val="single" w:sz="4" w:space="0" w:color="000000"/>
            </w:tcBorders>
          </w:tcPr>
          <w:p w14:paraId="77548BB4" w14:textId="77777777" w:rsidR="00BE01ED" w:rsidRPr="007A56C0" w:rsidRDefault="00766637" w:rsidP="00FA29ED">
            <w:pPr>
              <w:spacing w:after="0" w:line="240" w:lineRule="auto"/>
              <w:ind w:right="0" w:firstLine="0"/>
              <w:jc w:val="left"/>
              <w:rPr>
                <w:lang w:val="ru-RU"/>
              </w:rPr>
            </w:pPr>
            <w:r w:rsidRPr="007A56C0">
              <w:rPr>
                <w:sz w:val="18"/>
                <w:lang w:val="ru-RU"/>
              </w:rPr>
              <w:t xml:space="preserve">Ирек - кордон Тарбагатай </w:t>
            </w:r>
          </w:p>
        </w:tc>
        <w:tc>
          <w:tcPr>
            <w:tcW w:w="2266" w:type="dxa"/>
            <w:tcBorders>
              <w:top w:val="single" w:sz="4" w:space="0" w:color="000000"/>
              <w:left w:val="single" w:sz="4" w:space="0" w:color="000000"/>
              <w:bottom w:val="single" w:sz="4" w:space="0" w:color="000000"/>
              <w:right w:val="single" w:sz="4" w:space="0" w:color="000000"/>
            </w:tcBorders>
          </w:tcPr>
          <w:p w14:paraId="01806DB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10 км </w:t>
            </w:r>
          </w:p>
        </w:tc>
        <w:tc>
          <w:tcPr>
            <w:tcW w:w="2804" w:type="dxa"/>
            <w:tcBorders>
              <w:top w:val="single" w:sz="4" w:space="0" w:color="000000"/>
              <w:left w:val="single" w:sz="4" w:space="0" w:color="000000"/>
              <w:bottom w:val="single" w:sz="4" w:space="0" w:color="000000"/>
              <w:right w:val="single" w:sz="4" w:space="0" w:color="000000"/>
            </w:tcBorders>
          </w:tcPr>
          <w:p w14:paraId="36FE63C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Ремонт грунтовой дороги </w:t>
            </w:r>
          </w:p>
        </w:tc>
      </w:tr>
      <w:tr w:rsidR="00BE01ED" w:rsidRPr="007A56C0" w14:paraId="290E09DE"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3F81C86A"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8 </w:t>
            </w:r>
          </w:p>
        </w:tc>
        <w:tc>
          <w:tcPr>
            <w:tcW w:w="1738" w:type="dxa"/>
            <w:tcBorders>
              <w:top w:val="single" w:sz="4" w:space="0" w:color="000000"/>
              <w:left w:val="single" w:sz="4" w:space="0" w:color="000000"/>
              <w:bottom w:val="single" w:sz="4" w:space="0" w:color="000000"/>
              <w:right w:val="single" w:sz="4" w:space="0" w:color="000000"/>
            </w:tcBorders>
          </w:tcPr>
          <w:p w14:paraId="70F25AE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1C964C4D" w14:textId="77777777" w:rsidR="00BE01ED" w:rsidRPr="007A56C0" w:rsidRDefault="00766637" w:rsidP="00FA29ED">
            <w:pPr>
              <w:spacing w:after="0" w:line="240" w:lineRule="auto"/>
              <w:ind w:right="0" w:firstLine="0"/>
              <w:jc w:val="left"/>
              <w:rPr>
                <w:lang w:val="ru-RU"/>
              </w:rPr>
            </w:pPr>
            <w:r w:rsidRPr="007A56C0">
              <w:rPr>
                <w:sz w:val="18"/>
                <w:lang w:val="ru-RU"/>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4CF9ED8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20 км </w:t>
            </w:r>
          </w:p>
        </w:tc>
        <w:tc>
          <w:tcPr>
            <w:tcW w:w="2804" w:type="dxa"/>
            <w:tcBorders>
              <w:top w:val="single" w:sz="4" w:space="0" w:color="000000"/>
              <w:left w:val="single" w:sz="4" w:space="0" w:color="000000"/>
              <w:bottom w:val="single" w:sz="4" w:space="0" w:color="000000"/>
              <w:right w:val="single" w:sz="4" w:space="0" w:color="000000"/>
            </w:tcBorders>
          </w:tcPr>
          <w:p w14:paraId="2B1A3FC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w:t>
            </w:r>
          </w:p>
        </w:tc>
      </w:tr>
      <w:tr w:rsidR="00BE01ED" w:rsidRPr="007A56C0" w14:paraId="7D72883A" w14:textId="77777777">
        <w:trPr>
          <w:trHeight w:val="216"/>
        </w:trPr>
        <w:tc>
          <w:tcPr>
            <w:tcW w:w="396" w:type="dxa"/>
            <w:tcBorders>
              <w:top w:val="single" w:sz="4" w:space="0" w:color="000000"/>
              <w:left w:val="single" w:sz="4" w:space="0" w:color="000000"/>
              <w:bottom w:val="single" w:sz="4" w:space="0" w:color="000000"/>
              <w:right w:val="nil"/>
            </w:tcBorders>
          </w:tcPr>
          <w:p w14:paraId="1A9D4931"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1F0D917A"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6692C365" w14:textId="77777777" w:rsidR="00BE01ED" w:rsidRPr="007A56C0" w:rsidRDefault="00766637" w:rsidP="00FA29ED">
            <w:pPr>
              <w:spacing w:after="0" w:line="240" w:lineRule="auto"/>
              <w:ind w:left="1282" w:right="0" w:firstLine="0"/>
              <w:jc w:val="left"/>
              <w:rPr>
                <w:lang w:val="ru-RU"/>
              </w:rPr>
            </w:pPr>
            <w:r w:rsidRPr="007A56C0">
              <w:rPr>
                <w:b/>
                <w:i/>
                <w:sz w:val="18"/>
                <w:lang w:val="ru-RU"/>
              </w:rPr>
              <w:t xml:space="preserve">АЛТАЙСКОЕ ЛЕСНИЧЕСТВО </w:t>
            </w:r>
          </w:p>
        </w:tc>
        <w:tc>
          <w:tcPr>
            <w:tcW w:w="2804" w:type="dxa"/>
            <w:tcBorders>
              <w:top w:val="single" w:sz="4" w:space="0" w:color="000000"/>
              <w:left w:val="nil"/>
              <w:bottom w:val="single" w:sz="4" w:space="0" w:color="000000"/>
              <w:right w:val="single" w:sz="4" w:space="0" w:color="000000"/>
            </w:tcBorders>
          </w:tcPr>
          <w:p w14:paraId="275EDDDF" w14:textId="77777777" w:rsidR="00BE01ED" w:rsidRPr="007A56C0" w:rsidRDefault="00BE01ED" w:rsidP="00FA29ED">
            <w:pPr>
              <w:spacing w:after="0" w:line="240" w:lineRule="auto"/>
              <w:ind w:right="0" w:firstLine="0"/>
              <w:jc w:val="left"/>
              <w:rPr>
                <w:lang w:val="ru-RU"/>
              </w:rPr>
            </w:pPr>
          </w:p>
        </w:tc>
      </w:tr>
      <w:tr w:rsidR="00BE01ED" w:rsidRPr="007A56C0" w14:paraId="61156E30"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2DE11F91"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9 </w:t>
            </w:r>
          </w:p>
        </w:tc>
        <w:tc>
          <w:tcPr>
            <w:tcW w:w="1738" w:type="dxa"/>
            <w:tcBorders>
              <w:top w:val="single" w:sz="4" w:space="0" w:color="000000"/>
              <w:left w:val="single" w:sz="4" w:space="0" w:color="000000"/>
              <w:bottom w:val="single" w:sz="4" w:space="0" w:color="000000"/>
              <w:right w:val="single" w:sz="4" w:space="0" w:color="000000"/>
            </w:tcBorders>
          </w:tcPr>
          <w:p w14:paraId="3084D950"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7391B185" w14:textId="77777777" w:rsidR="00BE01ED" w:rsidRPr="007A56C0" w:rsidRDefault="00766637" w:rsidP="00FA29ED">
            <w:pPr>
              <w:spacing w:after="0" w:line="240" w:lineRule="auto"/>
              <w:ind w:right="0" w:firstLine="0"/>
              <w:jc w:val="left"/>
              <w:rPr>
                <w:lang w:val="ru-RU"/>
              </w:rPr>
            </w:pPr>
            <w:r w:rsidRPr="007A56C0">
              <w:rPr>
                <w:sz w:val="18"/>
                <w:lang w:val="ru-RU"/>
              </w:rPr>
              <w:t xml:space="preserve">р. Сорная - Топкаин </w:t>
            </w:r>
          </w:p>
        </w:tc>
        <w:tc>
          <w:tcPr>
            <w:tcW w:w="2266" w:type="dxa"/>
            <w:tcBorders>
              <w:top w:val="single" w:sz="4" w:space="0" w:color="000000"/>
              <w:left w:val="single" w:sz="4" w:space="0" w:color="000000"/>
              <w:bottom w:val="single" w:sz="4" w:space="0" w:color="000000"/>
              <w:right w:val="single" w:sz="4" w:space="0" w:color="000000"/>
            </w:tcBorders>
          </w:tcPr>
          <w:p w14:paraId="375424E4"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10 км </w:t>
            </w:r>
          </w:p>
        </w:tc>
        <w:tc>
          <w:tcPr>
            <w:tcW w:w="2804" w:type="dxa"/>
            <w:tcBorders>
              <w:top w:val="single" w:sz="4" w:space="0" w:color="000000"/>
              <w:left w:val="single" w:sz="4" w:space="0" w:color="000000"/>
              <w:bottom w:val="single" w:sz="4" w:space="0" w:color="000000"/>
              <w:right w:val="single" w:sz="4" w:space="0" w:color="000000"/>
            </w:tcBorders>
          </w:tcPr>
          <w:p w14:paraId="3218161F"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25F2010D" w14:textId="77777777">
        <w:trPr>
          <w:trHeight w:val="423"/>
        </w:trPr>
        <w:tc>
          <w:tcPr>
            <w:tcW w:w="396" w:type="dxa"/>
            <w:tcBorders>
              <w:top w:val="single" w:sz="4" w:space="0" w:color="000000"/>
              <w:left w:val="single" w:sz="4" w:space="0" w:color="000000"/>
              <w:bottom w:val="single" w:sz="4" w:space="0" w:color="000000"/>
              <w:right w:val="single" w:sz="4" w:space="0" w:color="000000"/>
            </w:tcBorders>
          </w:tcPr>
          <w:p w14:paraId="0E3119D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10 </w:t>
            </w:r>
          </w:p>
        </w:tc>
        <w:tc>
          <w:tcPr>
            <w:tcW w:w="1738" w:type="dxa"/>
            <w:tcBorders>
              <w:top w:val="single" w:sz="4" w:space="0" w:color="000000"/>
              <w:left w:val="single" w:sz="4" w:space="0" w:color="000000"/>
              <w:bottom w:val="single" w:sz="4" w:space="0" w:color="000000"/>
              <w:right w:val="single" w:sz="4" w:space="0" w:color="000000"/>
            </w:tcBorders>
          </w:tcPr>
          <w:p w14:paraId="0CB9A80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4970A4C2" w14:textId="77777777" w:rsidR="00BE01ED" w:rsidRPr="007A56C0" w:rsidRDefault="00766637" w:rsidP="00FA29ED">
            <w:pPr>
              <w:spacing w:after="0" w:line="240" w:lineRule="auto"/>
              <w:ind w:right="0" w:firstLine="0"/>
              <w:jc w:val="left"/>
              <w:rPr>
                <w:lang w:val="ru-RU"/>
              </w:rPr>
            </w:pPr>
            <w:r w:rsidRPr="007A56C0">
              <w:rPr>
                <w:sz w:val="18"/>
                <w:lang w:val="ru-RU"/>
              </w:rPr>
              <w:t xml:space="preserve">уч. Солонечное - Беркутаул </w:t>
            </w:r>
          </w:p>
        </w:tc>
        <w:tc>
          <w:tcPr>
            <w:tcW w:w="2266" w:type="dxa"/>
            <w:tcBorders>
              <w:top w:val="single" w:sz="4" w:space="0" w:color="000000"/>
              <w:left w:val="single" w:sz="4" w:space="0" w:color="000000"/>
              <w:bottom w:val="single" w:sz="4" w:space="0" w:color="000000"/>
              <w:right w:val="single" w:sz="4" w:space="0" w:color="000000"/>
            </w:tcBorders>
          </w:tcPr>
          <w:p w14:paraId="016D7C80"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15 км </w:t>
            </w:r>
          </w:p>
        </w:tc>
        <w:tc>
          <w:tcPr>
            <w:tcW w:w="2804" w:type="dxa"/>
            <w:tcBorders>
              <w:top w:val="single" w:sz="4" w:space="0" w:color="000000"/>
              <w:left w:val="single" w:sz="4" w:space="0" w:color="000000"/>
              <w:bottom w:val="single" w:sz="4" w:space="0" w:color="000000"/>
              <w:right w:val="single" w:sz="4" w:space="0" w:color="000000"/>
            </w:tcBorders>
          </w:tcPr>
          <w:p w14:paraId="604DDBB1"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0DF20484"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501F164E"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11 </w:t>
            </w:r>
          </w:p>
        </w:tc>
        <w:tc>
          <w:tcPr>
            <w:tcW w:w="1738" w:type="dxa"/>
            <w:tcBorders>
              <w:top w:val="single" w:sz="4" w:space="0" w:color="000000"/>
              <w:left w:val="single" w:sz="4" w:space="0" w:color="000000"/>
              <w:bottom w:val="single" w:sz="4" w:space="0" w:color="000000"/>
              <w:right w:val="single" w:sz="4" w:space="0" w:color="000000"/>
            </w:tcBorders>
          </w:tcPr>
          <w:p w14:paraId="53A78C38"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5DBB3109" w14:textId="77777777" w:rsidR="00BE01ED" w:rsidRPr="007A56C0" w:rsidRDefault="00766637" w:rsidP="00FA29ED">
            <w:pPr>
              <w:spacing w:after="0" w:line="240" w:lineRule="auto"/>
              <w:ind w:right="0" w:firstLine="0"/>
              <w:jc w:val="left"/>
              <w:rPr>
                <w:lang w:val="ru-RU"/>
              </w:rPr>
            </w:pPr>
            <w:r w:rsidRPr="007A56C0">
              <w:rPr>
                <w:sz w:val="18"/>
                <w:lang w:val="ru-RU"/>
              </w:rPr>
              <w:t xml:space="preserve">уч. Кызылсиыр </w:t>
            </w:r>
          </w:p>
        </w:tc>
        <w:tc>
          <w:tcPr>
            <w:tcW w:w="2266" w:type="dxa"/>
            <w:tcBorders>
              <w:top w:val="single" w:sz="4" w:space="0" w:color="000000"/>
              <w:left w:val="single" w:sz="4" w:space="0" w:color="000000"/>
              <w:bottom w:val="single" w:sz="4" w:space="0" w:color="000000"/>
              <w:right w:val="single" w:sz="4" w:space="0" w:color="000000"/>
            </w:tcBorders>
          </w:tcPr>
          <w:p w14:paraId="7155074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5 км </w:t>
            </w:r>
          </w:p>
        </w:tc>
        <w:tc>
          <w:tcPr>
            <w:tcW w:w="2804" w:type="dxa"/>
            <w:tcBorders>
              <w:top w:val="single" w:sz="4" w:space="0" w:color="000000"/>
              <w:left w:val="single" w:sz="4" w:space="0" w:color="000000"/>
              <w:bottom w:val="single" w:sz="4" w:space="0" w:color="000000"/>
              <w:right w:val="single" w:sz="4" w:space="0" w:color="000000"/>
            </w:tcBorders>
          </w:tcPr>
          <w:p w14:paraId="6605F76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735322EE"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18A3EF5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12 </w:t>
            </w:r>
          </w:p>
        </w:tc>
        <w:tc>
          <w:tcPr>
            <w:tcW w:w="1738" w:type="dxa"/>
            <w:tcBorders>
              <w:top w:val="single" w:sz="4" w:space="0" w:color="000000"/>
              <w:left w:val="single" w:sz="4" w:space="0" w:color="000000"/>
              <w:bottom w:val="single" w:sz="4" w:space="0" w:color="000000"/>
              <w:right w:val="single" w:sz="4" w:space="0" w:color="000000"/>
            </w:tcBorders>
          </w:tcPr>
          <w:p w14:paraId="642240C3"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111B565B" w14:textId="77777777" w:rsidR="00BE01ED" w:rsidRPr="007A56C0" w:rsidRDefault="00766637" w:rsidP="00FA29ED">
            <w:pPr>
              <w:spacing w:after="0" w:line="240" w:lineRule="auto"/>
              <w:ind w:right="0" w:firstLine="0"/>
              <w:jc w:val="left"/>
              <w:rPr>
                <w:lang w:val="ru-RU"/>
              </w:rPr>
            </w:pPr>
            <w:r w:rsidRPr="007A56C0">
              <w:rPr>
                <w:sz w:val="18"/>
                <w:lang w:val="ru-RU"/>
              </w:rPr>
              <w:t xml:space="preserve">Таутекели  </w:t>
            </w:r>
          </w:p>
        </w:tc>
        <w:tc>
          <w:tcPr>
            <w:tcW w:w="2266" w:type="dxa"/>
            <w:tcBorders>
              <w:top w:val="single" w:sz="4" w:space="0" w:color="000000"/>
              <w:left w:val="single" w:sz="4" w:space="0" w:color="000000"/>
              <w:bottom w:val="single" w:sz="4" w:space="0" w:color="000000"/>
              <w:right w:val="single" w:sz="4" w:space="0" w:color="000000"/>
            </w:tcBorders>
          </w:tcPr>
          <w:p w14:paraId="60CC888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3 км </w:t>
            </w:r>
          </w:p>
        </w:tc>
        <w:tc>
          <w:tcPr>
            <w:tcW w:w="2804" w:type="dxa"/>
            <w:tcBorders>
              <w:top w:val="single" w:sz="4" w:space="0" w:color="000000"/>
              <w:left w:val="single" w:sz="4" w:space="0" w:color="000000"/>
              <w:bottom w:val="single" w:sz="4" w:space="0" w:color="000000"/>
              <w:right w:val="single" w:sz="4" w:space="0" w:color="000000"/>
            </w:tcBorders>
          </w:tcPr>
          <w:p w14:paraId="219F3223"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 Капитальный ремонт </w:t>
            </w:r>
          </w:p>
        </w:tc>
      </w:tr>
      <w:tr w:rsidR="00BE01ED" w:rsidRPr="007A56C0" w14:paraId="38429E56" w14:textId="77777777">
        <w:trPr>
          <w:trHeight w:val="216"/>
        </w:trPr>
        <w:tc>
          <w:tcPr>
            <w:tcW w:w="396" w:type="dxa"/>
            <w:tcBorders>
              <w:top w:val="single" w:sz="4" w:space="0" w:color="000000"/>
              <w:left w:val="single" w:sz="4" w:space="0" w:color="000000"/>
              <w:bottom w:val="single" w:sz="4" w:space="0" w:color="000000"/>
              <w:right w:val="nil"/>
            </w:tcBorders>
          </w:tcPr>
          <w:p w14:paraId="577009D5"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00361683"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360A42CF" w14:textId="77777777" w:rsidR="00BE01ED" w:rsidRPr="007A56C0" w:rsidRDefault="00766637" w:rsidP="00FA29ED">
            <w:pPr>
              <w:spacing w:after="0" w:line="240" w:lineRule="auto"/>
              <w:ind w:left="1205" w:right="0" w:firstLine="0"/>
              <w:jc w:val="left"/>
              <w:rPr>
                <w:lang w:val="ru-RU"/>
              </w:rPr>
            </w:pPr>
            <w:r w:rsidRPr="007A56C0">
              <w:rPr>
                <w:b/>
                <w:i/>
                <w:sz w:val="18"/>
                <w:lang w:val="ru-RU"/>
              </w:rPr>
              <w:t xml:space="preserve">МЕДВЕДСКОЕ ЛЕСНИЧЕСТВО </w:t>
            </w:r>
          </w:p>
        </w:tc>
        <w:tc>
          <w:tcPr>
            <w:tcW w:w="2804" w:type="dxa"/>
            <w:tcBorders>
              <w:top w:val="single" w:sz="4" w:space="0" w:color="000000"/>
              <w:left w:val="nil"/>
              <w:bottom w:val="single" w:sz="4" w:space="0" w:color="000000"/>
              <w:right w:val="single" w:sz="4" w:space="0" w:color="000000"/>
            </w:tcBorders>
          </w:tcPr>
          <w:p w14:paraId="42B1C0EA" w14:textId="77777777" w:rsidR="00BE01ED" w:rsidRPr="007A56C0" w:rsidRDefault="00BE01ED" w:rsidP="00FA29ED">
            <w:pPr>
              <w:spacing w:after="0" w:line="240" w:lineRule="auto"/>
              <w:ind w:right="0" w:firstLine="0"/>
              <w:jc w:val="left"/>
              <w:rPr>
                <w:lang w:val="ru-RU"/>
              </w:rPr>
            </w:pPr>
          </w:p>
        </w:tc>
      </w:tr>
      <w:tr w:rsidR="00BE01ED" w:rsidRPr="007A56C0" w14:paraId="2E38B7F1"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6EC10E19"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13 </w:t>
            </w:r>
          </w:p>
        </w:tc>
        <w:tc>
          <w:tcPr>
            <w:tcW w:w="1738" w:type="dxa"/>
            <w:tcBorders>
              <w:top w:val="single" w:sz="4" w:space="0" w:color="000000"/>
              <w:left w:val="single" w:sz="4" w:space="0" w:color="000000"/>
              <w:bottom w:val="single" w:sz="4" w:space="0" w:color="000000"/>
              <w:right w:val="single" w:sz="4" w:space="0" w:color="000000"/>
            </w:tcBorders>
          </w:tcPr>
          <w:p w14:paraId="7F46D282"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5B06C820" w14:textId="77777777" w:rsidR="00BE01ED" w:rsidRPr="007A56C0" w:rsidRDefault="00766637" w:rsidP="00FA29ED">
            <w:pPr>
              <w:spacing w:after="0" w:line="240" w:lineRule="auto"/>
              <w:ind w:right="0" w:firstLine="0"/>
              <w:jc w:val="left"/>
              <w:rPr>
                <w:lang w:val="ru-RU"/>
              </w:rPr>
            </w:pPr>
            <w:r w:rsidRPr="007A56C0">
              <w:rPr>
                <w:sz w:val="18"/>
                <w:lang w:val="ru-RU"/>
              </w:rPr>
              <w:t xml:space="preserve">ур. Коль - Сарыалка  </w:t>
            </w:r>
          </w:p>
        </w:tc>
        <w:tc>
          <w:tcPr>
            <w:tcW w:w="2266" w:type="dxa"/>
            <w:tcBorders>
              <w:top w:val="single" w:sz="4" w:space="0" w:color="000000"/>
              <w:left w:val="single" w:sz="4" w:space="0" w:color="000000"/>
              <w:bottom w:val="single" w:sz="4" w:space="0" w:color="000000"/>
              <w:right w:val="single" w:sz="4" w:space="0" w:color="000000"/>
            </w:tcBorders>
          </w:tcPr>
          <w:p w14:paraId="2E385A0E"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3 км </w:t>
            </w:r>
          </w:p>
        </w:tc>
        <w:tc>
          <w:tcPr>
            <w:tcW w:w="2804" w:type="dxa"/>
            <w:tcBorders>
              <w:top w:val="single" w:sz="4" w:space="0" w:color="000000"/>
              <w:left w:val="single" w:sz="4" w:space="0" w:color="000000"/>
              <w:bottom w:val="single" w:sz="4" w:space="0" w:color="000000"/>
              <w:right w:val="single" w:sz="4" w:space="0" w:color="000000"/>
            </w:tcBorders>
          </w:tcPr>
          <w:p w14:paraId="42E38A2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31B28615" w14:textId="77777777">
        <w:trPr>
          <w:trHeight w:val="422"/>
        </w:trPr>
        <w:tc>
          <w:tcPr>
            <w:tcW w:w="396" w:type="dxa"/>
            <w:tcBorders>
              <w:top w:val="single" w:sz="4" w:space="0" w:color="000000"/>
              <w:left w:val="single" w:sz="4" w:space="0" w:color="000000"/>
              <w:bottom w:val="single" w:sz="4" w:space="0" w:color="000000"/>
              <w:right w:val="single" w:sz="4" w:space="0" w:color="000000"/>
            </w:tcBorders>
          </w:tcPr>
          <w:p w14:paraId="50F558F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14 </w:t>
            </w:r>
          </w:p>
        </w:tc>
        <w:tc>
          <w:tcPr>
            <w:tcW w:w="1738" w:type="dxa"/>
            <w:tcBorders>
              <w:top w:val="single" w:sz="4" w:space="0" w:color="000000"/>
              <w:left w:val="single" w:sz="4" w:space="0" w:color="000000"/>
              <w:bottom w:val="single" w:sz="4" w:space="0" w:color="000000"/>
              <w:right w:val="single" w:sz="4" w:space="0" w:color="000000"/>
            </w:tcBorders>
          </w:tcPr>
          <w:p w14:paraId="6F63C3D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615CF874" w14:textId="77777777" w:rsidR="00BE01ED" w:rsidRPr="007A56C0" w:rsidRDefault="00766637" w:rsidP="00FA29ED">
            <w:pPr>
              <w:spacing w:after="0" w:line="240" w:lineRule="auto"/>
              <w:ind w:right="0" w:firstLine="0"/>
              <w:jc w:val="left"/>
              <w:rPr>
                <w:lang w:val="ru-RU"/>
              </w:rPr>
            </w:pPr>
            <w:r w:rsidRPr="007A56C0">
              <w:rPr>
                <w:sz w:val="18"/>
                <w:lang w:val="ru-RU"/>
              </w:rPr>
              <w:t xml:space="preserve">ур. Аша – Казаншукуль </w:t>
            </w:r>
          </w:p>
        </w:tc>
        <w:tc>
          <w:tcPr>
            <w:tcW w:w="2266" w:type="dxa"/>
            <w:tcBorders>
              <w:top w:val="single" w:sz="4" w:space="0" w:color="000000"/>
              <w:left w:val="single" w:sz="4" w:space="0" w:color="000000"/>
              <w:bottom w:val="single" w:sz="4" w:space="0" w:color="000000"/>
              <w:right w:val="single" w:sz="4" w:space="0" w:color="000000"/>
            </w:tcBorders>
          </w:tcPr>
          <w:p w14:paraId="46B462F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 км  </w:t>
            </w:r>
          </w:p>
        </w:tc>
        <w:tc>
          <w:tcPr>
            <w:tcW w:w="2804" w:type="dxa"/>
            <w:tcBorders>
              <w:top w:val="single" w:sz="4" w:space="0" w:color="000000"/>
              <w:left w:val="single" w:sz="4" w:space="0" w:color="000000"/>
              <w:bottom w:val="single" w:sz="4" w:space="0" w:color="000000"/>
              <w:right w:val="single" w:sz="4" w:space="0" w:color="000000"/>
            </w:tcBorders>
          </w:tcPr>
          <w:p w14:paraId="11457BFE"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2C25E4D9"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28CEA00F"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15 </w:t>
            </w:r>
          </w:p>
        </w:tc>
        <w:tc>
          <w:tcPr>
            <w:tcW w:w="1738" w:type="dxa"/>
            <w:tcBorders>
              <w:top w:val="single" w:sz="4" w:space="0" w:color="000000"/>
              <w:left w:val="single" w:sz="4" w:space="0" w:color="000000"/>
              <w:bottom w:val="single" w:sz="4" w:space="0" w:color="000000"/>
              <w:right w:val="single" w:sz="4" w:space="0" w:color="000000"/>
            </w:tcBorders>
          </w:tcPr>
          <w:p w14:paraId="19DF1D6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1F784DAB" w14:textId="77777777" w:rsidR="00BE01ED" w:rsidRPr="007A56C0" w:rsidRDefault="00766637" w:rsidP="00FA29ED">
            <w:pPr>
              <w:spacing w:after="0" w:line="240" w:lineRule="auto"/>
              <w:ind w:right="0" w:firstLine="0"/>
              <w:jc w:val="left"/>
              <w:rPr>
                <w:lang w:val="ru-RU"/>
              </w:rPr>
            </w:pPr>
            <w:r w:rsidRPr="007A56C0">
              <w:rPr>
                <w:sz w:val="18"/>
                <w:lang w:val="ru-RU"/>
              </w:rPr>
              <w:t xml:space="preserve">ур. Комшабай – Никитинка  </w:t>
            </w:r>
          </w:p>
        </w:tc>
        <w:tc>
          <w:tcPr>
            <w:tcW w:w="2266" w:type="dxa"/>
            <w:tcBorders>
              <w:top w:val="single" w:sz="4" w:space="0" w:color="000000"/>
              <w:left w:val="single" w:sz="4" w:space="0" w:color="000000"/>
              <w:bottom w:val="single" w:sz="4" w:space="0" w:color="000000"/>
              <w:right w:val="single" w:sz="4" w:space="0" w:color="000000"/>
            </w:tcBorders>
          </w:tcPr>
          <w:p w14:paraId="65484AA6"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5 км </w:t>
            </w:r>
          </w:p>
        </w:tc>
        <w:tc>
          <w:tcPr>
            <w:tcW w:w="2804" w:type="dxa"/>
            <w:tcBorders>
              <w:top w:val="single" w:sz="4" w:space="0" w:color="000000"/>
              <w:left w:val="single" w:sz="4" w:space="0" w:color="000000"/>
              <w:bottom w:val="single" w:sz="4" w:space="0" w:color="000000"/>
              <w:right w:val="single" w:sz="4" w:space="0" w:color="000000"/>
            </w:tcBorders>
          </w:tcPr>
          <w:p w14:paraId="21649E9E"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4FE5B1E7" w14:textId="77777777">
        <w:trPr>
          <w:trHeight w:val="216"/>
        </w:trPr>
        <w:tc>
          <w:tcPr>
            <w:tcW w:w="396" w:type="dxa"/>
            <w:tcBorders>
              <w:top w:val="single" w:sz="4" w:space="0" w:color="000000"/>
              <w:left w:val="single" w:sz="4" w:space="0" w:color="000000"/>
              <w:bottom w:val="single" w:sz="4" w:space="0" w:color="000000"/>
              <w:right w:val="single" w:sz="4" w:space="0" w:color="000000"/>
            </w:tcBorders>
          </w:tcPr>
          <w:p w14:paraId="44C91D51"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16 </w:t>
            </w:r>
          </w:p>
        </w:tc>
        <w:tc>
          <w:tcPr>
            <w:tcW w:w="1738" w:type="dxa"/>
            <w:tcBorders>
              <w:top w:val="single" w:sz="4" w:space="0" w:color="000000"/>
              <w:left w:val="single" w:sz="4" w:space="0" w:color="000000"/>
              <w:bottom w:val="single" w:sz="4" w:space="0" w:color="000000"/>
              <w:right w:val="single" w:sz="4" w:space="0" w:color="000000"/>
            </w:tcBorders>
          </w:tcPr>
          <w:p w14:paraId="72768703"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Ограждение  </w:t>
            </w:r>
          </w:p>
        </w:tc>
        <w:tc>
          <w:tcPr>
            <w:tcW w:w="2369" w:type="dxa"/>
            <w:tcBorders>
              <w:top w:val="single" w:sz="4" w:space="0" w:color="000000"/>
              <w:left w:val="single" w:sz="4" w:space="0" w:color="000000"/>
              <w:bottom w:val="single" w:sz="4" w:space="0" w:color="000000"/>
              <w:right w:val="single" w:sz="4" w:space="0" w:color="000000"/>
            </w:tcBorders>
          </w:tcPr>
          <w:p w14:paraId="48266F15" w14:textId="77777777" w:rsidR="00BE01ED" w:rsidRPr="007A56C0" w:rsidRDefault="00766637" w:rsidP="00FA29ED">
            <w:pPr>
              <w:spacing w:after="0" w:line="240" w:lineRule="auto"/>
              <w:ind w:right="0" w:firstLine="0"/>
              <w:jc w:val="left"/>
              <w:rPr>
                <w:lang w:val="ru-RU"/>
              </w:rPr>
            </w:pPr>
            <w:r w:rsidRPr="007A56C0">
              <w:rPr>
                <w:sz w:val="18"/>
                <w:lang w:val="ru-RU"/>
              </w:rPr>
              <w:t xml:space="preserve">питомник </w:t>
            </w:r>
          </w:p>
        </w:tc>
        <w:tc>
          <w:tcPr>
            <w:tcW w:w="2266" w:type="dxa"/>
            <w:tcBorders>
              <w:top w:val="single" w:sz="4" w:space="0" w:color="000000"/>
              <w:left w:val="single" w:sz="4" w:space="0" w:color="000000"/>
              <w:bottom w:val="single" w:sz="4" w:space="0" w:color="000000"/>
              <w:right w:val="single" w:sz="4" w:space="0" w:color="000000"/>
            </w:tcBorders>
          </w:tcPr>
          <w:p w14:paraId="05804F2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6 км </w:t>
            </w:r>
          </w:p>
        </w:tc>
        <w:tc>
          <w:tcPr>
            <w:tcW w:w="2804" w:type="dxa"/>
            <w:tcBorders>
              <w:top w:val="single" w:sz="4" w:space="0" w:color="000000"/>
              <w:left w:val="single" w:sz="4" w:space="0" w:color="000000"/>
              <w:bottom w:val="single" w:sz="4" w:space="0" w:color="000000"/>
              <w:right w:val="single" w:sz="4" w:space="0" w:color="000000"/>
            </w:tcBorders>
          </w:tcPr>
          <w:p w14:paraId="266A1CF5"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w:t>
            </w:r>
          </w:p>
        </w:tc>
      </w:tr>
      <w:tr w:rsidR="00BE01ED" w:rsidRPr="007A56C0" w14:paraId="743840A1" w14:textId="77777777">
        <w:trPr>
          <w:trHeight w:val="218"/>
        </w:trPr>
        <w:tc>
          <w:tcPr>
            <w:tcW w:w="396" w:type="dxa"/>
            <w:tcBorders>
              <w:top w:val="single" w:sz="4" w:space="0" w:color="000000"/>
              <w:left w:val="single" w:sz="4" w:space="0" w:color="000000"/>
              <w:bottom w:val="single" w:sz="4" w:space="0" w:color="000000"/>
              <w:right w:val="nil"/>
            </w:tcBorders>
          </w:tcPr>
          <w:p w14:paraId="39E6CF06"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66A0E66E"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45B4EE37" w14:textId="77777777" w:rsidR="00BE01ED" w:rsidRPr="007A56C0" w:rsidRDefault="00766637" w:rsidP="00FA29ED">
            <w:pPr>
              <w:spacing w:after="0" w:line="240" w:lineRule="auto"/>
              <w:ind w:left="622" w:right="0" w:firstLine="0"/>
              <w:jc w:val="center"/>
              <w:rPr>
                <w:lang w:val="ru-RU"/>
              </w:rPr>
            </w:pPr>
            <w:r w:rsidRPr="007A56C0">
              <w:rPr>
                <w:b/>
                <w:i/>
                <w:sz w:val="18"/>
                <w:lang w:val="ru-RU"/>
              </w:rPr>
              <w:t xml:space="preserve">АКСУСКИЙ ФИЛИАЛ </w:t>
            </w:r>
          </w:p>
        </w:tc>
        <w:tc>
          <w:tcPr>
            <w:tcW w:w="2804" w:type="dxa"/>
            <w:tcBorders>
              <w:top w:val="single" w:sz="4" w:space="0" w:color="000000"/>
              <w:left w:val="nil"/>
              <w:bottom w:val="single" w:sz="4" w:space="0" w:color="000000"/>
              <w:right w:val="single" w:sz="4" w:space="0" w:color="000000"/>
            </w:tcBorders>
          </w:tcPr>
          <w:p w14:paraId="49238F2B" w14:textId="77777777" w:rsidR="00BE01ED" w:rsidRPr="007A56C0" w:rsidRDefault="00BE01ED" w:rsidP="00FA29ED">
            <w:pPr>
              <w:spacing w:after="0" w:line="240" w:lineRule="auto"/>
              <w:ind w:right="0" w:firstLine="0"/>
              <w:jc w:val="left"/>
              <w:rPr>
                <w:lang w:val="ru-RU"/>
              </w:rPr>
            </w:pPr>
          </w:p>
        </w:tc>
      </w:tr>
      <w:tr w:rsidR="00BE01ED" w:rsidRPr="007A56C0" w14:paraId="64626BBD" w14:textId="77777777">
        <w:trPr>
          <w:trHeight w:val="216"/>
        </w:trPr>
        <w:tc>
          <w:tcPr>
            <w:tcW w:w="396" w:type="dxa"/>
            <w:tcBorders>
              <w:top w:val="single" w:sz="4" w:space="0" w:color="000000"/>
              <w:left w:val="single" w:sz="4" w:space="0" w:color="000000"/>
              <w:bottom w:val="single" w:sz="4" w:space="0" w:color="000000"/>
              <w:right w:val="nil"/>
            </w:tcBorders>
          </w:tcPr>
          <w:p w14:paraId="2D1462CA"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021EB46E"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6EFC99A7" w14:textId="77777777" w:rsidR="00BE01ED" w:rsidRPr="007A56C0" w:rsidRDefault="00766637" w:rsidP="00FA29ED">
            <w:pPr>
              <w:spacing w:after="0" w:line="240" w:lineRule="auto"/>
              <w:ind w:left="624" w:right="0" w:firstLine="0"/>
              <w:jc w:val="center"/>
              <w:rPr>
                <w:lang w:val="ru-RU"/>
              </w:rPr>
            </w:pPr>
            <w:r w:rsidRPr="007A56C0">
              <w:rPr>
                <w:b/>
                <w:i/>
                <w:sz w:val="18"/>
                <w:lang w:val="ru-RU"/>
              </w:rPr>
              <w:t xml:space="preserve">Беловское лесничество </w:t>
            </w:r>
          </w:p>
        </w:tc>
        <w:tc>
          <w:tcPr>
            <w:tcW w:w="2804" w:type="dxa"/>
            <w:tcBorders>
              <w:top w:val="single" w:sz="4" w:space="0" w:color="000000"/>
              <w:left w:val="nil"/>
              <w:bottom w:val="single" w:sz="4" w:space="0" w:color="000000"/>
              <w:right w:val="single" w:sz="4" w:space="0" w:color="000000"/>
            </w:tcBorders>
          </w:tcPr>
          <w:p w14:paraId="6B9F96A0" w14:textId="77777777" w:rsidR="00BE01ED" w:rsidRPr="007A56C0" w:rsidRDefault="00BE01ED" w:rsidP="00FA29ED">
            <w:pPr>
              <w:spacing w:after="0" w:line="240" w:lineRule="auto"/>
              <w:ind w:right="0" w:firstLine="0"/>
              <w:jc w:val="left"/>
              <w:rPr>
                <w:lang w:val="ru-RU"/>
              </w:rPr>
            </w:pPr>
          </w:p>
        </w:tc>
      </w:tr>
      <w:tr w:rsidR="00BE01ED" w:rsidRPr="007A56C0" w14:paraId="71A1317B"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2ECC15FE"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17 </w:t>
            </w:r>
          </w:p>
        </w:tc>
        <w:tc>
          <w:tcPr>
            <w:tcW w:w="1738" w:type="dxa"/>
            <w:tcBorders>
              <w:top w:val="single" w:sz="4" w:space="0" w:color="000000"/>
              <w:left w:val="single" w:sz="4" w:space="0" w:color="000000"/>
              <w:bottom w:val="single" w:sz="4" w:space="0" w:color="000000"/>
              <w:right w:val="single" w:sz="4" w:space="0" w:color="000000"/>
            </w:tcBorders>
          </w:tcPr>
          <w:p w14:paraId="66746D10"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Мост Лаптевский автомобильный </w:t>
            </w:r>
          </w:p>
        </w:tc>
        <w:tc>
          <w:tcPr>
            <w:tcW w:w="2369" w:type="dxa"/>
            <w:tcBorders>
              <w:top w:val="single" w:sz="4" w:space="0" w:color="000000"/>
              <w:left w:val="single" w:sz="4" w:space="0" w:color="000000"/>
              <w:bottom w:val="single" w:sz="4" w:space="0" w:color="000000"/>
              <w:right w:val="single" w:sz="4" w:space="0" w:color="000000"/>
            </w:tcBorders>
          </w:tcPr>
          <w:p w14:paraId="1B88FD12" w14:textId="77777777" w:rsidR="00BE01ED" w:rsidRPr="007A56C0" w:rsidRDefault="00766637" w:rsidP="00FA29ED">
            <w:pPr>
              <w:spacing w:after="0" w:line="240" w:lineRule="auto"/>
              <w:ind w:right="0" w:firstLine="0"/>
              <w:jc w:val="left"/>
              <w:rPr>
                <w:lang w:val="ru-RU"/>
              </w:rPr>
            </w:pPr>
            <w:r w:rsidRPr="007A56C0">
              <w:rPr>
                <w:sz w:val="18"/>
                <w:lang w:val="ru-RU"/>
              </w:rPr>
              <w:t xml:space="preserve">р. Белая </w:t>
            </w:r>
          </w:p>
        </w:tc>
        <w:tc>
          <w:tcPr>
            <w:tcW w:w="2266" w:type="dxa"/>
            <w:tcBorders>
              <w:top w:val="single" w:sz="4" w:space="0" w:color="000000"/>
              <w:left w:val="single" w:sz="4" w:space="0" w:color="000000"/>
              <w:bottom w:val="single" w:sz="4" w:space="0" w:color="000000"/>
              <w:right w:val="single" w:sz="4" w:space="0" w:color="000000"/>
            </w:tcBorders>
          </w:tcPr>
          <w:p w14:paraId="7161517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20 м. </w:t>
            </w:r>
          </w:p>
        </w:tc>
        <w:tc>
          <w:tcPr>
            <w:tcW w:w="2804" w:type="dxa"/>
            <w:tcBorders>
              <w:top w:val="single" w:sz="4" w:space="0" w:color="000000"/>
              <w:left w:val="single" w:sz="4" w:space="0" w:color="000000"/>
              <w:bottom w:val="single" w:sz="4" w:space="0" w:color="000000"/>
              <w:right w:val="single" w:sz="4" w:space="0" w:color="000000"/>
            </w:tcBorders>
          </w:tcPr>
          <w:p w14:paraId="3D7FF9DC"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779CE428" w14:textId="77777777">
        <w:trPr>
          <w:trHeight w:val="422"/>
        </w:trPr>
        <w:tc>
          <w:tcPr>
            <w:tcW w:w="396" w:type="dxa"/>
            <w:tcBorders>
              <w:top w:val="single" w:sz="4" w:space="0" w:color="000000"/>
              <w:left w:val="single" w:sz="4" w:space="0" w:color="000000"/>
              <w:bottom w:val="single" w:sz="4" w:space="0" w:color="000000"/>
              <w:right w:val="single" w:sz="4" w:space="0" w:color="000000"/>
            </w:tcBorders>
          </w:tcPr>
          <w:p w14:paraId="4FF41D3D"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18 </w:t>
            </w:r>
          </w:p>
        </w:tc>
        <w:tc>
          <w:tcPr>
            <w:tcW w:w="1738" w:type="dxa"/>
            <w:tcBorders>
              <w:top w:val="single" w:sz="4" w:space="0" w:color="000000"/>
              <w:left w:val="single" w:sz="4" w:space="0" w:color="000000"/>
              <w:bottom w:val="single" w:sz="4" w:space="0" w:color="000000"/>
              <w:right w:val="single" w:sz="4" w:space="0" w:color="000000"/>
            </w:tcBorders>
          </w:tcPr>
          <w:p w14:paraId="63129A2E"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5BB1BB90" w14:textId="77777777" w:rsidR="00BE01ED" w:rsidRPr="007A56C0" w:rsidRDefault="00766637" w:rsidP="00FA29ED">
            <w:pPr>
              <w:spacing w:after="0" w:line="240" w:lineRule="auto"/>
              <w:ind w:right="0" w:firstLine="0"/>
              <w:jc w:val="left"/>
              <w:rPr>
                <w:lang w:val="ru-RU"/>
              </w:rPr>
            </w:pPr>
            <w:r w:rsidRPr="007A56C0">
              <w:rPr>
                <w:sz w:val="18"/>
                <w:lang w:val="ru-RU"/>
              </w:rPr>
              <w:t xml:space="preserve">с. Аксу-ур.Кондрашка </w:t>
            </w:r>
          </w:p>
        </w:tc>
        <w:tc>
          <w:tcPr>
            <w:tcW w:w="2266" w:type="dxa"/>
            <w:tcBorders>
              <w:top w:val="single" w:sz="4" w:space="0" w:color="000000"/>
              <w:left w:val="single" w:sz="4" w:space="0" w:color="000000"/>
              <w:bottom w:val="single" w:sz="4" w:space="0" w:color="000000"/>
              <w:right w:val="single" w:sz="4" w:space="0" w:color="000000"/>
            </w:tcBorders>
          </w:tcPr>
          <w:p w14:paraId="4C756FE2"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18 км </w:t>
            </w:r>
          </w:p>
        </w:tc>
        <w:tc>
          <w:tcPr>
            <w:tcW w:w="2804" w:type="dxa"/>
            <w:tcBorders>
              <w:top w:val="single" w:sz="4" w:space="0" w:color="000000"/>
              <w:left w:val="single" w:sz="4" w:space="0" w:color="000000"/>
              <w:bottom w:val="single" w:sz="4" w:space="0" w:color="000000"/>
              <w:right w:val="single" w:sz="4" w:space="0" w:color="000000"/>
            </w:tcBorders>
          </w:tcPr>
          <w:p w14:paraId="50521282"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Капитальный ремонт </w:t>
            </w:r>
          </w:p>
        </w:tc>
      </w:tr>
      <w:tr w:rsidR="00BE01ED" w:rsidRPr="007A56C0" w14:paraId="7DB759C8" w14:textId="77777777">
        <w:trPr>
          <w:trHeight w:val="218"/>
        </w:trPr>
        <w:tc>
          <w:tcPr>
            <w:tcW w:w="396" w:type="dxa"/>
            <w:tcBorders>
              <w:top w:val="single" w:sz="4" w:space="0" w:color="000000"/>
              <w:left w:val="single" w:sz="4" w:space="0" w:color="000000"/>
              <w:bottom w:val="single" w:sz="4" w:space="0" w:color="000000"/>
              <w:right w:val="nil"/>
            </w:tcBorders>
          </w:tcPr>
          <w:p w14:paraId="58E9D80D" w14:textId="77777777" w:rsidR="00BE01ED" w:rsidRPr="007A56C0" w:rsidRDefault="00BE01ED" w:rsidP="00FA29ED">
            <w:pPr>
              <w:spacing w:after="0" w:line="240" w:lineRule="auto"/>
              <w:ind w:right="0" w:firstLine="0"/>
              <w:jc w:val="left"/>
              <w:rPr>
                <w:lang w:val="ru-RU"/>
              </w:rPr>
            </w:pPr>
          </w:p>
        </w:tc>
        <w:tc>
          <w:tcPr>
            <w:tcW w:w="1738" w:type="dxa"/>
            <w:tcBorders>
              <w:top w:val="single" w:sz="4" w:space="0" w:color="000000"/>
              <w:left w:val="nil"/>
              <w:bottom w:val="single" w:sz="4" w:space="0" w:color="000000"/>
              <w:right w:val="nil"/>
            </w:tcBorders>
          </w:tcPr>
          <w:p w14:paraId="1E125EF0" w14:textId="77777777" w:rsidR="00BE01ED" w:rsidRPr="007A56C0" w:rsidRDefault="00BE01ED" w:rsidP="00FA29ED">
            <w:pPr>
              <w:spacing w:after="0" w:line="240" w:lineRule="auto"/>
              <w:ind w:right="0" w:firstLine="0"/>
              <w:jc w:val="left"/>
              <w:rPr>
                <w:lang w:val="ru-RU"/>
              </w:rPr>
            </w:pPr>
          </w:p>
        </w:tc>
        <w:tc>
          <w:tcPr>
            <w:tcW w:w="4635" w:type="dxa"/>
            <w:gridSpan w:val="2"/>
            <w:tcBorders>
              <w:top w:val="single" w:sz="4" w:space="0" w:color="000000"/>
              <w:left w:val="nil"/>
              <w:bottom w:val="single" w:sz="4" w:space="0" w:color="000000"/>
              <w:right w:val="nil"/>
            </w:tcBorders>
          </w:tcPr>
          <w:p w14:paraId="41D0EC76" w14:textId="77777777" w:rsidR="00BE01ED" w:rsidRPr="007A56C0" w:rsidRDefault="00766637" w:rsidP="00FA29ED">
            <w:pPr>
              <w:spacing w:after="0" w:line="240" w:lineRule="auto"/>
              <w:ind w:left="1318" w:right="0" w:firstLine="0"/>
              <w:jc w:val="left"/>
              <w:rPr>
                <w:lang w:val="ru-RU"/>
              </w:rPr>
            </w:pPr>
            <w:r w:rsidRPr="007A56C0">
              <w:rPr>
                <w:b/>
                <w:i/>
                <w:sz w:val="18"/>
                <w:lang w:val="ru-RU"/>
              </w:rPr>
              <w:t xml:space="preserve">Усть-Язовинское лесничество </w:t>
            </w:r>
          </w:p>
        </w:tc>
        <w:tc>
          <w:tcPr>
            <w:tcW w:w="2804" w:type="dxa"/>
            <w:tcBorders>
              <w:top w:val="single" w:sz="4" w:space="0" w:color="000000"/>
              <w:left w:val="nil"/>
              <w:bottom w:val="single" w:sz="4" w:space="0" w:color="000000"/>
              <w:right w:val="single" w:sz="4" w:space="0" w:color="000000"/>
            </w:tcBorders>
          </w:tcPr>
          <w:p w14:paraId="070C4B74" w14:textId="77777777" w:rsidR="00BE01ED" w:rsidRPr="007A56C0" w:rsidRDefault="00BE01ED" w:rsidP="00FA29ED">
            <w:pPr>
              <w:spacing w:after="0" w:line="240" w:lineRule="auto"/>
              <w:ind w:right="0" w:firstLine="0"/>
              <w:jc w:val="left"/>
              <w:rPr>
                <w:lang w:val="ru-RU"/>
              </w:rPr>
            </w:pPr>
          </w:p>
        </w:tc>
      </w:tr>
      <w:tr w:rsidR="00BE01ED" w:rsidRPr="007A56C0" w14:paraId="7C159DFA" w14:textId="77777777">
        <w:trPr>
          <w:trHeight w:val="425"/>
        </w:trPr>
        <w:tc>
          <w:tcPr>
            <w:tcW w:w="396" w:type="dxa"/>
            <w:tcBorders>
              <w:top w:val="single" w:sz="4" w:space="0" w:color="000000"/>
              <w:left w:val="single" w:sz="4" w:space="0" w:color="000000"/>
              <w:bottom w:val="single" w:sz="4" w:space="0" w:color="000000"/>
              <w:right w:val="single" w:sz="4" w:space="0" w:color="000000"/>
            </w:tcBorders>
          </w:tcPr>
          <w:p w14:paraId="7DFC5A25"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19 </w:t>
            </w:r>
          </w:p>
        </w:tc>
        <w:tc>
          <w:tcPr>
            <w:tcW w:w="1738" w:type="dxa"/>
            <w:tcBorders>
              <w:top w:val="single" w:sz="4" w:space="0" w:color="000000"/>
              <w:left w:val="single" w:sz="4" w:space="0" w:color="000000"/>
              <w:bottom w:val="single" w:sz="4" w:space="0" w:color="000000"/>
              <w:right w:val="single" w:sz="4" w:space="0" w:color="000000"/>
            </w:tcBorders>
          </w:tcPr>
          <w:p w14:paraId="551B2D75"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Дорога противопожарная  </w:t>
            </w:r>
          </w:p>
        </w:tc>
        <w:tc>
          <w:tcPr>
            <w:tcW w:w="2369" w:type="dxa"/>
            <w:tcBorders>
              <w:top w:val="single" w:sz="4" w:space="0" w:color="000000"/>
              <w:left w:val="single" w:sz="4" w:space="0" w:color="000000"/>
              <w:bottom w:val="single" w:sz="4" w:space="0" w:color="000000"/>
              <w:right w:val="single" w:sz="4" w:space="0" w:color="000000"/>
            </w:tcBorders>
          </w:tcPr>
          <w:p w14:paraId="0EABD0A0" w14:textId="77777777" w:rsidR="00BE01ED" w:rsidRPr="007A56C0" w:rsidRDefault="00766637" w:rsidP="00FA29ED">
            <w:pPr>
              <w:spacing w:after="0" w:line="240" w:lineRule="auto"/>
              <w:ind w:right="0" w:firstLine="0"/>
              <w:jc w:val="left"/>
              <w:rPr>
                <w:lang w:val="ru-RU"/>
              </w:rPr>
            </w:pPr>
            <w:r w:rsidRPr="007A56C0">
              <w:rPr>
                <w:sz w:val="18"/>
                <w:lang w:val="ru-RU"/>
              </w:rPr>
              <w:t xml:space="preserve">Коробиха – вершина Акуловки </w:t>
            </w:r>
          </w:p>
        </w:tc>
        <w:tc>
          <w:tcPr>
            <w:tcW w:w="2266" w:type="dxa"/>
            <w:tcBorders>
              <w:top w:val="single" w:sz="4" w:space="0" w:color="000000"/>
              <w:left w:val="single" w:sz="4" w:space="0" w:color="000000"/>
              <w:bottom w:val="single" w:sz="4" w:space="0" w:color="000000"/>
              <w:right w:val="single" w:sz="4" w:space="0" w:color="000000"/>
            </w:tcBorders>
          </w:tcPr>
          <w:p w14:paraId="706F4BE9"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22 км </w:t>
            </w:r>
          </w:p>
        </w:tc>
        <w:tc>
          <w:tcPr>
            <w:tcW w:w="2804" w:type="dxa"/>
            <w:tcBorders>
              <w:top w:val="single" w:sz="4" w:space="0" w:color="000000"/>
              <w:left w:val="single" w:sz="4" w:space="0" w:color="000000"/>
              <w:bottom w:val="single" w:sz="4" w:space="0" w:color="000000"/>
              <w:right w:val="single" w:sz="4" w:space="0" w:color="000000"/>
            </w:tcBorders>
          </w:tcPr>
          <w:p w14:paraId="78C015EA"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строительство </w:t>
            </w:r>
          </w:p>
        </w:tc>
      </w:tr>
    </w:tbl>
    <w:p w14:paraId="645A7648" w14:textId="77777777" w:rsidR="00402BF5" w:rsidRPr="007A56C0" w:rsidRDefault="00402BF5" w:rsidP="00FA29ED">
      <w:pPr>
        <w:spacing w:after="0" w:line="240" w:lineRule="auto"/>
        <w:ind w:left="14" w:right="45"/>
        <w:rPr>
          <w:lang w:val="ru-RU"/>
        </w:rPr>
      </w:pPr>
    </w:p>
    <w:p w14:paraId="7D7888BC" w14:textId="77777777" w:rsidR="00BE01ED" w:rsidRPr="007A56C0" w:rsidRDefault="00766637" w:rsidP="00FA29ED">
      <w:pPr>
        <w:spacing w:after="0" w:line="240" w:lineRule="auto"/>
        <w:ind w:left="14" w:right="45"/>
        <w:rPr>
          <w:lang w:val="ru-RU"/>
        </w:rPr>
      </w:pPr>
      <w:r w:rsidRPr="007A56C0">
        <w:rPr>
          <w:lang w:val="ru-RU"/>
        </w:rPr>
        <w:t xml:space="preserve">Осуществление этих мероприятий по улучшению транспортных коммуникаций обеспечат снабжение необходимыми материалами лесничеств и выполнение охранных функций сотрудниками парка, усилят противопожарные мероприятия, позволят регулировать потоки посетителей и, в то же время, обеспечат им необходимый уровень комфорта. Кроме этого, будут подведены новые дороги ко всем проектируемым объектам капитального строительства на территории ГНПП. Расчет затрат на их строительство будет осуществлен в рамках конкретных проектов. </w:t>
      </w:r>
    </w:p>
    <w:p w14:paraId="142299AC" w14:textId="77777777" w:rsidR="00BE01ED" w:rsidRPr="007A56C0" w:rsidRDefault="00766637" w:rsidP="00402BF5">
      <w:pPr>
        <w:pStyle w:val="4"/>
        <w:spacing w:after="0" w:line="240" w:lineRule="auto"/>
        <w:ind w:left="709" w:right="1"/>
        <w:rPr>
          <w:lang w:val="ru-RU"/>
        </w:rPr>
      </w:pPr>
      <w:r w:rsidRPr="007A56C0">
        <w:rPr>
          <w:lang w:val="ru-RU"/>
        </w:rPr>
        <w:t>1.4.7.</w:t>
      </w:r>
      <w:r w:rsidRPr="007A56C0">
        <w:rPr>
          <w:rFonts w:ascii="Arial" w:eastAsia="Arial" w:hAnsi="Arial" w:cs="Arial"/>
          <w:lang w:val="ru-RU"/>
        </w:rPr>
        <w:t xml:space="preserve"> </w:t>
      </w:r>
      <w:r w:rsidRPr="007A56C0">
        <w:rPr>
          <w:lang w:val="ru-RU"/>
        </w:rPr>
        <w:t xml:space="preserve">Система связи </w:t>
      </w:r>
    </w:p>
    <w:p w14:paraId="0E6E1B40" w14:textId="77777777" w:rsidR="00BE01ED" w:rsidRPr="007A56C0" w:rsidRDefault="00766637" w:rsidP="00FA29ED">
      <w:pPr>
        <w:spacing w:after="0" w:line="240" w:lineRule="auto"/>
        <w:ind w:left="14" w:right="45"/>
        <w:rPr>
          <w:lang w:val="ru-RU"/>
        </w:rPr>
      </w:pPr>
      <w:r w:rsidRPr="007A56C0">
        <w:rPr>
          <w:lang w:val="ru-RU"/>
        </w:rPr>
        <w:t xml:space="preserve">Система связи на территории парка представлена стационарными и мобильными средствами связи типа KENWOOD или Ангара. Телефонизированы конторы всех лесничеств и филиалов. В центральном офисе в с.Катон-Карагай на 4 номера установлен Интернет. Кроме этого, работники парка оснащены мобильными и носимыми радиостанциями.  </w:t>
      </w:r>
    </w:p>
    <w:p w14:paraId="31182FD5" w14:textId="77777777" w:rsidR="00BE01ED" w:rsidRPr="007A56C0" w:rsidRDefault="00766637" w:rsidP="00FA29ED">
      <w:pPr>
        <w:spacing w:after="0" w:line="240" w:lineRule="auto"/>
        <w:ind w:left="14" w:right="45"/>
        <w:rPr>
          <w:lang w:val="ru-RU"/>
        </w:rPr>
      </w:pPr>
      <w:r w:rsidRPr="007A56C0">
        <w:rPr>
          <w:lang w:val="ru-RU"/>
        </w:rPr>
        <w:t xml:space="preserve">Для организации устойчивой связи отдаленных кордонов и других труднодоступных объектов на территории парка с центральной усадьбой, конторами филиалов и лесничеств необходимо увеличить число стационарных и мобильных радиостанций и приемников. Также нужно учесть высокие нагрузки и постоянное использование средств связи, потребность в соответствующем оборудовании не только работников охраны парка, но и других сотрудников, выезжающих по роду деятельности на территорию ГНПП.  </w:t>
      </w:r>
    </w:p>
    <w:p w14:paraId="07EFC018" w14:textId="77777777" w:rsidR="00BE01ED" w:rsidRPr="007A56C0" w:rsidRDefault="00766637" w:rsidP="00FA29ED">
      <w:pPr>
        <w:spacing w:after="0" w:line="240" w:lineRule="auto"/>
        <w:ind w:left="14" w:right="45"/>
        <w:rPr>
          <w:lang w:val="ru-RU"/>
        </w:rPr>
      </w:pPr>
      <w:r w:rsidRPr="007A56C0">
        <w:rPr>
          <w:lang w:val="ru-RU"/>
        </w:rPr>
        <w:t xml:space="preserve">С учетом всего вышеизложенного, и принимая во внимание расширяющийся штат сотрудников парка необходимо дополнительно приобрести 124 мобильные радиостанции, 438 носимых и 5 стационарных радиостанций. Конторы Урыльского и Чингистайского филиалов подключить к интернету. </w:t>
      </w:r>
    </w:p>
    <w:p w14:paraId="13A917A9" w14:textId="77777777" w:rsidR="00BE01ED" w:rsidRPr="007A56C0" w:rsidRDefault="00766637" w:rsidP="00402BF5">
      <w:pPr>
        <w:pStyle w:val="4"/>
        <w:spacing w:after="0" w:line="240" w:lineRule="auto"/>
        <w:ind w:left="709" w:right="1"/>
        <w:rPr>
          <w:lang w:val="ru-RU"/>
        </w:rPr>
      </w:pPr>
      <w:r w:rsidRPr="007A56C0">
        <w:rPr>
          <w:lang w:val="ru-RU"/>
        </w:rPr>
        <w:t>1.4.8.</w:t>
      </w:r>
      <w:r w:rsidRPr="007A56C0">
        <w:rPr>
          <w:rFonts w:ascii="Arial" w:eastAsia="Arial" w:hAnsi="Arial" w:cs="Arial"/>
          <w:lang w:val="ru-RU"/>
        </w:rPr>
        <w:t xml:space="preserve"> </w:t>
      </w:r>
      <w:r w:rsidRPr="007A56C0">
        <w:rPr>
          <w:lang w:val="ru-RU"/>
        </w:rPr>
        <w:t xml:space="preserve">Материально-техническая база </w:t>
      </w:r>
    </w:p>
    <w:p w14:paraId="58FD780C" w14:textId="77777777" w:rsidR="00BE01ED" w:rsidRPr="007A56C0" w:rsidRDefault="00766637" w:rsidP="00FA29ED">
      <w:pPr>
        <w:spacing w:after="0" w:line="240" w:lineRule="auto"/>
        <w:ind w:left="14" w:right="45"/>
        <w:rPr>
          <w:lang w:val="ru-RU"/>
        </w:rPr>
      </w:pPr>
      <w:r w:rsidRPr="007A56C0">
        <w:rPr>
          <w:lang w:val="ru-RU"/>
        </w:rPr>
        <w:t xml:space="preserve">Учитывая статус ГНПП, объем и характер проведения предусмотренных работ, связанных с охраной и рациональным использованием природных комплексов, необходимо расширить материально-техническую базу парка, состоящую из основных и оборотных средств. Дирекция парка обеспечивает не только охрану и экологический контроль, но и проведение биотехнических и научно-исследовательских работ. Выполнение этих задач без надлежащей материальной базы невозможно. Основные средства непосредственно участвуют в природоохранной и хозяйственной деятельности. </w:t>
      </w:r>
    </w:p>
    <w:p w14:paraId="0EF35368" w14:textId="77777777" w:rsidR="00BE01ED" w:rsidRPr="007A56C0" w:rsidRDefault="00766637" w:rsidP="00FA29ED">
      <w:pPr>
        <w:spacing w:after="0" w:line="240" w:lineRule="auto"/>
        <w:ind w:left="14" w:right="45"/>
        <w:rPr>
          <w:lang w:val="ru-RU"/>
        </w:rPr>
      </w:pPr>
      <w:r w:rsidRPr="007A56C0">
        <w:rPr>
          <w:lang w:val="ru-RU"/>
        </w:rPr>
        <w:t xml:space="preserve">Основные производственные фонды должны приобретаться за счет получаемых парком собственных средств, формируемых самим парком. Длительное накопление этих средств обуславливает довольно продолжительный срок создания материальнотехнической базы. Основные и оборотные фонды будут задействованы в природоохранной и хозяйственной деятельности. К ним относятся машины, механизмы, оборудование, средства пожаротушения, средства радиосвязи. Расчет потребности в основных средствах представлен в Таблицах 23, 24, и 25. Здесь же представлен расчет потребности ГНПП на организацию и расширение научной, туристкой и экологопросветительской деятельности. </w:t>
      </w:r>
    </w:p>
    <w:p w14:paraId="27D3779A" w14:textId="77777777" w:rsidR="00402BF5" w:rsidRPr="007A56C0" w:rsidRDefault="00766637" w:rsidP="00355E25">
      <w:pPr>
        <w:spacing w:after="0" w:line="240" w:lineRule="auto"/>
        <w:ind w:left="10" w:right="55" w:firstLine="699"/>
        <w:jc w:val="center"/>
        <w:rPr>
          <w:lang w:val="ru-RU"/>
        </w:rPr>
      </w:pPr>
      <w:r w:rsidRPr="007A56C0">
        <w:rPr>
          <w:lang w:val="ru-RU"/>
        </w:rPr>
        <w:t>Таким образом, для укрепления материально-технической базы ГНПП необходимо:</w:t>
      </w:r>
    </w:p>
    <w:p w14:paraId="76A018F9" w14:textId="77777777" w:rsidR="00BE01ED" w:rsidRPr="007A56C0" w:rsidRDefault="00766637" w:rsidP="00FA29ED">
      <w:pPr>
        <w:spacing w:after="0" w:line="240" w:lineRule="auto"/>
        <w:ind w:left="10" w:right="55" w:hanging="10"/>
        <w:jc w:val="right"/>
        <w:rPr>
          <w:lang w:val="ru-RU"/>
        </w:rPr>
      </w:pPr>
      <w:r w:rsidRPr="007A56C0">
        <w:rPr>
          <w:lang w:val="ru-RU"/>
        </w:rPr>
        <w:t xml:space="preserve"> </w:t>
      </w:r>
    </w:p>
    <w:p w14:paraId="4ECCEB54" w14:textId="6D91FFE5" w:rsidR="00355E25" w:rsidRPr="007A56C0" w:rsidRDefault="00766637" w:rsidP="00D06AC6">
      <w:pPr>
        <w:pStyle w:val="6"/>
        <w:spacing w:after="0" w:line="240" w:lineRule="auto"/>
        <w:ind w:left="-5" w:right="1" w:firstLine="0"/>
        <w:rPr>
          <w:lang w:val="ru-RU"/>
        </w:rPr>
      </w:pPr>
      <w:r w:rsidRPr="007A56C0">
        <w:rPr>
          <w:lang w:val="ru-RU"/>
        </w:rPr>
        <w:t xml:space="preserve">Таблица 24 Расчет потребности в основных средствах (техника, станки, оборудование) </w:t>
      </w:r>
    </w:p>
    <w:tbl>
      <w:tblPr>
        <w:tblStyle w:val="TableGrid"/>
        <w:tblW w:w="9573" w:type="dxa"/>
        <w:tblInd w:w="-108" w:type="dxa"/>
        <w:tblCellMar>
          <w:top w:w="10" w:type="dxa"/>
          <w:left w:w="86" w:type="dxa"/>
          <w:right w:w="115" w:type="dxa"/>
        </w:tblCellMar>
        <w:tblLook w:val="04A0" w:firstRow="1" w:lastRow="0" w:firstColumn="1" w:lastColumn="0" w:noHBand="0" w:noVBand="1"/>
      </w:tblPr>
      <w:tblGrid>
        <w:gridCol w:w="696"/>
        <w:gridCol w:w="7310"/>
        <w:gridCol w:w="1567"/>
      </w:tblGrid>
      <w:tr w:rsidR="00BE01ED" w:rsidRPr="007A56C0" w14:paraId="547CE7EC"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2E9EB0D6" w14:textId="77777777" w:rsidR="00BE01ED" w:rsidRPr="007A56C0" w:rsidRDefault="00766637" w:rsidP="00FA29ED">
            <w:pPr>
              <w:spacing w:after="0" w:line="240" w:lineRule="auto"/>
              <w:ind w:left="161" w:right="0" w:firstLine="0"/>
              <w:jc w:val="left"/>
              <w:rPr>
                <w:lang w:val="ru-RU"/>
              </w:rPr>
            </w:pPr>
            <w:r w:rsidRPr="007A56C0">
              <w:rPr>
                <w:color w:val="FF0000"/>
                <w:lang w:val="ru-RU"/>
              </w:rPr>
              <w:t xml:space="preserve"> </w:t>
            </w:r>
            <w:r w:rsidRPr="007A56C0">
              <w:rPr>
                <w:b/>
                <w:sz w:val="20"/>
                <w:lang w:val="ru-RU"/>
              </w:rPr>
              <w:t>№</w:t>
            </w:r>
            <w:r w:rsidRPr="007A56C0">
              <w:rPr>
                <w:sz w:val="20"/>
                <w:lang w:val="ru-RU"/>
              </w:rPr>
              <w:t xml:space="preserve"> </w:t>
            </w:r>
          </w:p>
        </w:tc>
        <w:tc>
          <w:tcPr>
            <w:tcW w:w="7310" w:type="dxa"/>
            <w:tcBorders>
              <w:top w:val="single" w:sz="4" w:space="0" w:color="000000"/>
              <w:left w:val="single" w:sz="4" w:space="0" w:color="000000"/>
              <w:bottom w:val="single" w:sz="4" w:space="0" w:color="000000"/>
              <w:right w:val="single" w:sz="4" w:space="0" w:color="000000"/>
            </w:tcBorders>
          </w:tcPr>
          <w:p w14:paraId="18F2D4B1" w14:textId="77777777" w:rsidR="00BE01ED" w:rsidRPr="007A56C0" w:rsidRDefault="00766637" w:rsidP="00FA29ED">
            <w:pPr>
              <w:spacing w:after="0" w:line="240" w:lineRule="auto"/>
              <w:ind w:left="2045" w:right="0" w:firstLine="0"/>
              <w:jc w:val="left"/>
              <w:rPr>
                <w:lang w:val="ru-RU"/>
              </w:rPr>
            </w:pPr>
            <w:r w:rsidRPr="007A56C0">
              <w:rPr>
                <w:b/>
                <w:sz w:val="20"/>
                <w:lang w:val="ru-RU"/>
              </w:rPr>
              <w:t>Виды основных средств</w:t>
            </w:r>
            <w:r w:rsidRPr="007A56C0">
              <w:rPr>
                <w:sz w:val="20"/>
                <w:lang w:val="ru-RU"/>
              </w:rPr>
              <w:t xml:space="preserve"> </w:t>
            </w:r>
          </w:p>
        </w:tc>
        <w:tc>
          <w:tcPr>
            <w:tcW w:w="1567" w:type="dxa"/>
            <w:tcBorders>
              <w:top w:val="single" w:sz="4" w:space="0" w:color="000000"/>
              <w:left w:val="single" w:sz="4" w:space="0" w:color="000000"/>
              <w:bottom w:val="single" w:sz="4" w:space="0" w:color="000000"/>
              <w:right w:val="single" w:sz="4" w:space="0" w:color="000000"/>
            </w:tcBorders>
          </w:tcPr>
          <w:p w14:paraId="36D640B3" w14:textId="77777777" w:rsidR="00BE01ED" w:rsidRPr="007A56C0" w:rsidRDefault="00766637" w:rsidP="00FA29ED">
            <w:pPr>
              <w:spacing w:after="0" w:line="240" w:lineRule="auto"/>
              <w:ind w:left="30" w:right="0" w:firstLine="0"/>
              <w:jc w:val="center"/>
              <w:rPr>
                <w:lang w:val="ru-RU"/>
              </w:rPr>
            </w:pPr>
            <w:r w:rsidRPr="007A56C0">
              <w:rPr>
                <w:b/>
                <w:sz w:val="20"/>
                <w:lang w:val="ru-RU"/>
              </w:rPr>
              <w:t>Кол-во, шт.</w:t>
            </w:r>
            <w:r w:rsidRPr="007A56C0">
              <w:rPr>
                <w:sz w:val="20"/>
                <w:lang w:val="ru-RU"/>
              </w:rPr>
              <w:t xml:space="preserve"> </w:t>
            </w:r>
          </w:p>
        </w:tc>
      </w:tr>
      <w:tr w:rsidR="00BE01ED" w:rsidRPr="007A56C0" w14:paraId="02E77B97"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56DA1ADB"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1 </w:t>
            </w:r>
          </w:p>
        </w:tc>
        <w:tc>
          <w:tcPr>
            <w:tcW w:w="7310" w:type="dxa"/>
            <w:tcBorders>
              <w:top w:val="single" w:sz="4" w:space="0" w:color="000000"/>
              <w:left w:val="single" w:sz="4" w:space="0" w:color="000000"/>
              <w:bottom w:val="single" w:sz="4" w:space="0" w:color="000000"/>
              <w:right w:val="single" w:sz="4" w:space="0" w:color="000000"/>
            </w:tcBorders>
          </w:tcPr>
          <w:p w14:paraId="08452066"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Автомобиль пожарный </w:t>
            </w:r>
          </w:p>
        </w:tc>
        <w:tc>
          <w:tcPr>
            <w:tcW w:w="1567" w:type="dxa"/>
            <w:tcBorders>
              <w:top w:val="single" w:sz="4" w:space="0" w:color="000000"/>
              <w:left w:val="single" w:sz="4" w:space="0" w:color="000000"/>
              <w:bottom w:val="single" w:sz="4" w:space="0" w:color="000000"/>
              <w:right w:val="single" w:sz="4" w:space="0" w:color="000000"/>
            </w:tcBorders>
          </w:tcPr>
          <w:p w14:paraId="5EF89E8D" w14:textId="77777777" w:rsidR="00BE01ED" w:rsidRPr="007A56C0" w:rsidRDefault="00766637" w:rsidP="00FA29ED">
            <w:pPr>
              <w:spacing w:after="0" w:line="240" w:lineRule="auto"/>
              <w:ind w:left="30" w:right="0" w:firstLine="0"/>
              <w:jc w:val="center"/>
              <w:rPr>
                <w:lang w:val="ru-RU"/>
              </w:rPr>
            </w:pPr>
            <w:r w:rsidRPr="007A56C0">
              <w:rPr>
                <w:sz w:val="20"/>
                <w:lang w:val="ru-RU"/>
              </w:rPr>
              <w:t xml:space="preserve">10 </w:t>
            </w:r>
          </w:p>
        </w:tc>
      </w:tr>
      <w:tr w:rsidR="00BE01ED" w:rsidRPr="007A56C0" w14:paraId="6F23E9B4"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057D06B5"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2 </w:t>
            </w:r>
          </w:p>
        </w:tc>
        <w:tc>
          <w:tcPr>
            <w:tcW w:w="7310" w:type="dxa"/>
            <w:tcBorders>
              <w:top w:val="single" w:sz="4" w:space="0" w:color="000000"/>
              <w:left w:val="single" w:sz="4" w:space="0" w:color="000000"/>
              <w:bottom w:val="single" w:sz="4" w:space="0" w:color="000000"/>
              <w:right w:val="single" w:sz="4" w:space="0" w:color="000000"/>
            </w:tcBorders>
          </w:tcPr>
          <w:p w14:paraId="2876FFBC"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Передвижная насосная станция </w:t>
            </w:r>
          </w:p>
        </w:tc>
        <w:tc>
          <w:tcPr>
            <w:tcW w:w="1567" w:type="dxa"/>
            <w:tcBorders>
              <w:top w:val="single" w:sz="4" w:space="0" w:color="000000"/>
              <w:left w:val="single" w:sz="4" w:space="0" w:color="000000"/>
              <w:bottom w:val="single" w:sz="4" w:space="0" w:color="000000"/>
              <w:right w:val="single" w:sz="4" w:space="0" w:color="000000"/>
            </w:tcBorders>
          </w:tcPr>
          <w:p w14:paraId="783D9FAF"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5 </w:t>
            </w:r>
          </w:p>
        </w:tc>
      </w:tr>
      <w:tr w:rsidR="00BE01ED" w:rsidRPr="007A56C0" w14:paraId="181C84F3"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4FC9A0FD"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3 </w:t>
            </w:r>
          </w:p>
        </w:tc>
        <w:tc>
          <w:tcPr>
            <w:tcW w:w="7310" w:type="dxa"/>
            <w:tcBorders>
              <w:top w:val="single" w:sz="4" w:space="0" w:color="000000"/>
              <w:left w:val="single" w:sz="4" w:space="0" w:color="000000"/>
              <w:bottom w:val="single" w:sz="4" w:space="0" w:color="000000"/>
              <w:right w:val="single" w:sz="4" w:space="0" w:color="000000"/>
            </w:tcBorders>
          </w:tcPr>
          <w:p w14:paraId="0531FAD5"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Автомобиль грузовой УАЗ </w:t>
            </w:r>
          </w:p>
        </w:tc>
        <w:tc>
          <w:tcPr>
            <w:tcW w:w="1567" w:type="dxa"/>
            <w:tcBorders>
              <w:top w:val="single" w:sz="4" w:space="0" w:color="000000"/>
              <w:left w:val="single" w:sz="4" w:space="0" w:color="000000"/>
              <w:bottom w:val="single" w:sz="4" w:space="0" w:color="000000"/>
              <w:right w:val="single" w:sz="4" w:space="0" w:color="000000"/>
            </w:tcBorders>
          </w:tcPr>
          <w:p w14:paraId="69706696"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5 </w:t>
            </w:r>
          </w:p>
        </w:tc>
      </w:tr>
      <w:tr w:rsidR="00BE01ED" w:rsidRPr="007A56C0" w14:paraId="1E757592"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19252CCE"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4 </w:t>
            </w:r>
          </w:p>
        </w:tc>
        <w:tc>
          <w:tcPr>
            <w:tcW w:w="7310" w:type="dxa"/>
            <w:tcBorders>
              <w:top w:val="single" w:sz="4" w:space="0" w:color="000000"/>
              <w:left w:val="single" w:sz="4" w:space="0" w:color="000000"/>
              <w:bottom w:val="single" w:sz="4" w:space="0" w:color="000000"/>
              <w:right w:val="single" w:sz="4" w:space="0" w:color="000000"/>
            </w:tcBorders>
          </w:tcPr>
          <w:p w14:paraId="42349C19"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Автомобиль УАЗ-33036 </w:t>
            </w:r>
          </w:p>
        </w:tc>
        <w:tc>
          <w:tcPr>
            <w:tcW w:w="1567" w:type="dxa"/>
            <w:tcBorders>
              <w:top w:val="single" w:sz="4" w:space="0" w:color="000000"/>
              <w:left w:val="single" w:sz="4" w:space="0" w:color="000000"/>
              <w:bottom w:val="single" w:sz="4" w:space="0" w:color="000000"/>
              <w:right w:val="single" w:sz="4" w:space="0" w:color="000000"/>
            </w:tcBorders>
          </w:tcPr>
          <w:p w14:paraId="77554CEF"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5 </w:t>
            </w:r>
          </w:p>
        </w:tc>
      </w:tr>
      <w:tr w:rsidR="00BE01ED" w:rsidRPr="007A56C0" w14:paraId="005C5AAF"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1B2C288D"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5 </w:t>
            </w:r>
          </w:p>
        </w:tc>
        <w:tc>
          <w:tcPr>
            <w:tcW w:w="7310" w:type="dxa"/>
            <w:tcBorders>
              <w:top w:val="single" w:sz="4" w:space="0" w:color="000000"/>
              <w:left w:val="single" w:sz="4" w:space="0" w:color="000000"/>
              <w:bottom w:val="single" w:sz="4" w:space="0" w:color="000000"/>
              <w:right w:val="single" w:sz="4" w:space="0" w:color="000000"/>
            </w:tcBorders>
          </w:tcPr>
          <w:p w14:paraId="081C59C8"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Автомобиль УАЗ-390945 </w:t>
            </w:r>
          </w:p>
        </w:tc>
        <w:tc>
          <w:tcPr>
            <w:tcW w:w="1567" w:type="dxa"/>
            <w:tcBorders>
              <w:top w:val="single" w:sz="4" w:space="0" w:color="000000"/>
              <w:left w:val="single" w:sz="4" w:space="0" w:color="000000"/>
              <w:bottom w:val="single" w:sz="4" w:space="0" w:color="000000"/>
              <w:right w:val="single" w:sz="4" w:space="0" w:color="000000"/>
            </w:tcBorders>
          </w:tcPr>
          <w:p w14:paraId="42ACF5BE"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5 </w:t>
            </w:r>
          </w:p>
        </w:tc>
      </w:tr>
      <w:tr w:rsidR="00BE01ED" w:rsidRPr="007A56C0" w14:paraId="10E726E0"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720FAB30"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6 </w:t>
            </w:r>
          </w:p>
        </w:tc>
        <w:tc>
          <w:tcPr>
            <w:tcW w:w="7310" w:type="dxa"/>
            <w:tcBorders>
              <w:top w:val="single" w:sz="4" w:space="0" w:color="000000"/>
              <w:left w:val="single" w:sz="4" w:space="0" w:color="000000"/>
              <w:bottom w:val="single" w:sz="4" w:space="0" w:color="000000"/>
              <w:right w:val="single" w:sz="4" w:space="0" w:color="000000"/>
            </w:tcBorders>
          </w:tcPr>
          <w:p w14:paraId="5E273272"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Автомобиль бензовоз Газ-53А </w:t>
            </w:r>
          </w:p>
        </w:tc>
        <w:tc>
          <w:tcPr>
            <w:tcW w:w="1567" w:type="dxa"/>
            <w:tcBorders>
              <w:top w:val="single" w:sz="4" w:space="0" w:color="000000"/>
              <w:left w:val="single" w:sz="4" w:space="0" w:color="000000"/>
              <w:bottom w:val="single" w:sz="4" w:space="0" w:color="000000"/>
              <w:right w:val="single" w:sz="4" w:space="0" w:color="000000"/>
            </w:tcBorders>
          </w:tcPr>
          <w:p w14:paraId="20C717C2"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 </w:t>
            </w:r>
          </w:p>
        </w:tc>
      </w:tr>
      <w:tr w:rsidR="00BE01ED" w:rsidRPr="007A56C0" w14:paraId="6F6AD80D"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0ECB1819"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7 </w:t>
            </w:r>
          </w:p>
        </w:tc>
        <w:tc>
          <w:tcPr>
            <w:tcW w:w="7310" w:type="dxa"/>
            <w:tcBorders>
              <w:top w:val="single" w:sz="4" w:space="0" w:color="000000"/>
              <w:left w:val="single" w:sz="4" w:space="0" w:color="000000"/>
              <w:bottom w:val="single" w:sz="4" w:space="0" w:color="000000"/>
              <w:right w:val="single" w:sz="4" w:space="0" w:color="000000"/>
            </w:tcBorders>
          </w:tcPr>
          <w:p w14:paraId="20683DD1" w14:textId="77777777" w:rsidR="00BE01ED" w:rsidRPr="007A56C0" w:rsidRDefault="00766637" w:rsidP="00FA29ED">
            <w:pPr>
              <w:spacing w:after="0" w:line="240" w:lineRule="auto"/>
              <w:ind w:left="29" w:right="0" w:firstLine="0"/>
              <w:jc w:val="left"/>
              <w:rPr>
                <w:lang w:val="ru-RU"/>
              </w:rPr>
            </w:pPr>
            <w:r w:rsidRPr="007A56C0">
              <w:rPr>
                <w:sz w:val="20"/>
                <w:lang w:val="ru-RU"/>
              </w:rPr>
              <w:t xml:space="preserve">Автомобиль Камаз бортовой </w:t>
            </w:r>
          </w:p>
        </w:tc>
        <w:tc>
          <w:tcPr>
            <w:tcW w:w="1567" w:type="dxa"/>
            <w:tcBorders>
              <w:top w:val="single" w:sz="4" w:space="0" w:color="000000"/>
              <w:left w:val="single" w:sz="4" w:space="0" w:color="000000"/>
              <w:bottom w:val="single" w:sz="4" w:space="0" w:color="000000"/>
              <w:right w:val="single" w:sz="4" w:space="0" w:color="000000"/>
            </w:tcBorders>
          </w:tcPr>
          <w:p w14:paraId="5A184062"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 </w:t>
            </w:r>
          </w:p>
        </w:tc>
      </w:tr>
      <w:tr w:rsidR="00BE01ED" w:rsidRPr="007A56C0" w14:paraId="06FC91AC" w14:textId="77777777">
        <w:trPr>
          <w:trHeight w:val="240"/>
        </w:trPr>
        <w:tc>
          <w:tcPr>
            <w:tcW w:w="696" w:type="dxa"/>
            <w:tcBorders>
              <w:top w:val="single" w:sz="4" w:space="0" w:color="000000"/>
              <w:left w:val="single" w:sz="4" w:space="0" w:color="000000"/>
              <w:bottom w:val="single" w:sz="4" w:space="0" w:color="000000"/>
              <w:right w:val="single" w:sz="4" w:space="0" w:color="000000"/>
            </w:tcBorders>
          </w:tcPr>
          <w:p w14:paraId="70EF4C80"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8 </w:t>
            </w:r>
          </w:p>
        </w:tc>
        <w:tc>
          <w:tcPr>
            <w:tcW w:w="7310" w:type="dxa"/>
            <w:tcBorders>
              <w:top w:val="single" w:sz="4" w:space="0" w:color="000000"/>
              <w:left w:val="single" w:sz="4" w:space="0" w:color="000000"/>
              <w:bottom w:val="single" w:sz="4" w:space="0" w:color="000000"/>
              <w:right w:val="single" w:sz="4" w:space="0" w:color="000000"/>
            </w:tcBorders>
          </w:tcPr>
          <w:p w14:paraId="2756CC5A" w14:textId="77777777" w:rsidR="00BE01ED" w:rsidRPr="007A56C0" w:rsidRDefault="00766637" w:rsidP="00FA29ED">
            <w:pPr>
              <w:spacing w:after="0" w:line="240" w:lineRule="auto"/>
              <w:ind w:left="29" w:right="0" w:firstLine="0"/>
              <w:jc w:val="left"/>
              <w:rPr>
                <w:lang w:val="ru-RU"/>
              </w:rPr>
            </w:pPr>
            <w:r w:rsidRPr="007A56C0">
              <w:rPr>
                <w:sz w:val="20"/>
                <w:lang w:val="ru-RU"/>
              </w:rPr>
              <w:t xml:space="preserve">Автомобиль Камаз-самосвал </w:t>
            </w:r>
          </w:p>
        </w:tc>
        <w:tc>
          <w:tcPr>
            <w:tcW w:w="1567" w:type="dxa"/>
            <w:tcBorders>
              <w:top w:val="single" w:sz="4" w:space="0" w:color="000000"/>
              <w:left w:val="single" w:sz="4" w:space="0" w:color="000000"/>
              <w:bottom w:val="single" w:sz="4" w:space="0" w:color="000000"/>
              <w:right w:val="single" w:sz="4" w:space="0" w:color="000000"/>
            </w:tcBorders>
          </w:tcPr>
          <w:p w14:paraId="47EA6A4B"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 </w:t>
            </w:r>
          </w:p>
        </w:tc>
      </w:tr>
      <w:tr w:rsidR="00BE01ED" w:rsidRPr="007A56C0" w14:paraId="23B1DA21" w14:textId="77777777">
        <w:trPr>
          <w:trHeight w:val="242"/>
        </w:trPr>
        <w:tc>
          <w:tcPr>
            <w:tcW w:w="696" w:type="dxa"/>
            <w:tcBorders>
              <w:top w:val="single" w:sz="4" w:space="0" w:color="000000"/>
              <w:left w:val="single" w:sz="4" w:space="0" w:color="000000"/>
              <w:bottom w:val="single" w:sz="4" w:space="0" w:color="000000"/>
              <w:right w:val="single" w:sz="4" w:space="0" w:color="000000"/>
            </w:tcBorders>
          </w:tcPr>
          <w:p w14:paraId="226D1F78" w14:textId="77777777" w:rsidR="00BE01ED" w:rsidRPr="007A56C0" w:rsidRDefault="00766637" w:rsidP="00FA29ED">
            <w:pPr>
              <w:spacing w:after="0" w:line="240" w:lineRule="auto"/>
              <w:ind w:left="28" w:right="0" w:firstLine="0"/>
              <w:jc w:val="center"/>
              <w:rPr>
                <w:lang w:val="ru-RU"/>
              </w:rPr>
            </w:pPr>
            <w:r w:rsidRPr="007A56C0">
              <w:rPr>
                <w:sz w:val="20"/>
                <w:lang w:val="ru-RU"/>
              </w:rPr>
              <w:t xml:space="preserve">9 </w:t>
            </w:r>
          </w:p>
        </w:tc>
        <w:tc>
          <w:tcPr>
            <w:tcW w:w="7310" w:type="dxa"/>
            <w:tcBorders>
              <w:top w:val="single" w:sz="4" w:space="0" w:color="000000"/>
              <w:left w:val="single" w:sz="4" w:space="0" w:color="000000"/>
              <w:bottom w:val="single" w:sz="4" w:space="0" w:color="000000"/>
              <w:right w:val="single" w:sz="4" w:space="0" w:color="000000"/>
            </w:tcBorders>
          </w:tcPr>
          <w:p w14:paraId="4F5D09F9" w14:textId="77777777" w:rsidR="00BE01ED" w:rsidRPr="007A56C0" w:rsidRDefault="00766637" w:rsidP="00FA29ED">
            <w:pPr>
              <w:spacing w:after="0" w:line="240" w:lineRule="auto"/>
              <w:ind w:right="0" w:firstLine="0"/>
              <w:jc w:val="left"/>
              <w:rPr>
                <w:lang w:val="ru-RU"/>
              </w:rPr>
            </w:pPr>
            <w:r w:rsidRPr="007A56C0">
              <w:rPr>
                <w:sz w:val="20"/>
                <w:lang w:val="ru-RU"/>
              </w:rPr>
              <w:t xml:space="preserve">Автомобиль патрульный УАЗ-31512 </w:t>
            </w:r>
          </w:p>
        </w:tc>
        <w:tc>
          <w:tcPr>
            <w:tcW w:w="1567" w:type="dxa"/>
            <w:tcBorders>
              <w:top w:val="single" w:sz="4" w:space="0" w:color="000000"/>
              <w:left w:val="single" w:sz="4" w:space="0" w:color="000000"/>
              <w:bottom w:val="single" w:sz="4" w:space="0" w:color="000000"/>
              <w:right w:val="single" w:sz="4" w:space="0" w:color="000000"/>
            </w:tcBorders>
          </w:tcPr>
          <w:p w14:paraId="3F5464F5" w14:textId="77777777" w:rsidR="00BE01ED" w:rsidRPr="007A56C0" w:rsidRDefault="00766637" w:rsidP="00FA29ED">
            <w:pPr>
              <w:spacing w:after="0" w:line="240" w:lineRule="auto"/>
              <w:ind w:left="30" w:right="0" w:firstLine="0"/>
              <w:jc w:val="center"/>
              <w:rPr>
                <w:lang w:val="ru-RU"/>
              </w:rPr>
            </w:pPr>
            <w:r w:rsidRPr="007A56C0">
              <w:rPr>
                <w:sz w:val="20"/>
                <w:lang w:val="ru-RU"/>
              </w:rPr>
              <w:t xml:space="preserve">10 </w:t>
            </w:r>
          </w:p>
        </w:tc>
      </w:tr>
      <w:tr w:rsidR="00BE01ED" w:rsidRPr="007A56C0" w14:paraId="5B58E522"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0E478C1B"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10 </w:t>
            </w:r>
          </w:p>
        </w:tc>
        <w:tc>
          <w:tcPr>
            <w:tcW w:w="7310" w:type="dxa"/>
            <w:tcBorders>
              <w:top w:val="single" w:sz="4" w:space="0" w:color="000000"/>
              <w:left w:val="single" w:sz="4" w:space="0" w:color="000000"/>
              <w:bottom w:val="single" w:sz="4" w:space="0" w:color="000000"/>
              <w:right w:val="single" w:sz="4" w:space="0" w:color="000000"/>
            </w:tcBorders>
          </w:tcPr>
          <w:p w14:paraId="69D6A6F9" w14:textId="77777777" w:rsidR="00BE01ED" w:rsidRPr="007A56C0" w:rsidRDefault="00766637" w:rsidP="00FA29ED">
            <w:pPr>
              <w:spacing w:after="0" w:line="240" w:lineRule="auto"/>
              <w:ind w:left="5" w:right="0" w:firstLine="0"/>
              <w:jc w:val="left"/>
              <w:rPr>
                <w:lang w:val="ru-RU"/>
              </w:rPr>
            </w:pPr>
            <w:r w:rsidRPr="007A56C0">
              <w:rPr>
                <w:sz w:val="20"/>
                <w:lang w:val="ru-RU"/>
              </w:rPr>
              <w:t xml:space="preserve">Автомобиль патрульный ВАЗ-21213 </w:t>
            </w:r>
          </w:p>
        </w:tc>
        <w:tc>
          <w:tcPr>
            <w:tcW w:w="1567" w:type="dxa"/>
            <w:tcBorders>
              <w:top w:val="single" w:sz="4" w:space="0" w:color="000000"/>
              <w:left w:val="single" w:sz="4" w:space="0" w:color="000000"/>
              <w:bottom w:val="single" w:sz="4" w:space="0" w:color="000000"/>
              <w:right w:val="single" w:sz="4" w:space="0" w:color="000000"/>
            </w:tcBorders>
          </w:tcPr>
          <w:p w14:paraId="6AD07D04"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3CD1EAAC"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C5B2BBB"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11 </w:t>
            </w:r>
          </w:p>
        </w:tc>
        <w:tc>
          <w:tcPr>
            <w:tcW w:w="7310" w:type="dxa"/>
            <w:tcBorders>
              <w:top w:val="single" w:sz="4" w:space="0" w:color="000000"/>
              <w:left w:val="single" w:sz="4" w:space="0" w:color="000000"/>
              <w:bottom w:val="single" w:sz="4" w:space="0" w:color="000000"/>
              <w:right w:val="single" w:sz="4" w:space="0" w:color="000000"/>
            </w:tcBorders>
          </w:tcPr>
          <w:p w14:paraId="50A991BB" w14:textId="77777777" w:rsidR="00BE01ED" w:rsidRPr="007A56C0" w:rsidRDefault="00766637" w:rsidP="00FA29ED">
            <w:pPr>
              <w:spacing w:after="0" w:line="240" w:lineRule="auto"/>
              <w:ind w:left="5" w:right="0" w:firstLine="0"/>
              <w:jc w:val="left"/>
              <w:rPr>
                <w:lang w:val="ru-RU"/>
              </w:rPr>
            </w:pPr>
            <w:r w:rsidRPr="007A56C0">
              <w:rPr>
                <w:sz w:val="20"/>
                <w:lang w:val="ru-RU"/>
              </w:rPr>
              <w:t xml:space="preserve">Трактор МТЗ-80-82 </w:t>
            </w:r>
          </w:p>
        </w:tc>
        <w:tc>
          <w:tcPr>
            <w:tcW w:w="1567" w:type="dxa"/>
            <w:tcBorders>
              <w:top w:val="single" w:sz="4" w:space="0" w:color="000000"/>
              <w:left w:val="single" w:sz="4" w:space="0" w:color="000000"/>
              <w:bottom w:val="single" w:sz="4" w:space="0" w:color="000000"/>
              <w:right w:val="single" w:sz="4" w:space="0" w:color="000000"/>
            </w:tcBorders>
          </w:tcPr>
          <w:p w14:paraId="144882E3"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0BC130AA"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5C24A8C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12 </w:t>
            </w:r>
          </w:p>
        </w:tc>
        <w:tc>
          <w:tcPr>
            <w:tcW w:w="7310" w:type="dxa"/>
            <w:tcBorders>
              <w:top w:val="single" w:sz="4" w:space="0" w:color="000000"/>
              <w:left w:val="single" w:sz="4" w:space="0" w:color="000000"/>
              <w:bottom w:val="single" w:sz="4" w:space="0" w:color="000000"/>
              <w:right w:val="single" w:sz="4" w:space="0" w:color="000000"/>
            </w:tcBorders>
          </w:tcPr>
          <w:p w14:paraId="056B50B5" w14:textId="77777777" w:rsidR="00BE01ED" w:rsidRPr="007A56C0" w:rsidRDefault="00766637" w:rsidP="00FA29ED">
            <w:pPr>
              <w:spacing w:after="0" w:line="240" w:lineRule="auto"/>
              <w:ind w:left="5" w:right="0" w:firstLine="0"/>
              <w:jc w:val="left"/>
              <w:rPr>
                <w:lang w:val="ru-RU"/>
              </w:rPr>
            </w:pPr>
            <w:r w:rsidRPr="007A56C0">
              <w:rPr>
                <w:sz w:val="20"/>
                <w:lang w:val="ru-RU"/>
              </w:rPr>
              <w:t xml:space="preserve">Трактор ДТ-75 </w:t>
            </w:r>
          </w:p>
        </w:tc>
        <w:tc>
          <w:tcPr>
            <w:tcW w:w="1567" w:type="dxa"/>
            <w:tcBorders>
              <w:top w:val="single" w:sz="4" w:space="0" w:color="000000"/>
              <w:left w:val="single" w:sz="4" w:space="0" w:color="000000"/>
              <w:bottom w:val="single" w:sz="4" w:space="0" w:color="000000"/>
              <w:right w:val="single" w:sz="4" w:space="0" w:color="000000"/>
            </w:tcBorders>
          </w:tcPr>
          <w:p w14:paraId="0103D9A5"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0205B0DC"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0D74933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13 </w:t>
            </w:r>
          </w:p>
        </w:tc>
        <w:tc>
          <w:tcPr>
            <w:tcW w:w="7310" w:type="dxa"/>
            <w:tcBorders>
              <w:top w:val="single" w:sz="4" w:space="0" w:color="000000"/>
              <w:left w:val="single" w:sz="4" w:space="0" w:color="000000"/>
              <w:bottom w:val="single" w:sz="4" w:space="0" w:color="000000"/>
              <w:right w:val="single" w:sz="4" w:space="0" w:color="000000"/>
            </w:tcBorders>
          </w:tcPr>
          <w:p w14:paraId="4C3FB54D" w14:textId="77777777" w:rsidR="00BE01ED" w:rsidRPr="007A56C0" w:rsidRDefault="00766637" w:rsidP="00FA29ED">
            <w:pPr>
              <w:spacing w:after="0" w:line="240" w:lineRule="auto"/>
              <w:ind w:left="5" w:right="0" w:firstLine="0"/>
              <w:jc w:val="left"/>
              <w:rPr>
                <w:lang w:val="ru-RU"/>
              </w:rPr>
            </w:pPr>
            <w:r w:rsidRPr="007A56C0">
              <w:rPr>
                <w:sz w:val="20"/>
                <w:lang w:val="ru-RU"/>
              </w:rPr>
              <w:t xml:space="preserve">Трактор Т-130 (бульдозер) </w:t>
            </w:r>
          </w:p>
        </w:tc>
        <w:tc>
          <w:tcPr>
            <w:tcW w:w="1567" w:type="dxa"/>
            <w:tcBorders>
              <w:top w:val="single" w:sz="4" w:space="0" w:color="000000"/>
              <w:left w:val="single" w:sz="4" w:space="0" w:color="000000"/>
              <w:bottom w:val="single" w:sz="4" w:space="0" w:color="000000"/>
              <w:right w:val="single" w:sz="4" w:space="0" w:color="000000"/>
            </w:tcBorders>
          </w:tcPr>
          <w:p w14:paraId="431B1BC8"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34862F53"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F5E9C4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14 </w:t>
            </w:r>
          </w:p>
        </w:tc>
        <w:tc>
          <w:tcPr>
            <w:tcW w:w="7310" w:type="dxa"/>
            <w:tcBorders>
              <w:top w:val="single" w:sz="4" w:space="0" w:color="000000"/>
              <w:left w:val="single" w:sz="4" w:space="0" w:color="000000"/>
              <w:bottom w:val="single" w:sz="4" w:space="0" w:color="000000"/>
              <w:right w:val="single" w:sz="4" w:space="0" w:color="000000"/>
            </w:tcBorders>
          </w:tcPr>
          <w:p w14:paraId="5B9EE82D" w14:textId="77777777" w:rsidR="00BE01ED" w:rsidRPr="007A56C0" w:rsidRDefault="00766637" w:rsidP="00FA29ED">
            <w:pPr>
              <w:spacing w:after="0" w:line="240" w:lineRule="auto"/>
              <w:ind w:left="5" w:right="0" w:firstLine="0"/>
              <w:jc w:val="left"/>
              <w:rPr>
                <w:lang w:val="ru-RU"/>
              </w:rPr>
            </w:pPr>
            <w:r w:rsidRPr="007A56C0">
              <w:rPr>
                <w:sz w:val="20"/>
                <w:lang w:val="ru-RU"/>
              </w:rPr>
              <w:t xml:space="preserve">Экскаватор </w:t>
            </w:r>
          </w:p>
        </w:tc>
        <w:tc>
          <w:tcPr>
            <w:tcW w:w="1567" w:type="dxa"/>
            <w:tcBorders>
              <w:top w:val="single" w:sz="4" w:space="0" w:color="000000"/>
              <w:left w:val="single" w:sz="4" w:space="0" w:color="000000"/>
              <w:bottom w:val="single" w:sz="4" w:space="0" w:color="000000"/>
              <w:right w:val="single" w:sz="4" w:space="0" w:color="000000"/>
            </w:tcBorders>
          </w:tcPr>
          <w:p w14:paraId="7A3DEBA6"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52520E5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AD24BE9"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15 </w:t>
            </w:r>
          </w:p>
        </w:tc>
        <w:tc>
          <w:tcPr>
            <w:tcW w:w="7310" w:type="dxa"/>
            <w:tcBorders>
              <w:top w:val="single" w:sz="4" w:space="0" w:color="000000"/>
              <w:left w:val="single" w:sz="4" w:space="0" w:color="000000"/>
              <w:bottom w:val="single" w:sz="4" w:space="0" w:color="000000"/>
              <w:right w:val="single" w:sz="4" w:space="0" w:color="000000"/>
            </w:tcBorders>
          </w:tcPr>
          <w:p w14:paraId="10B6EB6F" w14:textId="77777777" w:rsidR="00BE01ED" w:rsidRPr="007A56C0" w:rsidRDefault="00766637" w:rsidP="00FA29ED">
            <w:pPr>
              <w:spacing w:after="0" w:line="240" w:lineRule="auto"/>
              <w:ind w:right="0" w:firstLine="0"/>
              <w:jc w:val="left"/>
              <w:rPr>
                <w:lang w:val="ru-RU"/>
              </w:rPr>
            </w:pPr>
            <w:r w:rsidRPr="007A56C0">
              <w:rPr>
                <w:sz w:val="20"/>
                <w:lang w:val="ru-RU"/>
              </w:rPr>
              <w:t xml:space="preserve">Снегоочиститель шнекороторный </w:t>
            </w:r>
          </w:p>
        </w:tc>
        <w:tc>
          <w:tcPr>
            <w:tcW w:w="1567" w:type="dxa"/>
            <w:tcBorders>
              <w:top w:val="single" w:sz="4" w:space="0" w:color="000000"/>
              <w:left w:val="single" w:sz="4" w:space="0" w:color="000000"/>
              <w:bottom w:val="single" w:sz="4" w:space="0" w:color="000000"/>
              <w:right w:val="single" w:sz="4" w:space="0" w:color="000000"/>
            </w:tcBorders>
          </w:tcPr>
          <w:p w14:paraId="5472C73B"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4AEE2DC6"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0FC9BE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16 </w:t>
            </w:r>
          </w:p>
        </w:tc>
        <w:tc>
          <w:tcPr>
            <w:tcW w:w="7310" w:type="dxa"/>
            <w:tcBorders>
              <w:top w:val="single" w:sz="4" w:space="0" w:color="000000"/>
              <w:left w:val="single" w:sz="4" w:space="0" w:color="000000"/>
              <w:bottom w:val="single" w:sz="4" w:space="0" w:color="000000"/>
              <w:right w:val="single" w:sz="4" w:space="0" w:color="000000"/>
            </w:tcBorders>
          </w:tcPr>
          <w:p w14:paraId="65F6FD7C"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Автогрейдер ДЗ122 б-7 </w:t>
            </w:r>
          </w:p>
        </w:tc>
        <w:tc>
          <w:tcPr>
            <w:tcW w:w="1567" w:type="dxa"/>
            <w:tcBorders>
              <w:top w:val="single" w:sz="4" w:space="0" w:color="000000"/>
              <w:left w:val="single" w:sz="4" w:space="0" w:color="000000"/>
              <w:bottom w:val="single" w:sz="4" w:space="0" w:color="000000"/>
              <w:right w:val="single" w:sz="4" w:space="0" w:color="000000"/>
            </w:tcBorders>
          </w:tcPr>
          <w:p w14:paraId="4F6759D5"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E3FD1B9"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E5EE64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17 </w:t>
            </w:r>
          </w:p>
        </w:tc>
        <w:tc>
          <w:tcPr>
            <w:tcW w:w="7310" w:type="dxa"/>
            <w:tcBorders>
              <w:top w:val="single" w:sz="4" w:space="0" w:color="000000"/>
              <w:left w:val="single" w:sz="4" w:space="0" w:color="000000"/>
              <w:bottom w:val="single" w:sz="4" w:space="0" w:color="000000"/>
              <w:right w:val="single" w:sz="4" w:space="0" w:color="000000"/>
            </w:tcBorders>
          </w:tcPr>
          <w:p w14:paraId="09B4704F" w14:textId="77777777" w:rsidR="00BE01ED" w:rsidRPr="007A56C0" w:rsidRDefault="00766637" w:rsidP="00FA29ED">
            <w:pPr>
              <w:spacing w:after="0" w:line="240" w:lineRule="auto"/>
              <w:ind w:right="0" w:firstLine="0"/>
              <w:jc w:val="left"/>
              <w:rPr>
                <w:lang w:val="ru-RU"/>
              </w:rPr>
            </w:pPr>
            <w:r w:rsidRPr="007A56C0">
              <w:rPr>
                <w:sz w:val="20"/>
                <w:lang w:val="ru-RU"/>
              </w:rPr>
              <w:t xml:space="preserve">КУН-10 </w:t>
            </w:r>
          </w:p>
        </w:tc>
        <w:tc>
          <w:tcPr>
            <w:tcW w:w="1567" w:type="dxa"/>
            <w:tcBorders>
              <w:top w:val="single" w:sz="4" w:space="0" w:color="000000"/>
              <w:left w:val="single" w:sz="4" w:space="0" w:color="000000"/>
              <w:bottom w:val="single" w:sz="4" w:space="0" w:color="000000"/>
              <w:right w:val="single" w:sz="4" w:space="0" w:color="000000"/>
            </w:tcBorders>
          </w:tcPr>
          <w:p w14:paraId="6A45439D"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1E6014A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15D916D"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18 </w:t>
            </w:r>
          </w:p>
        </w:tc>
        <w:tc>
          <w:tcPr>
            <w:tcW w:w="7310" w:type="dxa"/>
            <w:tcBorders>
              <w:top w:val="single" w:sz="4" w:space="0" w:color="000000"/>
              <w:left w:val="single" w:sz="4" w:space="0" w:color="000000"/>
              <w:bottom w:val="single" w:sz="4" w:space="0" w:color="000000"/>
              <w:right w:val="single" w:sz="4" w:space="0" w:color="000000"/>
            </w:tcBorders>
          </w:tcPr>
          <w:p w14:paraId="2DA1001B" w14:textId="77777777" w:rsidR="00BE01ED" w:rsidRPr="007A56C0" w:rsidRDefault="00766637" w:rsidP="00FA29ED">
            <w:pPr>
              <w:spacing w:after="0" w:line="240" w:lineRule="auto"/>
              <w:ind w:right="0" w:firstLine="0"/>
              <w:jc w:val="left"/>
              <w:rPr>
                <w:lang w:val="ru-RU"/>
              </w:rPr>
            </w:pPr>
            <w:r w:rsidRPr="007A56C0">
              <w:rPr>
                <w:sz w:val="20"/>
                <w:lang w:val="ru-RU"/>
              </w:rPr>
              <w:t xml:space="preserve">Снегоход  </w:t>
            </w:r>
          </w:p>
        </w:tc>
        <w:tc>
          <w:tcPr>
            <w:tcW w:w="1567" w:type="dxa"/>
            <w:tcBorders>
              <w:top w:val="single" w:sz="4" w:space="0" w:color="000000"/>
              <w:left w:val="single" w:sz="4" w:space="0" w:color="000000"/>
              <w:bottom w:val="single" w:sz="4" w:space="0" w:color="000000"/>
              <w:right w:val="single" w:sz="4" w:space="0" w:color="000000"/>
            </w:tcBorders>
          </w:tcPr>
          <w:p w14:paraId="148DC8E1"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3CCF1B9D"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7049431"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19 </w:t>
            </w:r>
          </w:p>
        </w:tc>
        <w:tc>
          <w:tcPr>
            <w:tcW w:w="7310" w:type="dxa"/>
            <w:tcBorders>
              <w:top w:val="single" w:sz="4" w:space="0" w:color="000000"/>
              <w:left w:val="single" w:sz="4" w:space="0" w:color="000000"/>
              <w:bottom w:val="single" w:sz="4" w:space="0" w:color="000000"/>
              <w:right w:val="single" w:sz="4" w:space="0" w:color="000000"/>
            </w:tcBorders>
          </w:tcPr>
          <w:p w14:paraId="35B619FB"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Косилка КЗН </w:t>
            </w:r>
          </w:p>
        </w:tc>
        <w:tc>
          <w:tcPr>
            <w:tcW w:w="1567" w:type="dxa"/>
            <w:tcBorders>
              <w:top w:val="single" w:sz="4" w:space="0" w:color="000000"/>
              <w:left w:val="single" w:sz="4" w:space="0" w:color="000000"/>
              <w:bottom w:val="single" w:sz="4" w:space="0" w:color="000000"/>
              <w:right w:val="single" w:sz="4" w:space="0" w:color="000000"/>
            </w:tcBorders>
          </w:tcPr>
          <w:p w14:paraId="260F8787"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3EB1502C"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0631A2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20 </w:t>
            </w:r>
          </w:p>
        </w:tc>
        <w:tc>
          <w:tcPr>
            <w:tcW w:w="7310" w:type="dxa"/>
            <w:tcBorders>
              <w:top w:val="single" w:sz="4" w:space="0" w:color="000000"/>
              <w:left w:val="single" w:sz="4" w:space="0" w:color="000000"/>
              <w:bottom w:val="single" w:sz="4" w:space="0" w:color="000000"/>
              <w:right w:val="single" w:sz="4" w:space="0" w:color="000000"/>
            </w:tcBorders>
          </w:tcPr>
          <w:p w14:paraId="24EEDB8E" w14:textId="77777777" w:rsidR="00BE01ED" w:rsidRPr="007A56C0" w:rsidRDefault="00766637" w:rsidP="00FA29ED">
            <w:pPr>
              <w:spacing w:after="0" w:line="240" w:lineRule="auto"/>
              <w:ind w:right="0" w:firstLine="0"/>
              <w:jc w:val="left"/>
              <w:rPr>
                <w:lang w:val="ru-RU"/>
              </w:rPr>
            </w:pPr>
            <w:r w:rsidRPr="007A56C0">
              <w:rPr>
                <w:sz w:val="20"/>
                <w:lang w:val="ru-RU"/>
              </w:rPr>
              <w:t xml:space="preserve">Лодка моторная «ZODIAK» </w:t>
            </w:r>
          </w:p>
        </w:tc>
        <w:tc>
          <w:tcPr>
            <w:tcW w:w="1567" w:type="dxa"/>
            <w:tcBorders>
              <w:top w:val="single" w:sz="4" w:space="0" w:color="000000"/>
              <w:left w:val="single" w:sz="4" w:space="0" w:color="000000"/>
              <w:bottom w:val="single" w:sz="4" w:space="0" w:color="000000"/>
              <w:right w:val="single" w:sz="4" w:space="0" w:color="000000"/>
            </w:tcBorders>
          </w:tcPr>
          <w:p w14:paraId="7A698F74"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CAFF77C"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35D8BB7"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21 </w:t>
            </w:r>
          </w:p>
        </w:tc>
        <w:tc>
          <w:tcPr>
            <w:tcW w:w="7310" w:type="dxa"/>
            <w:tcBorders>
              <w:top w:val="single" w:sz="4" w:space="0" w:color="000000"/>
              <w:left w:val="single" w:sz="4" w:space="0" w:color="000000"/>
              <w:bottom w:val="single" w:sz="4" w:space="0" w:color="000000"/>
              <w:right w:val="single" w:sz="4" w:space="0" w:color="000000"/>
            </w:tcBorders>
          </w:tcPr>
          <w:p w14:paraId="26C5BC41" w14:textId="77777777" w:rsidR="00BE01ED" w:rsidRPr="007A56C0" w:rsidRDefault="00766637" w:rsidP="00FA29ED">
            <w:pPr>
              <w:spacing w:after="0" w:line="240" w:lineRule="auto"/>
              <w:ind w:right="0" w:firstLine="0"/>
              <w:jc w:val="left"/>
              <w:rPr>
                <w:lang w:val="ru-RU"/>
              </w:rPr>
            </w:pPr>
            <w:r w:rsidRPr="007A56C0">
              <w:rPr>
                <w:sz w:val="20"/>
                <w:lang w:val="ru-RU"/>
              </w:rPr>
              <w:t xml:space="preserve">Лодка с двигателем </w:t>
            </w:r>
          </w:p>
        </w:tc>
        <w:tc>
          <w:tcPr>
            <w:tcW w:w="1567" w:type="dxa"/>
            <w:tcBorders>
              <w:top w:val="single" w:sz="4" w:space="0" w:color="000000"/>
              <w:left w:val="single" w:sz="4" w:space="0" w:color="000000"/>
              <w:bottom w:val="single" w:sz="4" w:space="0" w:color="000000"/>
              <w:right w:val="single" w:sz="4" w:space="0" w:color="000000"/>
            </w:tcBorders>
          </w:tcPr>
          <w:p w14:paraId="0AD3DC1D"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4287847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05B63DA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22 </w:t>
            </w:r>
          </w:p>
        </w:tc>
        <w:tc>
          <w:tcPr>
            <w:tcW w:w="7310" w:type="dxa"/>
            <w:tcBorders>
              <w:top w:val="single" w:sz="4" w:space="0" w:color="000000"/>
              <w:left w:val="single" w:sz="4" w:space="0" w:color="000000"/>
              <w:bottom w:val="single" w:sz="4" w:space="0" w:color="000000"/>
              <w:right w:val="single" w:sz="4" w:space="0" w:color="000000"/>
            </w:tcBorders>
          </w:tcPr>
          <w:p w14:paraId="3B689912" w14:textId="77777777" w:rsidR="00BE01ED" w:rsidRPr="007A56C0" w:rsidRDefault="00766637" w:rsidP="00FA29ED">
            <w:pPr>
              <w:spacing w:after="0" w:line="240" w:lineRule="auto"/>
              <w:ind w:right="0" w:firstLine="0"/>
              <w:jc w:val="left"/>
              <w:rPr>
                <w:lang w:val="ru-RU"/>
              </w:rPr>
            </w:pPr>
            <w:r w:rsidRPr="007A56C0">
              <w:rPr>
                <w:sz w:val="20"/>
                <w:lang w:val="ru-RU"/>
              </w:rPr>
              <w:t xml:space="preserve">Катамаран </w:t>
            </w:r>
          </w:p>
        </w:tc>
        <w:tc>
          <w:tcPr>
            <w:tcW w:w="1567" w:type="dxa"/>
            <w:tcBorders>
              <w:top w:val="single" w:sz="4" w:space="0" w:color="000000"/>
              <w:left w:val="single" w:sz="4" w:space="0" w:color="000000"/>
              <w:bottom w:val="single" w:sz="4" w:space="0" w:color="000000"/>
              <w:right w:val="single" w:sz="4" w:space="0" w:color="000000"/>
            </w:tcBorders>
          </w:tcPr>
          <w:p w14:paraId="36C51A1C"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388DBDE2"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3F13FA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23 </w:t>
            </w:r>
          </w:p>
        </w:tc>
        <w:tc>
          <w:tcPr>
            <w:tcW w:w="7310" w:type="dxa"/>
            <w:tcBorders>
              <w:top w:val="single" w:sz="4" w:space="0" w:color="000000"/>
              <w:left w:val="single" w:sz="4" w:space="0" w:color="000000"/>
              <w:bottom w:val="single" w:sz="4" w:space="0" w:color="000000"/>
              <w:right w:val="single" w:sz="4" w:space="0" w:color="000000"/>
            </w:tcBorders>
          </w:tcPr>
          <w:p w14:paraId="392346D4" w14:textId="77777777" w:rsidR="00BE01ED" w:rsidRPr="007A56C0" w:rsidRDefault="00766637" w:rsidP="00FA29ED">
            <w:pPr>
              <w:spacing w:after="0" w:line="240" w:lineRule="auto"/>
              <w:ind w:right="0" w:firstLine="0"/>
              <w:jc w:val="left"/>
              <w:rPr>
                <w:lang w:val="ru-RU"/>
              </w:rPr>
            </w:pPr>
            <w:r w:rsidRPr="007A56C0">
              <w:rPr>
                <w:sz w:val="20"/>
                <w:lang w:val="ru-RU"/>
              </w:rPr>
              <w:t xml:space="preserve">Квадроцикл  </w:t>
            </w:r>
          </w:p>
        </w:tc>
        <w:tc>
          <w:tcPr>
            <w:tcW w:w="1567" w:type="dxa"/>
            <w:tcBorders>
              <w:top w:val="single" w:sz="4" w:space="0" w:color="000000"/>
              <w:left w:val="single" w:sz="4" w:space="0" w:color="000000"/>
              <w:bottom w:val="single" w:sz="4" w:space="0" w:color="000000"/>
              <w:right w:val="single" w:sz="4" w:space="0" w:color="000000"/>
            </w:tcBorders>
          </w:tcPr>
          <w:p w14:paraId="1960FB19"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72D3BF12"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0BA4BBD"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24 </w:t>
            </w:r>
          </w:p>
        </w:tc>
        <w:tc>
          <w:tcPr>
            <w:tcW w:w="7310" w:type="dxa"/>
            <w:tcBorders>
              <w:top w:val="single" w:sz="4" w:space="0" w:color="000000"/>
              <w:left w:val="single" w:sz="4" w:space="0" w:color="000000"/>
              <w:bottom w:val="single" w:sz="4" w:space="0" w:color="000000"/>
              <w:right w:val="single" w:sz="4" w:space="0" w:color="000000"/>
            </w:tcBorders>
          </w:tcPr>
          <w:p w14:paraId="75F853D2" w14:textId="77777777" w:rsidR="00BE01ED" w:rsidRPr="007A56C0" w:rsidRDefault="00766637" w:rsidP="00FA29ED">
            <w:pPr>
              <w:spacing w:after="0" w:line="240" w:lineRule="auto"/>
              <w:ind w:right="0" w:firstLine="0"/>
              <w:jc w:val="left"/>
              <w:rPr>
                <w:lang w:val="ru-RU"/>
              </w:rPr>
            </w:pPr>
            <w:r w:rsidRPr="007A56C0">
              <w:rPr>
                <w:sz w:val="20"/>
                <w:lang w:val="ru-RU"/>
              </w:rPr>
              <w:t xml:space="preserve">Грабли </w:t>
            </w:r>
          </w:p>
        </w:tc>
        <w:tc>
          <w:tcPr>
            <w:tcW w:w="1567" w:type="dxa"/>
            <w:tcBorders>
              <w:top w:val="single" w:sz="4" w:space="0" w:color="000000"/>
              <w:left w:val="single" w:sz="4" w:space="0" w:color="000000"/>
              <w:bottom w:val="single" w:sz="4" w:space="0" w:color="000000"/>
              <w:right w:val="single" w:sz="4" w:space="0" w:color="000000"/>
            </w:tcBorders>
          </w:tcPr>
          <w:p w14:paraId="52B4880A"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5E1ED974" w14:textId="77777777">
        <w:tblPrEx>
          <w:tblCellMar>
            <w:top w:w="7" w:type="dxa"/>
            <w:left w:w="91" w:type="dxa"/>
          </w:tblCellMar>
        </w:tblPrEx>
        <w:trPr>
          <w:trHeight w:val="241"/>
        </w:trPr>
        <w:tc>
          <w:tcPr>
            <w:tcW w:w="696" w:type="dxa"/>
            <w:tcBorders>
              <w:top w:val="single" w:sz="4" w:space="0" w:color="000000"/>
              <w:left w:val="single" w:sz="4" w:space="0" w:color="000000"/>
              <w:bottom w:val="single" w:sz="4" w:space="0" w:color="000000"/>
              <w:right w:val="single" w:sz="4" w:space="0" w:color="000000"/>
            </w:tcBorders>
          </w:tcPr>
          <w:p w14:paraId="405614C5"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25 </w:t>
            </w:r>
          </w:p>
        </w:tc>
        <w:tc>
          <w:tcPr>
            <w:tcW w:w="7310" w:type="dxa"/>
            <w:tcBorders>
              <w:top w:val="single" w:sz="4" w:space="0" w:color="000000"/>
              <w:left w:val="single" w:sz="4" w:space="0" w:color="000000"/>
              <w:bottom w:val="single" w:sz="4" w:space="0" w:color="000000"/>
              <w:right w:val="single" w:sz="4" w:space="0" w:color="000000"/>
            </w:tcBorders>
          </w:tcPr>
          <w:p w14:paraId="41678D87" w14:textId="77777777" w:rsidR="00BE01ED" w:rsidRPr="007A56C0" w:rsidRDefault="00766637" w:rsidP="00FA29ED">
            <w:pPr>
              <w:spacing w:after="0" w:line="240" w:lineRule="auto"/>
              <w:ind w:right="0" w:firstLine="0"/>
              <w:jc w:val="left"/>
              <w:rPr>
                <w:lang w:val="ru-RU"/>
              </w:rPr>
            </w:pPr>
            <w:r w:rsidRPr="007A56C0">
              <w:rPr>
                <w:sz w:val="20"/>
                <w:lang w:val="ru-RU"/>
              </w:rPr>
              <w:t xml:space="preserve">Культиватор роторный </w:t>
            </w:r>
          </w:p>
        </w:tc>
        <w:tc>
          <w:tcPr>
            <w:tcW w:w="1567" w:type="dxa"/>
            <w:tcBorders>
              <w:top w:val="single" w:sz="4" w:space="0" w:color="000000"/>
              <w:left w:val="single" w:sz="4" w:space="0" w:color="000000"/>
              <w:bottom w:val="single" w:sz="4" w:space="0" w:color="000000"/>
              <w:right w:val="single" w:sz="4" w:space="0" w:color="000000"/>
            </w:tcBorders>
          </w:tcPr>
          <w:p w14:paraId="3CAD4437"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2513504D"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089316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26 </w:t>
            </w:r>
          </w:p>
        </w:tc>
        <w:tc>
          <w:tcPr>
            <w:tcW w:w="7310" w:type="dxa"/>
            <w:tcBorders>
              <w:top w:val="single" w:sz="4" w:space="0" w:color="000000"/>
              <w:left w:val="single" w:sz="4" w:space="0" w:color="000000"/>
              <w:bottom w:val="single" w:sz="4" w:space="0" w:color="000000"/>
              <w:right w:val="single" w:sz="4" w:space="0" w:color="000000"/>
            </w:tcBorders>
          </w:tcPr>
          <w:p w14:paraId="0A39E6DC" w14:textId="77777777" w:rsidR="00BE01ED" w:rsidRPr="007A56C0" w:rsidRDefault="00766637" w:rsidP="00FA29ED">
            <w:pPr>
              <w:spacing w:after="0" w:line="240" w:lineRule="auto"/>
              <w:ind w:right="0" w:firstLine="0"/>
              <w:jc w:val="left"/>
              <w:rPr>
                <w:lang w:val="ru-RU"/>
              </w:rPr>
            </w:pPr>
            <w:r w:rsidRPr="007A56C0">
              <w:rPr>
                <w:sz w:val="20"/>
                <w:lang w:val="ru-RU"/>
              </w:rPr>
              <w:t xml:space="preserve">Тягач </w:t>
            </w:r>
          </w:p>
        </w:tc>
        <w:tc>
          <w:tcPr>
            <w:tcW w:w="1567" w:type="dxa"/>
            <w:tcBorders>
              <w:top w:val="single" w:sz="4" w:space="0" w:color="000000"/>
              <w:left w:val="single" w:sz="4" w:space="0" w:color="000000"/>
              <w:bottom w:val="single" w:sz="4" w:space="0" w:color="000000"/>
              <w:right w:val="single" w:sz="4" w:space="0" w:color="000000"/>
            </w:tcBorders>
          </w:tcPr>
          <w:p w14:paraId="6A5A4B9A"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37726292"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0FC6F6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27 </w:t>
            </w:r>
          </w:p>
        </w:tc>
        <w:tc>
          <w:tcPr>
            <w:tcW w:w="7310" w:type="dxa"/>
            <w:tcBorders>
              <w:top w:val="single" w:sz="4" w:space="0" w:color="000000"/>
              <w:left w:val="single" w:sz="4" w:space="0" w:color="000000"/>
              <w:bottom w:val="single" w:sz="4" w:space="0" w:color="000000"/>
              <w:right w:val="single" w:sz="4" w:space="0" w:color="000000"/>
            </w:tcBorders>
          </w:tcPr>
          <w:p w14:paraId="1F4A2BDE"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Прицеп тракторный </w:t>
            </w:r>
          </w:p>
        </w:tc>
        <w:tc>
          <w:tcPr>
            <w:tcW w:w="1567" w:type="dxa"/>
            <w:tcBorders>
              <w:top w:val="single" w:sz="4" w:space="0" w:color="000000"/>
              <w:left w:val="single" w:sz="4" w:space="0" w:color="000000"/>
              <w:bottom w:val="single" w:sz="4" w:space="0" w:color="000000"/>
              <w:right w:val="single" w:sz="4" w:space="0" w:color="000000"/>
            </w:tcBorders>
          </w:tcPr>
          <w:p w14:paraId="7B81A3B5"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10 </w:t>
            </w:r>
          </w:p>
        </w:tc>
      </w:tr>
      <w:tr w:rsidR="00BE01ED" w:rsidRPr="007A56C0" w14:paraId="40C4E651"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A3C52C8"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28 </w:t>
            </w:r>
          </w:p>
        </w:tc>
        <w:tc>
          <w:tcPr>
            <w:tcW w:w="7310" w:type="dxa"/>
            <w:tcBorders>
              <w:top w:val="single" w:sz="4" w:space="0" w:color="000000"/>
              <w:left w:val="single" w:sz="4" w:space="0" w:color="000000"/>
              <w:bottom w:val="single" w:sz="4" w:space="0" w:color="000000"/>
              <w:right w:val="single" w:sz="4" w:space="0" w:color="000000"/>
            </w:tcBorders>
          </w:tcPr>
          <w:p w14:paraId="37409108"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Дезинфекционная установка ДУК-2 </w:t>
            </w:r>
          </w:p>
        </w:tc>
        <w:tc>
          <w:tcPr>
            <w:tcW w:w="1567" w:type="dxa"/>
            <w:tcBorders>
              <w:top w:val="single" w:sz="4" w:space="0" w:color="000000"/>
              <w:left w:val="single" w:sz="4" w:space="0" w:color="000000"/>
              <w:bottom w:val="single" w:sz="4" w:space="0" w:color="000000"/>
              <w:right w:val="single" w:sz="4" w:space="0" w:color="000000"/>
            </w:tcBorders>
          </w:tcPr>
          <w:p w14:paraId="4308B998"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02DDA918"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5CC4930E"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29 </w:t>
            </w:r>
          </w:p>
        </w:tc>
        <w:tc>
          <w:tcPr>
            <w:tcW w:w="7310" w:type="dxa"/>
            <w:tcBorders>
              <w:top w:val="single" w:sz="4" w:space="0" w:color="000000"/>
              <w:left w:val="single" w:sz="4" w:space="0" w:color="000000"/>
              <w:bottom w:val="single" w:sz="4" w:space="0" w:color="000000"/>
              <w:right w:val="single" w:sz="4" w:space="0" w:color="000000"/>
            </w:tcBorders>
          </w:tcPr>
          <w:p w14:paraId="7C4A73EC"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Мотопомпа  </w:t>
            </w:r>
          </w:p>
        </w:tc>
        <w:tc>
          <w:tcPr>
            <w:tcW w:w="1567" w:type="dxa"/>
            <w:tcBorders>
              <w:top w:val="single" w:sz="4" w:space="0" w:color="000000"/>
              <w:left w:val="single" w:sz="4" w:space="0" w:color="000000"/>
              <w:bottom w:val="single" w:sz="4" w:space="0" w:color="000000"/>
              <w:right w:val="single" w:sz="4" w:space="0" w:color="000000"/>
            </w:tcBorders>
          </w:tcPr>
          <w:p w14:paraId="4F4E1DE5"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15 </w:t>
            </w:r>
          </w:p>
        </w:tc>
      </w:tr>
      <w:tr w:rsidR="00BE01ED" w:rsidRPr="007A56C0" w14:paraId="2B7AC9A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0CACBB77"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30 </w:t>
            </w:r>
          </w:p>
        </w:tc>
        <w:tc>
          <w:tcPr>
            <w:tcW w:w="7310" w:type="dxa"/>
            <w:tcBorders>
              <w:top w:val="single" w:sz="4" w:space="0" w:color="000000"/>
              <w:left w:val="single" w:sz="4" w:space="0" w:color="000000"/>
              <w:bottom w:val="single" w:sz="4" w:space="0" w:color="000000"/>
              <w:right w:val="single" w:sz="4" w:space="0" w:color="000000"/>
            </w:tcBorders>
          </w:tcPr>
          <w:p w14:paraId="59A06B1F"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Борона дисковая </w:t>
            </w:r>
          </w:p>
        </w:tc>
        <w:tc>
          <w:tcPr>
            <w:tcW w:w="1567" w:type="dxa"/>
            <w:tcBorders>
              <w:top w:val="single" w:sz="4" w:space="0" w:color="000000"/>
              <w:left w:val="single" w:sz="4" w:space="0" w:color="000000"/>
              <w:bottom w:val="single" w:sz="4" w:space="0" w:color="000000"/>
              <w:right w:val="single" w:sz="4" w:space="0" w:color="000000"/>
            </w:tcBorders>
          </w:tcPr>
          <w:p w14:paraId="7A3A5925"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7C45D21F"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0967352"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31 </w:t>
            </w:r>
          </w:p>
        </w:tc>
        <w:tc>
          <w:tcPr>
            <w:tcW w:w="7310" w:type="dxa"/>
            <w:tcBorders>
              <w:top w:val="single" w:sz="4" w:space="0" w:color="000000"/>
              <w:left w:val="single" w:sz="4" w:space="0" w:color="000000"/>
              <w:bottom w:val="single" w:sz="4" w:space="0" w:color="000000"/>
              <w:right w:val="single" w:sz="4" w:space="0" w:color="000000"/>
            </w:tcBorders>
          </w:tcPr>
          <w:p w14:paraId="46D2C2FE"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Насосная станция для питомников </w:t>
            </w:r>
          </w:p>
        </w:tc>
        <w:tc>
          <w:tcPr>
            <w:tcW w:w="1567" w:type="dxa"/>
            <w:tcBorders>
              <w:top w:val="single" w:sz="4" w:space="0" w:color="000000"/>
              <w:left w:val="single" w:sz="4" w:space="0" w:color="000000"/>
              <w:bottom w:val="single" w:sz="4" w:space="0" w:color="000000"/>
              <w:right w:val="single" w:sz="4" w:space="0" w:color="000000"/>
            </w:tcBorders>
          </w:tcPr>
          <w:p w14:paraId="1E8F5893"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3F191A27"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D9ADD7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32 </w:t>
            </w:r>
          </w:p>
        </w:tc>
        <w:tc>
          <w:tcPr>
            <w:tcW w:w="7310" w:type="dxa"/>
            <w:tcBorders>
              <w:top w:val="single" w:sz="4" w:space="0" w:color="000000"/>
              <w:left w:val="single" w:sz="4" w:space="0" w:color="000000"/>
              <w:bottom w:val="single" w:sz="4" w:space="0" w:color="000000"/>
              <w:right w:val="single" w:sz="4" w:space="0" w:color="000000"/>
            </w:tcBorders>
          </w:tcPr>
          <w:p w14:paraId="592F9904"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Плуг выкопочный для саженцев </w:t>
            </w:r>
          </w:p>
        </w:tc>
        <w:tc>
          <w:tcPr>
            <w:tcW w:w="1567" w:type="dxa"/>
            <w:tcBorders>
              <w:top w:val="single" w:sz="4" w:space="0" w:color="000000"/>
              <w:left w:val="single" w:sz="4" w:space="0" w:color="000000"/>
              <w:bottom w:val="single" w:sz="4" w:space="0" w:color="000000"/>
              <w:right w:val="single" w:sz="4" w:space="0" w:color="000000"/>
            </w:tcBorders>
          </w:tcPr>
          <w:p w14:paraId="120E066C"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E6E2DC6"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410D177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33 </w:t>
            </w:r>
          </w:p>
        </w:tc>
        <w:tc>
          <w:tcPr>
            <w:tcW w:w="7310" w:type="dxa"/>
            <w:tcBorders>
              <w:top w:val="single" w:sz="4" w:space="0" w:color="000000"/>
              <w:left w:val="single" w:sz="4" w:space="0" w:color="000000"/>
              <w:bottom w:val="single" w:sz="4" w:space="0" w:color="000000"/>
              <w:right w:val="single" w:sz="4" w:space="0" w:color="000000"/>
            </w:tcBorders>
          </w:tcPr>
          <w:p w14:paraId="2E4B27FF"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Плуг ПКЛ  </w:t>
            </w:r>
          </w:p>
        </w:tc>
        <w:tc>
          <w:tcPr>
            <w:tcW w:w="1567" w:type="dxa"/>
            <w:tcBorders>
              <w:top w:val="single" w:sz="4" w:space="0" w:color="000000"/>
              <w:left w:val="single" w:sz="4" w:space="0" w:color="000000"/>
              <w:bottom w:val="single" w:sz="4" w:space="0" w:color="000000"/>
              <w:right w:val="single" w:sz="4" w:space="0" w:color="000000"/>
            </w:tcBorders>
          </w:tcPr>
          <w:p w14:paraId="144A38B5"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19E6F19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3DF03B5"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34 </w:t>
            </w:r>
          </w:p>
        </w:tc>
        <w:tc>
          <w:tcPr>
            <w:tcW w:w="7310" w:type="dxa"/>
            <w:tcBorders>
              <w:top w:val="single" w:sz="4" w:space="0" w:color="000000"/>
              <w:left w:val="single" w:sz="4" w:space="0" w:color="000000"/>
              <w:bottom w:val="single" w:sz="4" w:space="0" w:color="000000"/>
              <w:right w:val="single" w:sz="4" w:space="0" w:color="000000"/>
            </w:tcBorders>
          </w:tcPr>
          <w:p w14:paraId="7D9E1D7A"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Сажалка   </w:t>
            </w:r>
          </w:p>
        </w:tc>
        <w:tc>
          <w:tcPr>
            <w:tcW w:w="1567" w:type="dxa"/>
            <w:tcBorders>
              <w:top w:val="single" w:sz="4" w:space="0" w:color="000000"/>
              <w:left w:val="single" w:sz="4" w:space="0" w:color="000000"/>
              <w:bottom w:val="single" w:sz="4" w:space="0" w:color="000000"/>
              <w:right w:val="single" w:sz="4" w:space="0" w:color="000000"/>
            </w:tcBorders>
          </w:tcPr>
          <w:p w14:paraId="35DDD2A6"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5BE8F06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4BCDF130"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35 </w:t>
            </w:r>
          </w:p>
        </w:tc>
        <w:tc>
          <w:tcPr>
            <w:tcW w:w="7310" w:type="dxa"/>
            <w:tcBorders>
              <w:top w:val="single" w:sz="4" w:space="0" w:color="000000"/>
              <w:left w:val="single" w:sz="4" w:space="0" w:color="000000"/>
              <w:bottom w:val="single" w:sz="4" w:space="0" w:color="000000"/>
              <w:right w:val="single" w:sz="4" w:space="0" w:color="000000"/>
            </w:tcBorders>
          </w:tcPr>
          <w:p w14:paraId="36AA8A0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Сеялка   </w:t>
            </w:r>
          </w:p>
        </w:tc>
        <w:tc>
          <w:tcPr>
            <w:tcW w:w="1567" w:type="dxa"/>
            <w:tcBorders>
              <w:top w:val="single" w:sz="4" w:space="0" w:color="000000"/>
              <w:left w:val="single" w:sz="4" w:space="0" w:color="000000"/>
              <w:bottom w:val="single" w:sz="4" w:space="0" w:color="000000"/>
              <w:right w:val="single" w:sz="4" w:space="0" w:color="000000"/>
            </w:tcBorders>
          </w:tcPr>
          <w:p w14:paraId="477E8609"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5B1F9D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25B2677"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36 </w:t>
            </w:r>
          </w:p>
        </w:tc>
        <w:tc>
          <w:tcPr>
            <w:tcW w:w="7310" w:type="dxa"/>
            <w:tcBorders>
              <w:top w:val="single" w:sz="4" w:space="0" w:color="000000"/>
              <w:left w:val="single" w:sz="4" w:space="0" w:color="000000"/>
              <w:bottom w:val="single" w:sz="4" w:space="0" w:color="000000"/>
              <w:right w:val="single" w:sz="4" w:space="0" w:color="000000"/>
            </w:tcBorders>
          </w:tcPr>
          <w:p w14:paraId="4DDF598E"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Борона   </w:t>
            </w:r>
          </w:p>
        </w:tc>
        <w:tc>
          <w:tcPr>
            <w:tcW w:w="1567" w:type="dxa"/>
            <w:tcBorders>
              <w:top w:val="single" w:sz="4" w:space="0" w:color="000000"/>
              <w:left w:val="single" w:sz="4" w:space="0" w:color="000000"/>
              <w:bottom w:val="single" w:sz="4" w:space="0" w:color="000000"/>
              <w:right w:val="single" w:sz="4" w:space="0" w:color="000000"/>
            </w:tcBorders>
          </w:tcPr>
          <w:p w14:paraId="0C7B6A84"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26BFE993"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47CA3CD7"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37 </w:t>
            </w:r>
          </w:p>
        </w:tc>
        <w:tc>
          <w:tcPr>
            <w:tcW w:w="7310" w:type="dxa"/>
            <w:tcBorders>
              <w:top w:val="single" w:sz="4" w:space="0" w:color="000000"/>
              <w:left w:val="single" w:sz="4" w:space="0" w:color="000000"/>
              <w:bottom w:val="single" w:sz="4" w:space="0" w:color="000000"/>
              <w:right w:val="single" w:sz="4" w:space="0" w:color="000000"/>
            </w:tcBorders>
          </w:tcPr>
          <w:p w14:paraId="348CE3A4"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Машина для внесения удобрений </w:t>
            </w:r>
          </w:p>
        </w:tc>
        <w:tc>
          <w:tcPr>
            <w:tcW w:w="1567" w:type="dxa"/>
            <w:tcBorders>
              <w:top w:val="single" w:sz="4" w:space="0" w:color="000000"/>
              <w:left w:val="single" w:sz="4" w:space="0" w:color="000000"/>
              <w:bottom w:val="single" w:sz="4" w:space="0" w:color="000000"/>
              <w:right w:val="single" w:sz="4" w:space="0" w:color="000000"/>
            </w:tcBorders>
          </w:tcPr>
          <w:p w14:paraId="1C05D4C2"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2CC609D"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B7070BD"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38 </w:t>
            </w:r>
          </w:p>
        </w:tc>
        <w:tc>
          <w:tcPr>
            <w:tcW w:w="7310" w:type="dxa"/>
            <w:tcBorders>
              <w:top w:val="single" w:sz="4" w:space="0" w:color="000000"/>
              <w:left w:val="single" w:sz="4" w:space="0" w:color="000000"/>
              <w:bottom w:val="single" w:sz="4" w:space="0" w:color="000000"/>
              <w:right w:val="single" w:sz="4" w:space="0" w:color="000000"/>
            </w:tcBorders>
          </w:tcPr>
          <w:p w14:paraId="13A1CF51"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Лошади </w:t>
            </w:r>
          </w:p>
        </w:tc>
        <w:tc>
          <w:tcPr>
            <w:tcW w:w="1567" w:type="dxa"/>
            <w:tcBorders>
              <w:top w:val="single" w:sz="4" w:space="0" w:color="000000"/>
              <w:left w:val="single" w:sz="4" w:space="0" w:color="000000"/>
              <w:bottom w:val="single" w:sz="4" w:space="0" w:color="000000"/>
              <w:right w:val="single" w:sz="4" w:space="0" w:color="000000"/>
            </w:tcBorders>
          </w:tcPr>
          <w:p w14:paraId="419B02EF"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350 </w:t>
            </w:r>
          </w:p>
        </w:tc>
      </w:tr>
      <w:tr w:rsidR="00BE01ED" w:rsidRPr="007A56C0" w14:paraId="0A057591"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5A3666A"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39 </w:t>
            </w:r>
          </w:p>
        </w:tc>
        <w:tc>
          <w:tcPr>
            <w:tcW w:w="7310" w:type="dxa"/>
            <w:tcBorders>
              <w:top w:val="single" w:sz="4" w:space="0" w:color="000000"/>
              <w:left w:val="single" w:sz="4" w:space="0" w:color="000000"/>
              <w:bottom w:val="single" w:sz="4" w:space="0" w:color="000000"/>
              <w:right w:val="single" w:sz="4" w:space="0" w:color="000000"/>
            </w:tcBorders>
          </w:tcPr>
          <w:p w14:paraId="089CC242"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Седла верховые и вьючные, сбруя в комплекте </w:t>
            </w:r>
          </w:p>
        </w:tc>
        <w:tc>
          <w:tcPr>
            <w:tcW w:w="1567" w:type="dxa"/>
            <w:tcBorders>
              <w:top w:val="single" w:sz="4" w:space="0" w:color="000000"/>
              <w:left w:val="single" w:sz="4" w:space="0" w:color="000000"/>
              <w:bottom w:val="single" w:sz="4" w:space="0" w:color="000000"/>
              <w:right w:val="single" w:sz="4" w:space="0" w:color="000000"/>
            </w:tcBorders>
          </w:tcPr>
          <w:p w14:paraId="00D517FA" w14:textId="77777777" w:rsidR="00BE01ED" w:rsidRPr="007A56C0" w:rsidRDefault="00766637" w:rsidP="00FA29ED">
            <w:pPr>
              <w:spacing w:after="0" w:line="240" w:lineRule="auto"/>
              <w:ind w:left="25" w:right="0" w:firstLine="0"/>
              <w:jc w:val="center"/>
              <w:rPr>
                <w:lang w:val="ru-RU"/>
              </w:rPr>
            </w:pPr>
            <w:r w:rsidRPr="007A56C0">
              <w:rPr>
                <w:sz w:val="20"/>
                <w:lang w:val="ru-RU"/>
              </w:rPr>
              <w:t xml:space="preserve">350 </w:t>
            </w:r>
          </w:p>
        </w:tc>
      </w:tr>
      <w:tr w:rsidR="00BE01ED" w:rsidRPr="007A56C0" w14:paraId="263F887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0E7BE172"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40 </w:t>
            </w:r>
          </w:p>
        </w:tc>
        <w:tc>
          <w:tcPr>
            <w:tcW w:w="7310" w:type="dxa"/>
            <w:tcBorders>
              <w:top w:val="single" w:sz="4" w:space="0" w:color="000000"/>
              <w:left w:val="single" w:sz="4" w:space="0" w:color="000000"/>
              <w:bottom w:val="single" w:sz="4" w:space="0" w:color="000000"/>
              <w:right w:val="single" w:sz="4" w:space="0" w:color="000000"/>
            </w:tcBorders>
          </w:tcPr>
          <w:p w14:paraId="41848002"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Пила дисковая (циркулярка) </w:t>
            </w:r>
          </w:p>
        </w:tc>
        <w:tc>
          <w:tcPr>
            <w:tcW w:w="1567" w:type="dxa"/>
            <w:tcBorders>
              <w:top w:val="single" w:sz="4" w:space="0" w:color="000000"/>
              <w:left w:val="single" w:sz="4" w:space="0" w:color="000000"/>
              <w:bottom w:val="single" w:sz="4" w:space="0" w:color="000000"/>
              <w:right w:val="single" w:sz="4" w:space="0" w:color="000000"/>
            </w:tcBorders>
          </w:tcPr>
          <w:p w14:paraId="132FA7A8"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3CD403B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E61F133"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41 </w:t>
            </w:r>
          </w:p>
        </w:tc>
        <w:tc>
          <w:tcPr>
            <w:tcW w:w="7310" w:type="dxa"/>
            <w:tcBorders>
              <w:top w:val="single" w:sz="4" w:space="0" w:color="000000"/>
              <w:left w:val="single" w:sz="4" w:space="0" w:color="000000"/>
              <w:bottom w:val="single" w:sz="4" w:space="0" w:color="000000"/>
              <w:right w:val="single" w:sz="4" w:space="0" w:color="000000"/>
            </w:tcBorders>
          </w:tcPr>
          <w:p w14:paraId="3E6F1A6D" w14:textId="77777777" w:rsidR="00BE01ED" w:rsidRPr="007A56C0" w:rsidRDefault="00766637" w:rsidP="00FA29ED">
            <w:pPr>
              <w:spacing w:after="0" w:line="240" w:lineRule="auto"/>
              <w:ind w:left="19" w:right="0" w:firstLine="0"/>
              <w:jc w:val="left"/>
              <w:rPr>
                <w:lang w:val="ru-RU"/>
              </w:rPr>
            </w:pPr>
            <w:r w:rsidRPr="007A56C0">
              <w:rPr>
                <w:sz w:val="20"/>
                <w:lang w:val="ru-RU"/>
              </w:rPr>
              <w:t xml:space="preserve">Шишкосушилка </w:t>
            </w:r>
          </w:p>
        </w:tc>
        <w:tc>
          <w:tcPr>
            <w:tcW w:w="1567" w:type="dxa"/>
            <w:tcBorders>
              <w:top w:val="single" w:sz="4" w:space="0" w:color="000000"/>
              <w:left w:val="single" w:sz="4" w:space="0" w:color="000000"/>
              <w:bottom w:val="single" w:sz="4" w:space="0" w:color="000000"/>
              <w:right w:val="single" w:sz="4" w:space="0" w:color="000000"/>
            </w:tcBorders>
          </w:tcPr>
          <w:p w14:paraId="4755ACD3"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1086378"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C9EDD32"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42 </w:t>
            </w:r>
          </w:p>
        </w:tc>
        <w:tc>
          <w:tcPr>
            <w:tcW w:w="7310" w:type="dxa"/>
            <w:tcBorders>
              <w:top w:val="single" w:sz="4" w:space="0" w:color="000000"/>
              <w:left w:val="single" w:sz="4" w:space="0" w:color="000000"/>
              <w:bottom w:val="single" w:sz="4" w:space="0" w:color="000000"/>
              <w:right w:val="single" w:sz="4" w:space="0" w:color="000000"/>
            </w:tcBorders>
          </w:tcPr>
          <w:p w14:paraId="6598819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Кузнечное оборудование (комплект) </w:t>
            </w:r>
          </w:p>
        </w:tc>
        <w:tc>
          <w:tcPr>
            <w:tcW w:w="1567" w:type="dxa"/>
            <w:tcBorders>
              <w:top w:val="single" w:sz="4" w:space="0" w:color="000000"/>
              <w:left w:val="single" w:sz="4" w:space="0" w:color="000000"/>
              <w:bottom w:val="single" w:sz="4" w:space="0" w:color="000000"/>
              <w:right w:val="single" w:sz="4" w:space="0" w:color="000000"/>
            </w:tcBorders>
          </w:tcPr>
          <w:p w14:paraId="26B10B39"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07607A85"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9DCE3A9"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43 </w:t>
            </w:r>
          </w:p>
        </w:tc>
        <w:tc>
          <w:tcPr>
            <w:tcW w:w="7310" w:type="dxa"/>
            <w:tcBorders>
              <w:top w:val="single" w:sz="4" w:space="0" w:color="000000"/>
              <w:left w:val="single" w:sz="4" w:space="0" w:color="000000"/>
              <w:bottom w:val="single" w:sz="4" w:space="0" w:color="000000"/>
              <w:right w:val="single" w:sz="4" w:space="0" w:color="000000"/>
            </w:tcBorders>
          </w:tcPr>
          <w:p w14:paraId="5A16A7F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Сандал (наковальня) </w:t>
            </w:r>
          </w:p>
        </w:tc>
        <w:tc>
          <w:tcPr>
            <w:tcW w:w="1567" w:type="dxa"/>
            <w:tcBorders>
              <w:top w:val="single" w:sz="4" w:space="0" w:color="000000"/>
              <w:left w:val="single" w:sz="4" w:space="0" w:color="000000"/>
              <w:bottom w:val="single" w:sz="4" w:space="0" w:color="000000"/>
              <w:right w:val="single" w:sz="4" w:space="0" w:color="000000"/>
            </w:tcBorders>
          </w:tcPr>
          <w:p w14:paraId="32371D01"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0AB359D5"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B48FAEA"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44 </w:t>
            </w:r>
          </w:p>
        </w:tc>
        <w:tc>
          <w:tcPr>
            <w:tcW w:w="7310" w:type="dxa"/>
            <w:tcBorders>
              <w:top w:val="single" w:sz="4" w:space="0" w:color="000000"/>
              <w:left w:val="single" w:sz="4" w:space="0" w:color="000000"/>
              <w:bottom w:val="single" w:sz="4" w:space="0" w:color="000000"/>
              <w:right w:val="single" w:sz="4" w:space="0" w:color="000000"/>
            </w:tcBorders>
          </w:tcPr>
          <w:p w14:paraId="59CE9821"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Мех. Молот </w:t>
            </w:r>
          </w:p>
        </w:tc>
        <w:tc>
          <w:tcPr>
            <w:tcW w:w="1567" w:type="dxa"/>
            <w:tcBorders>
              <w:top w:val="single" w:sz="4" w:space="0" w:color="000000"/>
              <w:left w:val="single" w:sz="4" w:space="0" w:color="000000"/>
              <w:bottom w:val="single" w:sz="4" w:space="0" w:color="000000"/>
              <w:right w:val="single" w:sz="4" w:space="0" w:color="000000"/>
            </w:tcBorders>
          </w:tcPr>
          <w:p w14:paraId="65AF21DF"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5D78FDC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D89F07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45 </w:t>
            </w:r>
          </w:p>
        </w:tc>
        <w:tc>
          <w:tcPr>
            <w:tcW w:w="7310" w:type="dxa"/>
            <w:tcBorders>
              <w:top w:val="single" w:sz="4" w:space="0" w:color="000000"/>
              <w:left w:val="single" w:sz="4" w:space="0" w:color="000000"/>
              <w:bottom w:val="single" w:sz="4" w:space="0" w:color="000000"/>
              <w:right w:val="single" w:sz="4" w:space="0" w:color="000000"/>
            </w:tcBorders>
          </w:tcPr>
          <w:p w14:paraId="4FDB900D"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Пресс гидравлический 10 т </w:t>
            </w:r>
          </w:p>
        </w:tc>
        <w:tc>
          <w:tcPr>
            <w:tcW w:w="1567" w:type="dxa"/>
            <w:tcBorders>
              <w:top w:val="single" w:sz="4" w:space="0" w:color="000000"/>
              <w:left w:val="single" w:sz="4" w:space="0" w:color="000000"/>
              <w:bottom w:val="single" w:sz="4" w:space="0" w:color="000000"/>
              <w:right w:val="single" w:sz="4" w:space="0" w:color="000000"/>
            </w:tcBorders>
          </w:tcPr>
          <w:p w14:paraId="353215BF"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27405DD5" w14:textId="77777777">
        <w:tblPrEx>
          <w:tblCellMar>
            <w:top w:w="7" w:type="dxa"/>
            <w:left w:w="91" w:type="dxa"/>
          </w:tblCellMar>
        </w:tblPrEx>
        <w:trPr>
          <w:trHeight w:val="238"/>
        </w:trPr>
        <w:tc>
          <w:tcPr>
            <w:tcW w:w="696" w:type="dxa"/>
            <w:tcBorders>
              <w:top w:val="single" w:sz="4" w:space="0" w:color="000000"/>
              <w:left w:val="single" w:sz="4" w:space="0" w:color="000000"/>
              <w:bottom w:val="single" w:sz="4" w:space="0" w:color="000000"/>
              <w:right w:val="single" w:sz="4" w:space="0" w:color="000000"/>
            </w:tcBorders>
          </w:tcPr>
          <w:p w14:paraId="05ABA5E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46 </w:t>
            </w:r>
          </w:p>
        </w:tc>
        <w:tc>
          <w:tcPr>
            <w:tcW w:w="7310" w:type="dxa"/>
            <w:tcBorders>
              <w:top w:val="single" w:sz="4" w:space="0" w:color="000000"/>
              <w:left w:val="single" w:sz="4" w:space="0" w:color="000000"/>
              <w:bottom w:val="single" w:sz="4" w:space="0" w:color="000000"/>
              <w:right w:val="single" w:sz="4" w:space="0" w:color="000000"/>
            </w:tcBorders>
          </w:tcPr>
          <w:p w14:paraId="2507C7F6"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Вентиляционное оборудование для кузнечного цеха (комплект) </w:t>
            </w:r>
          </w:p>
        </w:tc>
        <w:tc>
          <w:tcPr>
            <w:tcW w:w="1567" w:type="dxa"/>
            <w:tcBorders>
              <w:top w:val="single" w:sz="4" w:space="0" w:color="000000"/>
              <w:left w:val="single" w:sz="4" w:space="0" w:color="000000"/>
              <w:bottom w:val="single" w:sz="4" w:space="0" w:color="000000"/>
              <w:right w:val="single" w:sz="4" w:space="0" w:color="000000"/>
            </w:tcBorders>
          </w:tcPr>
          <w:p w14:paraId="368F01AF"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5F9CF798"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B5C8440"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47 </w:t>
            </w:r>
          </w:p>
        </w:tc>
        <w:tc>
          <w:tcPr>
            <w:tcW w:w="7310" w:type="dxa"/>
            <w:tcBorders>
              <w:top w:val="single" w:sz="4" w:space="0" w:color="000000"/>
              <w:left w:val="single" w:sz="4" w:space="0" w:color="000000"/>
              <w:bottom w:val="single" w:sz="4" w:space="0" w:color="000000"/>
              <w:right w:val="single" w:sz="4" w:space="0" w:color="000000"/>
            </w:tcBorders>
          </w:tcPr>
          <w:p w14:paraId="574A7D37"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Токарный станок </w:t>
            </w:r>
          </w:p>
        </w:tc>
        <w:tc>
          <w:tcPr>
            <w:tcW w:w="1567" w:type="dxa"/>
            <w:tcBorders>
              <w:top w:val="single" w:sz="4" w:space="0" w:color="000000"/>
              <w:left w:val="single" w:sz="4" w:space="0" w:color="000000"/>
              <w:bottom w:val="single" w:sz="4" w:space="0" w:color="000000"/>
              <w:right w:val="single" w:sz="4" w:space="0" w:color="000000"/>
            </w:tcBorders>
          </w:tcPr>
          <w:p w14:paraId="5FB28B75"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15AC8C23"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3D3783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48 </w:t>
            </w:r>
          </w:p>
        </w:tc>
        <w:tc>
          <w:tcPr>
            <w:tcW w:w="7310" w:type="dxa"/>
            <w:tcBorders>
              <w:top w:val="single" w:sz="4" w:space="0" w:color="000000"/>
              <w:left w:val="single" w:sz="4" w:space="0" w:color="000000"/>
              <w:bottom w:val="single" w:sz="4" w:space="0" w:color="000000"/>
              <w:right w:val="single" w:sz="4" w:space="0" w:color="000000"/>
            </w:tcBorders>
          </w:tcPr>
          <w:p w14:paraId="02B84C80"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Сверлильный станок вертикальный </w:t>
            </w:r>
          </w:p>
        </w:tc>
        <w:tc>
          <w:tcPr>
            <w:tcW w:w="1567" w:type="dxa"/>
            <w:tcBorders>
              <w:top w:val="single" w:sz="4" w:space="0" w:color="000000"/>
              <w:left w:val="single" w:sz="4" w:space="0" w:color="000000"/>
              <w:bottom w:val="single" w:sz="4" w:space="0" w:color="000000"/>
              <w:right w:val="single" w:sz="4" w:space="0" w:color="000000"/>
            </w:tcBorders>
          </w:tcPr>
          <w:p w14:paraId="735B6E8A"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2905D54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788E9C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49 </w:t>
            </w:r>
          </w:p>
        </w:tc>
        <w:tc>
          <w:tcPr>
            <w:tcW w:w="7310" w:type="dxa"/>
            <w:tcBorders>
              <w:top w:val="single" w:sz="4" w:space="0" w:color="000000"/>
              <w:left w:val="single" w:sz="4" w:space="0" w:color="000000"/>
              <w:bottom w:val="single" w:sz="4" w:space="0" w:color="000000"/>
              <w:right w:val="single" w:sz="4" w:space="0" w:color="000000"/>
            </w:tcBorders>
          </w:tcPr>
          <w:p w14:paraId="7A7CCFE1"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Точильный станок </w:t>
            </w:r>
          </w:p>
        </w:tc>
        <w:tc>
          <w:tcPr>
            <w:tcW w:w="1567" w:type="dxa"/>
            <w:tcBorders>
              <w:top w:val="single" w:sz="4" w:space="0" w:color="000000"/>
              <w:left w:val="single" w:sz="4" w:space="0" w:color="000000"/>
              <w:bottom w:val="single" w:sz="4" w:space="0" w:color="000000"/>
              <w:right w:val="single" w:sz="4" w:space="0" w:color="000000"/>
            </w:tcBorders>
          </w:tcPr>
          <w:p w14:paraId="213FD61D"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2 </w:t>
            </w:r>
          </w:p>
        </w:tc>
      </w:tr>
      <w:tr w:rsidR="00BE01ED" w:rsidRPr="007A56C0" w14:paraId="5E73A17F"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5FD2D35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50 </w:t>
            </w:r>
          </w:p>
        </w:tc>
        <w:tc>
          <w:tcPr>
            <w:tcW w:w="7310" w:type="dxa"/>
            <w:tcBorders>
              <w:top w:val="single" w:sz="4" w:space="0" w:color="000000"/>
              <w:left w:val="single" w:sz="4" w:space="0" w:color="000000"/>
              <w:bottom w:val="single" w:sz="4" w:space="0" w:color="000000"/>
              <w:right w:val="single" w:sz="4" w:space="0" w:color="000000"/>
            </w:tcBorders>
          </w:tcPr>
          <w:p w14:paraId="36036BD4"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Сварочный аппарат </w:t>
            </w:r>
          </w:p>
        </w:tc>
        <w:tc>
          <w:tcPr>
            <w:tcW w:w="1567" w:type="dxa"/>
            <w:tcBorders>
              <w:top w:val="single" w:sz="4" w:space="0" w:color="000000"/>
              <w:left w:val="single" w:sz="4" w:space="0" w:color="000000"/>
              <w:bottom w:val="single" w:sz="4" w:space="0" w:color="000000"/>
              <w:right w:val="single" w:sz="4" w:space="0" w:color="000000"/>
            </w:tcBorders>
          </w:tcPr>
          <w:p w14:paraId="3C4C8413"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2 </w:t>
            </w:r>
          </w:p>
        </w:tc>
      </w:tr>
      <w:tr w:rsidR="00BE01ED" w:rsidRPr="007A56C0" w14:paraId="7B9AFDFB"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50761C0"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51 </w:t>
            </w:r>
          </w:p>
        </w:tc>
        <w:tc>
          <w:tcPr>
            <w:tcW w:w="7310" w:type="dxa"/>
            <w:tcBorders>
              <w:top w:val="single" w:sz="4" w:space="0" w:color="000000"/>
              <w:left w:val="single" w:sz="4" w:space="0" w:color="000000"/>
              <w:bottom w:val="single" w:sz="4" w:space="0" w:color="000000"/>
              <w:right w:val="single" w:sz="4" w:space="0" w:color="000000"/>
            </w:tcBorders>
          </w:tcPr>
          <w:p w14:paraId="573DC9B5"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Компрессор воздушно- поршневой </w:t>
            </w:r>
          </w:p>
        </w:tc>
        <w:tc>
          <w:tcPr>
            <w:tcW w:w="1567" w:type="dxa"/>
            <w:tcBorders>
              <w:top w:val="single" w:sz="4" w:space="0" w:color="000000"/>
              <w:left w:val="single" w:sz="4" w:space="0" w:color="000000"/>
              <w:bottom w:val="single" w:sz="4" w:space="0" w:color="000000"/>
              <w:right w:val="single" w:sz="4" w:space="0" w:color="000000"/>
            </w:tcBorders>
          </w:tcPr>
          <w:p w14:paraId="786FFF1D"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2BB0D62A" w14:textId="77777777">
        <w:tblPrEx>
          <w:tblCellMar>
            <w:top w:w="7" w:type="dxa"/>
            <w:left w:w="91" w:type="dxa"/>
          </w:tblCellMar>
        </w:tblPrEx>
        <w:trPr>
          <w:trHeight w:val="241"/>
        </w:trPr>
        <w:tc>
          <w:tcPr>
            <w:tcW w:w="696" w:type="dxa"/>
            <w:tcBorders>
              <w:top w:val="single" w:sz="4" w:space="0" w:color="000000"/>
              <w:left w:val="single" w:sz="4" w:space="0" w:color="000000"/>
              <w:bottom w:val="single" w:sz="4" w:space="0" w:color="000000"/>
              <w:right w:val="single" w:sz="4" w:space="0" w:color="000000"/>
            </w:tcBorders>
          </w:tcPr>
          <w:p w14:paraId="040E8F88"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52 </w:t>
            </w:r>
          </w:p>
        </w:tc>
        <w:tc>
          <w:tcPr>
            <w:tcW w:w="7310" w:type="dxa"/>
            <w:tcBorders>
              <w:top w:val="single" w:sz="4" w:space="0" w:color="000000"/>
              <w:left w:val="single" w:sz="4" w:space="0" w:color="000000"/>
              <w:bottom w:val="single" w:sz="4" w:space="0" w:color="000000"/>
              <w:right w:val="single" w:sz="4" w:space="0" w:color="000000"/>
            </w:tcBorders>
          </w:tcPr>
          <w:p w14:paraId="3DA505EF"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Газосварочный аппарат (комплект) </w:t>
            </w:r>
          </w:p>
        </w:tc>
        <w:tc>
          <w:tcPr>
            <w:tcW w:w="1567" w:type="dxa"/>
            <w:tcBorders>
              <w:top w:val="single" w:sz="4" w:space="0" w:color="000000"/>
              <w:left w:val="single" w:sz="4" w:space="0" w:color="000000"/>
              <w:bottom w:val="single" w:sz="4" w:space="0" w:color="000000"/>
              <w:right w:val="single" w:sz="4" w:space="0" w:color="000000"/>
            </w:tcBorders>
          </w:tcPr>
          <w:p w14:paraId="7EE17E22"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AF3398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A14CDD1"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53 </w:t>
            </w:r>
          </w:p>
        </w:tc>
        <w:tc>
          <w:tcPr>
            <w:tcW w:w="7310" w:type="dxa"/>
            <w:tcBorders>
              <w:top w:val="single" w:sz="4" w:space="0" w:color="000000"/>
              <w:left w:val="single" w:sz="4" w:space="0" w:color="000000"/>
              <w:bottom w:val="single" w:sz="4" w:space="0" w:color="000000"/>
              <w:right w:val="single" w:sz="4" w:space="0" w:color="000000"/>
            </w:tcBorders>
          </w:tcPr>
          <w:p w14:paraId="4B28AC7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Выпрямитель тока </w:t>
            </w:r>
          </w:p>
        </w:tc>
        <w:tc>
          <w:tcPr>
            <w:tcW w:w="1567" w:type="dxa"/>
            <w:tcBorders>
              <w:top w:val="single" w:sz="4" w:space="0" w:color="000000"/>
              <w:left w:val="single" w:sz="4" w:space="0" w:color="000000"/>
              <w:bottom w:val="single" w:sz="4" w:space="0" w:color="000000"/>
              <w:right w:val="single" w:sz="4" w:space="0" w:color="000000"/>
            </w:tcBorders>
          </w:tcPr>
          <w:p w14:paraId="726DD78D"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461E193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5FF1D850"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54 </w:t>
            </w:r>
          </w:p>
        </w:tc>
        <w:tc>
          <w:tcPr>
            <w:tcW w:w="7310" w:type="dxa"/>
            <w:tcBorders>
              <w:top w:val="single" w:sz="4" w:space="0" w:color="000000"/>
              <w:left w:val="single" w:sz="4" w:space="0" w:color="000000"/>
              <w:bottom w:val="single" w:sz="4" w:space="0" w:color="000000"/>
              <w:right w:val="single" w:sz="4" w:space="0" w:color="000000"/>
            </w:tcBorders>
          </w:tcPr>
          <w:p w14:paraId="5C0455C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Аппарат электровулканизационный </w:t>
            </w:r>
          </w:p>
        </w:tc>
        <w:tc>
          <w:tcPr>
            <w:tcW w:w="1567" w:type="dxa"/>
            <w:tcBorders>
              <w:top w:val="single" w:sz="4" w:space="0" w:color="000000"/>
              <w:left w:val="single" w:sz="4" w:space="0" w:color="000000"/>
              <w:bottom w:val="single" w:sz="4" w:space="0" w:color="000000"/>
              <w:right w:val="single" w:sz="4" w:space="0" w:color="000000"/>
            </w:tcBorders>
          </w:tcPr>
          <w:p w14:paraId="2D5C39B1"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5D27B03"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0BB910C5"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55 </w:t>
            </w:r>
          </w:p>
        </w:tc>
        <w:tc>
          <w:tcPr>
            <w:tcW w:w="7310" w:type="dxa"/>
            <w:tcBorders>
              <w:top w:val="single" w:sz="4" w:space="0" w:color="000000"/>
              <w:left w:val="single" w:sz="4" w:space="0" w:color="000000"/>
              <w:bottom w:val="single" w:sz="4" w:space="0" w:color="000000"/>
              <w:right w:val="single" w:sz="4" w:space="0" w:color="000000"/>
            </w:tcBorders>
          </w:tcPr>
          <w:p w14:paraId="55C5103C"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Оборудование для ТО аккумулятор (комплект) </w:t>
            </w:r>
          </w:p>
        </w:tc>
        <w:tc>
          <w:tcPr>
            <w:tcW w:w="1567" w:type="dxa"/>
            <w:tcBorders>
              <w:top w:val="single" w:sz="4" w:space="0" w:color="000000"/>
              <w:left w:val="single" w:sz="4" w:space="0" w:color="000000"/>
              <w:bottom w:val="single" w:sz="4" w:space="0" w:color="000000"/>
              <w:right w:val="single" w:sz="4" w:space="0" w:color="000000"/>
            </w:tcBorders>
          </w:tcPr>
          <w:p w14:paraId="040CB042"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41E8E926"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6C61448"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56 </w:t>
            </w:r>
          </w:p>
        </w:tc>
        <w:tc>
          <w:tcPr>
            <w:tcW w:w="7310" w:type="dxa"/>
            <w:tcBorders>
              <w:top w:val="single" w:sz="4" w:space="0" w:color="000000"/>
              <w:left w:val="single" w:sz="4" w:space="0" w:color="000000"/>
              <w:bottom w:val="single" w:sz="4" w:space="0" w:color="000000"/>
              <w:right w:val="single" w:sz="4" w:space="0" w:color="000000"/>
            </w:tcBorders>
          </w:tcPr>
          <w:p w14:paraId="1804E11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Стенд универсальный для разборки – сборки двигателей (комплект) </w:t>
            </w:r>
          </w:p>
        </w:tc>
        <w:tc>
          <w:tcPr>
            <w:tcW w:w="1567" w:type="dxa"/>
            <w:tcBorders>
              <w:top w:val="single" w:sz="4" w:space="0" w:color="000000"/>
              <w:left w:val="single" w:sz="4" w:space="0" w:color="000000"/>
              <w:bottom w:val="single" w:sz="4" w:space="0" w:color="000000"/>
              <w:right w:val="single" w:sz="4" w:space="0" w:color="000000"/>
            </w:tcBorders>
          </w:tcPr>
          <w:p w14:paraId="0E3C7F36"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00D2D1F1"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F4528EE"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57 </w:t>
            </w:r>
          </w:p>
        </w:tc>
        <w:tc>
          <w:tcPr>
            <w:tcW w:w="7310" w:type="dxa"/>
            <w:tcBorders>
              <w:top w:val="single" w:sz="4" w:space="0" w:color="000000"/>
              <w:left w:val="single" w:sz="4" w:space="0" w:color="000000"/>
              <w:bottom w:val="single" w:sz="4" w:space="0" w:color="000000"/>
              <w:right w:val="single" w:sz="4" w:space="0" w:color="000000"/>
            </w:tcBorders>
          </w:tcPr>
          <w:p w14:paraId="3B3FE8EF"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Кран-балка 3 т. (комплект) </w:t>
            </w:r>
          </w:p>
        </w:tc>
        <w:tc>
          <w:tcPr>
            <w:tcW w:w="1567" w:type="dxa"/>
            <w:tcBorders>
              <w:top w:val="single" w:sz="4" w:space="0" w:color="000000"/>
              <w:left w:val="single" w:sz="4" w:space="0" w:color="000000"/>
              <w:bottom w:val="single" w:sz="4" w:space="0" w:color="000000"/>
              <w:right w:val="single" w:sz="4" w:space="0" w:color="000000"/>
            </w:tcBorders>
          </w:tcPr>
          <w:p w14:paraId="1DD7F4B0"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528ABF0C"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2CCC166"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58 </w:t>
            </w:r>
          </w:p>
        </w:tc>
        <w:tc>
          <w:tcPr>
            <w:tcW w:w="7310" w:type="dxa"/>
            <w:tcBorders>
              <w:top w:val="single" w:sz="4" w:space="0" w:color="000000"/>
              <w:left w:val="single" w:sz="4" w:space="0" w:color="000000"/>
              <w:bottom w:val="single" w:sz="4" w:space="0" w:color="000000"/>
              <w:right w:val="single" w:sz="4" w:space="0" w:color="000000"/>
            </w:tcBorders>
          </w:tcPr>
          <w:p w14:paraId="74243E65"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Верстак слесарный </w:t>
            </w:r>
          </w:p>
        </w:tc>
        <w:tc>
          <w:tcPr>
            <w:tcW w:w="1567" w:type="dxa"/>
            <w:tcBorders>
              <w:top w:val="single" w:sz="4" w:space="0" w:color="000000"/>
              <w:left w:val="single" w:sz="4" w:space="0" w:color="000000"/>
              <w:bottom w:val="single" w:sz="4" w:space="0" w:color="000000"/>
              <w:right w:val="single" w:sz="4" w:space="0" w:color="000000"/>
            </w:tcBorders>
          </w:tcPr>
          <w:p w14:paraId="2D7A93F4"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7442DC57"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FD00D2C"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59 </w:t>
            </w:r>
          </w:p>
        </w:tc>
        <w:tc>
          <w:tcPr>
            <w:tcW w:w="7310" w:type="dxa"/>
            <w:tcBorders>
              <w:top w:val="single" w:sz="4" w:space="0" w:color="000000"/>
              <w:left w:val="single" w:sz="4" w:space="0" w:color="000000"/>
              <w:bottom w:val="single" w:sz="4" w:space="0" w:color="000000"/>
              <w:right w:val="single" w:sz="4" w:space="0" w:color="000000"/>
            </w:tcBorders>
          </w:tcPr>
          <w:p w14:paraId="5B961458"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Тиски слесарные </w:t>
            </w:r>
          </w:p>
        </w:tc>
        <w:tc>
          <w:tcPr>
            <w:tcW w:w="1567" w:type="dxa"/>
            <w:tcBorders>
              <w:top w:val="single" w:sz="4" w:space="0" w:color="000000"/>
              <w:left w:val="single" w:sz="4" w:space="0" w:color="000000"/>
              <w:bottom w:val="single" w:sz="4" w:space="0" w:color="000000"/>
              <w:right w:val="single" w:sz="4" w:space="0" w:color="000000"/>
            </w:tcBorders>
          </w:tcPr>
          <w:p w14:paraId="27975920"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4796788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440BECE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60 </w:t>
            </w:r>
          </w:p>
        </w:tc>
        <w:tc>
          <w:tcPr>
            <w:tcW w:w="7310" w:type="dxa"/>
            <w:tcBorders>
              <w:top w:val="single" w:sz="4" w:space="0" w:color="000000"/>
              <w:left w:val="single" w:sz="4" w:space="0" w:color="000000"/>
              <w:bottom w:val="single" w:sz="4" w:space="0" w:color="000000"/>
              <w:right w:val="single" w:sz="4" w:space="0" w:color="000000"/>
            </w:tcBorders>
          </w:tcPr>
          <w:p w14:paraId="188BC743"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Шкаф для инструментов </w:t>
            </w:r>
          </w:p>
        </w:tc>
        <w:tc>
          <w:tcPr>
            <w:tcW w:w="1567" w:type="dxa"/>
            <w:tcBorders>
              <w:top w:val="single" w:sz="4" w:space="0" w:color="000000"/>
              <w:left w:val="single" w:sz="4" w:space="0" w:color="000000"/>
              <w:bottom w:val="single" w:sz="4" w:space="0" w:color="000000"/>
              <w:right w:val="single" w:sz="4" w:space="0" w:color="000000"/>
            </w:tcBorders>
          </w:tcPr>
          <w:p w14:paraId="4568266A"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5 </w:t>
            </w:r>
          </w:p>
        </w:tc>
      </w:tr>
      <w:tr w:rsidR="00BE01ED" w:rsidRPr="007A56C0" w14:paraId="49FFB668"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29A28C8"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61 </w:t>
            </w:r>
          </w:p>
        </w:tc>
        <w:tc>
          <w:tcPr>
            <w:tcW w:w="7310" w:type="dxa"/>
            <w:tcBorders>
              <w:top w:val="single" w:sz="4" w:space="0" w:color="000000"/>
              <w:left w:val="single" w:sz="4" w:space="0" w:color="000000"/>
              <w:bottom w:val="single" w:sz="4" w:space="0" w:color="000000"/>
              <w:right w:val="single" w:sz="4" w:space="0" w:color="000000"/>
            </w:tcBorders>
          </w:tcPr>
          <w:p w14:paraId="1F1B6FC7"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Тележка съемник домкрат </w:t>
            </w:r>
          </w:p>
        </w:tc>
        <w:tc>
          <w:tcPr>
            <w:tcW w:w="1567" w:type="dxa"/>
            <w:tcBorders>
              <w:top w:val="single" w:sz="4" w:space="0" w:color="000000"/>
              <w:left w:val="single" w:sz="4" w:space="0" w:color="000000"/>
              <w:bottom w:val="single" w:sz="4" w:space="0" w:color="000000"/>
              <w:right w:val="single" w:sz="4" w:space="0" w:color="000000"/>
            </w:tcBorders>
          </w:tcPr>
          <w:p w14:paraId="7A9BE727"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010ADD92"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2059BB4"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62 </w:t>
            </w:r>
          </w:p>
        </w:tc>
        <w:tc>
          <w:tcPr>
            <w:tcW w:w="7310" w:type="dxa"/>
            <w:tcBorders>
              <w:top w:val="single" w:sz="4" w:space="0" w:color="000000"/>
              <w:left w:val="single" w:sz="4" w:space="0" w:color="000000"/>
              <w:bottom w:val="single" w:sz="4" w:space="0" w:color="000000"/>
              <w:right w:val="single" w:sz="4" w:space="0" w:color="000000"/>
            </w:tcBorders>
          </w:tcPr>
          <w:p w14:paraId="5C33461E"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Стол для сварочных работ </w:t>
            </w:r>
          </w:p>
        </w:tc>
        <w:tc>
          <w:tcPr>
            <w:tcW w:w="1567" w:type="dxa"/>
            <w:tcBorders>
              <w:top w:val="single" w:sz="4" w:space="0" w:color="000000"/>
              <w:left w:val="single" w:sz="4" w:space="0" w:color="000000"/>
              <w:bottom w:val="single" w:sz="4" w:space="0" w:color="000000"/>
              <w:right w:val="single" w:sz="4" w:space="0" w:color="000000"/>
            </w:tcBorders>
          </w:tcPr>
          <w:p w14:paraId="3615E54F"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63A19BFD"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18E2E3A9"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63 </w:t>
            </w:r>
          </w:p>
        </w:tc>
        <w:tc>
          <w:tcPr>
            <w:tcW w:w="7310" w:type="dxa"/>
            <w:tcBorders>
              <w:top w:val="single" w:sz="4" w:space="0" w:color="000000"/>
              <w:left w:val="single" w:sz="4" w:space="0" w:color="000000"/>
              <w:bottom w:val="single" w:sz="4" w:space="0" w:color="000000"/>
              <w:right w:val="single" w:sz="4" w:space="0" w:color="000000"/>
            </w:tcBorders>
          </w:tcPr>
          <w:p w14:paraId="53449805"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Дизель-генератор </w:t>
            </w:r>
          </w:p>
        </w:tc>
        <w:tc>
          <w:tcPr>
            <w:tcW w:w="1567" w:type="dxa"/>
            <w:tcBorders>
              <w:top w:val="single" w:sz="4" w:space="0" w:color="000000"/>
              <w:left w:val="single" w:sz="4" w:space="0" w:color="000000"/>
              <w:bottom w:val="single" w:sz="4" w:space="0" w:color="000000"/>
              <w:right w:val="single" w:sz="4" w:space="0" w:color="000000"/>
            </w:tcBorders>
          </w:tcPr>
          <w:p w14:paraId="0988E40E"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448F02C0"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49EA2DD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64 </w:t>
            </w:r>
          </w:p>
        </w:tc>
        <w:tc>
          <w:tcPr>
            <w:tcW w:w="7310" w:type="dxa"/>
            <w:tcBorders>
              <w:top w:val="single" w:sz="4" w:space="0" w:color="000000"/>
              <w:left w:val="single" w:sz="4" w:space="0" w:color="000000"/>
              <w:bottom w:val="single" w:sz="4" w:space="0" w:color="000000"/>
              <w:right w:val="single" w:sz="4" w:space="0" w:color="000000"/>
            </w:tcBorders>
          </w:tcPr>
          <w:p w14:paraId="37EEB29B"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Компрессор </w:t>
            </w:r>
          </w:p>
        </w:tc>
        <w:tc>
          <w:tcPr>
            <w:tcW w:w="1567" w:type="dxa"/>
            <w:tcBorders>
              <w:top w:val="single" w:sz="4" w:space="0" w:color="000000"/>
              <w:left w:val="single" w:sz="4" w:space="0" w:color="000000"/>
              <w:bottom w:val="single" w:sz="4" w:space="0" w:color="000000"/>
              <w:right w:val="single" w:sz="4" w:space="0" w:color="000000"/>
            </w:tcBorders>
          </w:tcPr>
          <w:p w14:paraId="5B46C20B"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6A177D51"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D696906" w14:textId="77777777" w:rsidR="00BE01ED" w:rsidRPr="007A56C0" w:rsidRDefault="00766637" w:rsidP="00FA29ED">
            <w:pPr>
              <w:spacing w:after="0" w:line="240" w:lineRule="auto"/>
              <w:ind w:left="18" w:right="0" w:firstLine="0"/>
              <w:jc w:val="center"/>
              <w:rPr>
                <w:lang w:val="ru-RU"/>
              </w:rPr>
            </w:pPr>
            <w:r w:rsidRPr="007A56C0">
              <w:rPr>
                <w:sz w:val="20"/>
                <w:lang w:val="ru-RU"/>
              </w:rPr>
              <w:t xml:space="preserve">65 </w:t>
            </w:r>
          </w:p>
        </w:tc>
        <w:tc>
          <w:tcPr>
            <w:tcW w:w="7310" w:type="dxa"/>
            <w:tcBorders>
              <w:top w:val="single" w:sz="4" w:space="0" w:color="000000"/>
              <w:left w:val="single" w:sz="4" w:space="0" w:color="000000"/>
              <w:bottom w:val="single" w:sz="4" w:space="0" w:color="000000"/>
              <w:right w:val="single" w:sz="4" w:space="0" w:color="000000"/>
            </w:tcBorders>
          </w:tcPr>
          <w:p w14:paraId="0FEEECE4"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Таль электрическая </w:t>
            </w:r>
          </w:p>
        </w:tc>
        <w:tc>
          <w:tcPr>
            <w:tcW w:w="1567" w:type="dxa"/>
            <w:tcBorders>
              <w:top w:val="single" w:sz="4" w:space="0" w:color="000000"/>
              <w:left w:val="single" w:sz="4" w:space="0" w:color="000000"/>
              <w:bottom w:val="single" w:sz="4" w:space="0" w:color="000000"/>
              <w:right w:val="single" w:sz="4" w:space="0" w:color="000000"/>
            </w:tcBorders>
          </w:tcPr>
          <w:p w14:paraId="5C0294E8"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 </w:t>
            </w:r>
          </w:p>
        </w:tc>
      </w:tr>
      <w:tr w:rsidR="00BE01ED" w:rsidRPr="007A56C0" w14:paraId="475745F4" w14:textId="77777777">
        <w:tblPrEx>
          <w:tblCellMar>
            <w:top w:w="7" w:type="dxa"/>
            <w:left w:w="91"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222F81FE"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66 </w:t>
            </w:r>
          </w:p>
        </w:tc>
        <w:tc>
          <w:tcPr>
            <w:tcW w:w="7310" w:type="dxa"/>
            <w:tcBorders>
              <w:top w:val="single" w:sz="4" w:space="0" w:color="000000"/>
              <w:left w:val="single" w:sz="4" w:space="0" w:color="000000"/>
              <w:bottom w:val="single" w:sz="4" w:space="0" w:color="000000"/>
              <w:right w:val="single" w:sz="4" w:space="0" w:color="000000"/>
            </w:tcBorders>
          </w:tcPr>
          <w:p w14:paraId="139AA087"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Сварочный трансформатор </w:t>
            </w:r>
          </w:p>
        </w:tc>
        <w:tc>
          <w:tcPr>
            <w:tcW w:w="1567" w:type="dxa"/>
            <w:tcBorders>
              <w:top w:val="single" w:sz="4" w:space="0" w:color="000000"/>
              <w:left w:val="single" w:sz="4" w:space="0" w:color="000000"/>
              <w:bottom w:val="single" w:sz="4" w:space="0" w:color="000000"/>
              <w:right w:val="single" w:sz="4" w:space="0" w:color="000000"/>
            </w:tcBorders>
          </w:tcPr>
          <w:p w14:paraId="2E0D17D0"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2 </w:t>
            </w:r>
          </w:p>
        </w:tc>
      </w:tr>
      <w:tr w:rsidR="00BE01ED" w:rsidRPr="007A56C0" w14:paraId="4B0A7A88"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A236EBD" w14:textId="77777777" w:rsidR="00BE01ED" w:rsidRPr="007A56C0" w:rsidRDefault="00766637" w:rsidP="00402BF5">
            <w:pPr>
              <w:spacing w:after="0" w:line="240" w:lineRule="auto"/>
              <w:ind w:left="13" w:right="0" w:firstLine="0"/>
              <w:jc w:val="center"/>
              <w:rPr>
                <w:lang w:val="ru-RU"/>
              </w:rPr>
            </w:pPr>
            <w:r w:rsidRPr="007A56C0">
              <w:rPr>
                <w:rFonts w:ascii="Calibri" w:eastAsia="Calibri" w:hAnsi="Calibri" w:cs="Calibri"/>
                <w:sz w:val="22"/>
                <w:lang w:val="ru-RU"/>
              </w:rPr>
              <w:t xml:space="preserve"> </w:t>
            </w:r>
            <w:r w:rsidR="00402BF5" w:rsidRPr="007A56C0">
              <w:rPr>
                <w:rFonts w:ascii="Calibri" w:eastAsia="Calibri" w:hAnsi="Calibri" w:cs="Calibri"/>
                <w:sz w:val="22"/>
                <w:lang w:val="ru-RU"/>
              </w:rPr>
              <w:t>6</w:t>
            </w:r>
            <w:r w:rsidRPr="007A56C0">
              <w:rPr>
                <w:sz w:val="20"/>
                <w:lang w:val="ru-RU"/>
              </w:rPr>
              <w:t xml:space="preserve">7 </w:t>
            </w:r>
          </w:p>
        </w:tc>
        <w:tc>
          <w:tcPr>
            <w:tcW w:w="7310" w:type="dxa"/>
            <w:tcBorders>
              <w:top w:val="single" w:sz="4" w:space="0" w:color="000000"/>
              <w:left w:val="single" w:sz="4" w:space="0" w:color="000000"/>
              <w:bottom w:val="single" w:sz="4" w:space="0" w:color="000000"/>
              <w:right w:val="single" w:sz="4" w:space="0" w:color="000000"/>
            </w:tcBorders>
          </w:tcPr>
          <w:p w14:paraId="3C5C4557"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Станки металлорежущие </w:t>
            </w:r>
          </w:p>
        </w:tc>
        <w:tc>
          <w:tcPr>
            <w:tcW w:w="1567" w:type="dxa"/>
            <w:tcBorders>
              <w:top w:val="single" w:sz="4" w:space="0" w:color="000000"/>
              <w:left w:val="single" w:sz="4" w:space="0" w:color="000000"/>
              <w:bottom w:val="single" w:sz="4" w:space="0" w:color="000000"/>
              <w:right w:val="single" w:sz="4" w:space="0" w:color="000000"/>
            </w:tcBorders>
          </w:tcPr>
          <w:p w14:paraId="3ADCFE09"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1 </w:t>
            </w:r>
          </w:p>
        </w:tc>
      </w:tr>
      <w:tr w:rsidR="00BE01ED" w:rsidRPr="007A56C0" w14:paraId="6A0B6E91"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6C0B9662" w14:textId="77777777" w:rsidR="00BE01ED" w:rsidRPr="007A56C0" w:rsidRDefault="00766637" w:rsidP="00FA29ED">
            <w:pPr>
              <w:spacing w:after="0" w:line="240" w:lineRule="auto"/>
              <w:ind w:left="13" w:right="0" w:firstLine="0"/>
              <w:jc w:val="center"/>
              <w:rPr>
                <w:lang w:val="ru-RU"/>
              </w:rPr>
            </w:pPr>
            <w:r w:rsidRPr="007A56C0">
              <w:rPr>
                <w:sz w:val="20"/>
                <w:lang w:val="ru-RU"/>
              </w:rPr>
              <w:t xml:space="preserve">68 </w:t>
            </w:r>
          </w:p>
        </w:tc>
        <w:tc>
          <w:tcPr>
            <w:tcW w:w="7310" w:type="dxa"/>
            <w:tcBorders>
              <w:top w:val="single" w:sz="4" w:space="0" w:color="000000"/>
              <w:left w:val="single" w:sz="4" w:space="0" w:color="000000"/>
              <w:bottom w:val="single" w:sz="4" w:space="0" w:color="000000"/>
              <w:right w:val="single" w:sz="4" w:space="0" w:color="000000"/>
            </w:tcBorders>
          </w:tcPr>
          <w:p w14:paraId="13952BC9"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Станки деревообрабатывающие </w:t>
            </w:r>
          </w:p>
        </w:tc>
        <w:tc>
          <w:tcPr>
            <w:tcW w:w="1567" w:type="dxa"/>
            <w:tcBorders>
              <w:top w:val="single" w:sz="4" w:space="0" w:color="000000"/>
              <w:left w:val="single" w:sz="4" w:space="0" w:color="000000"/>
              <w:bottom w:val="single" w:sz="4" w:space="0" w:color="000000"/>
              <w:right w:val="single" w:sz="4" w:space="0" w:color="000000"/>
            </w:tcBorders>
          </w:tcPr>
          <w:p w14:paraId="5CBD6D00"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1 </w:t>
            </w:r>
          </w:p>
        </w:tc>
      </w:tr>
      <w:tr w:rsidR="00BE01ED" w:rsidRPr="007A56C0" w14:paraId="43719D31"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539D9B26" w14:textId="77777777" w:rsidR="00BE01ED" w:rsidRPr="007A56C0" w:rsidRDefault="00766637" w:rsidP="00FA29ED">
            <w:pPr>
              <w:spacing w:after="0" w:line="240" w:lineRule="auto"/>
              <w:ind w:left="13" w:right="0" w:firstLine="0"/>
              <w:jc w:val="center"/>
              <w:rPr>
                <w:lang w:val="ru-RU"/>
              </w:rPr>
            </w:pPr>
            <w:r w:rsidRPr="007A56C0">
              <w:rPr>
                <w:sz w:val="20"/>
                <w:lang w:val="ru-RU"/>
              </w:rPr>
              <w:t xml:space="preserve">69 </w:t>
            </w:r>
          </w:p>
        </w:tc>
        <w:tc>
          <w:tcPr>
            <w:tcW w:w="7310" w:type="dxa"/>
            <w:tcBorders>
              <w:top w:val="single" w:sz="4" w:space="0" w:color="000000"/>
              <w:left w:val="single" w:sz="4" w:space="0" w:color="000000"/>
              <w:bottom w:val="single" w:sz="4" w:space="0" w:color="000000"/>
              <w:right w:val="single" w:sz="4" w:space="0" w:color="000000"/>
            </w:tcBorders>
          </w:tcPr>
          <w:p w14:paraId="6055DEEA"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Пилорама </w:t>
            </w:r>
          </w:p>
        </w:tc>
        <w:tc>
          <w:tcPr>
            <w:tcW w:w="1567" w:type="dxa"/>
            <w:tcBorders>
              <w:top w:val="single" w:sz="4" w:space="0" w:color="000000"/>
              <w:left w:val="single" w:sz="4" w:space="0" w:color="000000"/>
              <w:bottom w:val="single" w:sz="4" w:space="0" w:color="000000"/>
              <w:right w:val="single" w:sz="4" w:space="0" w:color="000000"/>
            </w:tcBorders>
          </w:tcPr>
          <w:p w14:paraId="5955963E"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2 </w:t>
            </w:r>
          </w:p>
        </w:tc>
      </w:tr>
      <w:tr w:rsidR="00BE01ED" w:rsidRPr="007A56C0" w14:paraId="51333B2A"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78A84461"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70 </w:t>
            </w:r>
          </w:p>
        </w:tc>
        <w:tc>
          <w:tcPr>
            <w:tcW w:w="7310" w:type="dxa"/>
            <w:tcBorders>
              <w:top w:val="single" w:sz="4" w:space="0" w:color="000000"/>
              <w:left w:val="single" w:sz="4" w:space="0" w:color="000000"/>
              <w:bottom w:val="single" w:sz="4" w:space="0" w:color="000000"/>
              <w:right w:val="single" w:sz="4" w:space="0" w:color="000000"/>
            </w:tcBorders>
          </w:tcPr>
          <w:p w14:paraId="6A54266F" w14:textId="77777777" w:rsidR="00BE01ED" w:rsidRPr="007A56C0" w:rsidRDefault="00766637" w:rsidP="00FA29ED">
            <w:pPr>
              <w:spacing w:after="0" w:line="240" w:lineRule="auto"/>
              <w:ind w:right="0" w:firstLine="0"/>
              <w:jc w:val="left"/>
              <w:rPr>
                <w:lang w:val="ru-RU"/>
              </w:rPr>
            </w:pPr>
            <w:r w:rsidRPr="007A56C0">
              <w:rPr>
                <w:sz w:val="20"/>
                <w:lang w:val="ru-RU"/>
              </w:rPr>
              <w:t xml:space="preserve">Топливораздаточные колонки </w:t>
            </w:r>
          </w:p>
        </w:tc>
        <w:tc>
          <w:tcPr>
            <w:tcW w:w="1567" w:type="dxa"/>
            <w:tcBorders>
              <w:top w:val="single" w:sz="4" w:space="0" w:color="000000"/>
              <w:left w:val="single" w:sz="4" w:space="0" w:color="000000"/>
              <w:bottom w:val="single" w:sz="4" w:space="0" w:color="000000"/>
              <w:right w:val="single" w:sz="4" w:space="0" w:color="000000"/>
            </w:tcBorders>
          </w:tcPr>
          <w:p w14:paraId="3953716D"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10 </w:t>
            </w:r>
          </w:p>
        </w:tc>
      </w:tr>
      <w:tr w:rsidR="00BE01ED" w:rsidRPr="007A56C0" w14:paraId="5DCB68DC"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571888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71 </w:t>
            </w:r>
          </w:p>
        </w:tc>
        <w:tc>
          <w:tcPr>
            <w:tcW w:w="7310" w:type="dxa"/>
            <w:tcBorders>
              <w:top w:val="single" w:sz="4" w:space="0" w:color="000000"/>
              <w:left w:val="single" w:sz="4" w:space="0" w:color="000000"/>
              <w:bottom w:val="single" w:sz="4" w:space="0" w:color="000000"/>
              <w:right w:val="single" w:sz="4" w:space="0" w:color="000000"/>
            </w:tcBorders>
          </w:tcPr>
          <w:p w14:paraId="5F90A8AB"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Подъемник для автомобилей </w:t>
            </w:r>
          </w:p>
        </w:tc>
        <w:tc>
          <w:tcPr>
            <w:tcW w:w="1567" w:type="dxa"/>
            <w:tcBorders>
              <w:top w:val="single" w:sz="4" w:space="0" w:color="000000"/>
              <w:left w:val="single" w:sz="4" w:space="0" w:color="000000"/>
              <w:bottom w:val="single" w:sz="4" w:space="0" w:color="000000"/>
              <w:right w:val="single" w:sz="4" w:space="0" w:color="000000"/>
            </w:tcBorders>
          </w:tcPr>
          <w:p w14:paraId="4BA39657"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1 </w:t>
            </w:r>
          </w:p>
        </w:tc>
      </w:tr>
      <w:tr w:rsidR="00BE01ED" w:rsidRPr="007A56C0" w14:paraId="2F07044D"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5F82B748"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72 </w:t>
            </w:r>
          </w:p>
        </w:tc>
        <w:tc>
          <w:tcPr>
            <w:tcW w:w="7310" w:type="dxa"/>
            <w:tcBorders>
              <w:top w:val="single" w:sz="4" w:space="0" w:color="000000"/>
              <w:left w:val="single" w:sz="4" w:space="0" w:color="000000"/>
              <w:bottom w:val="single" w:sz="4" w:space="0" w:color="000000"/>
              <w:right w:val="single" w:sz="4" w:space="0" w:color="000000"/>
            </w:tcBorders>
          </w:tcPr>
          <w:p w14:paraId="34BE2C8F"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Компрессор гаражный </w:t>
            </w:r>
          </w:p>
        </w:tc>
        <w:tc>
          <w:tcPr>
            <w:tcW w:w="1567" w:type="dxa"/>
            <w:tcBorders>
              <w:top w:val="single" w:sz="4" w:space="0" w:color="000000"/>
              <w:left w:val="single" w:sz="4" w:space="0" w:color="000000"/>
              <w:bottom w:val="single" w:sz="4" w:space="0" w:color="000000"/>
              <w:right w:val="single" w:sz="4" w:space="0" w:color="000000"/>
            </w:tcBorders>
          </w:tcPr>
          <w:p w14:paraId="7EC036E6"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1 </w:t>
            </w:r>
          </w:p>
        </w:tc>
      </w:tr>
      <w:tr w:rsidR="00BE01ED" w:rsidRPr="007A56C0" w14:paraId="2652BB83"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3B3CC36F"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73 </w:t>
            </w:r>
          </w:p>
        </w:tc>
        <w:tc>
          <w:tcPr>
            <w:tcW w:w="7310" w:type="dxa"/>
            <w:tcBorders>
              <w:top w:val="single" w:sz="4" w:space="0" w:color="000000"/>
              <w:left w:val="single" w:sz="4" w:space="0" w:color="000000"/>
              <w:bottom w:val="single" w:sz="4" w:space="0" w:color="000000"/>
              <w:right w:val="single" w:sz="4" w:space="0" w:color="000000"/>
            </w:tcBorders>
          </w:tcPr>
          <w:p w14:paraId="25223B6A"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Мойка для автомобилей </w:t>
            </w:r>
          </w:p>
        </w:tc>
        <w:tc>
          <w:tcPr>
            <w:tcW w:w="1567" w:type="dxa"/>
            <w:tcBorders>
              <w:top w:val="single" w:sz="4" w:space="0" w:color="000000"/>
              <w:left w:val="single" w:sz="4" w:space="0" w:color="000000"/>
              <w:bottom w:val="single" w:sz="4" w:space="0" w:color="000000"/>
              <w:right w:val="single" w:sz="4" w:space="0" w:color="000000"/>
            </w:tcBorders>
          </w:tcPr>
          <w:p w14:paraId="2D4E0CED"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1 </w:t>
            </w:r>
          </w:p>
        </w:tc>
      </w:tr>
      <w:tr w:rsidR="00BE01ED" w:rsidRPr="007A56C0" w14:paraId="73DF5675" w14:textId="77777777">
        <w:tblPrEx>
          <w:tblCellMar>
            <w:top w:w="7" w:type="dxa"/>
            <w:left w:w="96" w:type="dxa"/>
          </w:tblCellMar>
        </w:tblPrEx>
        <w:trPr>
          <w:trHeight w:val="240"/>
        </w:trPr>
        <w:tc>
          <w:tcPr>
            <w:tcW w:w="696" w:type="dxa"/>
            <w:tcBorders>
              <w:top w:val="single" w:sz="4" w:space="0" w:color="000000"/>
              <w:left w:val="single" w:sz="4" w:space="0" w:color="000000"/>
              <w:bottom w:val="single" w:sz="4" w:space="0" w:color="000000"/>
              <w:right w:val="single" w:sz="4" w:space="0" w:color="000000"/>
            </w:tcBorders>
          </w:tcPr>
          <w:p w14:paraId="4EF05B25" w14:textId="77777777" w:rsidR="00BE01ED" w:rsidRPr="007A56C0" w:rsidRDefault="00766637" w:rsidP="00FA29ED">
            <w:pPr>
              <w:spacing w:after="0" w:line="240" w:lineRule="auto"/>
              <w:ind w:left="20" w:right="0" w:firstLine="0"/>
              <w:jc w:val="center"/>
              <w:rPr>
                <w:lang w:val="ru-RU"/>
              </w:rPr>
            </w:pPr>
            <w:r w:rsidRPr="007A56C0">
              <w:rPr>
                <w:sz w:val="20"/>
                <w:lang w:val="ru-RU"/>
              </w:rPr>
              <w:t xml:space="preserve">74 </w:t>
            </w:r>
          </w:p>
        </w:tc>
        <w:tc>
          <w:tcPr>
            <w:tcW w:w="7310" w:type="dxa"/>
            <w:tcBorders>
              <w:top w:val="single" w:sz="4" w:space="0" w:color="000000"/>
              <w:left w:val="single" w:sz="4" w:space="0" w:color="000000"/>
              <w:bottom w:val="single" w:sz="4" w:space="0" w:color="000000"/>
              <w:right w:val="single" w:sz="4" w:space="0" w:color="000000"/>
            </w:tcBorders>
          </w:tcPr>
          <w:p w14:paraId="75E56A03" w14:textId="77777777" w:rsidR="00BE01ED" w:rsidRPr="007A56C0" w:rsidRDefault="00766637" w:rsidP="00FA29ED">
            <w:pPr>
              <w:spacing w:after="0" w:line="240" w:lineRule="auto"/>
              <w:ind w:left="14" w:right="0" w:firstLine="0"/>
              <w:jc w:val="left"/>
              <w:rPr>
                <w:lang w:val="ru-RU"/>
              </w:rPr>
            </w:pPr>
            <w:r w:rsidRPr="007A56C0">
              <w:rPr>
                <w:sz w:val="20"/>
                <w:lang w:val="ru-RU"/>
              </w:rPr>
              <w:t xml:space="preserve">Холодильная камера </w:t>
            </w:r>
          </w:p>
        </w:tc>
        <w:tc>
          <w:tcPr>
            <w:tcW w:w="1567" w:type="dxa"/>
            <w:tcBorders>
              <w:top w:val="single" w:sz="4" w:space="0" w:color="000000"/>
              <w:left w:val="single" w:sz="4" w:space="0" w:color="000000"/>
              <w:bottom w:val="single" w:sz="4" w:space="0" w:color="000000"/>
              <w:right w:val="single" w:sz="4" w:space="0" w:color="000000"/>
            </w:tcBorders>
          </w:tcPr>
          <w:p w14:paraId="7D20F18B" w14:textId="77777777" w:rsidR="00BE01ED" w:rsidRPr="007A56C0" w:rsidRDefault="00766637" w:rsidP="00FA29ED">
            <w:pPr>
              <w:spacing w:after="0" w:line="240" w:lineRule="auto"/>
              <w:ind w:left="16" w:right="0" w:firstLine="0"/>
              <w:jc w:val="center"/>
              <w:rPr>
                <w:lang w:val="ru-RU"/>
              </w:rPr>
            </w:pPr>
            <w:r w:rsidRPr="007A56C0">
              <w:rPr>
                <w:sz w:val="20"/>
                <w:lang w:val="ru-RU"/>
              </w:rPr>
              <w:t xml:space="preserve">1 </w:t>
            </w:r>
          </w:p>
        </w:tc>
      </w:tr>
    </w:tbl>
    <w:p w14:paraId="07F94772" w14:textId="59BB9F13" w:rsidR="00BE01ED" w:rsidRPr="007A56C0" w:rsidRDefault="00766637" w:rsidP="00FA29ED">
      <w:pPr>
        <w:spacing w:after="0" w:line="240" w:lineRule="auto"/>
        <w:ind w:left="-5" w:right="0" w:hanging="10"/>
        <w:jc w:val="left"/>
        <w:rPr>
          <w:lang w:val="ru-RU"/>
        </w:rPr>
      </w:pPr>
      <w:r w:rsidRPr="007A56C0">
        <w:rPr>
          <w:b/>
          <w:sz w:val="22"/>
          <w:lang w:val="ru-RU"/>
        </w:rPr>
        <w:t xml:space="preserve">Таблица 25 Расчет потребности в оборудовании и снаряжении </w:t>
      </w:r>
    </w:p>
    <w:tbl>
      <w:tblPr>
        <w:tblStyle w:val="TableGrid"/>
        <w:tblW w:w="9573" w:type="dxa"/>
        <w:tblInd w:w="-108" w:type="dxa"/>
        <w:tblCellMar>
          <w:top w:w="7" w:type="dxa"/>
          <w:right w:w="115" w:type="dxa"/>
        </w:tblCellMar>
        <w:tblLook w:val="04A0" w:firstRow="1" w:lastRow="0" w:firstColumn="1" w:lastColumn="0" w:noHBand="0" w:noVBand="1"/>
      </w:tblPr>
      <w:tblGrid>
        <w:gridCol w:w="697"/>
        <w:gridCol w:w="7350"/>
        <w:gridCol w:w="1526"/>
      </w:tblGrid>
      <w:tr w:rsidR="00BE01ED" w:rsidRPr="007A56C0" w14:paraId="366DA867"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01369F95" w14:textId="77777777" w:rsidR="00BE01ED" w:rsidRPr="007A56C0" w:rsidRDefault="00766637" w:rsidP="00FA29ED">
            <w:pPr>
              <w:spacing w:after="0" w:line="240" w:lineRule="auto"/>
              <w:ind w:right="0" w:firstLine="0"/>
              <w:jc w:val="left"/>
              <w:rPr>
                <w:lang w:val="ru-RU"/>
              </w:rPr>
            </w:pPr>
            <w:r w:rsidRPr="007A56C0">
              <w:rPr>
                <w:b/>
                <w:sz w:val="20"/>
                <w:lang w:val="ru-RU"/>
              </w:rPr>
              <w:t>№</w:t>
            </w:r>
            <w:r w:rsidRPr="007A56C0">
              <w:rPr>
                <w:sz w:val="20"/>
                <w:lang w:val="ru-RU"/>
              </w:rPr>
              <w:t xml:space="preserve"> </w:t>
            </w:r>
          </w:p>
        </w:tc>
        <w:tc>
          <w:tcPr>
            <w:tcW w:w="7350" w:type="dxa"/>
            <w:tcBorders>
              <w:top w:val="single" w:sz="4" w:space="0" w:color="000000"/>
              <w:left w:val="single" w:sz="4" w:space="0" w:color="000000"/>
              <w:bottom w:val="single" w:sz="4" w:space="0" w:color="000000"/>
              <w:right w:val="single" w:sz="4" w:space="0" w:color="000000"/>
            </w:tcBorders>
          </w:tcPr>
          <w:p w14:paraId="2794DAD4" w14:textId="77777777" w:rsidR="00BE01ED" w:rsidRPr="007A56C0" w:rsidRDefault="00766637" w:rsidP="00FA29ED">
            <w:pPr>
              <w:spacing w:after="0" w:line="240" w:lineRule="auto"/>
              <w:ind w:right="0" w:firstLine="0"/>
              <w:jc w:val="left"/>
              <w:rPr>
                <w:lang w:val="ru-RU"/>
              </w:rPr>
            </w:pPr>
            <w:r w:rsidRPr="007A56C0">
              <w:rPr>
                <w:b/>
                <w:sz w:val="20"/>
                <w:lang w:val="ru-RU"/>
              </w:rPr>
              <w:t>Виды основных средств</w:t>
            </w:r>
            <w:r w:rsidRPr="007A56C0">
              <w:rPr>
                <w:sz w:val="20"/>
                <w:lang w:val="ru-RU"/>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149BC1FC" w14:textId="77777777" w:rsidR="00BE01ED" w:rsidRPr="007A56C0" w:rsidRDefault="00766637" w:rsidP="00FA29ED">
            <w:pPr>
              <w:spacing w:after="0" w:line="240" w:lineRule="auto"/>
              <w:ind w:left="6" w:right="0" w:firstLine="0"/>
              <w:jc w:val="center"/>
              <w:rPr>
                <w:lang w:val="ru-RU"/>
              </w:rPr>
            </w:pPr>
            <w:r w:rsidRPr="007A56C0">
              <w:rPr>
                <w:b/>
                <w:sz w:val="20"/>
                <w:lang w:val="ru-RU"/>
              </w:rPr>
              <w:t xml:space="preserve">Кол-во, шт. </w:t>
            </w:r>
          </w:p>
        </w:tc>
      </w:tr>
      <w:tr w:rsidR="00BE01ED" w:rsidRPr="007A56C0" w14:paraId="44FD65F7"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27E258AD" w14:textId="77777777" w:rsidR="00BE01ED" w:rsidRPr="007A56C0" w:rsidRDefault="00402BF5" w:rsidP="00FA29ED">
            <w:pPr>
              <w:spacing w:after="0" w:line="240" w:lineRule="auto"/>
              <w:ind w:left="6" w:right="0" w:firstLine="0"/>
              <w:jc w:val="center"/>
              <w:rPr>
                <w:lang w:val="ru-RU"/>
              </w:rPr>
            </w:pPr>
            <w:r w:rsidRPr="007A56C0">
              <w:rPr>
                <w:lang w:val="ru-RU"/>
              </w:rPr>
              <w:t>1</w:t>
            </w:r>
          </w:p>
        </w:tc>
        <w:tc>
          <w:tcPr>
            <w:tcW w:w="7350" w:type="dxa"/>
            <w:tcBorders>
              <w:top w:val="single" w:sz="4" w:space="0" w:color="000000"/>
              <w:left w:val="single" w:sz="4" w:space="0" w:color="000000"/>
              <w:bottom w:val="single" w:sz="4" w:space="0" w:color="000000"/>
              <w:right w:val="single" w:sz="4" w:space="0" w:color="000000"/>
            </w:tcBorders>
          </w:tcPr>
          <w:p w14:paraId="3170B5D9" w14:textId="77777777" w:rsidR="00BE01ED" w:rsidRPr="007A56C0" w:rsidRDefault="00766637" w:rsidP="00FA29ED">
            <w:pPr>
              <w:spacing w:after="0" w:line="240" w:lineRule="auto"/>
              <w:ind w:right="0" w:firstLine="0"/>
              <w:jc w:val="left"/>
              <w:rPr>
                <w:lang w:val="ru-RU"/>
              </w:rPr>
            </w:pPr>
            <w:r w:rsidRPr="007A56C0">
              <w:rPr>
                <w:sz w:val="20"/>
                <w:lang w:val="ru-RU"/>
              </w:rPr>
              <w:t xml:space="preserve">Бинокль </w:t>
            </w:r>
          </w:p>
        </w:tc>
        <w:tc>
          <w:tcPr>
            <w:tcW w:w="1526" w:type="dxa"/>
            <w:tcBorders>
              <w:top w:val="single" w:sz="4" w:space="0" w:color="000000"/>
              <w:left w:val="single" w:sz="4" w:space="0" w:color="000000"/>
              <w:bottom w:val="single" w:sz="4" w:space="0" w:color="000000"/>
              <w:right w:val="single" w:sz="4" w:space="0" w:color="000000"/>
            </w:tcBorders>
          </w:tcPr>
          <w:p w14:paraId="4BFD06DF"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55 </w:t>
            </w:r>
          </w:p>
        </w:tc>
      </w:tr>
      <w:tr w:rsidR="00BE01ED" w:rsidRPr="007A56C0" w14:paraId="30A41535"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483D7D1C" w14:textId="77777777" w:rsidR="00BE01ED" w:rsidRPr="007A56C0" w:rsidRDefault="00402BF5" w:rsidP="00FA29ED">
            <w:pPr>
              <w:spacing w:after="0" w:line="240" w:lineRule="auto"/>
              <w:ind w:left="6" w:right="0" w:firstLine="0"/>
              <w:jc w:val="center"/>
              <w:rPr>
                <w:lang w:val="ru-RU"/>
              </w:rPr>
            </w:pPr>
            <w:r w:rsidRPr="007A56C0">
              <w:rPr>
                <w:lang w:val="ru-RU"/>
              </w:rPr>
              <w:t>2</w:t>
            </w:r>
          </w:p>
        </w:tc>
        <w:tc>
          <w:tcPr>
            <w:tcW w:w="7350" w:type="dxa"/>
            <w:tcBorders>
              <w:top w:val="single" w:sz="4" w:space="0" w:color="000000"/>
              <w:left w:val="single" w:sz="4" w:space="0" w:color="000000"/>
              <w:bottom w:val="single" w:sz="4" w:space="0" w:color="000000"/>
              <w:right w:val="single" w:sz="4" w:space="0" w:color="000000"/>
            </w:tcBorders>
          </w:tcPr>
          <w:p w14:paraId="79F586D7"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Подзорная труба </w:t>
            </w:r>
          </w:p>
        </w:tc>
        <w:tc>
          <w:tcPr>
            <w:tcW w:w="1526" w:type="dxa"/>
            <w:tcBorders>
              <w:top w:val="single" w:sz="4" w:space="0" w:color="000000"/>
              <w:left w:val="single" w:sz="4" w:space="0" w:color="000000"/>
              <w:bottom w:val="single" w:sz="4" w:space="0" w:color="000000"/>
              <w:right w:val="single" w:sz="4" w:space="0" w:color="000000"/>
            </w:tcBorders>
          </w:tcPr>
          <w:p w14:paraId="5B42E6FB"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6 </w:t>
            </w:r>
          </w:p>
        </w:tc>
      </w:tr>
      <w:tr w:rsidR="00BE01ED" w:rsidRPr="007A56C0" w14:paraId="1FB78A4D"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21CE6CEB" w14:textId="77777777" w:rsidR="00BE01ED" w:rsidRPr="007A56C0" w:rsidRDefault="00402BF5" w:rsidP="00FA29ED">
            <w:pPr>
              <w:spacing w:after="0" w:line="240" w:lineRule="auto"/>
              <w:ind w:left="6" w:right="0" w:firstLine="0"/>
              <w:jc w:val="center"/>
              <w:rPr>
                <w:lang w:val="ru-RU"/>
              </w:rPr>
            </w:pPr>
            <w:r w:rsidRPr="007A56C0">
              <w:rPr>
                <w:lang w:val="ru-RU"/>
              </w:rPr>
              <w:t>3</w:t>
            </w:r>
          </w:p>
        </w:tc>
        <w:tc>
          <w:tcPr>
            <w:tcW w:w="7350" w:type="dxa"/>
            <w:tcBorders>
              <w:top w:val="single" w:sz="4" w:space="0" w:color="000000"/>
              <w:left w:val="single" w:sz="4" w:space="0" w:color="000000"/>
              <w:bottom w:val="single" w:sz="4" w:space="0" w:color="000000"/>
              <w:right w:val="single" w:sz="4" w:space="0" w:color="000000"/>
            </w:tcBorders>
          </w:tcPr>
          <w:p w14:paraId="073544F9" w14:textId="77777777" w:rsidR="00BE01ED" w:rsidRPr="007A56C0" w:rsidRDefault="00766637" w:rsidP="00FA29ED">
            <w:pPr>
              <w:spacing w:after="0" w:line="240" w:lineRule="auto"/>
              <w:ind w:right="0" w:firstLine="0"/>
              <w:jc w:val="left"/>
              <w:rPr>
                <w:lang w:val="ru-RU"/>
              </w:rPr>
            </w:pPr>
            <w:r w:rsidRPr="007A56C0">
              <w:rPr>
                <w:sz w:val="20"/>
                <w:lang w:val="ru-RU"/>
              </w:rPr>
              <w:t xml:space="preserve">Прибор ночного видения </w:t>
            </w:r>
          </w:p>
        </w:tc>
        <w:tc>
          <w:tcPr>
            <w:tcW w:w="1526" w:type="dxa"/>
            <w:tcBorders>
              <w:top w:val="single" w:sz="4" w:space="0" w:color="000000"/>
              <w:left w:val="single" w:sz="4" w:space="0" w:color="000000"/>
              <w:bottom w:val="single" w:sz="4" w:space="0" w:color="000000"/>
              <w:right w:val="single" w:sz="4" w:space="0" w:color="000000"/>
            </w:tcBorders>
          </w:tcPr>
          <w:p w14:paraId="21A3B084"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31 </w:t>
            </w:r>
          </w:p>
        </w:tc>
      </w:tr>
      <w:tr w:rsidR="00BE01ED" w:rsidRPr="007A56C0" w14:paraId="70E6E187"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5F417759" w14:textId="77777777" w:rsidR="00BE01ED" w:rsidRPr="007A56C0" w:rsidRDefault="00402BF5" w:rsidP="00FA29ED">
            <w:pPr>
              <w:spacing w:after="0" w:line="240" w:lineRule="auto"/>
              <w:ind w:left="6" w:right="0" w:firstLine="0"/>
              <w:jc w:val="center"/>
              <w:rPr>
                <w:lang w:val="ru-RU"/>
              </w:rPr>
            </w:pPr>
            <w:r w:rsidRPr="007A56C0">
              <w:rPr>
                <w:lang w:val="ru-RU"/>
              </w:rPr>
              <w:t>4</w:t>
            </w:r>
          </w:p>
        </w:tc>
        <w:tc>
          <w:tcPr>
            <w:tcW w:w="7350" w:type="dxa"/>
            <w:tcBorders>
              <w:top w:val="single" w:sz="4" w:space="0" w:color="000000"/>
              <w:left w:val="single" w:sz="4" w:space="0" w:color="000000"/>
              <w:bottom w:val="single" w:sz="4" w:space="0" w:color="000000"/>
              <w:right w:val="single" w:sz="4" w:space="0" w:color="000000"/>
            </w:tcBorders>
          </w:tcPr>
          <w:p w14:paraId="6D8C8731" w14:textId="77777777" w:rsidR="00BE01ED" w:rsidRPr="007A56C0" w:rsidRDefault="00766637" w:rsidP="00FA29ED">
            <w:pPr>
              <w:spacing w:after="0" w:line="240" w:lineRule="auto"/>
              <w:ind w:right="0" w:firstLine="0"/>
              <w:jc w:val="left"/>
              <w:rPr>
                <w:lang w:val="ru-RU"/>
              </w:rPr>
            </w:pPr>
            <w:r w:rsidRPr="007A56C0">
              <w:rPr>
                <w:sz w:val="20"/>
                <w:lang w:val="ru-RU"/>
              </w:rPr>
              <w:t xml:space="preserve">Планшет (сумка полевая) </w:t>
            </w:r>
          </w:p>
        </w:tc>
        <w:tc>
          <w:tcPr>
            <w:tcW w:w="1526" w:type="dxa"/>
            <w:tcBorders>
              <w:top w:val="single" w:sz="4" w:space="0" w:color="000000"/>
              <w:left w:val="single" w:sz="4" w:space="0" w:color="000000"/>
              <w:bottom w:val="single" w:sz="4" w:space="0" w:color="000000"/>
              <w:right w:val="single" w:sz="4" w:space="0" w:color="000000"/>
            </w:tcBorders>
          </w:tcPr>
          <w:p w14:paraId="432B584A"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260 </w:t>
            </w:r>
          </w:p>
        </w:tc>
      </w:tr>
      <w:tr w:rsidR="00BE01ED" w:rsidRPr="007A56C0" w14:paraId="6056CD17" w14:textId="77777777" w:rsidTr="00402BF5">
        <w:trPr>
          <w:trHeight w:val="241"/>
        </w:trPr>
        <w:tc>
          <w:tcPr>
            <w:tcW w:w="697" w:type="dxa"/>
            <w:tcBorders>
              <w:top w:val="single" w:sz="4" w:space="0" w:color="000000"/>
              <w:left w:val="single" w:sz="4" w:space="0" w:color="000000"/>
              <w:bottom w:val="single" w:sz="4" w:space="0" w:color="000000"/>
              <w:right w:val="single" w:sz="4" w:space="0" w:color="000000"/>
            </w:tcBorders>
          </w:tcPr>
          <w:p w14:paraId="6466DF4B" w14:textId="77777777" w:rsidR="00BE01ED" w:rsidRPr="007A56C0" w:rsidRDefault="00402BF5" w:rsidP="00FA29ED">
            <w:pPr>
              <w:spacing w:after="0" w:line="240" w:lineRule="auto"/>
              <w:ind w:left="6" w:right="0" w:firstLine="0"/>
              <w:jc w:val="center"/>
              <w:rPr>
                <w:lang w:val="ru-RU"/>
              </w:rPr>
            </w:pPr>
            <w:r w:rsidRPr="007A56C0">
              <w:rPr>
                <w:lang w:val="ru-RU"/>
              </w:rPr>
              <w:t>5</w:t>
            </w:r>
          </w:p>
        </w:tc>
        <w:tc>
          <w:tcPr>
            <w:tcW w:w="7350" w:type="dxa"/>
            <w:tcBorders>
              <w:top w:val="single" w:sz="4" w:space="0" w:color="000000"/>
              <w:left w:val="single" w:sz="4" w:space="0" w:color="000000"/>
              <w:bottom w:val="single" w:sz="4" w:space="0" w:color="000000"/>
              <w:right w:val="single" w:sz="4" w:space="0" w:color="000000"/>
            </w:tcBorders>
          </w:tcPr>
          <w:p w14:paraId="599125C6" w14:textId="77777777" w:rsidR="00BE01ED" w:rsidRPr="007A56C0" w:rsidRDefault="00766637" w:rsidP="00C25DE2">
            <w:pPr>
              <w:spacing w:after="0" w:line="240" w:lineRule="auto"/>
              <w:ind w:right="0" w:firstLine="0"/>
              <w:jc w:val="left"/>
              <w:rPr>
                <w:lang w:val="ru-RU"/>
              </w:rPr>
            </w:pPr>
            <w:r w:rsidRPr="007A56C0">
              <w:rPr>
                <w:sz w:val="20"/>
                <w:lang w:val="ru-RU"/>
              </w:rPr>
              <w:t>Форменное обмундирование (летнее, зимнее)</w:t>
            </w:r>
          </w:p>
        </w:tc>
        <w:tc>
          <w:tcPr>
            <w:tcW w:w="1526" w:type="dxa"/>
            <w:tcBorders>
              <w:top w:val="single" w:sz="4" w:space="0" w:color="000000"/>
              <w:left w:val="single" w:sz="4" w:space="0" w:color="000000"/>
              <w:bottom w:val="single" w:sz="4" w:space="0" w:color="000000"/>
              <w:right w:val="single" w:sz="4" w:space="0" w:color="000000"/>
            </w:tcBorders>
          </w:tcPr>
          <w:p w14:paraId="3062FB7E"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348 </w:t>
            </w:r>
          </w:p>
        </w:tc>
      </w:tr>
      <w:tr w:rsidR="00BE01ED" w:rsidRPr="007A56C0" w14:paraId="66466C5C"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7D06CDA8" w14:textId="77777777" w:rsidR="00BE01ED" w:rsidRPr="007A56C0" w:rsidRDefault="00402BF5" w:rsidP="00FA29ED">
            <w:pPr>
              <w:spacing w:after="0" w:line="240" w:lineRule="auto"/>
              <w:ind w:left="6" w:right="0" w:firstLine="0"/>
              <w:jc w:val="center"/>
              <w:rPr>
                <w:lang w:val="ru-RU"/>
              </w:rPr>
            </w:pPr>
            <w:r w:rsidRPr="007A56C0">
              <w:rPr>
                <w:lang w:val="ru-RU"/>
              </w:rPr>
              <w:t>6</w:t>
            </w:r>
          </w:p>
        </w:tc>
        <w:tc>
          <w:tcPr>
            <w:tcW w:w="7350" w:type="dxa"/>
            <w:tcBorders>
              <w:top w:val="single" w:sz="4" w:space="0" w:color="000000"/>
              <w:left w:val="single" w:sz="4" w:space="0" w:color="000000"/>
              <w:bottom w:val="single" w:sz="4" w:space="0" w:color="000000"/>
              <w:right w:val="single" w:sz="4" w:space="0" w:color="000000"/>
            </w:tcBorders>
          </w:tcPr>
          <w:p w14:paraId="090CB23A"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Спецодежда для пожарных бригад </w:t>
            </w:r>
          </w:p>
        </w:tc>
        <w:tc>
          <w:tcPr>
            <w:tcW w:w="1526" w:type="dxa"/>
            <w:tcBorders>
              <w:top w:val="single" w:sz="4" w:space="0" w:color="000000"/>
              <w:left w:val="single" w:sz="4" w:space="0" w:color="000000"/>
              <w:bottom w:val="single" w:sz="4" w:space="0" w:color="000000"/>
              <w:right w:val="single" w:sz="4" w:space="0" w:color="000000"/>
            </w:tcBorders>
          </w:tcPr>
          <w:p w14:paraId="471E08DA"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20 </w:t>
            </w:r>
          </w:p>
        </w:tc>
      </w:tr>
      <w:tr w:rsidR="00BE01ED" w:rsidRPr="007A56C0" w14:paraId="37AA5FBA"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36B7E51B" w14:textId="77777777" w:rsidR="00BE01ED" w:rsidRPr="007A56C0" w:rsidRDefault="00402BF5" w:rsidP="00FA29ED">
            <w:pPr>
              <w:spacing w:after="0" w:line="240" w:lineRule="auto"/>
              <w:ind w:left="6" w:right="0" w:firstLine="0"/>
              <w:jc w:val="center"/>
              <w:rPr>
                <w:lang w:val="ru-RU"/>
              </w:rPr>
            </w:pPr>
            <w:r w:rsidRPr="007A56C0">
              <w:rPr>
                <w:lang w:val="ru-RU"/>
              </w:rPr>
              <w:t>7</w:t>
            </w:r>
          </w:p>
        </w:tc>
        <w:tc>
          <w:tcPr>
            <w:tcW w:w="7350" w:type="dxa"/>
            <w:tcBorders>
              <w:top w:val="single" w:sz="4" w:space="0" w:color="000000"/>
              <w:left w:val="single" w:sz="4" w:space="0" w:color="000000"/>
              <w:bottom w:val="single" w:sz="4" w:space="0" w:color="000000"/>
              <w:right w:val="single" w:sz="4" w:space="0" w:color="000000"/>
            </w:tcBorders>
          </w:tcPr>
          <w:p w14:paraId="47DD14ED"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Спецодежда для химобработки питомников </w:t>
            </w:r>
          </w:p>
        </w:tc>
        <w:tc>
          <w:tcPr>
            <w:tcW w:w="1526" w:type="dxa"/>
            <w:tcBorders>
              <w:top w:val="single" w:sz="4" w:space="0" w:color="000000"/>
              <w:left w:val="single" w:sz="4" w:space="0" w:color="000000"/>
              <w:bottom w:val="single" w:sz="4" w:space="0" w:color="000000"/>
              <w:right w:val="single" w:sz="4" w:space="0" w:color="000000"/>
            </w:tcBorders>
          </w:tcPr>
          <w:p w14:paraId="077892F4"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5031DAE7"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1E27282E" w14:textId="77777777" w:rsidR="00BE01ED" w:rsidRPr="007A56C0" w:rsidRDefault="00402BF5" w:rsidP="00FA29ED">
            <w:pPr>
              <w:spacing w:after="0" w:line="240" w:lineRule="auto"/>
              <w:ind w:left="6" w:right="0" w:firstLine="0"/>
              <w:jc w:val="center"/>
              <w:rPr>
                <w:lang w:val="ru-RU"/>
              </w:rPr>
            </w:pPr>
            <w:r w:rsidRPr="007A56C0">
              <w:rPr>
                <w:lang w:val="ru-RU"/>
              </w:rPr>
              <w:t>8</w:t>
            </w:r>
          </w:p>
        </w:tc>
        <w:tc>
          <w:tcPr>
            <w:tcW w:w="7350" w:type="dxa"/>
            <w:tcBorders>
              <w:top w:val="single" w:sz="4" w:space="0" w:color="000000"/>
              <w:left w:val="single" w:sz="4" w:space="0" w:color="000000"/>
              <w:bottom w:val="single" w:sz="4" w:space="0" w:color="000000"/>
              <w:right w:val="single" w:sz="4" w:space="0" w:color="000000"/>
            </w:tcBorders>
          </w:tcPr>
          <w:p w14:paraId="5F3D3CBC"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Радиостанция мобильная </w:t>
            </w:r>
          </w:p>
        </w:tc>
        <w:tc>
          <w:tcPr>
            <w:tcW w:w="1526" w:type="dxa"/>
            <w:tcBorders>
              <w:top w:val="single" w:sz="4" w:space="0" w:color="000000"/>
              <w:left w:val="single" w:sz="4" w:space="0" w:color="000000"/>
              <w:bottom w:val="single" w:sz="4" w:space="0" w:color="000000"/>
              <w:right w:val="single" w:sz="4" w:space="0" w:color="000000"/>
            </w:tcBorders>
          </w:tcPr>
          <w:p w14:paraId="4B4FD1D6"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124 </w:t>
            </w:r>
          </w:p>
        </w:tc>
      </w:tr>
      <w:tr w:rsidR="00BE01ED" w:rsidRPr="007A56C0" w14:paraId="49C427DB"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23A7B9CB" w14:textId="77777777" w:rsidR="00BE01ED" w:rsidRPr="007A56C0" w:rsidRDefault="00402BF5" w:rsidP="00FA29ED">
            <w:pPr>
              <w:spacing w:after="0" w:line="240" w:lineRule="auto"/>
              <w:ind w:left="6" w:right="0" w:firstLine="0"/>
              <w:jc w:val="center"/>
              <w:rPr>
                <w:lang w:val="ru-RU"/>
              </w:rPr>
            </w:pPr>
            <w:r w:rsidRPr="007A56C0">
              <w:rPr>
                <w:lang w:val="ru-RU"/>
              </w:rPr>
              <w:t>9</w:t>
            </w:r>
          </w:p>
        </w:tc>
        <w:tc>
          <w:tcPr>
            <w:tcW w:w="7350" w:type="dxa"/>
            <w:tcBorders>
              <w:top w:val="single" w:sz="4" w:space="0" w:color="000000"/>
              <w:left w:val="single" w:sz="4" w:space="0" w:color="000000"/>
              <w:bottom w:val="single" w:sz="4" w:space="0" w:color="000000"/>
              <w:right w:val="single" w:sz="4" w:space="0" w:color="000000"/>
            </w:tcBorders>
          </w:tcPr>
          <w:p w14:paraId="748F6D78"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Радиостанцияносимая </w:t>
            </w:r>
          </w:p>
        </w:tc>
        <w:tc>
          <w:tcPr>
            <w:tcW w:w="1526" w:type="dxa"/>
            <w:tcBorders>
              <w:top w:val="single" w:sz="4" w:space="0" w:color="000000"/>
              <w:left w:val="single" w:sz="4" w:space="0" w:color="000000"/>
              <w:bottom w:val="single" w:sz="4" w:space="0" w:color="000000"/>
              <w:right w:val="single" w:sz="4" w:space="0" w:color="000000"/>
            </w:tcBorders>
          </w:tcPr>
          <w:p w14:paraId="3D6794CC"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438 </w:t>
            </w:r>
          </w:p>
        </w:tc>
      </w:tr>
      <w:tr w:rsidR="00BE01ED" w:rsidRPr="007A56C0" w14:paraId="3CCF5D3C"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0539DCEC" w14:textId="77777777" w:rsidR="00BE01ED" w:rsidRPr="007A56C0" w:rsidRDefault="00402BF5" w:rsidP="00FA29ED">
            <w:pPr>
              <w:spacing w:after="0" w:line="240" w:lineRule="auto"/>
              <w:ind w:left="6" w:right="0" w:firstLine="0"/>
              <w:jc w:val="center"/>
              <w:rPr>
                <w:lang w:val="ru-RU"/>
              </w:rPr>
            </w:pPr>
            <w:r w:rsidRPr="007A56C0">
              <w:rPr>
                <w:lang w:val="ru-RU"/>
              </w:rPr>
              <w:t>10</w:t>
            </w:r>
          </w:p>
        </w:tc>
        <w:tc>
          <w:tcPr>
            <w:tcW w:w="7350" w:type="dxa"/>
            <w:tcBorders>
              <w:top w:val="single" w:sz="4" w:space="0" w:color="000000"/>
              <w:left w:val="single" w:sz="4" w:space="0" w:color="000000"/>
              <w:bottom w:val="single" w:sz="4" w:space="0" w:color="000000"/>
              <w:right w:val="single" w:sz="4" w:space="0" w:color="000000"/>
            </w:tcBorders>
          </w:tcPr>
          <w:p w14:paraId="17DCED7A"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Радиостанция стационарная </w:t>
            </w:r>
          </w:p>
        </w:tc>
        <w:tc>
          <w:tcPr>
            <w:tcW w:w="1526" w:type="dxa"/>
            <w:tcBorders>
              <w:top w:val="single" w:sz="4" w:space="0" w:color="000000"/>
              <w:left w:val="single" w:sz="4" w:space="0" w:color="000000"/>
              <w:bottom w:val="single" w:sz="4" w:space="0" w:color="000000"/>
              <w:right w:val="single" w:sz="4" w:space="0" w:color="000000"/>
            </w:tcBorders>
          </w:tcPr>
          <w:p w14:paraId="118F2D73"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2C2EE1F5"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7A389312" w14:textId="77777777" w:rsidR="00BE01ED" w:rsidRPr="007A56C0" w:rsidRDefault="00402BF5" w:rsidP="00FA29ED">
            <w:pPr>
              <w:spacing w:after="0" w:line="240" w:lineRule="auto"/>
              <w:ind w:left="6" w:right="0" w:firstLine="0"/>
              <w:jc w:val="center"/>
              <w:rPr>
                <w:lang w:val="ru-RU"/>
              </w:rPr>
            </w:pPr>
            <w:r w:rsidRPr="007A56C0">
              <w:rPr>
                <w:lang w:val="ru-RU"/>
              </w:rPr>
              <w:t>11</w:t>
            </w:r>
          </w:p>
        </w:tc>
        <w:tc>
          <w:tcPr>
            <w:tcW w:w="7350" w:type="dxa"/>
            <w:tcBorders>
              <w:top w:val="single" w:sz="4" w:space="0" w:color="000000"/>
              <w:left w:val="single" w:sz="4" w:space="0" w:color="000000"/>
              <w:bottom w:val="single" w:sz="4" w:space="0" w:color="000000"/>
              <w:right w:val="single" w:sz="4" w:space="0" w:color="000000"/>
            </w:tcBorders>
          </w:tcPr>
          <w:p w14:paraId="676F164B" w14:textId="77777777" w:rsidR="00BE01ED" w:rsidRPr="007A56C0" w:rsidRDefault="00766637" w:rsidP="00FA29ED">
            <w:pPr>
              <w:spacing w:after="0" w:line="240" w:lineRule="auto"/>
              <w:ind w:right="0" w:firstLine="0"/>
              <w:jc w:val="left"/>
              <w:rPr>
                <w:lang w:val="ru-RU"/>
              </w:rPr>
            </w:pPr>
            <w:r w:rsidRPr="007A56C0">
              <w:rPr>
                <w:sz w:val="20"/>
                <w:lang w:val="ru-RU"/>
              </w:rPr>
              <w:t xml:space="preserve">Плоттер для цветной печати большого формата </w:t>
            </w:r>
          </w:p>
        </w:tc>
        <w:tc>
          <w:tcPr>
            <w:tcW w:w="1526" w:type="dxa"/>
            <w:tcBorders>
              <w:top w:val="single" w:sz="4" w:space="0" w:color="000000"/>
              <w:left w:val="single" w:sz="4" w:space="0" w:color="000000"/>
              <w:bottom w:val="single" w:sz="4" w:space="0" w:color="000000"/>
              <w:right w:val="single" w:sz="4" w:space="0" w:color="000000"/>
            </w:tcBorders>
          </w:tcPr>
          <w:p w14:paraId="2BB725B9"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1 </w:t>
            </w:r>
          </w:p>
        </w:tc>
      </w:tr>
      <w:tr w:rsidR="00BE01ED" w:rsidRPr="007A56C0" w14:paraId="7CF8A7AC"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1D9F2CE0" w14:textId="77777777" w:rsidR="00BE01ED" w:rsidRPr="007A56C0" w:rsidRDefault="00402BF5" w:rsidP="00FA29ED">
            <w:pPr>
              <w:spacing w:after="0" w:line="240" w:lineRule="auto"/>
              <w:ind w:left="6" w:right="0" w:firstLine="0"/>
              <w:jc w:val="center"/>
              <w:rPr>
                <w:lang w:val="ru-RU"/>
              </w:rPr>
            </w:pPr>
            <w:r w:rsidRPr="007A56C0">
              <w:rPr>
                <w:lang w:val="ru-RU"/>
              </w:rPr>
              <w:t>12</w:t>
            </w:r>
          </w:p>
        </w:tc>
        <w:tc>
          <w:tcPr>
            <w:tcW w:w="7350" w:type="dxa"/>
            <w:tcBorders>
              <w:top w:val="single" w:sz="4" w:space="0" w:color="000000"/>
              <w:left w:val="single" w:sz="4" w:space="0" w:color="000000"/>
              <w:bottom w:val="single" w:sz="4" w:space="0" w:color="000000"/>
              <w:right w:val="single" w:sz="4" w:space="0" w:color="000000"/>
            </w:tcBorders>
          </w:tcPr>
          <w:p w14:paraId="7E89620A" w14:textId="77777777" w:rsidR="00BE01ED" w:rsidRPr="007A56C0" w:rsidRDefault="00766637" w:rsidP="00FA29ED">
            <w:pPr>
              <w:spacing w:after="0" w:line="240" w:lineRule="auto"/>
              <w:ind w:right="0" w:firstLine="0"/>
              <w:jc w:val="left"/>
              <w:rPr>
                <w:lang w:val="ru-RU"/>
              </w:rPr>
            </w:pPr>
            <w:r w:rsidRPr="007A56C0">
              <w:rPr>
                <w:sz w:val="20"/>
                <w:lang w:val="ru-RU"/>
              </w:rPr>
              <w:t xml:space="preserve">Принтер </w:t>
            </w:r>
          </w:p>
        </w:tc>
        <w:tc>
          <w:tcPr>
            <w:tcW w:w="1526" w:type="dxa"/>
            <w:tcBorders>
              <w:top w:val="single" w:sz="4" w:space="0" w:color="000000"/>
              <w:left w:val="single" w:sz="4" w:space="0" w:color="000000"/>
              <w:bottom w:val="single" w:sz="4" w:space="0" w:color="000000"/>
              <w:right w:val="single" w:sz="4" w:space="0" w:color="000000"/>
            </w:tcBorders>
          </w:tcPr>
          <w:p w14:paraId="77832393"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10 </w:t>
            </w:r>
          </w:p>
        </w:tc>
      </w:tr>
      <w:tr w:rsidR="00BE01ED" w:rsidRPr="007A56C0" w14:paraId="6A49936B"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6A4579A0" w14:textId="77777777" w:rsidR="00BE01ED" w:rsidRPr="007A56C0" w:rsidRDefault="00402BF5" w:rsidP="00FA29ED">
            <w:pPr>
              <w:spacing w:after="0" w:line="240" w:lineRule="auto"/>
              <w:ind w:left="6" w:right="0" w:firstLine="0"/>
              <w:jc w:val="center"/>
              <w:rPr>
                <w:lang w:val="ru-RU"/>
              </w:rPr>
            </w:pPr>
            <w:r w:rsidRPr="007A56C0">
              <w:rPr>
                <w:lang w:val="ru-RU"/>
              </w:rPr>
              <w:t>13</w:t>
            </w:r>
          </w:p>
        </w:tc>
        <w:tc>
          <w:tcPr>
            <w:tcW w:w="7350" w:type="dxa"/>
            <w:tcBorders>
              <w:top w:val="single" w:sz="4" w:space="0" w:color="000000"/>
              <w:left w:val="single" w:sz="4" w:space="0" w:color="000000"/>
              <w:bottom w:val="single" w:sz="4" w:space="0" w:color="000000"/>
              <w:right w:val="single" w:sz="4" w:space="0" w:color="000000"/>
            </w:tcBorders>
          </w:tcPr>
          <w:p w14:paraId="0657F0FB" w14:textId="77777777" w:rsidR="00BE01ED" w:rsidRPr="007A56C0" w:rsidRDefault="00766637" w:rsidP="00FA29ED">
            <w:pPr>
              <w:spacing w:after="0" w:line="240" w:lineRule="auto"/>
              <w:ind w:right="0" w:firstLine="0"/>
              <w:jc w:val="left"/>
              <w:rPr>
                <w:lang w:val="ru-RU"/>
              </w:rPr>
            </w:pPr>
            <w:r w:rsidRPr="007A56C0">
              <w:rPr>
                <w:sz w:val="20"/>
                <w:lang w:val="ru-RU"/>
              </w:rPr>
              <w:t xml:space="preserve">Сканер </w:t>
            </w:r>
          </w:p>
        </w:tc>
        <w:tc>
          <w:tcPr>
            <w:tcW w:w="1526" w:type="dxa"/>
            <w:tcBorders>
              <w:top w:val="single" w:sz="4" w:space="0" w:color="000000"/>
              <w:left w:val="single" w:sz="4" w:space="0" w:color="000000"/>
              <w:bottom w:val="single" w:sz="4" w:space="0" w:color="000000"/>
              <w:right w:val="single" w:sz="4" w:space="0" w:color="000000"/>
            </w:tcBorders>
          </w:tcPr>
          <w:p w14:paraId="76C47857"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1A967B0D"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23A96CC7" w14:textId="77777777" w:rsidR="00BE01ED" w:rsidRPr="007A56C0" w:rsidRDefault="00402BF5" w:rsidP="00FA29ED">
            <w:pPr>
              <w:spacing w:after="0" w:line="240" w:lineRule="auto"/>
              <w:ind w:left="6" w:right="0" w:firstLine="0"/>
              <w:jc w:val="center"/>
              <w:rPr>
                <w:lang w:val="ru-RU"/>
              </w:rPr>
            </w:pPr>
            <w:r w:rsidRPr="007A56C0">
              <w:rPr>
                <w:lang w:val="ru-RU"/>
              </w:rPr>
              <w:t>14</w:t>
            </w:r>
          </w:p>
        </w:tc>
        <w:tc>
          <w:tcPr>
            <w:tcW w:w="7350" w:type="dxa"/>
            <w:tcBorders>
              <w:top w:val="single" w:sz="4" w:space="0" w:color="000000"/>
              <w:left w:val="single" w:sz="4" w:space="0" w:color="000000"/>
              <w:bottom w:val="single" w:sz="4" w:space="0" w:color="000000"/>
              <w:right w:val="single" w:sz="4" w:space="0" w:color="000000"/>
            </w:tcBorders>
          </w:tcPr>
          <w:p w14:paraId="35BEE044" w14:textId="77777777" w:rsidR="00BE01ED" w:rsidRPr="007A56C0" w:rsidRDefault="00766637" w:rsidP="00FA29ED">
            <w:pPr>
              <w:spacing w:after="0" w:line="240" w:lineRule="auto"/>
              <w:ind w:right="0" w:firstLine="0"/>
              <w:jc w:val="left"/>
              <w:rPr>
                <w:lang w:val="ru-RU"/>
              </w:rPr>
            </w:pPr>
            <w:r w:rsidRPr="007A56C0">
              <w:rPr>
                <w:sz w:val="20"/>
                <w:lang w:val="ru-RU"/>
              </w:rPr>
              <w:t xml:space="preserve">Процессор </w:t>
            </w:r>
          </w:p>
        </w:tc>
        <w:tc>
          <w:tcPr>
            <w:tcW w:w="1526" w:type="dxa"/>
            <w:tcBorders>
              <w:top w:val="single" w:sz="4" w:space="0" w:color="000000"/>
              <w:left w:val="single" w:sz="4" w:space="0" w:color="000000"/>
              <w:bottom w:val="single" w:sz="4" w:space="0" w:color="000000"/>
              <w:right w:val="single" w:sz="4" w:space="0" w:color="000000"/>
            </w:tcBorders>
          </w:tcPr>
          <w:p w14:paraId="76AE5F99"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25 </w:t>
            </w:r>
          </w:p>
        </w:tc>
      </w:tr>
      <w:tr w:rsidR="00BE01ED" w:rsidRPr="007A56C0" w14:paraId="3E3A8359"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19FB6EFA" w14:textId="77777777" w:rsidR="00BE01ED" w:rsidRPr="007A56C0" w:rsidRDefault="00402BF5" w:rsidP="00FA29ED">
            <w:pPr>
              <w:spacing w:after="0" w:line="240" w:lineRule="auto"/>
              <w:ind w:left="6" w:right="0" w:firstLine="0"/>
              <w:jc w:val="center"/>
              <w:rPr>
                <w:lang w:val="ru-RU"/>
              </w:rPr>
            </w:pPr>
            <w:r w:rsidRPr="007A56C0">
              <w:rPr>
                <w:lang w:val="ru-RU"/>
              </w:rPr>
              <w:t>15</w:t>
            </w:r>
          </w:p>
        </w:tc>
        <w:tc>
          <w:tcPr>
            <w:tcW w:w="7350" w:type="dxa"/>
            <w:tcBorders>
              <w:top w:val="single" w:sz="4" w:space="0" w:color="000000"/>
              <w:left w:val="single" w:sz="4" w:space="0" w:color="000000"/>
              <w:bottom w:val="single" w:sz="4" w:space="0" w:color="000000"/>
              <w:right w:val="single" w:sz="4" w:space="0" w:color="000000"/>
            </w:tcBorders>
          </w:tcPr>
          <w:p w14:paraId="5DDD2AB6" w14:textId="77777777" w:rsidR="00BE01ED" w:rsidRPr="007A56C0" w:rsidRDefault="00766637" w:rsidP="00FA29ED">
            <w:pPr>
              <w:spacing w:after="0" w:line="240" w:lineRule="auto"/>
              <w:ind w:right="0" w:firstLine="0"/>
              <w:jc w:val="left"/>
              <w:rPr>
                <w:lang w:val="ru-RU"/>
              </w:rPr>
            </w:pPr>
            <w:r w:rsidRPr="007A56C0">
              <w:rPr>
                <w:sz w:val="20"/>
                <w:lang w:val="ru-RU"/>
              </w:rPr>
              <w:t xml:space="preserve">Монитор </w:t>
            </w:r>
          </w:p>
        </w:tc>
        <w:tc>
          <w:tcPr>
            <w:tcW w:w="1526" w:type="dxa"/>
            <w:tcBorders>
              <w:top w:val="single" w:sz="4" w:space="0" w:color="000000"/>
              <w:left w:val="single" w:sz="4" w:space="0" w:color="000000"/>
              <w:bottom w:val="single" w:sz="4" w:space="0" w:color="000000"/>
              <w:right w:val="single" w:sz="4" w:space="0" w:color="000000"/>
            </w:tcBorders>
          </w:tcPr>
          <w:p w14:paraId="08BC634F"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25 </w:t>
            </w:r>
          </w:p>
        </w:tc>
      </w:tr>
      <w:tr w:rsidR="00BE01ED" w:rsidRPr="007A56C0" w14:paraId="2C694523"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65CDC944" w14:textId="77777777" w:rsidR="00BE01ED" w:rsidRPr="007A56C0" w:rsidRDefault="00402BF5" w:rsidP="00FA29ED">
            <w:pPr>
              <w:spacing w:after="0" w:line="240" w:lineRule="auto"/>
              <w:ind w:left="6" w:right="0" w:firstLine="0"/>
              <w:jc w:val="center"/>
              <w:rPr>
                <w:lang w:val="ru-RU"/>
              </w:rPr>
            </w:pPr>
            <w:r w:rsidRPr="007A56C0">
              <w:rPr>
                <w:lang w:val="ru-RU"/>
              </w:rPr>
              <w:t>16</w:t>
            </w:r>
          </w:p>
        </w:tc>
        <w:tc>
          <w:tcPr>
            <w:tcW w:w="7350" w:type="dxa"/>
            <w:tcBorders>
              <w:top w:val="single" w:sz="4" w:space="0" w:color="000000"/>
              <w:left w:val="single" w:sz="4" w:space="0" w:color="000000"/>
              <w:bottom w:val="single" w:sz="4" w:space="0" w:color="000000"/>
              <w:right w:val="single" w:sz="4" w:space="0" w:color="000000"/>
            </w:tcBorders>
          </w:tcPr>
          <w:p w14:paraId="22AF310A" w14:textId="77777777" w:rsidR="00BE01ED" w:rsidRPr="007A56C0" w:rsidRDefault="00766637" w:rsidP="00FA29ED">
            <w:pPr>
              <w:spacing w:after="0" w:line="240" w:lineRule="auto"/>
              <w:ind w:right="0" w:firstLine="0"/>
              <w:jc w:val="left"/>
              <w:rPr>
                <w:lang w:val="ru-RU"/>
              </w:rPr>
            </w:pPr>
            <w:r w:rsidRPr="007A56C0">
              <w:rPr>
                <w:sz w:val="20"/>
                <w:lang w:val="ru-RU"/>
              </w:rPr>
              <w:t xml:space="preserve">Телевизор </w:t>
            </w:r>
          </w:p>
        </w:tc>
        <w:tc>
          <w:tcPr>
            <w:tcW w:w="1526" w:type="dxa"/>
            <w:tcBorders>
              <w:top w:val="single" w:sz="4" w:space="0" w:color="000000"/>
              <w:left w:val="single" w:sz="4" w:space="0" w:color="000000"/>
              <w:bottom w:val="single" w:sz="4" w:space="0" w:color="000000"/>
              <w:right w:val="single" w:sz="4" w:space="0" w:color="000000"/>
            </w:tcBorders>
          </w:tcPr>
          <w:p w14:paraId="35F8FF5C"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0BFF01DE"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5D8E2BF3" w14:textId="77777777" w:rsidR="00BE01ED" w:rsidRPr="007A56C0" w:rsidRDefault="00402BF5" w:rsidP="00FA29ED">
            <w:pPr>
              <w:spacing w:after="0" w:line="240" w:lineRule="auto"/>
              <w:ind w:left="6" w:right="0" w:firstLine="0"/>
              <w:jc w:val="center"/>
              <w:rPr>
                <w:lang w:val="ru-RU"/>
              </w:rPr>
            </w:pPr>
            <w:r w:rsidRPr="007A56C0">
              <w:rPr>
                <w:lang w:val="ru-RU"/>
              </w:rPr>
              <w:t>17</w:t>
            </w:r>
          </w:p>
        </w:tc>
        <w:tc>
          <w:tcPr>
            <w:tcW w:w="7350" w:type="dxa"/>
            <w:tcBorders>
              <w:top w:val="single" w:sz="4" w:space="0" w:color="000000"/>
              <w:left w:val="single" w:sz="4" w:space="0" w:color="000000"/>
              <w:bottom w:val="single" w:sz="4" w:space="0" w:color="000000"/>
              <w:right w:val="single" w:sz="4" w:space="0" w:color="000000"/>
            </w:tcBorders>
          </w:tcPr>
          <w:p w14:paraId="3238FA1F" w14:textId="77777777" w:rsidR="00BE01ED" w:rsidRPr="007A56C0" w:rsidRDefault="00766637" w:rsidP="00FA29ED">
            <w:pPr>
              <w:spacing w:after="0" w:line="240" w:lineRule="auto"/>
              <w:ind w:right="0" w:firstLine="0"/>
              <w:jc w:val="left"/>
              <w:rPr>
                <w:lang w:val="ru-RU"/>
              </w:rPr>
            </w:pPr>
            <w:r w:rsidRPr="007A56C0">
              <w:rPr>
                <w:sz w:val="20"/>
                <w:lang w:val="ru-RU"/>
              </w:rPr>
              <w:t xml:space="preserve">Проектор </w:t>
            </w:r>
          </w:p>
        </w:tc>
        <w:tc>
          <w:tcPr>
            <w:tcW w:w="1526" w:type="dxa"/>
            <w:tcBorders>
              <w:top w:val="single" w:sz="4" w:space="0" w:color="000000"/>
              <w:left w:val="single" w:sz="4" w:space="0" w:color="000000"/>
              <w:bottom w:val="single" w:sz="4" w:space="0" w:color="000000"/>
              <w:right w:val="single" w:sz="4" w:space="0" w:color="000000"/>
            </w:tcBorders>
          </w:tcPr>
          <w:p w14:paraId="4EE03FDE"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4C620598"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50F7496F" w14:textId="77777777" w:rsidR="00BE01ED" w:rsidRPr="007A56C0" w:rsidRDefault="00402BF5" w:rsidP="00FA29ED">
            <w:pPr>
              <w:spacing w:after="0" w:line="240" w:lineRule="auto"/>
              <w:ind w:left="6" w:right="0" w:firstLine="0"/>
              <w:jc w:val="center"/>
              <w:rPr>
                <w:lang w:val="ru-RU"/>
              </w:rPr>
            </w:pPr>
            <w:r w:rsidRPr="007A56C0">
              <w:rPr>
                <w:lang w:val="ru-RU"/>
              </w:rPr>
              <w:t>18</w:t>
            </w:r>
          </w:p>
        </w:tc>
        <w:tc>
          <w:tcPr>
            <w:tcW w:w="7350" w:type="dxa"/>
            <w:tcBorders>
              <w:top w:val="single" w:sz="4" w:space="0" w:color="000000"/>
              <w:left w:val="single" w:sz="4" w:space="0" w:color="000000"/>
              <w:bottom w:val="single" w:sz="4" w:space="0" w:color="000000"/>
              <w:right w:val="single" w:sz="4" w:space="0" w:color="000000"/>
            </w:tcBorders>
          </w:tcPr>
          <w:p w14:paraId="39C91279" w14:textId="77777777" w:rsidR="00BE01ED" w:rsidRPr="007A56C0" w:rsidRDefault="00766637" w:rsidP="00FA29ED">
            <w:pPr>
              <w:spacing w:after="0" w:line="240" w:lineRule="auto"/>
              <w:ind w:right="0" w:firstLine="0"/>
              <w:jc w:val="left"/>
              <w:rPr>
                <w:lang w:val="ru-RU"/>
              </w:rPr>
            </w:pPr>
            <w:r w:rsidRPr="007A56C0">
              <w:rPr>
                <w:sz w:val="20"/>
                <w:lang w:val="ru-RU"/>
              </w:rPr>
              <w:t xml:space="preserve">Видеокамера </w:t>
            </w:r>
          </w:p>
        </w:tc>
        <w:tc>
          <w:tcPr>
            <w:tcW w:w="1526" w:type="dxa"/>
            <w:tcBorders>
              <w:top w:val="single" w:sz="4" w:space="0" w:color="000000"/>
              <w:left w:val="single" w:sz="4" w:space="0" w:color="000000"/>
              <w:bottom w:val="single" w:sz="4" w:space="0" w:color="000000"/>
              <w:right w:val="single" w:sz="4" w:space="0" w:color="000000"/>
            </w:tcBorders>
          </w:tcPr>
          <w:p w14:paraId="71D67C0D"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43F1A907"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677D7042" w14:textId="77777777" w:rsidR="00BE01ED" w:rsidRPr="007A56C0" w:rsidRDefault="00402BF5" w:rsidP="00FA29ED">
            <w:pPr>
              <w:spacing w:after="0" w:line="240" w:lineRule="auto"/>
              <w:ind w:left="6" w:right="0" w:firstLine="0"/>
              <w:jc w:val="center"/>
              <w:rPr>
                <w:lang w:val="ru-RU"/>
              </w:rPr>
            </w:pPr>
            <w:r w:rsidRPr="007A56C0">
              <w:rPr>
                <w:lang w:val="ru-RU"/>
              </w:rPr>
              <w:t>19</w:t>
            </w:r>
          </w:p>
        </w:tc>
        <w:tc>
          <w:tcPr>
            <w:tcW w:w="7350" w:type="dxa"/>
            <w:tcBorders>
              <w:top w:val="single" w:sz="4" w:space="0" w:color="000000"/>
              <w:left w:val="single" w:sz="4" w:space="0" w:color="000000"/>
              <w:bottom w:val="single" w:sz="4" w:space="0" w:color="000000"/>
              <w:right w:val="single" w:sz="4" w:space="0" w:color="000000"/>
            </w:tcBorders>
          </w:tcPr>
          <w:p w14:paraId="52487E39" w14:textId="77777777" w:rsidR="00BE01ED" w:rsidRPr="007A56C0" w:rsidRDefault="00766637" w:rsidP="00FA29ED">
            <w:pPr>
              <w:spacing w:after="0" w:line="240" w:lineRule="auto"/>
              <w:ind w:right="0" w:firstLine="0"/>
              <w:jc w:val="left"/>
              <w:rPr>
                <w:lang w:val="ru-RU"/>
              </w:rPr>
            </w:pPr>
            <w:r w:rsidRPr="007A56C0">
              <w:rPr>
                <w:sz w:val="20"/>
                <w:lang w:val="ru-RU"/>
              </w:rPr>
              <w:t xml:space="preserve">DVD </w:t>
            </w:r>
          </w:p>
        </w:tc>
        <w:tc>
          <w:tcPr>
            <w:tcW w:w="1526" w:type="dxa"/>
            <w:tcBorders>
              <w:top w:val="single" w:sz="4" w:space="0" w:color="000000"/>
              <w:left w:val="single" w:sz="4" w:space="0" w:color="000000"/>
              <w:bottom w:val="single" w:sz="4" w:space="0" w:color="000000"/>
              <w:right w:val="single" w:sz="4" w:space="0" w:color="000000"/>
            </w:tcBorders>
          </w:tcPr>
          <w:p w14:paraId="421F4047"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7274F37B"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28EE4517" w14:textId="77777777" w:rsidR="00BE01ED" w:rsidRPr="007A56C0" w:rsidRDefault="00402BF5" w:rsidP="00FA29ED">
            <w:pPr>
              <w:spacing w:after="0" w:line="240" w:lineRule="auto"/>
              <w:ind w:left="6" w:right="0" w:firstLine="0"/>
              <w:jc w:val="center"/>
              <w:rPr>
                <w:lang w:val="ru-RU"/>
              </w:rPr>
            </w:pPr>
            <w:r w:rsidRPr="007A56C0">
              <w:rPr>
                <w:lang w:val="ru-RU"/>
              </w:rPr>
              <w:t>20</w:t>
            </w:r>
          </w:p>
        </w:tc>
        <w:tc>
          <w:tcPr>
            <w:tcW w:w="7350" w:type="dxa"/>
            <w:tcBorders>
              <w:top w:val="single" w:sz="4" w:space="0" w:color="000000"/>
              <w:left w:val="single" w:sz="4" w:space="0" w:color="000000"/>
              <w:bottom w:val="single" w:sz="4" w:space="0" w:color="000000"/>
              <w:right w:val="single" w:sz="4" w:space="0" w:color="000000"/>
            </w:tcBorders>
          </w:tcPr>
          <w:p w14:paraId="57DD4B23" w14:textId="77777777" w:rsidR="00BE01ED" w:rsidRPr="007A56C0" w:rsidRDefault="00766637" w:rsidP="00FA29ED">
            <w:pPr>
              <w:spacing w:after="0" w:line="240" w:lineRule="auto"/>
              <w:ind w:right="0" w:firstLine="0"/>
              <w:jc w:val="left"/>
              <w:rPr>
                <w:lang w:val="ru-RU"/>
              </w:rPr>
            </w:pPr>
            <w:r w:rsidRPr="007A56C0">
              <w:rPr>
                <w:sz w:val="20"/>
                <w:lang w:val="ru-RU"/>
              </w:rPr>
              <w:t xml:space="preserve">Фотокамера цифровая </w:t>
            </w:r>
          </w:p>
        </w:tc>
        <w:tc>
          <w:tcPr>
            <w:tcW w:w="1526" w:type="dxa"/>
            <w:tcBorders>
              <w:top w:val="single" w:sz="4" w:space="0" w:color="000000"/>
              <w:left w:val="single" w:sz="4" w:space="0" w:color="000000"/>
              <w:bottom w:val="single" w:sz="4" w:space="0" w:color="000000"/>
              <w:right w:val="single" w:sz="4" w:space="0" w:color="000000"/>
            </w:tcBorders>
          </w:tcPr>
          <w:p w14:paraId="5F985800"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8 </w:t>
            </w:r>
          </w:p>
        </w:tc>
      </w:tr>
      <w:tr w:rsidR="00BE01ED" w:rsidRPr="007A56C0" w14:paraId="6EE146CB"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0BAD9CB7" w14:textId="77777777" w:rsidR="00BE01ED" w:rsidRPr="007A56C0" w:rsidRDefault="00402BF5" w:rsidP="00FA29ED">
            <w:pPr>
              <w:spacing w:after="0" w:line="240" w:lineRule="auto"/>
              <w:ind w:left="6" w:right="0" w:firstLine="0"/>
              <w:jc w:val="center"/>
              <w:rPr>
                <w:lang w:val="ru-RU"/>
              </w:rPr>
            </w:pPr>
            <w:r w:rsidRPr="007A56C0">
              <w:rPr>
                <w:lang w:val="ru-RU"/>
              </w:rPr>
              <w:t>21</w:t>
            </w:r>
          </w:p>
        </w:tc>
        <w:tc>
          <w:tcPr>
            <w:tcW w:w="7350" w:type="dxa"/>
            <w:tcBorders>
              <w:top w:val="single" w:sz="4" w:space="0" w:color="000000"/>
              <w:left w:val="single" w:sz="4" w:space="0" w:color="000000"/>
              <w:bottom w:val="single" w:sz="4" w:space="0" w:color="000000"/>
              <w:right w:val="single" w:sz="4" w:space="0" w:color="000000"/>
            </w:tcBorders>
          </w:tcPr>
          <w:p w14:paraId="1E61C2AB" w14:textId="77777777" w:rsidR="00BE01ED" w:rsidRPr="007A56C0" w:rsidRDefault="00766637" w:rsidP="00FA29ED">
            <w:pPr>
              <w:spacing w:after="0" w:line="240" w:lineRule="auto"/>
              <w:ind w:right="0" w:firstLine="0"/>
              <w:jc w:val="left"/>
              <w:rPr>
                <w:lang w:val="ru-RU"/>
              </w:rPr>
            </w:pPr>
            <w:r w:rsidRPr="007A56C0">
              <w:rPr>
                <w:sz w:val="20"/>
                <w:lang w:val="ru-RU"/>
              </w:rPr>
              <w:t xml:space="preserve">GPS для определения координат на местности </w:t>
            </w:r>
          </w:p>
        </w:tc>
        <w:tc>
          <w:tcPr>
            <w:tcW w:w="1526" w:type="dxa"/>
            <w:tcBorders>
              <w:top w:val="single" w:sz="4" w:space="0" w:color="000000"/>
              <w:left w:val="single" w:sz="4" w:space="0" w:color="000000"/>
              <w:bottom w:val="single" w:sz="4" w:space="0" w:color="000000"/>
              <w:right w:val="single" w:sz="4" w:space="0" w:color="000000"/>
            </w:tcBorders>
          </w:tcPr>
          <w:p w14:paraId="2775D7B7"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25 </w:t>
            </w:r>
          </w:p>
        </w:tc>
      </w:tr>
      <w:tr w:rsidR="00BE01ED" w:rsidRPr="007A56C0" w14:paraId="2D52F006"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5365C63E" w14:textId="77777777" w:rsidR="00BE01ED" w:rsidRPr="007A56C0" w:rsidRDefault="00402BF5" w:rsidP="00FA29ED">
            <w:pPr>
              <w:spacing w:after="0" w:line="240" w:lineRule="auto"/>
              <w:ind w:left="6" w:right="0" w:firstLine="0"/>
              <w:jc w:val="center"/>
              <w:rPr>
                <w:lang w:val="ru-RU"/>
              </w:rPr>
            </w:pPr>
            <w:r w:rsidRPr="007A56C0">
              <w:rPr>
                <w:lang w:val="ru-RU"/>
              </w:rPr>
              <w:t>22</w:t>
            </w:r>
          </w:p>
        </w:tc>
        <w:tc>
          <w:tcPr>
            <w:tcW w:w="7350" w:type="dxa"/>
            <w:tcBorders>
              <w:top w:val="single" w:sz="4" w:space="0" w:color="000000"/>
              <w:left w:val="single" w:sz="4" w:space="0" w:color="000000"/>
              <w:bottom w:val="single" w:sz="4" w:space="0" w:color="000000"/>
              <w:right w:val="single" w:sz="4" w:space="0" w:color="000000"/>
            </w:tcBorders>
          </w:tcPr>
          <w:p w14:paraId="027312F7" w14:textId="77777777" w:rsidR="00BE01ED" w:rsidRPr="007A56C0" w:rsidRDefault="00766637" w:rsidP="00FA29ED">
            <w:pPr>
              <w:spacing w:after="0" w:line="240" w:lineRule="auto"/>
              <w:ind w:right="0" w:firstLine="0"/>
              <w:jc w:val="left"/>
              <w:rPr>
                <w:lang w:val="ru-RU"/>
              </w:rPr>
            </w:pPr>
            <w:r w:rsidRPr="007A56C0">
              <w:rPr>
                <w:sz w:val="20"/>
                <w:lang w:val="ru-RU"/>
              </w:rPr>
              <w:t xml:space="preserve">Палатки </w:t>
            </w:r>
          </w:p>
        </w:tc>
        <w:tc>
          <w:tcPr>
            <w:tcW w:w="1526" w:type="dxa"/>
            <w:tcBorders>
              <w:top w:val="single" w:sz="4" w:space="0" w:color="000000"/>
              <w:left w:val="single" w:sz="4" w:space="0" w:color="000000"/>
              <w:bottom w:val="single" w:sz="4" w:space="0" w:color="000000"/>
              <w:right w:val="single" w:sz="4" w:space="0" w:color="000000"/>
            </w:tcBorders>
          </w:tcPr>
          <w:p w14:paraId="13AB4A6D"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50 </w:t>
            </w:r>
          </w:p>
        </w:tc>
      </w:tr>
      <w:tr w:rsidR="00BE01ED" w:rsidRPr="007A56C0" w14:paraId="5B7692D0"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61CED80A" w14:textId="77777777" w:rsidR="00BE01ED" w:rsidRPr="007A56C0" w:rsidRDefault="00402BF5" w:rsidP="00FA29ED">
            <w:pPr>
              <w:spacing w:after="0" w:line="240" w:lineRule="auto"/>
              <w:ind w:left="6" w:right="0" w:firstLine="0"/>
              <w:jc w:val="center"/>
              <w:rPr>
                <w:lang w:val="ru-RU"/>
              </w:rPr>
            </w:pPr>
            <w:r w:rsidRPr="007A56C0">
              <w:rPr>
                <w:lang w:val="ru-RU"/>
              </w:rPr>
              <w:t>23</w:t>
            </w:r>
          </w:p>
        </w:tc>
        <w:tc>
          <w:tcPr>
            <w:tcW w:w="7350" w:type="dxa"/>
            <w:tcBorders>
              <w:top w:val="single" w:sz="4" w:space="0" w:color="000000"/>
              <w:left w:val="single" w:sz="4" w:space="0" w:color="000000"/>
              <w:bottom w:val="single" w:sz="4" w:space="0" w:color="000000"/>
              <w:right w:val="single" w:sz="4" w:space="0" w:color="000000"/>
            </w:tcBorders>
          </w:tcPr>
          <w:p w14:paraId="5742EADF"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Спальные мешки </w:t>
            </w:r>
          </w:p>
        </w:tc>
        <w:tc>
          <w:tcPr>
            <w:tcW w:w="1526" w:type="dxa"/>
            <w:tcBorders>
              <w:top w:val="single" w:sz="4" w:space="0" w:color="000000"/>
              <w:left w:val="single" w:sz="4" w:space="0" w:color="000000"/>
              <w:bottom w:val="single" w:sz="4" w:space="0" w:color="000000"/>
              <w:right w:val="single" w:sz="4" w:space="0" w:color="000000"/>
            </w:tcBorders>
          </w:tcPr>
          <w:p w14:paraId="3D3954CA"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300 </w:t>
            </w:r>
          </w:p>
        </w:tc>
      </w:tr>
      <w:tr w:rsidR="00BE01ED" w:rsidRPr="007A56C0" w14:paraId="37E9012A"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6EEB0FB3" w14:textId="77777777" w:rsidR="00BE01ED" w:rsidRPr="007A56C0" w:rsidRDefault="00402BF5" w:rsidP="00FA29ED">
            <w:pPr>
              <w:spacing w:after="0" w:line="240" w:lineRule="auto"/>
              <w:ind w:left="6" w:right="0" w:firstLine="0"/>
              <w:jc w:val="center"/>
              <w:rPr>
                <w:lang w:val="ru-RU"/>
              </w:rPr>
            </w:pPr>
            <w:r w:rsidRPr="007A56C0">
              <w:rPr>
                <w:lang w:val="ru-RU"/>
              </w:rPr>
              <w:t>24</w:t>
            </w:r>
          </w:p>
        </w:tc>
        <w:tc>
          <w:tcPr>
            <w:tcW w:w="7350" w:type="dxa"/>
            <w:tcBorders>
              <w:top w:val="single" w:sz="4" w:space="0" w:color="000000"/>
              <w:left w:val="single" w:sz="4" w:space="0" w:color="000000"/>
              <w:bottom w:val="single" w:sz="4" w:space="0" w:color="000000"/>
              <w:right w:val="single" w:sz="4" w:space="0" w:color="000000"/>
            </w:tcBorders>
          </w:tcPr>
          <w:p w14:paraId="4AC63392" w14:textId="77777777" w:rsidR="00BE01ED" w:rsidRPr="007A56C0" w:rsidRDefault="00766637" w:rsidP="00FA29ED">
            <w:pPr>
              <w:spacing w:after="0" w:line="240" w:lineRule="auto"/>
              <w:ind w:right="0" w:firstLine="0"/>
              <w:jc w:val="left"/>
              <w:rPr>
                <w:lang w:val="ru-RU"/>
              </w:rPr>
            </w:pPr>
            <w:r w:rsidRPr="007A56C0">
              <w:rPr>
                <w:sz w:val="20"/>
                <w:lang w:val="ru-RU"/>
              </w:rPr>
              <w:t xml:space="preserve">Офисная мебель, комплект </w:t>
            </w:r>
          </w:p>
        </w:tc>
        <w:tc>
          <w:tcPr>
            <w:tcW w:w="1526" w:type="dxa"/>
            <w:tcBorders>
              <w:top w:val="single" w:sz="4" w:space="0" w:color="000000"/>
              <w:left w:val="single" w:sz="4" w:space="0" w:color="000000"/>
              <w:bottom w:val="single" w:sz="4" w:space="0" w:color="000000"/>
              <w:right w:val="single" w:sz="4" w:space="0" w:color="000000"/>
            </w:tcBorders>
          </w:tcPr>
          <w:p w14:paraId="30B55775"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40 </w:t>
            </w:r>
          </w:p>
        </w:tc>
      </w:tr>
      <w:tr w:rsidR="00BE01ED" w:rsidRPr="007A56C0" w14:paraId="6C847EF9" w14:textId="77777777" w:rsidTr="00402BF5">
        <w:trPr>
          <w:trHeight w:val="240"/>
        </w:trPr>
        <w:tc>
          <w:tcPr>
            <w:tcW w:w="697" w:type="dxa"/>
            <w:tcBorders>
              <w:top w:val="single" w:sz="4" w:space="0" w:color="000000"/>
              <w:left w:val="single" w:sz="4" w:space="0" w:color="000000"/>
              <w:bottom w:val="single" w:sz="4" w:space="0" w:color="000000"/>
              <w:right w:val="single" w:sz="4" w:space="0" w:color="000000"/>
            </w:tcBorders>
          </w:tcPr>
          <w:p w14:paraId="00DE840D" w14:textId="77777777" w:rsidR="00BE01ED" w:rsidRPr="007A56C0" w:rsidRDefault="00402BF5" w:rsidP="00FA29ED">
            <w:pPr>
              <w:spacing w:after="0" w:line="240" w:lineRule="auto"/>
              <w:ind w:left="6" w:right="0" w:firstLine="0"/>
              <w:jc w:val="center"/>
              <w:rPr>
                <w:lang w:val="ru-RU"/>
              </w:rPr>
            </w:pPr>
            <w:r w:rsidRPr="007A56C0">
              <w:rPr>
                <w:lang w:val="ru-RU"/>
              </w:rPr>
              <w:t>25</w:t>
            </w:r>
          </w:p>
        </w:tc>
        <w:tc>
          <w:tcPr>
            <w:tcW w:w="7350" w:type="dxa"/>
            <w:tcBorders>
              <w:top w:val="single" w:sz="4" w:space="0" w:color="000000"/>
              <w:left w:val="single" w:sz="4" w:space="0" w:color="000000"/>
              <w:bottom w:val="single" w:sz="4" w:space="0" w:color="000000"/>
              <w:right w:val="single" w:sz="4" w:space="0" w:color="000000"/>
            </w:tcBorders>
          </w:tcPr>
          <w:p w14:paraId="737C8763" w14:textId="77777777" w:rsidR="00BE01ED" w:rsidRPr="007A56C0" w:rsidRDefault="00766637" w:rsidP="00FA29ED">
            <w:pPr>
              <w:spacing w:after="0" w:line="240" w:lineRule="auto"/>
              <w:ind w:right="0" w:firstLine="0"/>
              <w:jc w:val="left"/>
              <w:rPr>
                <w:lang w:val="ru-RU"/>
              </w:rPr>
            </w:pPr>
            <w:r w:rsidRPr="007A56C0">
              <w:rPr>
                <w:sz w:val="20"/>
                <w:lang w:val="ru-RU"/>
              </w:rPr>
              <w:t>Комплекс оборудования для метеостанции М-49М</w:t>
            </w:r>
            <w:r w:rsidRPr="007A56C0">
              <w:rPr>
                <w:b/>
                <w:sz w:val="20"/>
                <w:lang w:val="ru-RU"/>
              </w:rPr>
              <w:t xml:space="preserve"> </w:t>
            </w:r>
          </w:p>
        </w:tc>
        <w:tc>
          <w:tcPr>
            <w:tcW w:w="1526" w:type="dxa"/>
            <w:tcBorders>
              <w:top w:val="single" w:sz="4" w:space="0" w:color="000000"/>
              <w:left w:val="single" w:sz="4" w:space="0" w:color="000000"/>
              <w:bottom w:val="single" w:sz="4" w:space="0" w:color="000000"/>
              <w:right w:val="single" w:sz="4" w:space="0" w:color="000000"/>
            </w:tcBorders>
          </w:tcPr>
          <w:p w14:paraId="0B62E8AA"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10 </w:t>
            </w:r>
          </w:p>
        </w:tc>
      </w:tr>
      <w:tr w:rsidR="00BE01ED" w:rsidRPr="007A56C0" w14:paraId="46D086CD" w14:textId="77777777" w:rsidTr="00C25DE2">
        <w:trPr>
          <w:trHeight w:val="240"/>
        </w:trPr>
        <w:tc>
          <w:tcPr>
            <w:tcW w:w="697" w:type="dxa"/>
            <w:tcBorders>
              <w:top w:val="single" w:sz="4" w:space="0" w:color="000000"/>
              <w:left w:val="single" w:sz="4" w:space="0" w:color="000000"/>
              <w:bottom w:val="single" w:sz="4" w:space="0" w:color="auto"/>
              <w:right w:val="single" w:sz="4" w:space="0" w:color="000000"/>
            </w:tcBorders>
          </w:tcPr>
          <w:p w14:paraId="3207FFA8" w14:textId="77777777" w:rsidR="00BE01ED" w:rsidRPr="007A56C0" w:rsidRDefault="00402BF5" w:rsidP="00FA29ED">
            <w:pPr>
              <w:spacing w:after="0" w:line="240" w:lineRule="auto"/>
              <w:ind w:left="6" w:right="0" w:firstLine="0"/>
              <w:jc w:val="center"/>
              <w:rPr>
                <w:lang w:val="ru-RU"/>
              </w:rPr>
            </w:pPr>
            <w:r w:rsidRPr="007A56C0">
              <w:rPr>
                <w:lang w:val="ru-RU"/>
              </w:rPr>
              <w:t>26</w:t>
            </w:r>
          </w:p>
        </w:tc>
        <w:tc>
          <w:tcPr>
            <w:tcW w:w="7350" w:type="dxa"/>
            <w:tcBorders>
              <w:top w:val="single" w:sz="4" w:space="0" w:color="000000"/>
              <w:left w:val="single" w:sz="4" w:space="0" w:color="000000"/>
              <w:bottom w:val="single" w:sz="4" w:space="0" w:color="auto"/>
              <w:right w:val="single" w:sz="4" w:space="0" w:color="000000"/>
            </w:tcBorders>
          </w:tcPr>
          <w:p w14:paraId="77E7AAC4" w14:textId="77777777" w:rsidR="00BE01ED" w:rsidRPr="007A56C0" w:rsidRDefault="00766637" w:rsidP="00FA29ED">
            <w:pPr>
              <w:spacing w:after="0" w:line="240" w:lineRule="auto"/>
              <w:ind w:right="0" w:firstLine="0"/>
              <w:jc w:val="left"/>
              <w:rPr>
                <w:lang w:val="ru-RU"/>
              </w:rPr>
            </w:pPr>
            <w:r w:rsidRPr="007A56C0">
              <w:rPr>
                <w:sz w:val="20"/>
                <w:lang w:val="ru-RU"/>
              </w:rPr>
              <w:t xml:space="preserve">Метеокомплект полевой в кейсе </w:t>
            </w:r>
          </w:p>
        </w:tc>
        <w:tc>
          <w:tcPr>
            <w:tcW w:w="1526" w:type="dxa"/>
            <w:tcBorders>
              <w:top w:val="single" w:sz="4" w:space="0" w:color="000000"/>
              <w:left w:val="single" w:sz="4" w:space="0" w:color="000000"/>
              <w:bottom w:val="single" w:sz="4" w:space="0" w:color="auto"/>
              <w:right w:val="single" w:sz="4" w:space="0" w:color="000000"/>
            </w:tcBorders>
          </w:tcPr>
          <w:p w14:paraId="0D8F2023"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5 </w:t>
            </w:r>
          </w:p>
        </w:tc>
      </w:tr>
      <w:tr w:rsidR="00BE01ED" w:rsidRPr="007A56C0" w14:paraId="628D7F9D" w14:textId="77777777" w:rsidTr="00C25DE2">
        <w:trPr>
          <w:trHeight w:val="240"/>
        </w:trPr>
        <w:tc>
          <w:tcPr>
            <w:tcW w:w="697" w:type="dxa"/>
            <w:tcBorders>
              <w:top w:val="single" w:sz="4" w:space="0" w:color="auto"/>
              <w:left w:val="single" w:sz="4" w:space="0" w:color="auto"/>
              <w:bottom w:val="single" w:sz="4" w:space="0" w:color="auto"/>
              <w:right w:val="single" w:sz="4" w:space="0" w:color="auto"/>
            </w:tcBorders>
          </w:tcPr>
          <w:p w14:paraId="48D04721" w14:textId="77777777" w:rsidR="00BE01ED" w:rsidRPr="007A56C0" w:rsidRDefault="00402BF5" w:rsidP="00FA29ED">
            <w:pPr>
              <w:spacing w:after="0" w:line="240" w:lineRule="auto"/>
              <w:ind w:left="6" w:right="0" w:firstLine="0"/>
              <w:jc w:val="center"/>
              <w:rPr>
                <w:lang w:val="ru-RU"/>
              </w:rPr>
            </w:pPr>
            <w:r w:rsidRPr="007A56C0">
              <w:rPr>
                <w:lang w:val="ru-RU"/>
              </w:rPr>
              <w:t>27</w:t>
            </w:r>
          </w:p>
        </w:tc>
        <w:tc>
          <w:tcPr>
            <w:tcW w:w="7350" w:type="dxa"/>
            <w:tcBorders>
              <w:top w:val="single" w:sz="4" w:space="0" w:color="auto"/>
              <w:left w:val="single" w:sz="4" w:space="0" w:color="auto"/>
              <w:bottom w:val="single" w:sz="4" w:space="0" w:color="auto"/>
              <w:right w:val="single" w:sz="4" w:space="0" w:color="auto"/>
            </w:tcBorders>
          </w:tcPr>
          <w:p w14:paraId="7945A2F6" w14:textId="77777777" w:rsidR="00BE01ED" w:rsidRPr="007A56C0" w:rsidRDefault="00766637" w:rsidP="00C25DE2">
            <w:pPr>
              <w:spacing w:after="0" w:line="240" w:lineRule="auto"/>
              <w:ind w:right="0" w:firstLine="0"/>
              <w:jc w:val="left"/>
              <w:rPr>
                <w:lang w:val="ru-RU"/>
              </w:rPr>
            </w:pPr>
            <w:r w:rsidRPr="007A56C0">
              <w:rPr>
                <w:sz w:val="20"/>
                <w:lang w:val="ru-RU"/>
              </w:rPr>
              <w:t>Табельное оружие</w:t>
            </w:r>
          </w:p>
        </w:tc>
        <w:tc>
          <w:tcPr>
            <w:tcW w:w="1526" w:type="dxa"/>
            <w:tcBorders>
              <w:top w:val="single" w:sz="4" w:space="0" w:color="auto"/>
              <w:left w:val="single" w:sz="4" w:space="0" w:color="auto"/>
              <w:bottom w:val="single" w:sz="4" w:space="0" w:color="auto"/>
              <w:right w:val="single" w:sz="4" w:space="0" w:color="auto"/>
            </w:tcBorders>
          </w:tcPr>
          <w:p w14:paraId="7F89BFBC"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380 </w:t>
            </w:r>
          </w:p>
        </w:tc>
      </w:tr>
    </w:tbl>
    <w:p w14:paraId="69658EA9" w14:textId="77777777" w:rsidR="00C25DE2" w:rsidRPr="007A56C0" w:rsidRDefault="00C25DE2" w:rsidP="00FA29ED">
      <w:pPr>
        <w:spacing w:after="0" w:line="240" w:lineRule="auto"/>
        <w:ind w:left="14" w:right="45"/>
        <w:rPr>
          <w:lang w:val="ru-RU"/>
        </w:rPr>
      </w:pPr>
    </w:p>
    <w:p w14:paraId="781EE76C" w14:textId="0BC37F56" w:rsidR="00C25DE2" w:rsidRPr="007A56C0" w:rsidRDefault="00C25DE2" w:rsidP="001D7537">
      <w:pPr>
        <w:pStyle w:val="a4"/>
        <w:keepNext/>
        <w:spacing w:after="0" w:line="240" w:lineRule="auto"/>
        <w:rPr>
          <w:rFonts w:ascii="Times New Roman" w:hAnsi="Times New Roman"/>
          <w:sz w:val="22"/>
          <w:szCs w:val="22"/>
        </w:rPr>
      </w:pPr>
      <w:bookmarkStart w:id="1" w:name="_Toc59825686"/>
      <w:r w:rsidRPr="007A56C0">
        <w:rPr>
          <w:rFonts w:ascii="Times New Roman" w:hAnsi="Times New Roman"/>
          <w:sz w:val="22"/>
          <w:szCs w:val="22"/>
        </w:rPr>
        <w:t>Таблица 26 Расчет потребности для оснащения противопожарным инвентарем</w:t>
      </w:r>
      <w:bookmarkEnd w:id="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6658"/>
        <w:gridCol w:w="1834"/>
      </w:tblGrid>
      <w:tr w:rsidR="00D348F6" w:rsidRPr="007A56C0" w14:paraId="343B4F91" w14:textId="77777777" w:rsidTr="00D348F6">
        <w:trPr>
          <w:trHeight w:val="20"/>
          <w:jc w:val="center"/>
        </w:trPr>
        <w:tc>
          <w:tcPr>
            <w:tcW w:w="652" w:type="pct"/>
          </w:tcPr>
          <w:p w14:paraId="54A10801" w14:textId="77777777" w:rsidR="00C25DE2" w:rsidRPr="007A56C0" w:rsidRDefault="00C25DE2" w:rsidP="001D7537">
            <w:pPr>
              <w:spacing w:after="0" w:line="240" w:lineRule="auto"/>
              <w:ind w:right="84" w:firstLine="0"/>
              <w:contextualSpacing/>
              <w:jc w:val="center"/>
              <w:rPr>
                <w:b/>
                <w:bCs/>
                <w:sz w:val="20"/>
                <w:szCs w:val="20"/>
                <w:lang w:val="ru-RU"/>
              </w:rPr>
            </w:pPr>
            <w:r w:rsidRPr="007A56C0">
              <w:rPr>
                <w:b/>
                <w:bCs/>
                <w:sz w:val="20"/>
                <w:szCs w:val="20"/>
                <w:lang w:val="ru-RU"/>
              </w:rPr>
              <w:t>№</w:t>
            </w:r>
          </w:p>
        </w:tc>
        <w:tc>
          <w:tcPr>
            <w:tcW w:w="3409" w:type="pct"/>
          </w:tcPr>
          <w:p w14:paraId="40BCEC40" w14:textId="77777777" w:rsidR="00C25DE2" w:rsidRPr="007A56C0" w:rsidRDefault="00C25DE2" w:rsidP="001D7537">
            <w:pPr>
              <w:spacing w:after="0" w:line="240" w:lineRule="auto"/>
              <w:contextualSpacing/>
              <w:jc w:val="center"/>
              <w:rPr>
                <w:b/>
                <w:bCs/>
                <w:sz w:val="20"/>
                <w:szCs w:val="20"/>
                <w:lang w:val="ru-RU"/>
              </w:rPr>
            </w:pPr>
            <w:r w:rsidRPr="007A56C0">
              <w:rPr>
                <w:b/>
                <w:bCs/>
                <w:sz w:val="20"/>
                <w:szCs w:val="20"/>
                <w:lang w:val="ru-RU"/>
              </w:rPr>
              <w:t>Виды основных средств</w:t>
            </w:r>
          </w:p>
        </w:tc>
        <w:tc>
          <w:tcPr>
            <w:tcW w:w="939" w:type="pct"/>
          </w:tcPr>
          <w:p w14:paraId="2AC01D95" w14:textId="77777777" w:rsidR="00C25DE2" w:rsidRPr="007A56C0" w:rsidRDefault="00C25DE2" w:rsidP="001D7537">
            <w:pPr>
              <w:spacing w:after="0" w:line="240" w:lineRule="auto"/>
              <w:ind w:left="3" w:firstLine="0"/>
              <w:contextualSpacing/>
              <w:rPr>
                <w:b/>
                <w:bCs/>
                <w:sz w:val="20"/>
                <w:szCs w:val="20"/>
                <w:lang w:val="ru-RU"/>
              </w:rPr>
            </w:pPr>
            <w:r w:rsidRPr="007A56C0">
              <w:rPr>
                <w:b/>
                <w:bCs/>
                <w:sz w:val="20"/>
                <w:szCs w:val="20"/>
                <w:lang w:val="ru-RU"/>
              </w:rPr>
              <w:t>Количество</w:t>
            </w:r>
          </w:p>
          <w:p w14:paraId="273B97CD" w14:textId="77777777" w:rsidR="00C25DE2" w:rsidRPr="007A56C0" w:rsidRDefault="00C25DE2" w:rsidP="001D7537">
            <w:pPr>
              <w:spacing w:after="0" w:line="240" w:lineRule="auto"/>
              <w:ind w:left="3" w:firstLine="0"/>
              <w:contextualSpacing/>
              <w:rPr>
                <w:b/>
                <w:bCs/>
                <w:sz w:val="20"/>
                <w:szCs w:val="20"/>
                <w:lang w:val="ru-RU"/>
              </w:rPr>
            </w:pPr>
            <w:r w:rsidRPr="007A56C0">
              <w:rPr>
                <w:b/>
                <w:bCs/>
                <w:sz w:val="20"/>
                <w:szCs w:val="20"/>
                <w:lang w:val="ru-RU"/>
              </w:rPr>
              <w:t xml:space="preserve"> шт.</w:t>
            </w:r>
          </w:p>
        </w:tc>
      </w:tr>
      <w:tr w:rsidR="00D348F6" w:rsidRPr="007A56C0" w14:paraId="3865BF85" w14:textId="77777777" w:rsidTr="00D348F6">
        <w:trPr>
          <w:trHeight w:val="20"/>
          <w:jc w:val="center"/>
        </w:trPr>
        <w:tc>
          <w:tcPr>
            <w:tcW w:w="652" w:type="pct"/>
          </w:tcPr>
          <w:p w14:paraId="62683B13"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1</w:t>
            </w:r>
          </w:p>
        </w:tc>
        <w:tc>
          <w:tcPr>
            <w:tcW w:w="3409" w:type="pct"/>
          </w:tcPr>
          <w:p w14:paraId="53AF3A18"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Ранцевый огнетушитель</w:t>
            </w:r>
          </w:p>
        </w:tc>
        <w:tc>
          <w:tcPr>
            <w:tcW w:w="939" w:type="pct"/>
          </w:tcPr>
          <w:p w14:paraId="04547DAB"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5465A5FF" w14:textId="77777777" w:rsidTr="00D348F6">
        <w:trPr>
          <w:trHeight w:val="20"/>
          <w:jc w:val="center"/>
        </w:trPr>
        <w:tc>
          <w:tcPr>
            <w:tcW w:w="652" w:type="pct"/>
          </w:tcPr>
          <w:p w14:paraId="32712636"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2</w:t>
            </w:r>
          </w:p>
        </w:tc>
        <w:tc>
          <w:tcPr>
            <w:tcW w:w="3409" w:type="pct"/>
          </w:tcPr>
          <w:p w14:paraId="39D3B7BD"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Бензопила «Урал»</w:t>
            </w:r>
          </w:p>
        </w:tc>
        <w:tc>
          <w:tcPr>
            <w:tcW w:w="939" w:type="pct"/>
          </w:tcPr>
          <w:p w14:paraId="0A3CAA80"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w:t>
            </w:r>
          </w:p>
        </w:tc>
      </w:tr>
      <w:tr w:rsidR="00D348F6" w:rsidRPr="007A56C0" w14:paraId="0B7F7AD7" w14:textId="77777777" w:rsidTr="00D348F6">
        <w:trPr>
          <w:trHeight w:val="20"/>
          <w:jc w:val="center"/>
        </w:trPr>
        <w:tc>
          <w:tcPr>
            <w:tcW w:w="652" w:type="pct"/>
          </w:tcPr>
          <w:p w14:paraId="5A9E1C00"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3</w:t>
            </w:r>
          </w:p>
        </w:tc>
        <w:tc>
          <w:tcPr>
            <w:tcW w:w="3409" w:type="pct"/>
          </w:tcPr>
          <w:p w14:paraId="7EA50935"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Лопата железная</w:t>
            </w:r>
          </w:p>
        </w:tc>
        <w:tc>
          <w:tcPr>
            <w:tcW w:w="939" w:type="pct"/>
          </w:tcPr>
          <w:p w14:paraId="1C5F34F6"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24A8E890" w14:textId="77777777" w:rsidTr="00D348F6">
        <w:trPr>
          <w:trHeight w:val="20"/>
          <w:jc w:val="center"/>
        </w:trPr>
        <w:tc>
          <w:tcPr>
            <w:tcW w:w="652" w:type="pct"/>
          </w:tcPr>
          <w:p w14:paraId="349849CC"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4</w:t>
            </w:r>
          </w:p>
        </w:tc>
        <w:tc>
          <w:tcPr>
            <w:tcW w:w="3409" w:type="pct"/>
          </w:tcPr>
          <w:p w14:paraId="5153D9B8"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Топор</w:t>
            </w:r>
          </w:p>
        </w:tc>
        <w:tc>
          <w:tcPr>
            <w:tcW w:w="939" w:type="pct"/>
          </w:tcPr>
          <w:p w14:paraId="18D4540B"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17EC2FF8" w14:textId="77777777" w:rsidTr="00D348F6">
        <w:trPr>
          <w:trHeight w:val="20"/>
          <w:jc w:val="center"/>
        </w:trPr>
        <w:tc>
          <w:tcPr>
            <w:tcW w:w="652" w:type="pct"/>
          </w:tcPr>
          <w:p w14:paraId="7EEEA97C"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5</w:t>
            </w:r>
          </w:p>
        </w:tc>
        <w:tc>
          <w:tcPr>
            <w:tcW w:w="3409" w:type="pct"/>
          </w:tcPr>
          <w:p w14:paraId="24E8FDB3"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Грабли</w:t>
            </w:r>
          </w:p>
        </w:tc>
        <w:tc>
          <w:tcPr>
            <w:tcW w:w="939" w:type="pct"/>
          </w:tcPr>
          <w:p w14:paraId="1959750D"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7B484281" w14:textId="77777777" w:rsidTr="00D348F6">
        <w:trPr>
          <w:trHeight w:val="20"/>
          <w:jc w:val="center"/>
        </w:trPr>
        <w:tc>
          <w:tcPr>
            <w:tcW w:w="652" w:type="pct"/>
          </w:tcPr>
          <w:p w14:paraId="5AF8F211"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6</w:t>
            </w:r>
          </w:p>
        </w:tc>
        <w:tc>
          <w:tcPr>
            <w:tcW w:w="3409" w:type="pct"/>
          </w:tcPr>
          <w:p w14:paraId="1B6B6020"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Хлопушка</w:t>
            </w:r>
          </w:p>
        </w:tc>
        <w:tc>
          <w:tcPr>
            <w:tcW w:w="939" w:type="pct"/>
          </w:tcPr>
          <w:p w14:paraId="01537F53"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6F7496E5" w14:textId="77777777" w:rsidTr="00D348F6">
        <w:trPr>
          <w:trHeight w:val="20"/>
          <w:jc w:val="center"/>
        </w:trPr>
        <w:tc>
          <w:tcPr>
            <w:tcW w:w="652" w:type="pct"/>
          </w:tcPr>
          <w:p w14:paraId="1E2C4747"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7</w:t>
            </w:r>
          </w:p>
        </w:tc>
        <w:tc>
          <w:tcPr>
            <w:tcW w:w="3409" w:type="pct"/>
          </w:tcPr>
          <w:p w14:paraId="23B729EA"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Пожарный щит</w:t>
            </w:r>
          </w:p>
        </w:tc>
        <w:tc>
          <w:tcPr>
            <w:tcW w:w="939" w:type="pct"/>
          </w:tcPr>
          <w:p w14:paraId="44CFB58C"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40</w:t>
            </w:r>
          </w:p>
        </w:tc>
      </w:tr>
      <w:tr w:rsidR="00D348F6" w:rsidRPr="007A56C0" w14:paraId="2537D4AC" w14:textId="77777777" w:rsidTr="00D348F6">
        <w:trPr>
          <w:trHeight w:val="20"/>
          <w:jc w:val="center"/>
        </w:trPr>
        <w:tc>
          <w:tcPr>
            <w:tcW w:w="652" w:type="pct"/>
          </w:tcPr>
          <w:p w14:paraId="66CDC3A1" w14:textId="77777777" w:rsidR="00C25DE2" w:rsidRPr="007A56C0" w:rsidRDefault="00C25DE2" w:rsidP="00C25DE2">
            <w:pPr>
              <w:spacing w:after="0" w:line="240" w:lineRule="auto"/>
              <w:ind w:right="180" w:firstLine="0"/>
              <w:contextualSpacing/>
              <w:jc w:val="center"/>
              <w:rPr>
                <w:bCs/>
                <w:sz w:val="20"/>
                <w:szCs w:val="20"/>
                <w:lang w:val="ru-RU"/>
              </w:rPr>
            </w:pPr>
            <w:r w:rsidRPr="007A56C0">
              <w:rPr>
                <w:bCs/>
                <w:sz w:val="20"/>
                <w:szCs w:val="20"/>
                <w:lang w:val="ru-RU"/>
              </w:rPr>
              <w:t>8</w:t>
            </w:r>
          </w:p>
        </w:tc>
        <w:tc>
          <w:tcPr>
            <w:tcW w:w="3409" w:type="pct"/>
          </w:tcPr>
          <w:p w14:paraId="7ED6DBD0"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 xml:space="preserve">Пенообразователь </w:t>
            </w:r>
          </w:p>
        </w:tc>
        <w:tc>
          <w:tcPr>
            <w:tcW w:w="939" w:type="pct"/>
          </w:tcPr>
          <w:p w14:paraId="13BBC316"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2500 кг</w:t>
            </w:r>
          </w:p>
        </w:tc>
      </w:tr>
      <w:tr w:rsidR="00D348F6" w:rsidRPr="007A56C0" w14:paraId="26207DD0" w14:textId="77777777" w:rsidTr="00D348F6">
        <w:trPr>
          <w:trHeight w:val="20"/>
          <w:jc w:val="center"/>
        </w:trPr>
        <w:tc>
          <w:tcPr>
            <w:tcW w:w="652" w:type="pct"/>
          </w:tcPr>
          <w:p w14:paraId="69E68E5E" w14:textId="77777777" w:rsidR="00C25DE2" w:rsidRPr="007A56C0" w:rsidRDefault="00C25DE2" w:rsidP="00D348F6">
            <w:pPr>
              <w:tabs>
                <w:tab w:val="left" w:pos="29"/>
              </w:tabs>
              <w:spacing w:after="0" w:line="240" w:lineRule="auto"/>
              <w:ind w:right="180" w:firstLine="313"/>
              <w:contextualSpacing/>
              <w:jc w:val="center"/>
              <w:rPr>
                <w:bCs/>
                <w:sz w:val="20"/>
                <w:szCs w:val="20"/>
                <w:lang w:val="ru-RU"/>
              </w:rPr>
            </w:pPr>
            <w:r w:rsidRPr="007A56C0">
              <w:rPr>
                <w:bCs/>
                <w:sz w:val="20"/>
                <w:szCs w:val="20"/>
                <w:lang w:val="ru-RU"/>
              </w:rPr>
              <w:t>9</w:t>
            </w:r>
          </w:p>
        </w:tc>
        <w:tc>
          <w:tcPr>
            <w:tcW w:w="3409" w:type="pct"/>
          </w:tcPr>
          <w:p w14:paraId="4CF09BB7" w14:textId="77777777" w:rsidR="00C25DE2" w:rsidRPr="007A56C0" w:rsidRDefault="00C25DE2" w:rsidP="00C25DE2">
            <w:pPr>
              <w:spacing w:after="0" w:line="240" w:lineRule="auto"/>
              <w:ind w:firstLine="29"/>
              <w:contextualSpacing/>
              <w:rPr>
                <w:bCs/>
                <w:sz w:val="20"/>
                <w:szCs w:val="20"/>
                <w:lang w:val="ru-RU"/>
              </w:rPr>
            </w:pPr>
            <w:r w:rsidRPr="007A56C0">
              <w:rPr>
                <w:bCs/>
                <w:sz w:val="20"/>
                <w:szCs w:val="20"/>
                <w:lang w:val="ru-RU"/>
              </w:rPr>
              <w:t>Пила поперечная</w:t>
            </w:r>
          </w:p>
        </w:tc>
        <w:tc>
          <w:tcPr>
            <w:tcW w:w="939" w:type="pct"/>
          </w:tcPr>
          <w:p w14:paraId="4592A714"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150</w:t>
            </w:r>
          </w:p>
        </w:tc>
      </w:tr>
      <w:tr w:rsidR="00D348F6" w:rsidRPr="007A56C0" w14:paraId="42205ABF" w14:textId="77777777" w:rsidTr="00D348F6">
        <w:trPr>
          <w:trHeight w:val="20"/>
          <w:jc w:val="center"/>
        </w:trPr>
        <w:tc>
          <w:tcPr>
            <w:tcW w:w="652" w:type="pct"/>
            <w:vAlign w:val="center"/>
          </w:tcPr>
          <w:p w14:paraId="47875C58"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10</w:t>
            </w:r>
          </w:p>
        </w:tc>
        <w:tc>
          <w:tcPr>
            <w:tcW w:w="3409" w:type="pct"/>
          </w:tcPr>
          <w:p w14:paraId="2EEE7642"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Зажигательный аппарат</w:t>
            </w:r>
          </w:p>
        </w:tc>
        <w:tc>
          <w:tcPr>
            <w:tcW w:w="939" w:type="pct"/>
          </w:tcPr>
          <w:p w14:paraId="0D3B9719"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10</w:t>
            </w:r>
          </w:p>
        </w:tc>
      </w:tr>
      <w:tr w:rsidR="00D348F6" w:rsidRPr="007A56C0" w14:paraId="0BDF1A43" w14:textId="77777777" w:rsidTr="00D348F6">
        <w:trPr>
          <w:trHeight w:val="20"/>
          <w:jc w:val="center"/>
        </w:trPr>
        <w:tc>
          <w:tcPr>
            <w:tcW w:w="652" w:type="pct"/>
            <w:vAlign w:val="center"/>
          </w:tcPr>
          <w:p w14:paraId="6E4621DB"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11</w:t>
            </w:r>
          </w:p>
        </w:tc>
        <w:tc>
          <w:tcPr>
            <w:tcW w:w="3409" w:type="pct"/>
          </w:tcPr>
          <w:p w14:paraId="138DD1E9"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Бидон или канистра пищевая</w:t>
            </w:r>
          </w:p>
        </w:tc>
        <w:tc>
          <w:tcPr>
            <w:tcW w:w="939" w:type="pct"/>
          </w:tcPr>
          <w:p w14:paraId="42BA9B28"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100</w:t>
            </w:r>
          </w:p>
        </w:tc>
      </w:tr>
      <w:tr w:rsidR="00D348F6" w:rsidRPr="007A56C0" w14:paraId="15C772AF" w14:textId="77777777" w:rsidTr="00D348F6">
        <w:trPr>
          <w:trHeight w:val="20"/>
          <w:jc w:val="center"/>
        </w:trPr>
        <w:tc>
          <w:tcPr>
            <w:tcW w:w="652" w:type="pct"/>
            <w:vAlign w:val="center"/>
          </w:tcPr>
          <w:p w14:paraId="08FF2FD2"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12</w:t>
            </w:r>
          </w:p>
        </w:tc>
        <w:tc>
          <w:tcPr>
            <w:tcW w:w="3409" w:type="pct"/>
          </w:tcPr>
          <w:p w14:paraId="40DA3699"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Напорный пожарный рукав</w:t>
            </w:r>
          </w:p>
        </w:tc>
        <w:tc>
          <w:tcPr>
            <w:tcW w:w="939" w:type="pct"/>
          </w:tcPr>
          <w:p w14:paraId="0E6D64FA"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10</w:t>
            </w:r>
          </w:p>
        </w:tc>
      </w:tr>
      <w:tr w:rsidR="00D348F6" w:rsidRPr="007A56C0" w14:paraId="3820988D" w14:textId="77777777" w:rsidTr="00D348F6">
        <w:trPr>
          <w:trHeight w:val="20"/>
          <w:jc w:val="center"/>
        </w:trPr>
        <w:tc>
          <w:tcPr>
            <w:tcW w:w="652" w:type="pct"/>
            <w:vAlign w:val="center"/>
          </w:tcPr>
          <w:p w14:paraId="1F876F54"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13</w:t>
            </w:r>
          </w:p>
        </w:tc>
        <w:tc>
          <w:tcPr>
            <w:tcW w:w="3409" w:type="pct"/>
          </w:tcPr>
          <w:p w14:paraId="29C6B57F"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Резиновая емкость для воды 150 л</w:t>
            </w:r>
          </w:p>
        </w:tc>
        <w:tc>
          <w:tcPr>
            <w:tcW w:w="939" w:type="pct"/>
          </w:tcPr>
          <w:p w14:paraId="472D83A8"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11</w:t>
            </w:r>
          </w:p>
        </w:tc>
      </w:tr>
      <w:tr w:rsidR="00D348F6" w:rsidRPr="007A56C0" w14:paraId="4F3E2F8F" w14:textId="77777777" w:rsidTr="00D348F6">
        <w:trPr>
          <w:trHeight w:val="20"/>
          <w:jc w:val="center"/>
        </w:trPr>
        <w:tc>
          <w:tcPr>
            <w:tcW w:w="652" w:type="pct"/>
            <w:vAlign w:val="center"/>
          </w:tcPr>
          <w:p w14:paraId="55892EDD"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14</w:t>
            </w:r>
          </w:p>
        </w:tc>
        <w:tc>
          <w:tcPr>
            <w:tcW w:w="3409" w:type="pct"/>
          </w:tcPr>
          <w:p w14:paraId="0AD7C5BB"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Кружка</w:t>
            </w:r>
          </w:p>
        </w:tc>
        <w:tc>
          <w:tcPr>
            <w:tcW w:w="939" w:type="pct"/>
          </w:tcPr>
          <w:p w14:paraId="12C94A90"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61857A06" w14:textId="77777777" w:rsidTr="00D348F6">
        <w:trPr>
          <w:trHeight w:val="20"/>
          <w:jc w:val="center"/>
        </w:trPr>
        <w:tc>
          <w:tcPr>
            <w:tcW w:w="652" w:type="pct"/>
            <w:vAlign w:val="center"/>
          </w:tcPr>
          <w:p w14:paraId="1FB35219"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15</w:t>
            </w:r>
          </w:p>
        </w:tc>
        <w:tc>
          <w:tcPr>
            <w:tcW w:w="3409" w:type="pct"/>
          </w:tcPr>
          <w:p w14:paraId="3D61580F"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Ведро железное</w:t>
            </w:r>
          </w:p>
        </w:tc>
        <w:tc>
          <w:tcPr>
            <w:tcW w:w="939" w:type="pct"/>
          </w:tcPr>
          <w:p w14:paraId="5A7BFC28"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08909AE6" w14:textId="77777777" w:rsidTr="00D348F6">
        <w:trPr>
          <w:trHeight w:val="20"/>
          <w:jc w:val="center"/>
        </w:trPr>
        <w:tc>
          <w:tcPr>
            <w:tcW w:w="652" w:type="pct"/>
            <w:vAlign w:val="center"/>
          </w:tcPr>
          <w:p w14:paraId="58A71CCF"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16</w:t>
            </w:r>
          </w:p>
        </w:tc>
        <w:tc>
          <w:tcPr>
            <w:tcW w:w="3409" w:type="pct"/>
          </w:tcPr>
          <w:p w14:paraId="1E0908DE"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Аптечка первой помощи</w:t>
            </w:r>
          </w:p>
        </w:tc>
        <w:tc>
          <w:tcPr>
            <w:tcW w:w="939" w:type="pct"/>
          </w:tcPr>
          <w:p w14:paraId="5BA5F40E"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300</w:t>
            </w:r>
          </w:p>
        </w:tc>
      </w:tr>
      <w:tr w:rsidR="00D348F6" w:rsidRPr="007A56C0" w14:paraId="368577BE" w14:textId="77777777" w:rsidTr="00D348F6">
        <w:trPr>
          <w:trHeight w:val="20"/>
          <w:jc w:val="center"/>
        </w:trPr>
        <w:tc>
          <w:tcPr>
            <w:tcW w:w="652" w:type="pct"/>
            <w:vAlign w:val="center"/>
          </w:tcPr>
          <w:p w14:paraId="2E932CEB" w14:textId="77777777" w:rsidR="00C25DE2" w:rsidRPr="007A56C0" w:rsidRDefault="00C25DE2" w:rsidP="00D348F6">
            <w:pPr>
              <w:tabs>
                <w:tab w:val="left" w:pos="29"/>
              </w:tabs>
              <w:spacing w:after="0" w:line="240" w:lineRule="auto"/>
              <w:ind w:right="176" w:firstLine="313"/>
              <w:contextualSpacing/>
              <w:jc w:val="center"/>
              <w:rPr>
                <w:bCs/>
                <w:sz w:val="20"/>
                <w:szCs w:val="20"/>
                <w:lang w:val="ru-RU"/>
              </w:rPr>
            </w:pPr>
            <w:r w:rsidRPr="007A56C0">
              <w:rPr>
                <w:bCs/>
                <w:sz w:val="20"/>
                <w:szCs w:val="20"/>
                <w:lang w:val="ru-RU"/>
              </w:rPr>
              <w:t>17</w:t>
            </w:r>
          </w:p>
        </w:tc>
        <w:tc>
          <w:tcPr>
            <w:tcW w:w="3409" w:type="pct"/>
          </w:tcPr>
          <w:p w14:paraId="5F2EF229" w14:textId="77777777" w:rsidR="00C25DE2" w:rsidRPr="007A56C0" w:rsidRDefault="00C25DE2" w:rsidP="00C25DE2">
            <w:pPr>
              <w:spacing w:after="0" w:line="240" w:lineRule="auto"/>
              <w:ind w:firstLine="0"/>
              <w:contextualSpacing/>
              <w:rPr>
                <w:bCs/>
                <w:sz w:val="20"/>
                <w:szCs w:val="20"/>
                <w:lang w:val="ru-RU"/>
              </w:rPr>
            </w:pPr>
            <w:r w:rsidRPr="007A56C0">
              <w:rPr>
                <w:bCs/>
                <w:sz w:val="20"/>
                <w:szCs w:val="20"/>
                <w:lang w:val="ru-RU"/>
              </w:rPr>
              <w:t>Укомплектование ПХС</w:t>
            </w:r>
          </w:p>
        </w:tc>
        <w:tc>
          <w:tcPr>
            <w:tcW w:w="939" w:type="pct"/>
          </w:tcPr>
          <w:p w14:paraId="270CF0FA" w14:textId="77777777" w:rsidR="00C25DE2" w:rsidRPr="007A56C0" w:rsidRDefault="00C25DE2" w:rsidP="008E5B6E">
            <w:pPr>
              <w:spacing w:after="0" w:line="240" w:lineRule="auto"/>
              <w:contextualSpacing/>
              <w:jc w:val="center"/>
              <w:rPr>
                <w:bCs/>
                <w:sz w:val="20"/>
                <w:szCs w:val="20"/>
                <w:lang w:val="ru-RU"/>
              </w:rPr>
            </w:pPr>
            <w:r w:rsidRPr="007A56C0">
              <w:rPr>
                <w:bCs/>
                <w:sz w:val="20"/>
                <w:szCs w:val="20"/>
                <w:lang w:val="ru-RU"/>
              </w:rPr>
              <w:t>10</w:t>
            </w:r>
          </w:p>
        </w:tc>
      </w:tr>
    </w:tbl>
    <w:p w14:paraId="394F9475" w14:textId="77777777" w:rsidR="00D348F6" w:rsidRPr="007A56C0" w:rsidRDefault="00D348F6" w:rsidP="00FA29ED">
      <w:pPr>
        <w:spacing w:after="0" w:line="240" w:lineRule="auto"/>
        <w:ind w:left="14" w:right="45"/>
        <w:rPr>
          <w:lang w:val="ru-RU"/>
        </w:rPr>
      </w:pPr>
    </w:p>
    <w:p w14:paraId="4A2D2AEA" w14:textId="77777777" w:rsidR="00BE01ED" w:rsidRPr="007A56C0" w:rsidRDefault="00766637" w:rsidP="00FA29ED">
      <w:pPr>
        <w:pStyle w:val="2"/>
        <w:spacing w:after="0" w:line="240" w:lineRule="auto"/>
        <w:ind w:left="720" w:right="1" w:hanging="360"/>
        <w:rPr>
          <w:lang w:val="ru-RU"/>
        </w:rPr>
      </w:pPr>
      <w:r w:rsidRPr="007A56C0">
        <w:rPr>
          <w:lang w:val="ru-RU"/>
        </w:rPr>
        <w:t>2.</w:t>
      </w:r>
      <w:r w:rsidRPr="007A56C0">
        <w:rPr>
          <w:rFonts w:ascii="Arial" w:eastAsia="Arial" w:hAnsi="Arial" w:cs="Arial"/>
          <w:lang w:val="ru-RU"/>
        </w:rPr>
        <w:t xml:space="preserve"> </w:t>
      </w:r>
      <w:r w:rsidRPr="007A56C0">
        <w:rPr>
          <w:lang w:val="ru-RU"/>
        </w:rPr>
        <w:t xml:space="preserve">РАЗРАБОТКА МЕРОПРИЯТИЙ ПО РАЗВИТИЮ ТУРИСТСКОЙ И РЕКРЕАЦИОННОЙ ДЕЯТЕЛЬНОСТИ </w:t>
      </w:r>
    </w:p>
    <w:p w14:paraId="41D42F78" w14:textId="77777777" w:rsidR="00BE01ED" w:rsidRPr="007A56C0" w:rsidRDefault="00766637" w:rsidP="00FA29ED">
      <w:pPr>
        <w:pStyle w:val="3"/>
        <w:spacing w:after="0" w:line="240" w:lineRule="auto"/>
        <w:ind w:left="720" w:right="1" w:hanging="360"/>
        <w:rPr>
          <w:lang w:val="ru-RU"/>
        </w:rPr>
      </w:pPr>
      <w:r w:rsidRPr="007A56C0">
        <w:rPr>
          <w:lang w:val="ru-RU"/>
        </w:rPr>
        <w:t>2.1.</w:t>
      </w:r>
      <w:r w:rsidR="00EB7B6A" w:rsidRPr="007A56C0">
        <w:rPr>
          <w:lang w:val="ru-RU"/>
        </w:rPr>
        <w:t xml:space="preserve"> </w:t>
      </w:r>
      <w:r w:rsidRPr="007A56C0">
        <w:rPr>
          <w:lang w:val="ru-RU"/>
        </w:rPr>
        <w:t xml:space="preserve">Анализ местных социально-экономических факторов </w:t>
      </w:r>
    </w:p>
    <w:p w14:paraId="042DEDFB" w14:textId="77777777" w:rsidR="00BE01ED" w:rsidRPr="007A56C0" w:rsidRDefault="00766637" w:rsidP="00FA29ED">
      <w:pPr>
        <w:spacing w:after="0" w:line="240" w:lineRule="auto"/>
        <w:ind w:left="14" w:right="45" w:firstLine="566"/>
        <w:rPr>
          <w:lang w:val="ru-RU"/>
        </w:rPr>
      </w:pPr>
      <w:r w:rsidRPr="007A56C0">
        <w:rPr>
          <w:lang w:val="ru-RU"/>
        </w:rPr>
        <w:t xml:space="preserve">Существующая в настоящее время отраслевая структура промышленности в районе расположения национального парка сохранится на весь период перспективы. </w:t>
      </w:r>
    </w:p>
    <w:p w14:paraId="710F726C" w14:textId="77777777" w:rsidR="00BE01ED" w:rsidRPr="007A56C0" w:rsidRDefault="00766637" w:rsidP="00FA29ED">
      <w:pPr>
        <w:spacing w:after="0" w:line="240" w:lineRule="auto"/>
        <w:ind w:right="0" w:firstLine="0"/>
        <w:jc w:val="right"/>
        <w:rPr>
          <w:lang w:val="ru-RU"/>
        </w:rPr>
      </w:pPr>
      <w:r w:rsidRPr="007A56C0">
        <w:rPr>
          <w:noProof/>
        </w:rPr>
        <w:drawing>
          <wp:inline distT="0" distB="0" distL="0" distR="0" wp14:anchorId="6E7FBE4F" wp14:editId="35B4C0CE">
            <wp:extent cx="5943600" cy="3878580"/>
            <wp:effectExtent l="0" t="0" r="0" b="0"/>
            <wp:docPr id="17287" name="Picture 17287"/>
            <wp:cNvGraphicFramePr/>
            <a:graphic xmlns:a="http://schemas.openxmlformats.org/drawingml/2006/main">
              <a:graphicData uri="http://schemas.openxmlformats.org/drawingml/2006/picture">
                <pic:pic xmlns:pic="http://schemas.openxmlformats.org/drawingml/2006/picture">
                  <pic:nvPicPr>
                    <pic:cNvPr id="17287" name="Picture 17287"/>
                    <pic:cNvPicPr/>
                  </pic:nvPicPr>
                  <pic:blipFill>
                    <a:blip r:embed="rId49"/>
                    <a:stretch>
                      <a:fillRect/>
                    </a:stretch>
                  </pic:blipFill>
                  <pic:spPr>
                    <a:xfrm>
                      <a:off x="0" y="0"/>
                      <a:ext cx="5943600" cy="3878580"/>
                    </a:xfrm>
                    <a:prstGeom prst="rect">
                      <a:avLst/>
                    </a:prstGeom>
                  </pic:spPr>
                </pic:pic>
              </a:graphicData>
            </a:graphic>
          </wp:inline>
        </w:drawing>
      </w:r>
      <w:r w:rsidRPr="007A56C0">
        <w:rPr>
          <w:sz w:val="22"/>
          <w:lang w:val="ru-RU"/>
        </w:rPr>
        <w:t xml:space="preserve"> </w:t>
      </w:r>
    </w:p>
    <w:p w14:paraId="78A59AEF" w14:textId="77777777" w:rsidR="003A4F82" w:rsidRPr="007A56C0" w:rsidRDefault="00766637" w:rsidP="00FA29ED">
      <w:pPr>
        <w:spacing w:after="0" w:line="240" w:lineRule="auto"/>
        <w:ind w:left="139" w:right="192" w:hanging="10"/>
        <w:jc w:val="center"/>
        <w:rPr>
          <w:b/>
          <w:sz w:val="20"/>
          <w:lang w:val="ru-RU"/>
        </w:rPr>
      </w:pPr>
      <w:r w:rsidRPr="007A56C0">
        <w:rPr>
          <w:b/>
          <w:sz w:val="20"/>
          <w:lang w:val="ru-RU"/>
        </w:rPr>
        <w:t>Рисунок 15 Основные социально-экономические показатели по Восточно-Казахстанской области</w:t>
      </w:r>
    </w:p>
    <w:p w14:paraId="0435ACDA" w14:textId="77777777" w:rsidR="00BE01ED" w:rsidRPr="007A56C0" w:rsidRDefault="00766637" w:rsidP="00FA29ED">
      <w:pPr>
        <w:spacing w:after="0" w:line="240" w:lineRule="auto"/>
        <w:ind w:left="139" w:right="192" w:hanging="10"/>
        <w:jc w:val="center"/>
        <w:rPr>
          <w:lang w:val="ru-RU"/>
        </w:rPr>
      </w:pPr>
      <w:r w:rsidRPr="007A56C0">
        <w:rPr>
          <w:b/>
          <w:sz w:val="20"/>
          <w:lang w:val="ru-RU"/>
        </w:rPr>
        <w:t xml:space="preserve"> </w:t>
      </w:r>
    </w:p>
    <w:p w14:paraId="1A34DB93" w14:textId="77777777" w:rsidR="00BE01ED" w:rsidRPr="007A56C0" w:rsidRDefault="00766637" w:rsidP="00FA29ED">
      <w:pPr>
        <w:spacing w:after="0" w:line="240" w:lineRule="auto"/>
        <w:ind w:left="14" w:right="45" w:firstLine="566"/>
        <w:rPr>
          <w:lang w:val="ru-RU"/>
        </w:rPr>
      </w:pPr>
      <w:r w:rsidRPr="007A56C0">
        <w:rPr>
          <w:lang w:val="ru-RU"/>
        </w:rPr>
        <w:t xml:space="preserve">Восточный Казахстан — один из лидеров промышленного производства РК Восточно-Казахстанская область по праву считается главной "кладовой" полезных ископаемых, единственным в республике производителем цинка, титана, магния, тантала и других редких и редкоземельных металлов. Именно здесь в феврале 1992 года было выплавлено первое золото суверенного Казахстана. </w:t>
      </w:r>
    </w:p>
    <w:p w14:paraId="78D8489A" w14:textId="77777777" w:rsidR="00BE01ED" w:rsidRPr="007A56C0" w:rsidRDefault="00766637" w:rsidP="00FA29ED">
      <w:pPr>
        <w:spacing w:after="0" w:line="240" w:lineRule="auto"/>
        <w:ind w:left="14" w:right="45" w:firstLine="566"/>
        <w:rPr>
          <w:lang w:val="ru-RU"/>
        </w:rPr>
      </w:pPr>
      <w:r w:rsidRPr="007A56C0">
        <w:rPr>
          <w:lang w:val="ru-RU"/>
        </w:rPr>
        <w:t xml:space="preserve">За годы независимости в области введены крупные промышленные объекты: рудники Малевский, Артемьевский и Юбилейно-Снегирихинский, Секисовское горнорудное предприятие; угольный разрез Каражыра, золотодобывающие предприятия ТОО "Данк", ТОО "Таскара", Актогайский горно-обогатительный комбинат. Сегодня на территории области действуют 48 крупных промышленных предприятий с численностью работников более 53 тыс. человек. За 4 месяца 2020 года объем производства промышленной продукции достиг 731,2 млрд тенге, темп роста составил 115% по сравнению с соответствующим периодом 2019 года. </w:t>
      </w:r>
    </w:p>
    <w:p w14:paraId="1C66309C" w14:textId="77777777" w:rsidR="00BE01ED" w:rsidRPr="007A56C0" w:rsidRDefault="00766637" w:rsidP="00FA29ED">
      <w:pPr>
        <w:spacing w:after="0" w:line="240" w:lineRule="auto"/>
        <w:ind w:left="14" w:right="45" w:firstLine="566"/>
        <w:rPr>
          <w:lang w:val="ru-RU"/>
        </w:rPr>
      </w:pPr>
      <w:r w:rsidRPr="007A56C0">
        <w:rPr>
          <w:lang w:val="ru-RU"/>
        </w:rPr>
        <w:t xml:space="preserve">В горнодобывающей отрасли произведено промышленной продукции на 185,8 млрд тенге, темп роста 131% по сравнению с соответствующим периодом 2019 года. Основными предприятиями отрасли являются ТОО "Казцинк", ТОО "Востокцветмет", ТОО "KazmineralsAktogay", ТОО "Бакырчикское горнодобывающее предприятие".  </w:t>
      </w:r>
    </w:p>
    <w:p w14:paraId="1763A378" w14:textId="77777777" w:rsidR="00BE01ED" w:rsidRPr="007A56C0" w:rsidRDefault="00766637" w:rsidP="00FA29ED">
      <w:pPr>
        <w:spacing w:after="0" w:line="240" w:lineRule="auto"/>
        <w:ind w:left="14" w:right="45" w:firstLine="566"/>
        <w:rPr>
          <w:lang w:val="ru-RU"/>
        </w:rPr>
      </w:pPr>
      <w:r w:rsidRPr="007A56C0">
        <w:rPr>
          <w:lang w:val="ru-RU"/>
        </w:rPr>
        <w:t xml:space="preserve">В недрах региона сосредоточено более 50 месторождений драгоценных металлов. 70% промышленного производства региона приходится на обрабатывающую промышленность. Предприятиями обрабатывающего сектора по итогам 4 месяцев 2020 года произведено промышленной продукции на сумму 500 млрд тенге, рост составил 111% по сравнению с соответствующим периодом 2019 года. </w:t>
      </w:r>
    </w:p>
    <w:p w14:paraId="6483016B" w14:textId="77777777" w:rsidR="00BE01ED" w:rsidRPr="007A56C0" w:rsidRDefault="00766637" w:rsidP="00FA29ED">
      <w:pPr>
        <w:spacing w:after="0" w:line="240" w:lineRule="auto"/>
        <w:ind w:left="14" w:right="45" w:firstLine="566"/>
        <w:rPr>
          <w:lang w:val="ru-RU"/>
        </w:rPr>
      </w:pPr>
      <w:r w:rsidRPr="007A56C0">
        <w:rPr>
          <w:lang w:val="ru-RU"/>
        </w:rPr>
        <w:t xml:space="preserve">Продукция химической промышленности производится предприятиями АО "УМЗ", АО "Орика Казахстан", ТОО "KAZFOAM", ТОО "Магелан". Объем производства за 3 месяца 2020 года составил 6,4 млрд тенге. </w:t>
      </w:r>
    </w:p>
    <w:p w14:paraId="10DA4303" w14:textId="77777777" w:rsidR="00BE01ED" w:rsidRPr="007A56C0" w:rsidRDefault="00766637" w:rsidP="00FA29ED">
      <w:pPr>
        <w:spacing w:after="0" w:line="240" w:lineRule="auto"/>
        <w:ind w:left="14" w:right="45" w:firstLine="566"/>
        <w:rPr>
          <w:lang w:val="ru-RU"/>
        </w:rPr>
      </w:pPr>
      <w:r w:rsidRPr="007A56C0">
        <w:rPr>
          <w:lang w:val="ru-RU"/>
        </w:rPr>
        <w:t xml:space="preserve">Предприятиями деревообрабатывающей промышленности за январь-март 2020 года произведено продукции на 1,3 млрд тенге, рост объемов производства в действующих ценах составил в 4,3 раза. Основные предприятия отрасли: ТОО "Мелисса" (г. УстьКаменогорск), ТОО "Фаворит" (с. Зубовка), АО "Жана Семей Шпал Зауыты" (г. Семей"). Основная доля производственных мощностей легкой промышленности области сосредоточена в г. Семей — ТОО "Семспецснаб", ТОО "УК Юнис", ТОО "Семипалатинская обувная фабрика", ТОО "Роза-ВВК", ТОО "BayazitLife", ПРК "Корунд", ТОО "Технология комфорта". В г. Усть-Каменогорске работают ТОО "ПКФ Рауан" и ТОО "Иснар". </w:t>
      </w:r>
    </w:p>
    <w:p w14:paraId="2049751A" w14:textId="77777777" w:rsidR="00BE01ED" w:rsidRPr="007A56C0" w:rsidRDefault="00766637" w:rsidP="00FA29ED">
      <w:pPr>
        <w:spacing w:after="0" w:line="240" w:lineRule="auto"/>
        <w:ind w:left="14" w:right="45" w:firstLine="566"/>
        <w:rPr>
          <w:lang w:val="ru-RU"/>
        </w:rPr>
      </w:pPr>
      <w:r w:rsidRPr="007A56C0">
        <w:rPr>
          <w:lang w:val="ru-RU"/>
        </w:rPr>
        <w:t xml:space="preserve">Предприятиями легкой промышленности за январь-март 2020 года произведено промышленной продукции на 1,1 млрд тенге, что выше уровня прошлого года на 30%.  </w:t>
      </w:r>
    </w:p>
    <w:p w14:paraId="3D1E23F6" w14:textId="77777777" w:rsidR="00BE01ED" w:rsidRPr="007A56C0" w:rsidRDefault="00766637" w:rsidP="00FA29ED">
      <w:pPr>
        <w:spacing w:after="0" w:line="240" w:lineRule="auto"/>
        <w:ind w:left="14" w:right="45" w:firstLine="566"/>
        <w:rPr>
          <w:lang w:val="ru-RU"/>
        </w:rPr>
      </w:pPr>
      <w:r w:rsidRPr="007A56C0">
        <w:rPr>
          <w:lang w:val="ru-RU"/>
        </w:rPr>
        <w:t xml:space="preserve">С марта 2020 года предприятия легкой промышленности области задействованы в пошиве многоразовых масок. Основным подрядчиком выступил ТОО "Семспецснаб". </w:t>
      </w:r>
    </w:p>
    <w:p w14:paraId="48567314" w14:textId="77777777" w:rsidR="00BE01ED" w:rsidRPr="007A56C0" w:rsidRDefault="00766637" w:rsidP="00FA29ED">
      <w:pPr>
        <w:spacing w:after="0" w:line="240" w:lineRule="auto"/>
        <w:ind w:left="14" w:right="45" w:firstLine="566"/>
        <w:rPr>
          <w:lang w:val="ru-RU"/>
        </w:rPr>
      </w:pPr>
      <w:r w:rsidRPr="007A56C0">
        <w:rPr>
          <w:lang w:val="ru-RU"/>
        </w:rPr>
        <w:t xml:space="preserve">ВКО является флагманом отечественной машиностроительной индустрии Одним из динамично развивающихся секторов экономики региона является машиностроительный комплекс области. 20% всей машиностроительной продукции республики производится в Восточном Казахстане. АО "Азия-Авто" (легковые автомобили), ТОО "Сем-Аз" (сельхозтехника), ТОО "Daewoo Bus Kazakhstan" (автобусы) выпускают продукцию, конкурирующую на мировом рынке. </w:t>
      </w:r>
    </w:p>
    <w:p w14:paraId="37899085" w14:textId="77777777" w:rsidR="00BE01ED" w:rsidRPr="007A56C0" w:rsidRDefault="00766637" w:rsidP="00FA29ED">
      <w:pPr>
        <w:spacing w:after="0" w:line="240" w:lineRule="auto"/>
        <w:ind w:left="14" w:right="45" w:firstLine="566"/>
        <w:rPr>
          <w:lang w:val="ru-RU"/>
        </w:rPr>
      </w:pPr>
      <w:r w:rsidRPr="007A56C0">
        <w:rPr>
          <w:lang w:val="ru-RU"/>
        </w:rPr>
        <w:t xml:space="preserve">В машиностроительной отрасли объем произведенной продукции за 3 месяца 2020 года составил 73 млрд тенге. Машиностроительный комплекс производит горношахтное оборудование, оборудование для обогатительных фабрик и металлургических заводов, нефте- газодобычи, промышленные конденсаторы, автотягачи, кабельно-проводниковую продукцию, автотранспортные средства и др. </w:t>
      </w:r>
    </w:p>
    <w:p w14:paraId="337A1862" w14:textId="753A3C9D" w:rsidR="00BE01ED" w:rsidRPr="007A56C0" w:rsidRDefault="00766637" w:rsidP="00FA29ED">
      <w:pPr>
        <w:spacing w:after="0" w:line="240" w:lineRule="auto"/>
        <w:ind w:left="14" w:right="45" w:firstLine="566"/>
        <w:rPr>
          <w:lang w:val="ru-RU"/>
        </w:rPr>
      </w:pPr>
      <w:r w:rsidRPr="007A56C0">
        <w:rPr>
          <w:b/>
          <w:lang w:val="ru-RU"/>
        </w:rPr>
        <w:t>Катон-Карагайский район</w:t>
      </w:r>
      <w:r w:rsidRPr="007A56C0">
        <w:rPr>
          <w:lang w:val="ru-RU"/>
        </w:rPr>
        <w:t xml:space="preserve"> является административной единицей Восточно</w:t>
      </w:r>
      <w:r w:rsidR="00355E25" w:rsidRPr="007A56C0">
        <w:rPr>
          <w:lang w:val="ru-RU"/>
        </w:rPr>
        <w:t>-</w:t>
      </w:r>
      <w:r w:rsidRPr="007A56C0">
        <w:rPr>
          <w:lang w:val="ru-RU"/>
        </w:rPr>
        <w:t xml:space="preserve">Казахстанской области. Образован 17 января 1928 года из частей Катон-Карагайской, Поздняковской волостей Бухтарминского уезда и части Пограничной волости Зайсанского уезда (утверждено ВЦИК от 3 сентября 1928 г.). </w:t>
      </w:r>
    </w:p>
    <w:p w14:paraId="6E0627D0" w14:textId="77777777" w:rsidR="00BE01ED" w:rsidRPr="007A56C0" w:rsidRDefault="00766637" w:rsidP="00FA29ED">
      <w:pPr>
        <w:spacing w:after="0" w:line="240" w:lineRule="auto"/>
        <w:ind w:left="14" w:right="45" w:firstLine="566"/>
        <w:rPr>
          <w:lang w:val="ru-RU"/>
        </w:rPr>
      </w:pPr>
      <w:r w:rsidRPr="007A56C0">
        <w:rPr>
          <w:lang w:val="ru-RU"/>
        </w:rPr>
        <w:t xml:space="preserve">Указом Президиума Верховного Совета Казахской ССР от 2 января 1963 г. район упразднен, территория вошла в состав Большенарымского района. Указом Президиума Верховного Совета Казахской ССР от 4 декабря 1970 г. образован Катон-Карагайский район с центром в с. Катон-Карагай. </w:t>
      </w:r>
    </w:p>
    <w:p w14:paraId="7D3249F3" w14:textId="77777777" w:rsidR="00BE01ED" w:rsidRPr="007A56C0" w:rsidRDefault="00766637" w:rsidP="00FA29ED">
      <w:pPr>
        <w:spacing w:after="0" w:line="240" w:lineRule="auto"/>
        <w:ind w:left="14" w:right="45" w:firstLine="566"/>
        <w:rPr>
          <w:lang w:val="ru-RU"/>
        </w:rPr>
      </w:pPr>
      <w:r w:rsidRPr="007A56C0">
        <w:rPr>
          <w:lang w:val="ru-RU"/>
        </w:rPr>
        <w:t xml:space="preserve">Указом Президента Республики Казахстан от 23 мая 1997 г.в состав района вошла территория упраздненного Большенарымского района, центром стало с. Большенарымское. Решением Восточно-Казахстанского областного маслихата от 16 октября 2009 года № 15/205-IV в Катон-Карагайском районе было переименовано ряд населенных пунктов и сельских округов. Село Большенарымское было переименовано в село Улкен Нарын. </w:t>
      </w:r>
    </w:p>
    <w:p w14:paraId="0D4BE4FE" w14:textId="77777777" w:rsidR="00BE01ED" w:rsidRPr="007A56C0" w:rsidRDefault="00766637" w:rsidP="00FA29ED">
      <w:pPr>
        <w:spacing w:after="0" w:line="240" w:lineRule="auto"/>
        <w:ind w:left="14" w:right="45" w:firstLine="566"/>
        <w:rPr>
          <w:lang w:val="ru-RU"/>
        </w:rPr>
      </w:pPr>
      <w:r w:rsidRPr="007A56C0">
        <w:rPr>
          <w:lang w:val="ru-RU"/>
        </w:rPr>
        <w:t xml:space="preserve">Территория района равна 13,2 тыс. кв. км. (4,6% территории ВКО). В районе 13 сельских округов, 48 сельских населенных пункта. </w:t>
      </w:r>
    </w:p>
    <w:p w14:paraId="339CA589" w14:textId="77777777" w:rsidR="00BE01ED" w:rsidRPr="007A56C0" w:rsidRDefault="00766637" w:rsidP="003A4F82">
      <w:pPr>
        <w:spacing w:after="0" w:line="240" w:lineRule="auto"/>
        <w:ind w:left="14" w:right="45" w:firstLine="566"/>
        <w:rPr>
          <w:lang w:val="ru-RU"/>
        </w:rPr>
      </w:pPr>
      <w:r w:rsidRPr="007A56C0">
        <w:rPr>
          <w:lang w:val="ru-RU"/>
        </w:rPr>
        <w:t xml:space="preserve">Основные направления экономики: сельскохозяйственное производство, лесное хозяйство, лесопереработка. Своеобразными брендами экономики района и всего Восточного Казахстана являются пчеловодство, мараловодство и туризм. Катон-Карагайский район – удивительное место, где граничат Казахстан, Россия, Китай и Монголия. Озеро Язевое, водопады Кокколь, Арасан, Берельские курганы, старинная Австрийская дорога, гора Белуха, уникальные радоновые ключи являются достопримечательностями всего Казахстана. </w:t>
      </w:r>
    </w:p>
    <w:p w14:paraId="1B875AA1" w14:textId="77777777" w:rsidR="00BE01ED" w:rsidRPr="007A56C0" w:rsidRDefault="00766637" w:rsidP="003A4F82">
      <w:pPr>
        <w:spacing w:after="0" w:line="240" w:lineRule="auto"/>
        <w:ind w:left="-15" w:right="27" w:firstLine="566"/>
        <w:rPr>
          <w:lang w:val="ru-RU"/>
        </w:rPr>
      </w:pPr>
      <w:r w:rsidRPr="007A56C0">
        <w:rPr>
          <w:lang w:val="ru-RU"/>
        </w:rPr>
        <w:t xml:space="preserve">17 июля 2001 г. был создан уникальный Катон-Карагайский национальный природный парк, один из крупнейших в республике. Алтай – колыбель тюркской цивилизации. Здесь на высоте 1200 м над уровнем моря в долине р. Бухтармы обнаружен курган с захоронением сакского князя, датируемый IV веком до н.э. Берельские курганы – уникальный археологический памятник (30 курганов), не имеющий аналогов в Казахстане. </w:t>
      </w:r>
    </w:p>
    <w:p w14:paraId="32AC8E82" w14:textId="77777777" w:rsidR="00BE01ED" w:rsidRPr="007A56C0" w:rsidRDefault="00766637" w:rsidP="00FA29ED">
      <w:pPr>
        <w:spacing w:after="0" w:line="240" w:lineRule="auto"/>
        <w:ind w:left="14" w:right="45" w:firstLine="566"/>
        <w:rPr>
          <w:lang w:val="ru-RU"/>
        </w:rPr>
      </w:pPr>
      <w:r w:rsidRPr="007A56C0">
        <w:rPr>
          <w:lang w:val="ru-RU"/>
        </w:rPr>
        <w:t xml:space="preserve">Численность населения района составляет – 22306 человек. Трудоспособное население –12430 человека, безработное население – 614 человек. </w:t>
      </w:r>
    </w:p>
    <w:p w14:paraId="20E3D7A9" w14:textId="77777777" w:rsidR="00BE01ED" w:rsidRPr="007A56C0" w:rsidRDefault="00766637" w:rsidP="00FA29ED">
      <w:pPr>
        <w:spacing w:after="0" w:line="240" w:lineRule="auto"/>
        <w:ind w:left="566" w:right="45" w:firstLine="0"/>
        <w:rPr>
          <w:lang w:val="ru-RU"/>
        </w:rPr>
      </w:pPr>
      <w:r w:rsidRPr="007A56C0">
        <w:rPr>
          <w:lang w:val="ru-RU"/>
        </w:rPr>
        <w:t xml:space="preserve">В районе количество школ – 36, </w:t>
      </w:r>
    </w:p>
    <w:p w14:paraId="5FD53E57" w14:textId="77777777" w:rsidR="00BE01ED" w:rsidRPr="007A56C0" w:rsidRDefault="00766637" w:rsidP="00FA29ED">
      <w:pPr>
        <w:spacing w:after="0" w:line="240" w:lineRule="auto"/>
        <w:ind w:left="566" w:right="45" w:firstLine="0"/>
        <w:rPr>
          <w:lang w:val="ru-RU"/>
        </w:rPr>
      </w:pPr>
      <w:r w:rsidRPr="007A56C0">
        <w:rPr>
          <w:lang w:val="ru-RU"/>
        </w:rPr>
        <w:t xml:space="preserve">3 – пришкольных интерната, </w:t>
      </w:r>
    </w:p>
    <w:p w14:paraId="12C5888B" w14:textId="77777777" w:rsidR="00BE01ED" w:rsidRPr="007A56C0" w:rsidRDefault="00766637" w:rsidP="00FA29ED">
      <w:pPr>
        <w:spacing w:after="0" w:line="240" w:lineRule="auto"/>
        <w:ind w:left="566" w:right="45" w:firstLine="0"/>
        <w:rPr>
          <w:lang w:val="ru-RU"/>
        </w:rPr>
      </w:pPr>
      <w:r w:rsidRPr="007A56C0">
        <w:rPr>
          <w:lang w:val="ru-RU"/>
        </w:rPr>
        <w:t xml:space="preserve">2 – ДМШ, </w:t>
      </w:r>
    </w:p>
    <w:p w14:paraId="3F13F66B" w14:textId="77777777" w:rsidR="00BE01ED" w:rsidRPr="007A56C0" w:rsidRDefault="00766637" w:rsidP="005B5DEF">
      <w:pPr>
        <w:numPr>
          <w:ilvl w:val="0"/>
          <w:numId w:val="10"/>
        </w:numPr>
        <w:spacing w:after="0" w:line="240" w:lineRule="auto"/>
        <w:ind w:right="-5" w:hanging="180"/>
        <w:rPr>
          <w:lang w:val="ru-RU"/>
        </w:rPr>
      </w:pPr>
      <w:r w:rsidRPr="007A56C0">
        <w:rPr>
          <w:lang w:val="ru-RU"/>
        </w:rPr>
        <w:t xml:space="preserve">– станция юного туриста, 1 – коррекционный кабинет, 1 – </w:t>
      </w:r>
      <w:r w:rsidR="00094500" w:rsidRPr="007A56C0">
        <w:rPr>
          <w:lang w:val="ru-RU"/>
        </w:rPr>
        <w:t>а</w:t>
      </w:r>
      <w:r w:rsidRPr="007A56C0">
        <w:rPr>
          <w:lang w:val="ru-RU"/>
        </w:rPr>
        <w:t xml:space="preserve">гротехнический колледж. </w:t>
      </w:r>
    </w:p>
    <w:p w14:paraId="7BE12A01" w14:textId="77777777" w:rsidR="00BE01ED" w:rsidRPr="007A56C0" w:rsidRDefault="00766637" w:rsidP="00FA29ED">
      <w:pPr>
        <w:spacing w:after="0" w:line="240" w:lineRule="auto"/>
        <w:ind w:left="14" w:right="45" w:firstLine="566"/>
        <w:rPr>
          <w:lang w:val="ru-RU"/>
        </w:rPr>
      </w:pPr>
      <w:r w:rsidRPr="007A56C0">
        <w:rPr>
          <w:lang w:val="ru-RU"/>
        </w:rPr>
        <w:t xml:space="preserve">Функционирует 34 детских дошкольных организаций, в том числе 25 миницентров и 9 детских садов. </w:t>
      </w:r>
    </w:p>
    <w:p w14:paraId="08155EFA" w14:textId="77777777" w:rsidR="00BE01ED" w:rsidRPr="007A56C0" w:rsidRDefault="00766637" w:rsidP="00FA29ED">
      <w:pPr>
        <w:spacing w:after="0" w:line="240" w:lineRule="auto"/>
        <w:ind w:left="14" w:right="45" w:firstLine="566"/>
        <w:rPr>
          <w:lang w:val="ru-RU"/>
        </w:rPr>
      </w:pPr>
      <w:r w:rsidRPr="007A56C0">
        <w:rPr>
          <w:lang w:val="ru-RU"/>
        </w:rPr>
        <w:t xml:space="preserve">В районе функционирует отделений АО Казпочта, 17 – стационарных, 2 – передвижных. </w:t>
      </w:r>
    </w:p>
    <w:p w14:paraId="36E964FA" w14:textId="77777777" w:rsidR="00BE01ED" w:rsidRPr="007A56C0" w:rsidRDefault="00766637" w:rsidP="00FA29ED">
      <w:pPr>
        <w:spacing w:after="0" w:line="240" w:lineRule="auto"/>
        <w:ind w:left="566" w:right="45" w:firstLine="0"/>
        <w:rPr>
          <w:lang w:val="ru-RU"/>
        </w:rPr>
      </w:pPr>
      <w:r w:rsidRPr="007A56C0">
        <w:rPr>
          <w:lang w:val="ru-RU"/>
        </w:rPr>
        <w:t xml:space="preserve">Всего в районе 42 учреждений культуры, из них: </w:t>
      </w:r>
    </w:p>
    <w:p w14:paraId="32D3A197" w14:textId="77777777" w:rsidR="00BE01ED" w:rsidRPr="007A56C0" w:rsidRDefault="00766637" w:rsidP="005B5DEF">
      <w:pPr>
        <w:numPr>
          <w:ilvl w:val="0"/>
          <w:numId w:val="10"/>
        </w:numPr>
        <w:spacing w:after="0" w:line="240" w:lineRule="auto"/>
        <w:ind w:right="2903" w:hanging="180"/>
        <w:jc w:val="left"/>
        <w:rPr>
          <w:lang w:val="ru-RU"/>
        </w:rPr>
      </w:pPr>
      <w:r w:rsidRPr="007A56C0">
        <w:rPr>
          <w:lang w:val="ru-RU"/>
        </w:rPr>
        <w:t xml:space="preserve">– дома культуры, </w:t>
      </w:r>
    </w:p>
    <w:p w14:paraId="7BEADE5E" w14:textId="77777777" w:rsidR="00BE01ED" w:rsidRPr="007A56C0" w:rsidRDefault="00766637" w:rsidP="00FA29ED">
      <w:pPr>
        <w:spacing w:after="0" w:line="240" w:lineRule="auto"/>
        <w:ind w:left="566" w:right="45" w:firstLine="0"/>
        <w:rPr>
          <w:lang w:val="ru-RU"/>
        </w:rPr>
      </w:pPr>
      <w:r w:rsidRPr="007A56C0">
        <w:rPr>
          <w:lang w:val="ru-RU"/>
        </w:rPr>
        <w:t xml:space="preserve">23 – клуба, </w:t>
      </w:r>
    </w:p>
    <w:p w14:paraId="7C61A50B" w14:textId="77777777" w:rsidR="00BE01ED" w:rsidRPr="007A56C0" w:rsidRDefault="00766637" w:rsidP="00FA29ED">
      <w:pPr>
        <w:spacing w:after="0" w:line="240" w:lineRule="auto"/>
        <w:ind w:left="566" w:right="45" w:firstLine="0"/>
        <w:rPr>
          <w:lang w:val="ru-RU"/>
        </w:rPr>
      </w:pPr>
      <w:r w:rsidRPr="007A56C0">
        <w:rPr>
          <w:lang w:val="ru-RU"/>
        </w:rPr>
        <w:t xml:space="preserve">18 – библиотек, </w:t>
      </w:r>
    </w:p>
    <w:p w14:paraId="4905A296" w14:textId="77777777" w:rsidR="00BE01ED" w:rsidRPr="007A56C0" w:rsidRDefault="00766637" w:rsidP="00FA29ED">
      <w:pPr>
        <w:spacing w:after="0" w:line="240" w:lineRule="auto"/>
        <w:ind w:left="566" w:right="45" w:firstLine="0"/>
        <w:rPr>
          <w:lang w:val="ru-RU"/>
        </w:rPr>
      </w:pPr>
      <w:r w:rsidRPr="007A56C0">
        <w:rPr>
          <w:lang w:val="ru-RU"/>
        </w:rPr>
        <w:t xml:space="preserve">1 – дом-музей О. Бокея в с. Чингистай, </w:t>
      </w:r>
    </w:p>
    <w:p w14:paraId="783B3D9D" w14:textId="77777777" w:rsidR="00BE01ED" w:rsidRPr="007A56C0" w:rsidRDefault="00766637" w:rsidP="00FA29ED">
      <w:pPr>
        <w:spacing w:after="0" w:line="240" w:lineRule="auto"/>
        <w:ind w:left="566" w:right="45" w:firstLine="0"/>
        <w:rPr>
          <w:lang w:val="ru-RU"/>
        </w:rPr>
      </w:pPr>
      <w:r w:rsidRPr="007A56C0">
        <w:rPr>
          <w:lang w:val="ru-RU"/>
        </w:rPr>
        <w:t xml:space="preserve">1 – историко-краеведческий музей в с.Улкен Нарын. </w:t>
      </w:r>
    </w:p>
    <w:p w14:paraId="13B7AA2C" w14:textId="77777777" w:rsidR="00894CC7" w:rsidRPr="007A56C0" w:rsidRDefault="00766637" w:rsidP="00894CC7">
      <w:pPr>
        <w:spacing w:after="0" w:line="240" w:lineRule="auto"/>
        <w:ind w:left="566" w:right="45" w:firstLine="0"/>
        <w:rPr>
          <w:lang w:val="ru-RU"/>
        </w:rPr>
      </w:pPr>
      <w:r w:rsidRPr="007A56C0">
        <w:rPr>
          <w:lang w:val="ru-RU"/>
        </w:rPr>
        <w:t>Действуют 1 физкультурно-оздоровительный комплекс, 26 спортзалов</w:t>
      </w:r>
    </w:p>
    <w:p w14:paraId="08081076" w14:textId="77777777" w:rsidR="00894CC7" w:rsidRPr="007A56C0" w:rsidRDefault="00894CC7" w:rsidP="00894CC7">
      <w:pPr>
        <w:spacing w:after="0" w:line="240" w:lineRule="auto"/>
        <w:ind w:left="14" w:right="45" w:firstLine="567"/>
        <w:rPr>
          <w:lang w:val="ru-RU"/>
        </w:rPr>
      </w:pPr>
      <w:r w:rsidRPr="007A56C0">
        <w:rPr>
          <w:lang w:val="ru-RU"/>
        </w:rPr>
        <w:t xml:space="preserve">Район полностью обеспечен сетью медицинских организаций, функционируют 2 больничные организации (КГП на ПХВ ЦРБ КатонКарагайского района и КГП на ПХВ межрайонная больница Катон-Карагайского района), сельская больница, 6 – СВА, 6 – врачебных амбулаторий. Доврачебную помощь населению района оказывают 35 медицинских пункта. </w:t>
      </w:r>
    </w:p>
    <w:p w14:paraId="386C345E" w14:textId="77777777" w:rsidR="00894CC7" w:rsidRPr="007A56C0" w:rsidRDefault="00894CC7" w:rsidP="00894CC7">
      <w:pPr>
        <w:spacing w:after="0" w:line="240" w:lineRule="auto"/>
        <w:ind w:left="14" w:right="45" w:firstLine="567"/>
        <w:rPr>
          <w:lang w:val="ru-RU"/>
        </w:rPr>
      </w:pPr>
      <w:r w:rsidRPr="007A56C0">
        <w:rPr>
          <w:lang w:val="ru-RU"/>
        </w:rPr>
        <w:t xml:space="preserve">В развитии экономики особое место отводится агропромышленному комплексу района. Агропромышленный комплекс района включает 1436 крестьянских хозяйств, 51 товарищество с ограниченной ответственностью, 11 сельскохозяйственных кооперативов, а ткаже около 6 тысяч личных подсобных хозяйств. В целях развития породы крупнорогатого скота молочного направления в районе созданы и функционируют 1 сельскохозяйственный кооператив, 2 молокоприемных пункта. </w:t>
      </w:r>
    </w:p>
    <w:p w14:paraId="2A21C827" w14:textId="77777777" w:rsidR="00894CC7" w:rsidRPr="007A56C0" w:rsidRDefault="00894CC7" w:rsidP="00894CC7">
      <w:pPr>
        <w:spacing w:after="0" w:line="240" w:lineRule="auto"/>
        <w:ind w:left="14" w:right="45" w:firstLine="567"/>
        <w:rPr>
          <w:lang w:val="ru-RU"/>
        </w:rPr>
      </w:pPr>
      <w:r w:rsidRPr="007A56C0">
        <w:rPr>
          <w:lang w:val="ru-RU"/>
        </w:rPr>
        <w:t xml:space="preserve">В рамках селекционно-племеной работы породного преобразования скота в 2017 году было закуплено 130 быков производителей племенной породы. Была продолжена работа по развитию отраслей в животноводстве - мараловодства и пчеловодства, которые являются визитной карточкой района. В районе   создано и функционирует 12 сельскохозяйственных кооперативов, в которые вовлечено   982 мелких и личных хозяйств. В отрасли растениеводства, как дополнительной отрасли сельского хозяйства, достигнуты определенные успехи. Сельхозформированиями района в 2017 году   приобретено 46 единиц современной   сельскохозяйственной техники на сумму 754 млн. тенге. Согласно Государственных программ в 2017 году хозяйства района получили субсидии в размере 401,8 млн тенге. </w:t>
      </w:r>
    </w:p>
    <w:p w14:paraId="6D083703" w14:textId="77777777" w:rsidR="00894CC7" w:rsidRPr="007A56C0" w:rsidRDefault="00894CC7" w:rsidP="00894CC7">
      <w:pPr>
        <w:tabs>
          <w:tab w:val="left" w:pos="993"/>
        </w:tabs>
        <w:spacing w:after="0" w:line="240" w:lineRule="auto"/>
        <w:ind w:right="45" w:firstLine="709"/>
        <w:rPr>
          <w:lang w:val="ru-RU"/>
        </w:rPr>
      </w:pPr>
      <w:r w:rsidRPr="007A56C0">
        <w:rPr>
          <w:lang w:val="ru-RU"/>
        </w:rPr>
        <w:t xml:space="preserve">На территории Катон-Карагайского района производством занимаются:  </w:t>
      </w:r>
    </w:p>
    <w:p w14:paraId="6F336CCB" w14:textId="77777777" w:rsidR="00894CC7" w:rsidRPr="007A56C0" w:rsidRDefault="00894CC7" w:rsidP="005B5DEF">
      <w:pPr>
        <w:numPr>
          <w:ilvl w:val="0"/>
          <w:numId w:val="11"/>
        </w:numPr>
        <w:tabs>
          <w:tab w:val="left" w:pos="993"/>
        </w:tabs>
        <w:spacing w:after="0" w:line="240" w:lineRule="auto"/>
        <w:ind w:left="0" w:right="45" w:firstLine="709"/>
        <w:rPr>
          <w:lang w:val="ru-RU"/>
        </w:rPr>
      </w:pPr>
      <w:r w:rsidRPr="007A56C0">
        <w:rPr>
          <w:lang w:val="ru-RU"/>
        </w:rPr>
        <w:t xml:space="preserve">ТОО «Ердар» - Производство асфальта с мощностью 40 тонн в час; </w:t>
      </w:r>
    </w:p>
    <w:p w14:paraId="22E18795" w14:textId="77777777" w:rsidR="00894CC7" w:rsidRPr="007A56C0" w:rsidRDefault="00894CC7" w:rsidP="005B5DEF">
      <w:pPr>
        <w:numPr>
          <w:ilvl w:val="0"/>
          <w:numId w:val="11"/>
        </w:numPr>
        <w:tabs>
          <w:tab w:val="left" w:pos="993"/>
        </w:tabs>
        <w:spacing w:after="0" w:line="240" w:lineRule="auto"/>
        <w:ind w:left="0" w:right="45" w:firstLine="709"/>
        <w:rPr>
          <w:lang w:val="ru-RU"/>
        </w:rPr>
      </w:pPr>
      <w:r w:rsidRPr="007A56C0">
        <w:rPr>
          <w:lang w:val="ru-RU"/>
        </w:rPr>
        <w:t xml:space="preserve">ТОО «Нарын-Сервис», ТОО «Исатай», Исабаев Даулетбек, ПДУ - Производство шлакоблоков; </w:t>
      </w:r>
    </w:p>
    <w:p w14:paraId="411B1EE5" w14:textId="77777777" w:rsidR="00894CC7" w:rsidRPr="007A56C0" w:rsidRDefault="00894CC7" w:rsidP="005B5DEF">
      <w:pPr>
        <w:numPr>
          <w:ilvl w:val="0"/>
          <w:numId w:val="11"/>
        </w:numPr>
        <w:tabs>
          <w:tab w:val="left" w:pos="993"/>
        </w:tabs>
        <w:spacing w:after="0" w:line="240" w:lineRule="auto"/>
        <w:ind w:left="0" w:right="45" w:firstLine="709"/>
        <w:rPr>
          <w:lang w:val="ru-RU"/>
        </w:rPr>
      </w:pPr>
      <w:r w:rsidRPr="007A56C0">
        <w:rPr>
          <w:lang w:val="ru-RU"/>
        </w:rPr>
        <w:t xml:space="preserve">Производство растительного масла – 5 маслоперерабатывающих предприятий с мощностью – 3 тонны в сутки; </w:t>
      </w:r>
    </w:p>
    <w:p w14:paraId="487D00C5" w14:textId="77777777" w:rsidR="00894CC7" w:rsidRPr="007A56C0" w:rsidRDefault="00894CC7" w:rsidP="00894CC7">
      <w:pPr>
        <w:tabs>
          <w:tab w:val="left" w:pos="993"/>
        </w:tabs>
        <w:spacing w:after="0" w:line="240" w:lineRule="auto"/>
        <w:ind w:right="45" w:firstLine="709"/>
        <w:rPr>
          <w:lang w:val="ru-RU"/>
        </w:rPr>
      </w:pPr>
      <w:r w:rsidRPr="007A56C0">
        <w:rPr>
          <w:lang w:val="ru-RU"/>
        </w:rPr>
        <w:t>-ТОО «СП Аксу-Дэен», ТОО «Бүркіт Шыңы», КХ</w:t>
      </w:r>
      <w:r w:rsidR="00094500" w:rsidRPr="007A56C0">
        <w:rPr>
          <w:lang w:val="ru-RU"/>
        </w:rPr>
        <w:t xml:space="preserve"> </w:t>
      </w:r>
      <w:r w:rsidRPr="007A56C0">
        <w:rPr>
          <w:lang w:val="ru-RU"/>
        </w:rPr>
        <w:t xml:space="preserve">«Олений Парк» - Производство пантовой продукции; </w:t>
      </w:r>
    </w:p>
    <w:p w14:paraId="7E936DA3" w14:textId="77777777" w:rsidR="00894CC7" w:rsidRPr="007A56C0" w:rsidRDefault="00894CC7" w:rsidP="005B5DEF">
      <w:pPr>
        <w:numPr>
          <w:ilvl w:val="0"/>
          <w:numId w:val="12"/>
        </w:numPr>
        <w:tabs>
          <w:tab w:val="left" w:pos="993"/>
        </w:tabs>
        <w:spacing w:after="0" w:line="240" w:lineRule="auto"/>
        <w:ind w:left="0" w:right="45" w:firstLine="709"/>
        <w:rPr>
          <w:lang w:val="ru-RU"/>
        </w:rPr>
      </w:pPr>
      <w:r w:rsidRPr="007A56C0">
        <w:rPr>
          <w:lang w:val="ru-RU"/>
        </w:rPr>
        <w:t xml:space="preserve">ИП «Киманов Бакытжан», ИП «Кажкенева Баян», ИП «Салешова Саулетай», ИП «Тогсаева Бакытгуль», ИП Кышкашпаева Самиля. Производство хлебобулочных изделий; - Производство мебели – 4 цеха. </w:t>
      </w:r>
    </w:p>
    <w:p w14:paraId="78E211E1" w14:textId="77777777" w:rsidR="00894CC7" w:rsidRPr="007A56C0" w:rsidRDefault="00894CC7" w:rsidP="00894CC7">
      <w:pPr>
        <w:spacing w:after="0" w:line="240" w:lineRule="auto"/>
        <w:ind w:left="14" w:right="45" w:firstLine="567"/>
        <w:rPr>
          <w:lang w:val="ru-RU"/>
        </w:rPr>
      </w:pPr>
      <w:r w:rsidRPr="007A56C0">
        <w:rPr>
          <w:lang w:val="ru-RU"/>
        </w:rPr>
        <w:t xml:space="preserve">На территории района функционирует КГУ «Катон-Карагайский аграрно-технический колледж», в котором ведется обучение по специальностям: </w:t>
      </w:r>
    </w:p>
    <w:p w14:paraId="13D4D4C2" w14:textId="77777777" w:rsidR="00894CC7" w:rsidRPr="007A56C0" w:rsidRDefault="00894CC7" w:rsidP="005B5DEF">
      <w:pPr>
        <w:numPr>
          <w:ilvl w:val="0"/>
          <w:numId w:val="12"/>
        </w:numPr>
        <w:spacing w:after="0" w:line="240" w:lineRule="auto"/>
        <w:ind w:right="45" w:firstLine="283"/>
        <w:rPr>
          <w:lang w:val="ru-RU"/>
        </w:rPr>
      </w:pPr>
      <w:r w:rsidRPr="007A56C0">
        <w:rPr>
          <w:lang w:val="ru-RU"/>
        </w:rPr>
        <w:t xml:space="preserve">«Пчеловодство» – 14 студентов; </w:t>
      </w:r>
    </w:p>
    <w:p w14:paraId="66F2DF3B" w14:textId="77777777" w:rsidR="00894CC7" w:rsidRPr="007A56C0" w:rsidRDefault="00894CC7" w:rsidP="005B5DEF">
      <w:pPr>
        <w:numPr>
          <w:ilvl w:val="0"/>
          <w:numId w:val="12"/>
        </w:numPr>
        <w:spacing w:after="0" w:line="240" w:lineRule="auto"/>
        <w:ind w:right="45" w:firstLine="283"/>
        <w:rPr>
          <w:lang w:val="ru-RU"/>
        </w:rPr>
      </w:pPr>
      <w:r w:rsidRPr="007A56C0">
        <w:rPr>
          <w:lang w:val="ru-RU"/>
        </w:rPr>
        <w:t xml:space="preserve">«Повар» – 13 студентов; </w:t>
      </w:r>
    </w:p>
    <w:p w14:paraId="0E6AC296" w14:textId="77777777" w:rsidR="00894CC7" w:rsidRPr="007A56C0" w:rsidRDefault="00894CC7" w:rsidP="005B5DEF">
      <w:pPr>
        <w:numPr>
          <w:ilvl w:val="0"/>
          <w:numId w:val="12"/>
        </w:numPr>
        <w:spacing w:after="0" w:line="240" w:lineRule="auto"/>
        <w:ind w:right="45" w:firstLine="283"/>
        <w:rPr>
          <w:lang w:val="ru-RU"/>
        </w:rPr>
      </w:pPr>
      <w:r w:rsidRPr="007A56C0">
        <w:rPr>
          <w:lang w:val="ru-RU"/>
        </w:rPr>
        <w:t xml:space="preserve">«Газоэлектросварщик» – 31 студентов; </w:t>
      </w:r>
    </w:p>
    <w:p w14:paraId="30B7BA67" w14:textId="77777777" w:rsidR="00894CC7" w:rsidRPr="007A56C0" w:rsidRDefault="00894CC7" w:rsidP="005B5DEF">
      <w:pPr>
        <w:numPr>
          <w:ilvl w:val="0"/>
          <w:numId w:val="12"/>
        </w:numPr>
        <w:spacing w:after="0" w:line="240" w:lineRule="auto"/>
        <w:ind w:right="45" w:firstLine="283"/>
        <w:rPr>
          <w:lang w:val="ru-RU"/>
        </w:rPr>
      </w:pPr>
      <w:r w:rsidRPr="007A56C0">
        <w:rPr>
          <w:lang w:val="ru-RU"/>
        </w:rPr>
        <w:t xml:space="preserve">«Тракторист-машинист сельскохозяйственного производство» – 55 студентов; – «Электромонтер» – 18 студентов; </w:t>
      </w:r>
    </w:p>
    <w:p w14:paraId="1376C6F4" w14:textId="77777777" w:rsidR="00894CC7" w:rsidRPr="007A56C0" w:rsidRDefault="00894CC7" w:rsidP="005B5DEF">
      <w:pPr>
        <w:numPr>
          <w:ilvl w:val="0"/>
          <w:numId w:val="12"/>
        </w:numPr>
        <w:spacing w:after="0" w:line="240" w:lineRule="auto"/>
        <w:ind w:right="45" w:firstLine="283"/>
        <w:rPr>
          <w:lang w:val="ru-RU"/>
        </w:rPr>
      </w:pPr>
      <w:r w:rsidRPr="007A56C0">
        <w:rPr>
          <w:lang w:val="ru-RU"/>
        </w:rPr>
        <w:t xml:space="preserve">«Ветеринарный техник» – 19 студентов. </w:t>
      </w:r>
    </w:p>
    <w:p w14:paraId="4EBB47B2" w14:textId="77777777" w:rsidR="00894CC7" w:rsidRPr="007A56C0" w:rsidRDefault="00894CC7" w:rsidP="00894CC7">
      <w:pPr>
        <w:spacing w:after="0" w:line="240" w:lineRule="auto"/>
        <w:ind w:left="14" w:right="45" w:firstLine="567"/>
        <w:rPr>
          <w:lang w:val="ru-RU"/>
        </w:rPr>
      </w:pPr>
      <w:r w:rsidRPr="007A56C0">
        <w:rPr>
          <w:lang w:val="ru-RU"/>
        </w:rPr>
        <w:t xml:space="preserve">В области работает 576 мест размещений, занимающихся размещением посетителей, в них насчитывается 10743 номера, при этом единовременная вместимость составляет 33629 койко-мест. </w:t>
      </w:r>
    </w:p>
    <w:p w14:paraId="01BA5554" w14:textId="77777777" w:rsidR="00894CC7" w:rsidRPr="007A56C0" w:rsidRDefault="00894CC7" w:rsidP="00894CC7">
      <w:pPr>
        <w:spacing w:after="0" w:line="240" w:lineRule="auto"/>
        <w:ind w:left="14" w:right="45" w:firstLine="567"/>
        <w:rPr>
          <w:lang w:val="ru-RU"/>
        </w:rPr>
      </w:pPr>
      <w:r w:rsidRPr="007A56C0">
        <w:rPr>
          <w:lang w:val="ru-RU"/>
        </w:rPr>
        <w:t xml:space="preserve">Количество обслуженных посетителей в январе-декабре 2019 года по сравнению с соответствующим периодом 2018 года увеличилось на 8,4% и составило 612689 человек. </w:t>
      </w:r>
    </w:p>
    <w:p w14:paraId="64682CF0" w14:textId="77777777" w:rsidR="00894CC7" w:rsidRPr="007A56C0" w:rsidRDefault="00894CC7" w:rsidP="00894CC7">
      <w:pPr>
        <w:spacing w:after="0" w:line="240" w:lineRule="auto"/>
        <w:ind w:left="14" w:right="45" w:firstLine="567"/>
        <w:rPr>
          <w:lang w:val="ru-RU"/>
        </w:rPr>
      </w:pPr>
      <w:r w:rsidRPr="007A56C0">
        <w:rPr>
          <w:lang w:val="ru-RU"/>
        </w:rPr>
        <w:t xml:space="preserve">Количество посетителей въездного туризма (нерезидентов) увеличилось по сравнению с предыдущим годом на 3,1% и составило 29741 человек. Количество посетителей по внутреннему туризму (резидентов) увеличилось по сравнению с прошлым годом на 8,7% и соответственно составило 582948 человек. </w:t>
      </w:r>
    </w:p>
    <w:p w14:paraId="0B90E097" w14:textId="77777777" w:rsidR="00894CC7" w:rsidRPr="007A56C0" w:rsidRDefault="00894CC7" w:rsidP="00894CC7">
      <w:pPr>
        <w:spacing w:after="0" w:line="240" w:lineRule="auto"/>
        <w:ind w:left="14" w:right="45" w:firstLine="567"/>
        <w:rPr>
          <w:lang w:val="ru-RU"/>
        </w:rPr>
      </w:pPr>
      <w:r w:rsidRPr="007A56C0">
        <w:rPr>
          <w:lang w:val="ru-RU"/>
        </w:rPr>
        <w:t xml:space="preserve">Объем услуг мест размещения (без учета услуг ресторанов) увеличился в отчетном периоде по сравнению с аналогичным периодом прошлого года на 7,6% и составил 6338,8 млн. тенге. </w:t>
      </w:r>
    </w:p>
    <w:p w14:paraId="5004AC77" w14:textId="77777777" w:rsidR="00BE01ED" w:rsidRPr="007A56C0" w:rsidRDefault="00766637" w:rsidP="00894CC7">
      <w:pPr>
        <w:spacing w:after="0" w:line="240" w:lineRule="auto"/>
        <w:ind w:right="45" w:firstLine="567"/>
        <w:rPr>
          <w:lang w:val="ru-RU"/>
        </w:rPr>
      </w:pPr>
      <w:r w:rsidRPr="007A56C0">
        <w:rPr>
          <w:lang w:val="ru-RU"/>
        </w:rPr>
        <w:t xml:space="preserve">Количество мест размещения в курортных зонах составило 313 единиц с количеством номеров 7230 единиц и объемом оказанных услуг – 2882,9 млн. тенге. </w:t>
      </w:r>
    </w:p>
    <w:p w14:paraId="5E592021" w14:textId="77777777" w:rsidR="00BE01ED" w:rsidRPr="007A56C0" w:rsidRDefault="00766637" w:rsidP="00894CC7">
      <w:pPr>
        <w:spacing w:after="0" w:line="240" w:lineRule="auto"/>
        <w:ind w:right="45" w:firstLine="567"/>
        <w:rPr>
          <w:lang w:val="ru-RU"/>
        </w:rPr>
      </w:pPr>
      <w:r w:rsidRPr="007A56C0">
        <w:rPr>
          <w:lang w:val="ru-RU"/>
        </w:rPr>
        <w:t xml:space="preserve">За январь-декабрь 2019 года курортные зоны посетили 292432 внутренних и 5281 въездных посетителей. </w:t>
      </w:r>
    </w:p>
    <w:p w14:paraId="1C327618" w14:textId="77777777" w:rsidR="00BE01ED" w:rsidRPr="007A56C0" w:rsidRDefault="00766637" w:rsidP="00894CC7">
      <w:pPr>
        <w:spacing w:after="0" w:line="240" w:lineRule="auto"/>
        <w:ind w:right="45" w:firstLine="567"/>
        <w:rPr>
          <w:lang w:val="ru-RU"/>
        </w:rPr>
      </w:pPr>
      <w:r w:rsidRPr="007A56C0">
        <w:rPr>
          <w:lang w:val="ru-RU"/>
        </w:rPr>
        <w:t xml:space="preserve">В целом социально-экономическое развитие района в большей степени зависит от развития туризма. </w:t>
      </w:r>
    </w:p>
    <w:p w14:paraId="56E943F8" w14:textId="77777777" w:rsidR="00894CC7" w:rsidRPr="007A56C0" w:rsidRDefault="00894CC7" w:rsidP="00894CC7">
      <w:pPr>
        <w:spacing w:after="0" w:line="240" w:lineRule="auto"/>
        <w:ind w:right="45" w:firstLine="567"/>
        <w:rPr>
          <w:lang w:val="ru-RU"/>
        </w:rPr>
      </w:pPr>
    </w:p>
    <w:p w14:paraId="5AF9E285" w14:textId="6943A85E" w:rsidR="00BE01ED" w:rsidRPr="007A56C0" w:rsidRDefault="00766637" w:rsidP="00340294">
      <w:pPr>
        <w:pStyle w:val="3"/>
        <w:spacing w:after="0" w:line="240" w:lineRule="auto"/>
        <w:ind w:left="0" w:right="1" w:firstLine="567"/>
        <w:rPr>
          <w:lang w:val="ru-RU"/>
        </w:rPr>
      </w:pPr>
      <w:r w:rsidRPr="007A56C0">
        <w:rPr>
          <w:lang w:val="ru-RU"/>
        </w:rPr>
        <w:t>2.2.</w:t>
      </w:r>
      <w:r w:rsidR="00616FD2" w:rsidRPr="007A56C0">
        <w:rPr>
          <w:lang w:val="ru-RU"/>
        </w:rPr>
        <w:t xml:space="preserve"> </w:t>
      </w:r>
      <w:r w:rsidRPr="007A56C0">
        <w:rPr>
          <w:lang w:val="ru-RU"/>
        </w:rPr>
        <w:t xml:space="preserve">Анализ природных, историко-культурных и административных ресурсов для развития туристской деятельности </w:t>
      </w:r>
    </w:p>
    <w:p w14:paraId="3F73E454" w14:textId="77777777" w:rsidR="00BE01ED" w:rsidRPr="007A56C0" w:rsidRDefault="00766637" w:rsidP="00616FD2">
      <w:pPr>
        <w:pStyle w:val="4"/>
        <w:spacing w:after="0" w:line="240" w:lineRule="auto"/>
        <w:ind w:left="709" w:right="1"/>
        <w:rPr>
          <w:lang w:val="ru-RU"/>
        </w:rPr>
      </w:pPr>
      <w:r w:rsidRPr="007A56C0">
        <w:rPr>
          <w:lang w:val="ru-RU"/>
        </w:rPr>
        <w:t>2.2.1.</w:t>
      </w:r>
      <w:r w:rsidRPr="007A56C0">
        <w:rPr>
          <w:rFonts w:ascii="Arial" w:eastAsia="Arial" w:hAnsi="Arial" w:cs="Arial"/>
          <w:lang w:val="ru-RU"/>
        </w:rPr>
        <w:t xml:space="preserve"> </w:t>
      </w:r>
      <w:r w:rsidRPr="007A56C0">
        <w:rPr>
          <w:lang w:val="ru-RU"/>
        </w:rPr>
        <w:t xml:space="preserve">Основные объекты для экотуризма </w:t>
      </w:r>
    </w:p>
    <w:p w14:paraId="5C0B4674" w14:textId="77777777" w:rsidR="00616FD2" w:rsidRPr="007A56C0" w:rsidRDefault="00766637" w:rsidP="00FA29ED">
      <w:pPr>
        <w:spacing w:after="0" w:line="240" w:lineRule="auto"/>
        <w:ind w:left="14" w:right="45" w:firstLine="566"/>
        <w:rPr>
          <w:lang w:val="ru-RU"/>
        </w:rPr>
      </w:pPr>
      <w:r w:rsidRPr="007A56C0">
        <w:rPr>
          <w:lang w:val="ru-RU"/>
        </w:rPr>
        <w:t>Согласно программе кластерного развития Восточно-Казахстанской области, туристский кластер должен стать одним из ведущих региональных кластеров. Восточный Казахстан является одним из самых привлекательных для туризма регионов, так как на его территории сочетаются различные виды ландшафтов и историко-культурных объектов, позволяющие развивать практически все виды туризма. В Восточно-Казахстанской области выявлено шесть наиболее значимых рекреационных зон и первой в списке стоит северовосточная (Белухинская). Действующий туристический маршрут и тропы, ведущие к горе Белуха — это рекреационно-познавательная тропа (маршрут) «Белая Берель», проходя по которому можно увидеть уникальные природные объекты.</w:t>
      </w:r>
    </w:p>
    <w:p w14:paraId="379AA51C" w14:textId="77777777" w:rsidR="00BE01ED" w:rsidRPr="007A56C0" w:rsidRDefault="00766637" w:rsidP="00057F1C">
      <w:pPr>
        <w:tabs>
          <w:tab w:val="left" w:pos="567"/>
        </w:tabs>
        <w:spacing w:after="0" w:line="240" w:lineRule="auto"/>
        <w:ind w:right="45" w:firstLine="709"/>
        <w:rPr>
          <w:lang w:val="ru-RU"/>
        </w:rPr>
      </w:pPr>
      <w:r w:rsidRPr="007A56C0">
        <w:rPr>
          <w:u w:val="single" w:color="000000"/>
          <w:lang w:val="ru-RU"/>
        </w:rPr>
        <w:t>Водопад Язевой</w:t>
      </w:r>
      <w:r w:rsidRPr="007A56C0">
        <w:rPr>
          <w:lang w:val="ru-RU"/>
        </w:rPr>
        <w:t xml:space="preserve"> - небольшой каскадного типа водопад на р. Язевка. </w:t>
      </w:r>
      <w:r w:rsidR="00430A3B" w:rsidRPr="007A56C0">
        <w:rPr>
          <w:lang w:val="ru-RU"/>
        </w:rPr>
        <w:t>Е</w:t>
      </w:r>
      <w:r w:rsidR="00430A3B" w:rsidRPr="007A56C0">
        <w:rPr>
          <w:color w:val="333333"/>
          <w:shd w:val="clear" w:color="auto" w:fill="FFFFFF"/>
          <w:lang w:val="ru-RU"/>
        </w:rPr>
        <w:t>го образует река Язовая, правый приток Белой Берели. Примерно в 2 километрах к югу от озера Язевого, река врезается в скальный массив гранитов, прорезанный в результате многовековой работы водного потока, русло имеет невыработанный профиль. В нем один за другим следуют небольшие уступы, образующие водопады, пороги и водопадные сливы. В общей сложности здесь насчитывается около десятка каскадов, которые сменяя друг друга, встречаются на расстоянии примерно 200 м. Он расположен в 2 км ниже выхода р. Язовая из одноименного озера.</w:t>
      </w:r>
      <w:r w:rsidRPr="007A56C0">
        <w:rPr>
          <w:lang w:val="ru-RU"/>
        </w:rPr>
        <w:t xml:space="preserve"> </w:t>
      </w:r>
    </w:p>
    <w:p w14:paraId="42BCFC43" w14:textId="77777777" w:rsidR="00094500" w:rsidRPr="007A56C0" w:rsidRDefault="00430A3B" w:rsidP="00094500">
      <w:pPr>
        <w:spacing w:after="0" w:line="240" w:lineRule="auto"/>
        <w:ind w:right="0" w:firstLine="709"/>
        <w:jc w:val="left"/>
        <w:rPr>
          <w:b/>
          <w:sz w:val="18"/>
          <w:lang w:val="ru-RU"/>
        </w:rPr>
      </w:pPr>
      <w:r w:rsidRPr="007A56C0">
        <w:rPr>
          <w:noProof/>
        </w:rPr>
        <w:drawing>
          <wp:anchor distT="0" distB="0" distL="114300" distR="114300" simplePos="0" relativeHeight="251667456" behindDoc="1" locked="0" layoutInCell="1" allowOverlap="1" wp14:anchorId="72556C16" wp14:editId="52206C3F">
            <wp:simplePos x="0" y="0"/>
            <wp:positionH relativeFrom="column">
              <wp:posOffset>1402080</wp:posOffset>
            </wp:positionH>
            <wp:positionV relativeFrom="paragraph">
              <wp:posOffset>10160</wp:posOffset>
            </wp:positionV>
            <wp:extent cx="2886075" cy="2059305"/>
            <wp:effectExtent l="0" t="0" r="9525" b="0"/>
            <wp:wrapTight wrapText="bothSides">
              <wp:wrapPolygon edited="0">
                <wp:start x="0" y="0"/>
                <wp:lineTo x="0" y="21380"/>
                <wp:lineTo x="21529" y="21380"/>
                <wp:lineTo x="21529" y="0"/>
                <wp:lineTo x="0" y="0"/>
              </wp:wrapPolygon>
            </wp:wrapTight>
            <wp:docPr id="40453" name="Picture 40453"/>
            <wp:cNvGraphicFramePr/>
            <a:graphic xmlns:a="http://schemas.openxmlformats.org/drawingml/2006/main">
              <a:graphicData uri="http://schemas.openxmlformats.org/drawingml/2006/picture">
                <pic:pic xmlns:pic="http://schemas.openxmlformats.org/drawingml/2006/picture">
                  <pic:nvPicPr>
                    <pic:cNvPr id="40453" name="Picture 40453"/>
                    <pic:cNvPicPr/>
                  </pic:nvPicPr>
                  <pic:blipFill>
                    <a:blip r:embed="rId50">
                      <a:extLst>
                        <a:ext uri="{28A0092B-C50C-407E-A947-70E740481C1C}">
                          <a14:useLocalDpi xmlns:a14="http://schemas.microsoft.com/office/drawing/2010/main" val="0"/>
                        </a:ext>
                      </a:extLst>
                    </a:blip>
                    <a:stretch>
                      <a:fillRect/>
                    </a:stretch>
                  </pic:blipFill>
                  <pic:spPr>
                    <a:xfrm>
                      <a:off x="0" y="0"/>
                      <a:ext cx="2886075" cy="2059305"/>
                    </a:xfrm>
                    <a:prstGeom prst="rect">
                      <a:avLst/>
                    </a:prstGeom>
                  </pic:spPr>
                </pic:pic>
              </a:graphicData>
            </a:graphic>
            <wp14:sizeRelH relativeFrom="page">
              <wp14:pctWidth>0</wp14:pctWidth>
            </wp14:sizeRelH>
            <wp14:sizeRelV relativeFrom="page">
              <wp14:pctHeight>0</wp14:pctHeight>
            </wp14:sizeRelV>
          </wp:anchor>
        </w:drawing>
      </w:r>
      <w:r w:rsidR="00766637" w:rsidRPr="007A56C0">
        <w:rPr>
          <w:lang w:val="ru-RU"/>
        </w:rPr>
        <w:t xml:space="preserve"> </w:t>
      </w:r>
    </w:p>
    <w:p w14:paraId="67266F0E" w14:textId="77777777" w:rsidR="00094500" w:rsidRPr="007A56C0" w:rsidRDefault="00094500" w:rsidP="00094500">
      <w:pPr>
        <w:spacing w:after="0" w:line="240" w:lineRule="auto"/>
        <w:ind w:right="0" w:firstLine="709"/>
        <w:jc w:val="left"/>
        <w:rPr>
          <w:b/>
          <w:sz w:val="18"/>
          <w:lang w:val="ru-RU"/>
        </w:rPr>
      </w:pPr>
    </w:p>
    <w:p w14:paraId="487F4853" w14:textId="77777777" w:rsidR="00094500" w:rsidRPr="007A56C0" w:rsidRDefault="00094500" w:rsidP="00094500">
      <w:pPr>
        <w:spacing w:after="0" w:line="240" w:lineRule="auto"/>
        <w:ind w:right="0" w:firstLine="709"/>
        <w:jc w:val="left"/>
        <w:rPr>
          <w:b/>
          <w:sz w:val="18"/>
          <w:lang w:val="ru-RU"/>
        </w:rPr>
      </w:pPr>
    </w:p>
    <w:p w14:paraId="560662A1" w14:textId="77777777" w:rsidR="00094500" w:rsidRPr="007A56C0" w:rsidRDefault="00094500" w:rsidP="00094500">
      <w:pPr>
        <w:spacing w:after="0" w:line="240" w:lineRule="auto"/>
        <w:ind w:right="0" w:firstLine="709"/>
        <w:jc w:val="left"/>
        <w:rPr>
          <w:b/>
          <w:sz w:val="18"/>
          <w:lang w:val="ru-RU"/>
        </w:rPr>
      </w:pPr>
    </w:p>
    <w:p w14:paraId="4E02A975" w14:textId="77777777" w:rsidR="00094500" w:rsidRPr="007A56C0" w:rsidRDefault="00094500" w:rsidP="00094500">
      <w:pPr>
        <w:spacing w:after="0" w:line="240" w:lineRule="auto"/>
        <w:ind w:right="0" w:firstLine="709"/>
        <w:jc w:val="left"/>
        <w:rPr>
          <w:b/>
          <w:sz w:val="18"/>
          <w:lang w:val="ru-RU"/>
        </w:rPr>
      </w:pPr>
    </w:p>
    <w:p w14:paraId="572BC7B7" w14:textId="77777777" w:rsidR="00094500" w:rsidRPr="007A56C0" w:rsidRDefault="00094500" w:rsidP="00094500">
      <w:pPr>
        <w:spacing w:after="0" w:line="240" w:lineRule="auto"/>
        <w:ind w:right="0" w:firstLine="709"/>
        <w:jc w:val="left"/>
        <w:rPr>
          <w:b/>
          <w:sz w:val="18"/>
          <w:lang w:val="ru-RU"/>
        </w:rPr>
      </w:pPr>
    </w:p>
    <w:p w14:paraId="4599ABFE" w14:textId="77777777" w:rsidR="00094500" w:rsidRPr="007A56C0" w:rsidRDefault="00094500" w:rsidP="00094500">
      <w:pPr>
        <w:spacing w:after="0" w:line="240" w:lineRule="auto"/>
        <w:ind w:right="0" w:firstLine="709"/>
        <w:jc w:val="left"/>
        <w:rPr>
          <w:b/>
          <w:sz w:val="18"/>
          <w:lang w:val="ru-RU"/>
        </w:rPr>
      </w:pPr>
    </w:p>
    <w:p w14:paraId="33681A6C" w14:textId="77777777" w:rsidR="00094500" w:rsidRPr="007A56C0" w:rsidRDefault="00094500" w:rsidP="00094500">
      <w:pPr>
        <w:spacing w:after="0" w:line="240" w:lineRule="auto"/>
        <w:ind w:right="0" w:firstLine="709"/>
        <w:jc w:val="left"/>
        <w:rPr>
          <w:b/>
          <w:sz w:val="18"/>
          <w:lang w:val="ru-RU"/>
        </w:rPr>
      </w:pPr>
    </w:p>
    <w:p w14:paraId="3BCA7155" w14:textId="77777777" w:rsidR="00094500" w:rsidRPr="007A56C0" w:rsidRDefault="00094500" w:rsidP="00094500">
      <w:pPr>
        <w:spacing w:after="0" w:line="240" w:lineRule="auto"/>
        <w:ind w:right="0" w:firstLine="709"/>
        <w:jc w:val="left"/>
        <w:rPr>
          <w:b/>
          <w:sz w:val="18"/>
          <w:lang w:val="ru-RU"/>
        </w:rPr>
      </w:pPr>
    </w:p>
    <w:p w14:paraId="606AAA63" w14:textId="77777777" w:rsidR="00094500" w:rsidRPr="007A56C0" w:rsidRDefault="00094500" w:rsidP="00094500">
      <w:pPr>
        <w:spacing w:after="0" w:line="240" w:lineRule="auto"/>
        <w:ind w:right="0" w:firstLine="709"/>
        <w:jc w:val="left"/>
        <w:rPr>
          <w:b/>
          <w:sz w:val="18"/>
          <w:lang w:val="ru-RU"/>
        </w:rPr>
      </w:pPr>
    </w:p>
    <w:p w14:paraId="77177001" w14:textId="77777777" w:rsidR="00094500" w:rsidRPr="007A56C0" w:rsidRDefault="00094500" w:rsidP="00094500">
      <w:pPr>
        <w:spacing w:after="0" w:line="240" w:lineRule="auto"/>
        <w:ind w:right="0" w:firstLine="709"/>
        <w:jc w:val="left"/>
        <w:rPr>
          <w:b/>
          <w:sz w:val="18"/>
          <w:lang w:val="ru-RU"/>
        </w:rPr>
      </w:pPr>
    </w:p>
    <w:p w14:paraId="5930C09C" w14:textId="77777777" w:rsidR="00094500" w:rsidRPr="007A56C0" w:rsidRDefault="00094500" w:rsidP="00094500">
      <w:pPr>
        <w:spacing w:after="0" w:line="240" w:lineRule="auto"/>
        <w:ind w:right="0" w:firstLine="709"/>
        <w:jc w:val="left"/>
        <w:rPr>
          <w:b/>
          <w:sz w:val="18"/>
          <w:lang w:val="ru-RU"/>
        </w:rPr>
      </w:pPr>
    </w:p>
    <w:p w14:paraId="3E5A1064" w14:textId="77777777" w:rsidR="00094500" w:rsidRPr="007A56C0" w:rsidRDefault="00094500" w:rsidP="00094500">
      <w:pPr>
        <w:spacing w:after="0" w:line="240" w:lineRule="auto"/>
        <w:ind w:right="0" w:firstLine="709"/>
        <w:jc w:val="left"/>
        <w:rPr>
          <w:b/>
          <w:sz w:val="18"/>
          <w:lang w:val="ru-RU"/>
        </w:rPr>
      </w:pPr>
      <w:r w:rsidRPr="007A56C0">
        <w:rPr>
          <w:b/>
          <w:sz w:val="18"/>
          <w:lang w:val="ru-RU"/>
        </w:rPr>
        <w:t xml:space="preserve">                                                           </w:t>
      </w:r>
    </w:p>
    <w:p w14:paraId="20339F80" w14:textId="77777777" w:rsidR="00430A3B" w:rsidRPr="007A56C0" w:rsidRDefault="00094500" w:rsidP="00094500">
      <w:pPr>
        <w:spacing w:after="0" w:line="240" w:lineRule="auto"/>
        <w:ind w:right="0" w:firstLine="709"/>
        <w:jc w:val="left"/>
        <w:rPr>
          <w:b/>
          <w:sz w:val="18"/>
          <w:lang w:val="ru-RU"/>
        </w:rPr>
      </w:pPr>
      <w:r w:rsidRPr="007A56C0">
        <w:rPr>
          <w:b/>
          <w:sz w:val="18"/>
          <w:lang w:val="ru-RU"/>
        </w:rPr>
        <w:t xml:space="preserve">                                                     </w:t>
      </w:r>
    </w:p>
    <w:p w14:paraId="777ABCCD" w14:textId="77777777" w:rsidR="00430A3B" w:rsidRPr="007A56C0" w:rsidRDefault="00430A3B" w:rsidP="00094500">
      <w:pPr>
        <w:spacing w:after="0" w:line="240" w:lineRule="auto"/>
        <w:ind w:right="0" w:firstLine="709"/>
        <w:jc w:val="left"/>
        <w:rPr>
          <w:b/>
          <w:sz w:val="18"/>
          <w:lang w:val="ru-RU"/>
        </w:rPr>
      </w:pPr>
    </w:p>
    <w:p w14:paraId="3AA9F35E" w14:textId="77777777" w:rsidR="00430A3B" w:rsidRPr="007A56C0" w:rsidRDefault="00430A3B" w:rsidP="00094500">
      <w:pPr>
        <w:spacing w:after="0" w:line="240" w:lineRule="auto"/>
        <w:ind w:right="0" w:firstLine="709"/>
        <w:jc w:val="left"/>
        <w:rPr>
          <w:b/>
          <w:sz w:val="18"/>
          <w:lang w:val="ru-RU"/>
        </w:rPr>
      </w:pPr>
    </w:p>
    <w:p w14:paraId="24EA3065" w14:textId="77777777" w:rsidR="00430A3B" w:rsidRPr="007A56C0" w:rsidRDefault="00430A3B" w:rsidP="00094500">
      <w:pPr>
        <w:spacing w:after="0" w:line="240" w:lineRule="auto"/>
        <w:ind w:right="0" w:firstLine="709"/>
        <w:jc w:val="left"/>
        <w:rPr>
          <w:b/>
          <w:sz w:val="18"/>
          <w:lang w:val="ru-RU"/>
        </w:rPr>
      </w:pPr>
      <w:r w:rsidRPr="007A56C0">
        <w:rPr>
          <w:b/>
          <w:sz w:val="18"/>
          <w:lang w:val="ru-RU"/>
        </w:rPr>
        <w:t xml:space="preserve">                                                                 </w:t>
      </w:r>
      <w:r w:rsidR="00766637" w:rsidRPr="007A56C0">
        <w:rPr>
          <w:b/>
          <w:sz w:val="18"/>
          <w:lang w:val="ru-RU"/>
        </w:rPr>
        <w:t>Рисунок 16 Водопад Язевой</w:t>
      </w:r>
    </w:p>
    <w:p w14:paraId="474F64F6" w14:textId="77777777" w:rsidR="00616FD2" w:rsidRPr="007A56C0" w:rsidRDefault="00766637" w:rsidP="00094500">
      <w:pPr>
        <w:spacing w:after="0" w:line="240" w:lineRule="auto"/>
        <w:ind w:right="0" w:firstLine="709"/>
        <w:jc w:val="left"/>
        <w:rPr>
          <w:b/>
          <w:sz w:val="18"/>
          <w:lang w:val="ru-RU"/>
        </w:rPr>
      </w:pPr>
      <w:r w:rsidRPr="007A56C0">
        <w:rPr>
          <w:b/>
          <w:sz w:val="18"/>
          <w:lang w:val="ru-RU"/>
        </w:rPr>
        <w:t xml:space="preserve"> </w:t>
      </w:r>
    </w:p>
    <w:p w14:paraId="4BE11C24" w14:textId="77777777" w:rsidR="00BE01ED" w:rsidRPr="007A56C0" w:rsidRDefault="00766637" w:rsidP="00094500">
      <w:pPr>
        <w:spacing w:after="0" w:line="240" w:lineRule="auto"/>
        <w:ind w:right="45" w:firstLine="851"/>
        <w:rPr>
          <w:lang w:val="ru-RU"/>
        </w:rPr>
      </w:pPr>
      <w:r w:rsidRPr="007A56C0">
        <w:rPr>
          <w:u w:val="single" w:color="000000"/>
          <w:lang w:val="ru-RU"/>
        </w:rPr>
        <w:t xml:space="preserve">Озеро Язевое (Караколь) - </w:t>
      </w:r>
      <w:r w:rsidRPr="007A56C0">
        <w:rPr>
          <w:lang w:val="ru-RU"/>
        </w:rPr>
        <w:t xml:space="preserve">альпийское озеро Язевое светло и невозмутимо своим спокойствием. Отсюда открывается великолепный вид на Белуху, которая в ясную погоду отражается в озере. Оно расположено на основном пути к Белухе, верховьям Катуни, к Коккольскому водопаду и руднику Кокколь. Размер его сравнительно невелик: 1,0х0,4 км.  Чашу озера кольцом опоясывает хвойный лес, уходящий в горы. </w:t>
      </w:r>
    </w:p>
    <w:p w14:paraId="160164B3" w14:textId="77777777" w:rsidR="00057F1C" w:rsidRPr="007A56C0" w:rsidRDefault="000D45FA" w:rsidP="00057F1C">
      <w:pPr>
        <w:spacing w:after="0" w:line="240" w:lineRule="auto"/>
        <w:ind w:left="427" w:right="45" w:firstLine="0"/>
        <w:rPr>
          <w:lang w:val="ru-RU"/>
        </w:rPr>
      </w:pPr>
      <w:r w:rsidRPr="007A56C0">
        <w:rPr>
          <w:noProof/>
        </w:rPr>
        <w:drawing>
          <wp:anchor distT="0" distB="0" distL="114300" distR="114300" simplePos="0" relativeHeight="251672576" behindDoc="1" locked="0" layoutInCell="1" allowOverlap="0" wp14:anchorId="40E58839" wp14:editId="40A7DCA8">
            <wp:simplePos x="0" y="0"/>
            <wp:positionH relativeFrom="column">
              <wp:posOffset>1457628</wp:posOffset>
            </wp:positionH>
            <wp:positionV relativeFrom="paragraph">
              <wp:posOffset>96078</wp:posOffset>
            </wp:positionV>
            <wp:extent cx="2968625" cy="1979295"/>
            <wp:effectExtent l="0" t="0" r="3175" b="1905"/>
            <wp:wrapTight wrapText="bothSides">
              <wp:wrapPolygon edited="0">
                <wp:start x="0" y="0"/>
                <wp:lineTo x="0" y="21413"/>
                <wp:lineTo x="21484" y="21413"/>
                <wp:lineTo x="21484" y="0"/>
                <wp:lineTo x="0" y="0"/>
              </wp:wrapPolygon>
            </wp:wrapTight>
            <wp:docPr id="53186" name="Picture 53186"/>
            <wp:cNvGraphicFramePr/>
            <a:graphic xmlns:a="http://schemas.openxmlformats.org/drawingml/2006/main">
              <a:graphicData uri="http://schemas.openxmlformats.org/drawingml/2006/picture">
                <pic:pic xmlns:pic="http://schemas.openxmlformats.org/drawingml/2006/picture">
                  <pic:nvPicPr>
                    <pic:cNvPr id="53186" name="Picture 53186"/>
                    <pic:cNvPicPr/>
                  </pic:nvPicPr>
                  <pic:blipFill>
                    <a:blip r:embed="rId51"/>
                    <a:stretch>
                      <a:fillRect/>
                    </a:stretch>
                  </pic:blipFill>
                  <pic:spPr>
                    <a:xfrm>
                      <a:off x="0" y="0"/>
                      <a:ext cx="2968625" cy="1979295"/>
                    </a:xfrm>
                    <a:prstGeom prst="rect">
                      <a:avLst/>
                    </a:prstGeom>
                  </pic:spPr>
                </pic:pic>
              </a:graphicData>
            </a:graphic>
          </wp:anchor>
        </w:drawing>
      </w:r>
    </w:p>
    <w:p w14:paraId="4E80F5C7" w14:textId="77777777" w:rsidR="00BE01ED" w:rsidRPr="007A56C0" w:rsidRDefault="00766637" w:rsidP="00057F1C">
      <w:pPr>
        <w:spacing w:after="0" w:line="240" w:lineRule="auto"/>
        <w:ind w:left="1286" w:right="0" w:firstLine="0"/>
        <w:jc w:val="left"/>
        <w:rPr>
          <w:lang w:val="ru-RU"/>
        </w:rPr>
      </w:pPr>
      <w:r w:rsidRPr="007A56C0">
        <w:rPr>
          <w:lang w:val="ru-RU"/>
        </w:rPr>
        <w:t xml:space="preserve"> </w:t>
      </w:r>
      <w:r w:rsidRPr="007A56C0">
        <w:rPr>
          <w:sz w:val="22"/>
          <w:lang w:val="ru-RU"/>
        </w:rPr>
        <w:t xml:space="preserve"> </w:t>
      </w:r>
    </w:p>
    <w:p w14:paraId="4461A976" w14:textId="77777777" w:rsidR="00616FD2" w:rsidRPr="007A56C0" w:rsidRDefault="00057F1C" w:rsidP="00FA29ED">
      <w:pPr>
        <w:spacing w:after="0" w:line="240" w:lineRule="auto"/>
        <w:ind w:left="926" w:right="45" w:firstLine="2878"/>
        <w:rPr>
          <w:rFonts w:ascii="Arial" w:eastAsia="Arial" w:hAnsi="Arial" w:cs="Arial"/>
          <w:lang w:val="ru-RU"/>
        </w:rPr>
      </w:pPr>
      <w:r w:rsidRPr="007A56C0">
        <w:rPr>
          <w:b/>
          <w:sz w:val="18"/>
          <w:lang w:val="ru-RU"/>
        </w:rPr>
        <w:t>Рисунок 17 Озеро Язевое</w:t>
      </w:r>
      <w:r w:rsidR="00766637" w:rsidRPr="007A56C0">
        <w:rPr>
          <w:lang w:val="ru-RU"/>
        </w:rPr>
        <w:t>.</w:t>
      </w:r>
      <w:r w:rsidR="00766637" w:rsidRPr="007A56C0">
        <w:rPr>
          <w:rFonts w:ascii="Arial" w:eastAsia="Arial" w:hAnsi="Arial" w:cs="Arial"/>
          <w:lang w:val="ru-RU"/>
        </w:rPr>
        <w:t xml:space="preserve"> </w:t>
      </w:r>
    </w:p>
    <w:p w14:paraId="71AEE95C" w14:textId="77777777" w:rsidR="00616FD2" w:rsidRPr="007A56C0" w:rsidRDefault="00616FD2" w:rsidP="00FA29ED">
      <w:pPr>
        <w:spacing w:after="0" w:line="240" w:lineRule="auto"/>
        <w:ind w:left="926" w:right="45" w:firstLine="2878"/>
        <w:rPr>
          <w:u w:val="single" w:color="000000"/>
          <w:lang w:val="ru-RU"/>
        </w:rPr>
      </w:pPr>
    </w:p>
    <w:p w14:paraId="5E3B51ED" w14:textId="77777777" w:rsidR="00BE01ED" w:rsidRPr="007A56C0" w:rsidRDefault="00766637" w:rsidP="00057F1C">
      <w:pPr>
        <w:pStyle w:val="a3"/>
        <w:spacing w:after="0" w:line="240" w:lineRule="auto"/>
        <w:ind w:left="0" w:right="45" w:firstLine="851"/>
        <w:rPr>
          <w:lang w:val="ru-RU"/>
        </w:rPr>
      </w:pPr>
      <w:r w:rsidRPr="007A56C0">
        <w:rPr>
          <w:u w:val="single" w:color="000000"/>
          <w:lang w:val="ru-RU"/>
        </w:rPr>
        <w:t xml:space="preserve">Гора Белуха </w:t>
      </w:r>
      <w:r w:rsidRPr="007A56C0">
        <w:rPr>
          <w:lang w:val="ru-RU"/>
        </w:rPr>
        <w:t xml:space="preserve">- геологический объект природно-заповедного фонда. Расположен на юго-западе Алтайской провинции, III округ, Листвяжный район, истоки р. Белая Берель, Катон-Карагайский район Восточно-Казахстанской области. Высочайшая вершина Алтая и Сибири (4506 м)- г Белуха располагается на севере территории национального парка, на границе Казахстана и России. Склоны ее двуглавой вершины покрыты вечными снегами и ледниками. С ледников Белухи берут начало реки Белая Берель, Катунь. </w:t>
      </w:r>
    </w:p>
    <w:p w14:paraId="24C2D355" w14:textId="77777777" w:rsidR="00BE01ED" w:rsidRPr="007A56C0" w:rsidRDefault="00766637" w:rsidP="00FA29ED">
      <w:pPr>
        <w:spacing w:after="0" w:line="240" w:lineRule="auto"/>
        <w:ind w:left="1286" w:right="0" w:firstLine="0"/>
        <w:jc w:val="left"/>
        <w:rPr>
          <w:lang w:val="ru-RU"/>
        </w:rPr>
      </w:pPr>
      <w:r w:rsidRPr="007A56C0">
        <w:rPr>
          <w:lang w:val="ru-RU"/>
        </w:rPr>
        <w:t xml:space="preserve"> </w:t>
      </w:r>
    </w:p>
    <w:p w14:paraId="61321C60" w14:textId="77777777" w:rsidR="00BE01ED" w:rsidRPr="007A56C0" w:rsidRDefault="00766637" w:rsidP="00FA29ED">
      <w:pPr>
        <w:spacing w:after="0" w:line="240" w:lineRule="auto"/>
        <w:ind w:right="924" w:firstLine="0"/>
        <w:jc w:val="right"/>
        <w:rPr>
          <w:lang w:val="ru-RU"/>
        </w:rPr>
      </w:pPr>
      <w:r w:rsidRPr="007A56C0">
        <w:rPr>
          <w:sz w:val="22"/>
          <w:lang w:val="ru-RU"/>
        </w:rPr>
        <w:t xml:space="preserve"> </w:t>
      </w:r>
    </w:p>
    <w:p w14:paraId="5A776710" w14:textId="77777777" w:rsidR="00057F1C" w:rsidRPr="007A56C0" w:rsidRDefault="00094500" w:rsidP="00FA29ED">
      <w:pPr>
        <w:pStyle w:val="8"/>
        <w:spacing w:after="0" w:line="240" w:lineRule="auto"/>
        <w:ind w:left="3838" w:firstLine="0"/>
        <w:jc w:val="left"/>
        <w:rPr>
          <w:sz w:val="18"/>
          <w:lang w:val="ru-RU"/>
        </w:rPr>
      </w:pPr>
      <w:r w:rsidRPr="007A56C0">
        <w:rPr>
          <w:noProof/>
        </w:rPr>
        <w:drawing>
          <wp:anchor distT="0" distB="0" distL="114300" distR="114300" simplePos="0" relativeHeight="251669504" behindDoc="1" locked="0" layoutInCell="1" allowOverlap="1" wp14:anchorId="02C8ECBB" wp14:editId="712E7149">
            <wp:simplePos x="0" y="0"/>
            <wp:positionH relativeFrom="column">
              <wp:posOffset>1274445</wp:posOffset>
            </wp:positionH>
            <wp:positionV relativeFrom="paragraph">
              <wp:posOffset>10160</wp:posOffset>
            </wp:positionV>
            <wp:extent cx="3561715" cy="2273935"/>
            <wp:effectExtent l="0" t="0" r="635" b="0"/>
            <wp:wrapTight wrapText="bothSides">
              <wp:wrapPolygon edited="0">
                <wp:start x="0" y="0"/>
                <wp:lineTo x="0" y="21353"/>
                <wp:lineTo x="21488" y="21353"/>
                <wp:lineTo x="21488" y="0"/>
                <wp:lineTo x="0" y="0"/>
              </wp:wrapPolygon>
            </wp:wrapTight>
            <wp:docPr id="40508" name="Picture 40508"/>
            <wp:cNvGraphicFramePr/>
            <a:graphic xmlns:a="http://schemas.openxmlformats.org/drawingml/2006/main">
              <a:graphicData uri="http://schemas.openxmlformats.org/drawingml/2006/picture">
                <pic:pic xmlns:pic="http://schemas.openxmlformats.org/drawingml/2006/picture">
                  <pic:nvPicPr>
                    <pic:cNvPr id="40508" name="Picture 4050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561715" cy="2273935"/>
                    </a:xfrm>
                    <a:prstGeom prst="rect">
                      <a:avLst/>
                    </a:prstGeom>
                  </pic:spPr>
                </pic:pic>
              </a:graphicData>
            </a:graphic>
            <wp14:sizeRelH relativeFrom="page">
              <wp14:pctWidth>0</wp14:pctWidth>
            </wp14:sizeRelH>
            <wp14:sizeRelV relativeFrom="page">
              <wp14:pctHeight>0</wp14:pctHeight>
            </wp14:sizeRelV>
          </wp:anchor>
        </w:drawing>
      </w:r>
    </w:p>
    <w:p w14:paraId="31B9C900" w14:textId="77777777" w:rsidR="00057F1C" w:rsidRPr="007A56C0" w:rsidRDefault="00057F1C" w:rsidP="00FA29ED">
      <w:pPr>
        <w:pStyle w:val="8"/>
        <w:spacing w:after="0" w:line="240" w:lineRule="auto"/>
        <w:ind w:left="3838" w:firstLine="0"/>
        <w:jc w:val="left"/>
        <w:rPr>
          <w:sz w:val="18"/>
          <w:lang w:val="ru-RU"/>
        </w:rPr>
      </w:pPr>
    </w:p>
    <w:p w14:paraId="3F60C5F7" w14:textId="77777777" w:rsidR="00057F1C" w:rsidRPr="007A56C0" w:rsidRDefault="00057F1C" w:rsidP="00FA29ED">
      <w:pPr>
        <w:pStyle w:val="8"/>
        <w:spacing w:after="0" w:line="240" w:lineRule="auto"/>
        <w:ind w:left="3838" w:firstLine="0"/>
        <w:jc w:val="left"/>
        <w:rPr>
          <w:sz w:val="18"/>
          <w:lang w:val="ru-RU"/>
        </w:rPr>
      </w:pPr>
    </w:p>
    <w:p w14:paraId="7E975AB6" w14:textId="77777777" w:rsidR="00057F1C" w:rsidRPr="007A56C0" w:rsidRDefault="00057F1C" w:rsidP="00FA29ED">
      <w:pPr>
        <w:pStyle w:val="8"/>
        <w:spacing w:after="0" w:line="240" w:lineRule="auto"/>
        <w:ind w:left="3838" w:firstLine="0"/>
        <w:jc w:val="left"/>
        <w:rPr>
          <w:sz w:val="18"/>
          <w:lang w:val="ru-RU"/>
        </w:rPr>
      </w:pPr>
    </w:p>
    <w:p w14:paraId="0F7FEAFC" w14:textId="77777777" w:rsidR="00057F1C" w:rsidRPr="007A56C0" w:rsidRDefault="00057F1C" w:rsidP="00FA29ED">
      <w:pPr>
        <w:pStyle w:val="8"/>
        <w:spacing w:after="0" w:line="240" w:lineRule="auto"/>
        <w:ind w:left="3838" w:firstLine="0"/>
        <w:jc w:val="left"/>
        <w:rPr>
          <w:sz w:val="18"/>
          <w:lang w:val="ru-RU"/>
        </w:rPr>
      </w:pPr>
    </w:p>
    <w:p w14:paraId="39668A8E" w14:textId="77777777" w:rsidR="00057F1C" w:rsidRPr="007A56C0" w:rsidRDefault="00057F1C" w:rsidP="00FA29ED">
      <w:pPr>
        <w:pStyle w:val="8"/>
        <w:spacing w:after="0" w:line="240" w:lineRule="auto"/>
        <w:ind w:left="3838" w:firstLine="0"/>
        <w:jc w:val="left"/>
        <w:rPr>
          <w:sz w:val="18"/>
          <w:lang w:val="ru-RU"/>
        </w:rPr>
      </w:pPr>
    </w:p>
    <w:p w14:paraId="2DDE4E97" w14:textId="77777777" w:rsidR="00057F1C" w:rsidRPr="007A56C0" w:rsidRDefault="00057F1C" w:rsidP="00FA29ED">
      <w:pPr>
        <w:pStyle w:val="8"/>
        <w:spacing w:after="0" w:line="240" w:lineRule="auto"/>
        <w:ind w:left="3838" w:firstLine="0"/>
        <w:jc w:val="left"/>
        <w:rPr>
          <w:sz w:val="18"/>
          <w:lang w:val="ru-RU"/>
        </w:rPr>
      </w:pPr>
    </w:p>
    <w:p w14:paraId="4479CB00" w14:textId="77777777" w:rsidR="00057F1C" w:rsidRPr="007A56C0" w:rsidRDefault="00057F1C" w:rsidP="00FA29ED">
      <w:pPr>
        <w:pStyle w:val="8"/>
        <w:spacing w:after="0" w:line="240" w:lineRule="auto"/>
        <w:ind w:left="3838" w:firstLine="0"/>
        <w:jc w:val="left"/>
        <w:rPr>
          <w:sz w:val="18"/>
          <w:lang w:val="ru-RU"/>
        </w:rPr>
      </w:pPr>
    </w:p>
    <w:p w14:paraId="0F6D982B" w14:textId="77777777" w:rsidR="00057F1C" w:rsidRPr="007A56C0" w:rsidRDefault="00057F1C" w:rsidP="00FA29ED">
      <w:pPr>
        <w:pStyle w:val="8"/>
        <w:spacing w:after="0" w:line="240" w:lineRule="auto"/>
        <w:ind w:left="3838" w:firstLine="0"/>
        <w:jc w:val="left"/>
        <w:rPr>
          <w:sz w:val="18"/>
          <w:lang w:val="ru-RU"/>
        </w:rPr>
      </w:pPr>
    </w:p>
    <w:p w14:paraId="7A7362F0" w14:textId="77777777" w:rsidR="00057F1C" w:rsidRPr="007A56C0" w:rsidRDefault="00057F1C" w:rsidP="00FA29ED">
      <w:pPr>
        <w:pStyle w:val="8"/>
        <w:spacing w:after="0" w:line="240" w:lineRule="auto"/>
        <w:ind w:left="3838" w:firstLine="0"/>
        <w:jc w:val="left"/>
        <w:rPr>
          <w:sz w:val="18"/>
          <w:lang w:val="ru-RU"/>
        </w:rPr>
      </w:pPr>
    </w:p>
    <w:p w14:paraId="37A78FAB" w14:textId="77777777" w:rsidR="00057F1C" w:rsidRPr="007A56C0" w:rsidRDefault="00057F1C" w:rsidP="00FA29ED">
      <w:pPr>
        <w:pStyle w:val="8"/>
        <w:spacing w:after="0" w:line="240" w:lineRule="auto"/>
        <w:ind w:left="3838" w:firstLine="0"/>
        <w:jc w:val="left"/>
        <w:rPr>
          <w:sz w:val="18"/>
          <w:lang w:val="ru-RU"/>
        </w:rPr>
      </w:pPr>
    </w:p>
    <w:p w14:paraId="323F5DFA" w14:textId="77777777" w:rsidR="00057F1C" w:rsidRPr="007A56C0" w:rsidRDefault="00057F1C" w:rsidP="00FA29ED">
      <w:pPr>
        <w:pStyle w:val="8"/>
        <w:spacing w:after="0" w:line="240" w:lineRule="auto"/>
        <w:ind w:left="3838" w:firstLine="0"/>
        <w:jc w:val="left"/>
        <w:rPr>
          <w:sz w:val="18"/>
          <w:lang w:val="ru-RU"/>
        </w:rPr>
      </w:pPr>
    </w:p>
    <w:p w14:paraId="440504E7" w14:textId="77777777" w:rsidR="00057F1C" w:rsidRPr="007A56C0" w:rsidRDefault="00057F1C" w:rsidP="00FA29ED">
      <w:pPr>
        <w:pStyle w:val="8"/>
        <w:spacing w:after="0" w:line="240" w:lineRule="auto"/>
        <w:ind w:left="3838" w:firstLine="0"/>
        <w:jc w:val="left"/>
        <w:rPr>
          <w:sz w:val="18"/>
          <w:lang w:val="ru-RU"/>
        </w:rPr>
      </w:pPr>
    </w:p>
    <w:p w14:paraId="0F99FDE5" w14:textId="77777777" w:rsidR="00057F1C" w:rsidRPr="007A56C0" w:rsidRDefault="00057F1C" w:rsidP="00FA29ED">
      <w:pPr>
        <w:pStyle w:val="8"/>
        <w:spacing w:after="0" w:line="240" w:lineRule="auto"/>
        <w:ind w:left="3838" w:firstLine="0"/>
        <w:jc w:val="left"/>
        <w:rPr>
          <w:sz w:val="18"/>
          <w:lang w:val="ru-RU"/>
        </w:rPr>
      </w:pPr>
    </w:p>
    <w:p w14:paraId="21ADE3DB" w14:textId="77777777" w:rsidR="00094500" w:rsidRPr="007A56C0" w:rsidRDefault="00094500" w:rsidP="00FA29ED">
      <w:pPr>
        <w:pStyle w:val="8"/>
        <w:spacing w:after="0" w:line="240" w:lineRule="auto"/>
        <w:ind w:left="3838" w:firstLine="0"/>
        <w:jc w:val="left"/>
        <w:rPr>
          <w:sz w:val="18"/>
          <w:lang w:val="ru-RU"/>
        </w:rPr>
      </w:pPr>
    </w:p>
    <w:p w14:paraId="270AFBBD" w14:textId="77777777" w:rsidR="00430A3B" w:rsidRPr="007A56C0" w:rsidRDefault="00430A3B" w:rsidP="00FA29ED">
      <w:pPr>
        <w:pStyle w:val="8"/>
        <w:spacing w:after="0" w:line="240" w:lineRule="auto"/>
        <w:ind w:left="3838" w:firstLine="0"/>
        <w:jc w:val="left"/>
        <w:rPr>
          <w:sz w:val="18"/>
          <w:lang w:val="ru-RU"/>
        </w:rPr>
      </w:pPr>
    </w:p>
    <w:p w14:paraId="6B683775" w14:textId="77777777" w:rsidR="00430A3B" w:rsidRPr="007A56C0" w:rsidRDefault="00430A3B" w:rsidP="00FA29ED">
      <w:pPr>
        <w:pStyle w:val="8"/>
        <w:spacing w:after="0" w:line="240" w:lineRule="auto"/>
        <w:ind w:left="3838" w:firstLine="0"/>
        <w:jc w:val="left"/>
        <w:rPr>
          <w:sz w:val="18"/>
          <w:lang w:val="ru-RU"/>
        </w:rPr>
      </w:pPr>
    </w:p>
    <w:p w14:paraId="18246D61" w14:textId="77777777" w:rsidR="00430A3B" w:rsidRPr="007A56C0" w:rsidRDefault="00430A3B" w:rsidP="00FA29ED">
      <w:pPr>
        <w:pStyle w:val="8"/>
        <w:spacing w:after="0" w:line="240" w:lineRule="auto"/>
        <w:ind w:left="3838" w:firstLine="0"/>
        <w:jc w:val="left"/>
        <w:rPr>
          <w:sz w:val="18"/>
          <w:lang w:val="ru-RU"/>
        </w:rPr>
      </w:pPr>
    </w:p>
    <w:p w14:paraId="4884EF0A" w14:textId="77777777" w:rsidR="00BE01ED" w:rsidRPr="007A56C0" w:rsidRDefault="00766637" w:rsidP="00FA29ED">
      <w:pPr>
        <w:pStyle w:val="8"/>
        <w:spacing w:after="0" w:line="240" w:lineRule="auto"/>
        <w:ind w:left="3838" w:firstLine="0"/>
        <w:jc w:val="left"/>
        <w:rPr>
          <w:sz w:val="18"/>
          <w:lang w:val="ru-RU"/>
        </w:rPr>
      </w:pPr>
      <w:r w:rsidRPr="007A56C0">
        <w:rPr>
          <w:sz w:val="18"/>
          <w:lang w:val="ru-RU"/>
        </w:rPr>
        <w:t xml:space="preserve">Рисунок 18 Гора Белуха </w:t>
      </w:r>
    </w:p>
    <w:p w14:paraId="2ED33371" w14:textId="77777777" w:rsidR="00616FD2" w:rsidRPr="007A56C0" w:rsidRDefault="00616FD2" w:rsidP="00616FD2">
      <w:pPr>
        <w:rPr>
          <w:lang w:val="ru-RU"/>
        </w:rPr>
      </w:pPr>
    </w:p>
    <w:p w14:paraId="77694399" w14:textId="77777777" w:rsidR="00BE01ED" w:rsidRPr="007A56C0" w:rsidRDefault="00766637" w:rsidP="006038BD">
      <w:pPr>
        <w:spacing w:after="0" w:line="240" w:lineRule="auto"/>
        <w:ind w:right="45" w:firstLine="851"/>
        <w:rPr>
          <w:lang w:val="ru-RU"/>
        </w:rPr>
      </w:pPr>
      <w:r w:rsidRPr="007A56C0">
        <w:rPr>
          <w:u w:val="single" w:color="000000"/>
          <w:lang w:val="ru-RU"/>
        </w:rPr>
        <w:t xml:space="preserve">Водопад Кокколь </w:t>
      </w:r>
      <w:r w:rsidRPr="007A56C0">
        <w:rPr>
          <w:lang w:val="ru-RU"/>
        </w:rPr>
        <w:t>- крупнейший на Алтае водопад, на реке Кокколь. Его образует небольшая горная река, вытекающая из одноименного озера и впадающая в реку Белая Берель. При слиянии с Белой Берелью русло реки Кокколь подходит к резкому уступу высотой около 80 м и крутизной 60-70</w:t>
      </w:r>
      <w:r w:rsidRPr="007A56C0">
        <w:rPr>
          <w:rFonts w:ascii="Segoe UI Symbol" w:eastAsia="Segoe UI Symbol" w:hAnsi="Segoe UI Symbol" w:cs="Segoe UI Symbol"/>
          <w:lang w:val="ru-RU"/>
        </w:rPr>
        <w:t></w:t>
      </w:r>
      <w:r w:rsidRPr="007A56C0">
        <w:rPr>
          <w:lang w:val="ru-RU"/>
        </w:rPr>
        <w:t xml:space="preserve">, отсюда водный поток шириной свыше 10 м низвергается вниз с оглушительным грохотом, слышимым далеко окрест. По гребню и скалам левого и правого бортов вода не падет вниз, а стекает узкими стремительными «змейками». При падении с большой высоты образуется мельчающая водяная пыль, ионизирующая воздух в долине. В солнечные дни, поднимаясь над водопадом, она раскрашивается всеми цветами радуги. Мощный водопад, живописное ущелье, поросшее прекрасным кедровым и еловым лесом, придают необычайную красоту и очарование этому уголку. Водопад Кокколь находится в 23 км к северо-востоку от курортного поселка Рахмановские ключи. </w:t>
      </w:r>
    </w:p>
    <w:p w14:paraId="1C5344B6" w14:textId="77777777" w:rsidR="00BE01ED" w:rsidRPr="007A56C0" w:rsidRDefault="00057F1C" w:rsidP="00FA29ED">
      <w:pPr>
        <w:spacing w:after="0" w:line="240" w:lineRule="auto"/>
        <w:ind w:left="2306" w:right="0" w:firstLine="0"/>
        <w:jc w:val="left"/>
        <w:rPr>
          <w:lang w:val="ru-RU"/>
        </w:rPr>
      </w:pPr>
      <w:r w:rsidRPr="007A56C0">
        <w:rPr>
          <w:noProof/>
        </w:rPr>
        <w:drawing>
          <wp:anchor distT="0" distB="0" distL="114300" distR="114300" simplePos="0" relativeHeight="251670528" behindDoc="1" locked="0" layoutInCell="1" allowOverlap="1" wp14:anchorId="1DBCF5EF" wp14:editId="75339854">
            <wp:simplePos x="0" y="0"/>
            <wp:positionH relativeFrom="column">
              <wp:posOffset>1559533</wp:posOffset>
            </wp:positionH>
            <wp:positionV relativeFrom="paragraph">
              <wp:posOffset>129429</wp:posOffset>
            </wp:positionV>
            <wp:extent cx="2715895" cy="2956560"/>
            <wp:effectExtent l="0" t="0" r="8255" b="0"/>
            <wp:wrapTight wrapText="bothSides">
              <wp:wrapPolygon edited="0">
                <wp:start x="0" y="0"/>
                <wp:lineTo x="0" y="21433"/>
                <wp:lineTo x="21514" y="21433"/>
                <wp:lineTo x="21514" y="0"/>
                <wp:lineTo x="0" y="0"/>
              </wp:wrapPolygon>
            </wp:wrapTight>
            <wp:docPr id="40569" name="Picture 40569"/>
            <wp:cNvGraphicFramePr/>
            <a:graphic xmlns:a="http://schemas.openxmlformats.org/drawingml/2006/main">
              <a:graphicData uri="http://schemas.openxmlformats.org/drawingml/2006/picture">
                <pic:pic xmlns:pic="http://schemas.openxmlformats.org/drawingml/2006/picture">
                  <pic:nvPicPr>
                    <pic:cNvPr id="40569" name="Picture 40569"/>
                    <pic:cNvPicPr/>
                  </pic:nvPicPr>
                  <pic:blipFill>
                    <a:blip r:embed="rId53">
                      <a:extLst>
                        <a:ext uri="{28A0092B-C50C-407E-A947-70E740481C1C}">
                          <a14:useLocalDpi xmlns:a14="http://schemas.microsoft.com/office/drawing/2010/main" val="0"/>
                        </a:ext>
                      </a:extLst>
                    </a:blip>
                    <a:stretch>
                      <a:fillRect/>
                    </a:stretch>
                  </pic:blipFill>
                  <pic:spPr>
                    <a:xfrm>
                      <a:off x="0" y="0"/>
                      <a:ext cx="2715895" cy="2956560"/>
                    </a:xfrm>
                    <a:prstGeom prst="rect">
                      <a:avLst/>
                    </a:prstGeom>
                  </pic:spPr>
                </pic:pic>
              </a:graphicData>
            </a:graphic>
            <wp14:sizeRelH relativeFrom="page">
              <wp14:pctWidth>0</wp14:pctWidth>
            </wp14:sizeRelH>
            <wp14:sizeRelV relativeFrom="page">
              <wp14:pctHeight>0</wp14:pctHeight>
            </wp14:sizeRelV>
          </wp:anchor>
        </w:drawing>
      </w:r>
      <w:r w:rsidR="00766637" w:rsidRPr="007A56C0">
        <w:rPr>
          <w:sz w:val="22"/>
          <w:lang w:val="ru-RU"/>
        </w:rPr>
        <w:t xml:space="preserve"> </w:t>
      </w:r>
    </w:p>
    <w:p w14:paraId="417FC4F9" w14:textId="77777777" w:rsidR="00057F1C" w:rsidRPr="007A56C0" w:rsidRDefault="00057F1C" w:rsidP="00FA29ED">
      <w:pPr>
        <w:spacing w:after="0" w:line="240" w:lineRule="auto"/>
        <w:ind w:left="926" w:right="45" w:firstLine="2698"/>
        <w:rPr>
          <w:b/>
          <w:sz w:val="18"/>
          <w:lang w:val="ru-RU"/>
        </w:rPr>
      </w:pPr>
    </w:p>
    <w:p w14:paraId="5DB4498A" w14:textId="77777777" w:rsidR="00057F1C" w:rsidRPr="007A56C0" w:rsidRDefault="00057F1C" w:rsidP="00FA29ED">
      <w:pPr>
        <w:spacing w:after="0" w:line="240" w:lineRule="auto"/>
        <w:ind w:left="926" w:right="45" w:firstLine="2698"/>
        <w:rPr>
          <w:b/>
          <w:sz w:val="18"/>
          <w:lang w:val="ru-RU"/>
        </w:rPr>
      </w:pPr>
    </w:p>
    <w:p w14:paraId="68761F1A" w14:textId="77777777" w:rsidR="00057F1C" w:rsidRPr="007A56C0" w:rsidRDefault="00057F1C" w:rsidP="00FA29ED">
      <w:pPr>
        <w:spacing w:after="0" w:line="240" w:lineRule="auto"/>
        <w:ind w:left="926" w:right="45" w:firstLine="2698"/>
        <w:rPr>
          <w:b/>
          <w:sz w:val="18"/>
          <w:lang w:val="ru-RU"/>
        </w:rPr>
      </w:pPr>
    </w:p>
    <w:p w14:paraId="16941ED6" w14:textId="77777777" w:rsidR="00057F1C" w:rsidRPr="007A56C0" w:rsidRDefault="00057F1C" w:rsidP="00FA29ED">
      <w:pPr>
        <w:spacing w:after="0" w:line="240" w:lineRule="auto"/>
        <w:ind w:left="926" w:right="45" w:firstLine="2698"/>
        <w:rPr>
          <w:b/>
          <w:sz w:val="18"/>
          <w:lang w:val="ru-RU"/>
        </w:rPr>
      </w:pPr>
    </w:p>
    <w:p w14:paraId="4B6FAAEB" w14:textId="77777777" w:rsidR="00057F1C" w:rsidRPr="007A56C0" w:rsidRDefault="00057F1C" w:rsidP="00FA29ED">
      <w:pPr>
        <w:spacing w:after="0" w:line="240" w:lineRule="auto"/>
        <w:ind w:left="926" w:right="45" w:firstLine="2698"/>
        <w:rPr>
          <w:b/>
          <w:sz w:val="18"/>
          <w:lang w:val="ru-RU"/>
        </w:rPr>
      </w:pPr>
    </w:p>
    <w:p w14:paraId="15FCD589" w14:textId="77777777" w:rsidR="00057F1C" w:rsidRPr="007A56C0" w:rsidRDefault="00057F1C" w:rsidP="00FA29ED">
      <w:pPr>
        <w:spacing w:after="0" w:line="240" w:lineRule="auto"/>
        <w:ind w:left="926" w:right="45" w:firstLine="2698"/>
        <w:rPr>
          <w:b/>
          <w:sz w:val="18"/>
          <w:lang w:val="ru-RU"/>
        </w:rPr>
      </w:pPr>
    </w:p>
    <w:p w14:paraId="1F98AC48" w14:textId="77777777" w:rsidR="00057F1C" w:rsidRPr="007A56C0" w:rsidRDefault="00057F1C" w:rsidP="00FA29ED">
      <w:pPr>
        <w:spacing w:after="0" w:line="240" w:lineRule="auto"/>
        <w:ind w:left="926" w:right="45" w:firstLine="2698"/>
        <w:rPr>
          <w:b/>
          <w:sz w:val="18"/>
          <w:lang w:val="ru-RU"/>
        </w:rPr>
      </w:pPr>
    </w:p>
    <w:p w14:paraId="3F1612E2" w14:textId="77777777" w:rsidR="00057F1C" w:rsidRPr="007A56C0" w:rsidRDefault="00057F1C" w:rsidP="00FA29ED">
      <w:pPr>
        <w:spacing w:after="0" w:line="240" w:lineRule="auto"/>
        <w:ind w:left="926" w:right="45" w:firstLine="2698"/>
        <w:rPr>
          <w:b/>
          <w:sz w:val="18"/>
          <w:lang w:val="ru-RU"/>
        </w:rPr>
      </w:pPr>
    </w:p>
    <w:p w14:paraId="4CDF41F1" w14:textId="77777777" w:rsidR="00057F1C" w:rsidRPr="007A56C0" w:rsidRDefault="00057F1C" w:rsidP="00FA29ED">
      <w:pPr>
        <w:spacing w:after="0" w:line="240" w:lineRule="auto"/>
        <w:ind w:left="926" w:right="45" w:firstLine="2698"/>
        <w:rPr>
          <w:b/>
          <w:sz w:val="18"/>
          <w:lang w:val="ru-RU"/>
        </w:rPr>
      </w:pPr>
    </w:p>
    <w:p w14:paraId="2BF18C39" w14:textId="77777777" w:rsidR="00057F1C" w:rsidRPr="007A56C0" w:rsidRDefault="00057F1C" w:rsidP="00FA29ED">
      <w:pPr>
        <w:spacing w:after="0" w:line="240" w:lineRule="auto"/>
        <w:ind w:left="926" w:right="45" w:firstLine="2698"/>
        <w:rPr>
          <w:b/>
          <w:sz w:val="18"/>
          <w:lang w:val="ru-RU"/>
        </w:rPr>
      </w:pPr>
    </w:p>
    <w:p w14:paraId="6C9D4018" w14:textId="77777777" w:rsidR="00057F1C" w:rsidRPr="007A56C0" w:rsidRDefault="00057F1C" w:rsidP="00FA29ED">
      <w:pPr>
        <w:spacing w:after="0" w:line="240" w:lineRule="auto"/>
        <w:ind w:left="926" w:right="45" w:firstLine="2698"/>
        <w:rPr>
          <w:b/>
          <w:sz w:val="18"/>
          <w:lang w:val="ru-RU"/>
        </w:rPr>
      </w:pPr>
    </w:p>
    <w:p w14:paraId="67B0CD4E" w14:textId="77777777" w:rsidR="00057F1C" w:rsidRPr="007A56C0" w:rsidRDefault="00057F1C" w:rsidP="00FA29ED">
      <w:pPr>
        <w:spacing w:after="0" w:line="240" w:lineRule="auto"/>
        <w:ind w:left="926" w:right="45" w:firstLine="2698"/>
        <w:rPr>
          <w:b/>
          <w:sz w:val="18"/>
          <w:lang w:val="ru-RU"/>
        </w:rPr>
      </w:pPr>
    </w:p>
    <w:p w14:paraId="04C11B75" w14:textId="77777777" w:rsidR="00057F1C" w:rsidRPr="007A56C0" w:rsidRDefault="00057F1C" w:rsidP="00FA29ED">
      <w:pPr>
        <w:spacing w:after="0" w:line="240" w:lineRule="auto"/>
        <w:ind w:left="926" w:right="45" w:firstLine="2698"/>
        <w:rPr>
          <w:b/>
          <w:sz w:val="18"/>
          <w:lang w:val="ru-RU"/>
        </w:rPr>
      </w:pPr>
    </w:p>
    <w:p w14:paraId="7F46FD1D" w14:textId="77777777" w:rsidR="00057F1C" w:rsidRPr="007A56C0" w:rsidRDefault="00057F1C" w:rsidP="00FA29ED">
      <w:pPr>
        <w:spacing w:after="0" w:line="240" w:lineRule="auto"/>
        <w:ind w:left="926" w:right="45" w:firstLine="2698"/>
        <w:rPr>
          <w:b/>
          <w:sz w:val="18"/>
          <w:lang w:val="ru-RU"/>
        </w:rPr>
      </w:pPr>
    </w:p>
    <w:p w14:paraId="616948C7" w14:textId="77777777" w:rsidR="00057F1C" w:rsidRPr="007A56C0" w:rsidRDefault="00057F1C" w:rsidP="00FA29ED">
      <w:pPr>
        <w:spacing w:after="0" w:line="240" w:lineRule="auto"/>
        <w:ind w:left="926" w:right="45" w:firstLine="2698"/>
        <w:rPr>
          <w:b/>
          <w:sz w:val="18"/>
          <w:lang w:val="ru-RU"/>
        </w:rPr>
      </w:pPr>
    </w:p>
    <w:p w14:paraId="1F19F541" w14:textId="77777777" w:rsidR="00057F1C" w:rsidRPr="007A56C0" w:rsidRDefault="00057F1C" w:rsidP="00FA29ED">
      <w:pPr>
        <w:spacing w:after="0" w:line="240" w:lineRule="auto"/>
        <w:ind w:left="926" w:right="45" w:firstLine="2698"/>
        <w:rPr>
          <w:b/>
          <w:sz w:val="18"/>
          <w:lang w:val="ru-RU"/>
        </w:rPr>
      </w:pPr>
    </w:p>
    <w:p w14:paraId="41E274DD" w14:textId="77777777" w:rsidR="00057F1C" w:rsidRPr="007A56C0" w:rsidRDefault="00057F1C" w:rsidP="00FA29ED">
      <w:pPr>
        <w:spacing w:after="0" w:line="240" w:lineRule="auto"/>
        <w:ind w:left="926" w:right="45" w:firstLine="2698"/>
        <w:rPr>
          <w:b/>
          <w:sz w:val="18"/>
          <w:lang w:val="ru-RU"/>
        </w:rPr>
      </w:pPr>
    </w:p>
    <w:p w14:paraId="27AA093E" w14:textId="77777777" w:rsidR="00057F1C" w:rsidRPr="007A56C0" w:rsidRDefault="00057F1C" w:rsidP="00FA29ED">
      <w:pPr>
        <w:spacing w:after="0" w:line="240" w:lineRule="auto"/>
        <w:ind w:left="926" w:right="45" w:firstLine="2698"/>
        <w:rPr>
          <w:b/>
          <w:sz w:val="18"/>
          <w:lang w:val="ru-RU"/>
        </w:rPr>
      </w:pPr>
    </w:p>
    <w:p w14:paraId="413169E3" w14:textId="77777777" w:rsidR="00057F1C" w:rsidRPr="007A56C0" w:rsidRDefault="00057F1C" w:rsidP="00FA29ED">
      <w:pPr>
        <w:spacing w:after="0" w:line="240" w:lineRule="auto"/>
        <w:ind w:left="926" w:right="45" w:firstLine="2698"/>
        <w:rPr>
          <w:b/>
          <w:sz w:val="18"/>
          <w:lang w:val="ru-RU"/>
        </w:rPr>
      </w:pPr>
    </w:p>
    <w:p w14:paraId="1FB8058E" w14:textId="77777777" w:rsidR="00057F1C" w:rsidRPr="007A56C0" w:rsidRDefault="00057F1C" w:rsidP="00FA29ED">
      <w:pPr>
        <w:spacing w:after="0" w:line="240" w:lineRule="auto"/>
        <w:ind w:left="926" w:right="45" w:firstLine="2698"/>
        <w:rPr>
          <w:b/>
          <w:sz w:val="18"/>
          <w:lang w:val="ru-RU"/>
        </w:rPr>
      </w:pPr>
    </w:p>
    <w:p w14:paraId="71B9D520" w14:textId="77777777" w:rsidR="00057F1C" w:rsidRPr="007A56C0" w:rsidRDefault="00057F1C" w:rsidP="00FA29ED">
      <w:pPr>
        <w:spacing w:after="0" w:line="240" w:lineRule="auto"/>
        <w:ind w:left="926" w:right="45" w:firstLine="2698"/>
        <w:rPr>
          <w:b/>
          <w:sz w:val="18"/>
          <w:lang w:val="ru-RU"/>
        </w:rPr>
      </w:pPr>
    </w:p>
    <w:p w14:paraId="013223D7" w14:textId="77777777" w:rsidR="00057F1C" w:rsidRPr="007A56C0" w:rsidRDefault="00057F1C" w:rsidP="00057F1C">
      <w:pPr>
        <w:spacing w:after="0" w:line="240" w:lineRule="auto"/>
        <w:ind w:right="45"/>
        <w:rPr>
          <w:b/>
          <w:sz w:val="18"/>
          <w:lang w:val="ru-RU"/>
        </w:rPr>
      </w:pPr>
    </w:p>
    <w:p w14:paraId="7B95A247" w14:textId="77777777" w:rsidR="006038BD" w:rsidRPr="007A56C0" w:rsidRDefault="00057F1C" w:rsidP="00057F1C">
      <w:pPr>
        <w:spacing w:after="0" w:line="240" w:lineRule="auto"/>
        <w:ind w:right="45"/>
        <w:rPr>
          <w:rFonts w:ascii="Arial" w:eastAsia="Arial" w:hAnsi="Arial" w:cs="Arial"/>
          <w:lang w:val="ru-RU"/>
        </w:rPr>
      </w:pPr>
      <w:r w:rsidRPr="007A56C0">
        <w:rPr>
          <w:b/>
          <w:sz w:val="18"/>
          <w:lang w:val="ru-RU"/>
        </w:rPr>
        <w:t xml:space="preserve">                                                        Рисунок 19 Водопад Кокколь</w:t>
      </w:r>
      <w:r w:rsidR="00766637" w:rsidRPr="007A56C0">
        <w:rPr>
          <w:lang w:val="ru-RU"/>
        </w:rPr>
        <w:t>.</w:t>
      </w:r>
      <w:r w:rsidR="00766637" w:rsidRPr="007A56C0">
        <w:rPr>
          <w:rFonts w:ascii="Arial" w:eastAsia="Arial" w:hAnsi="Arial" w:cs="Arial"/>
          <w:lang w:val="ru-RU"/>
        </w:rPr>
        <w:t xml:space="preserve"> </w:t>
      </w:r>
    </w:p>
    <w:p w14:paraId="367F8052" w14:textId="77777777" w:rsidR="006038BD" w:rsidRPr="007A56C0" w:rsidRDefault="006038BD" w:rsidP="006038BD">
      <w:pPr>
        <w:spacing w:after="0" w:line="240" w:lineRule="auto"/>
        <w:ind w:right="45" w:firstLine="2698"/>
        <w:rPr>
          <w:u w:val="single" w:color="000000"/>
          <w:lang w:val="ru-RU"/>
        </w:rPr>
      </w:pPr>
    </w:p>
    <w:p w14:paraId="546A98D6" w14:textId="77777777" w:rsidR="00BE01ED" w:rsidRPr="007A56C0" w:rsidRDefault="00766637" w:rsidP="006038BD">
      <w:pPr>
        <w:spacing w:after="0" w:line="240" w:lineRule="auto"/>
        <w:ind w:right="45" w:firstLine="492"/>
        <w:rPr>
          <w:lang w:val="ru-RU"/>
        </w:rPr>
      </w:pPr>
      <w:r w:rsidRPr="007A56C0">
        <w:rPr>
          <w:u w:val="single" w:color="000000"/>
          <w:lang w:val="ru-RU"/>
        </w:rPr>
        <w:t xml:space="preserve">Рудник Кокколь </w:t>
      </w:r>
      <w:r w:rsidRPr="007A56C0">
        <w:rPr>
          <w:lang w:val="ru-RU"/>
        </w:rPr>
        <w:t xml:space="preserve">- уникальный горнорудный памятник, основанный в 1938 году на перевале Кокколь, на высоте 3000 м над уровнем моря. Сюда входят: рудник Кокколь (Верхний Лагерь), Нижний Лагерь, дорога между поселками, мост через реку Белая Берель. Здесь в 1938 году были начаты работы по добыче вольфрама и молибдена вручную и строительство жилого и рабочего поселка. На самом руднике, на перевале (Верхний Лагерь или Рудник Кокколь) были построены бараки, контора, клуб, склад, кузница, обогатительная фабрика. В 8 км к западу у водопада Кокколь в лесной зоне был построен жилой поселок: дома, конный двор, школа, пекарня, контора, баня. Рудник проработал до 1954 года.  </w:t>
      </w:r>
    </w:p>
    <w:p w14:paraId="18763BC9" w14:textId="77777777" w:rsidR="00BE01ED" w:rsidRPr="007A56C0" w:rsidRDefault="00766637" w:rsidP="00FA29ED">
      <w:pPr>
        <w:spacing w:after="0" w:line="240" w:lineRule="auto"/>
        <w:ind w:right="938" w:firstLine="0"/>
        <w:jc w:val="right"/>
        <w:rPr>
          <w:lang w:val="ru-RU"/>
        </w:rPr>
      </w:pPr>
      <w:r w:rsidRPr="007A56C0">
        <w:rPr>
          <w:sz w:val="22"/>
          <w:lang w:val="ru-RU"/>
        </w:rPr>
        <w:t xml:space="preserve"> </w:t>
      </w:r>
    </w:p>
    <w:p w14:paraId="0AE05308" w14:textId="77777777" w:rsidR="00F6410C" w:rsidRPr="007A56C0" w:rsidRDefault="00A35AD9" w:rsidP="00FA29ED">
      <w:pPr>
        <w:spacing w:after="0" w:line="240" w:lineRule="auto"/>
        <w:ind w:left="10" w:right="9" w:hanging="10"/>
        <w:jc w:val="center"/>
        <w:rPr>
          <w:b/>
          <w:sz w:val="18"/>
          <w:lang w:val="ru-RU"/>
        </w:rPr>
      </w:pPr>
      <w:r w:rsidRPr="007A56C0">
        <w:rPr>
          <w:noProof/>
        </w:rPr>
        <w:drawing>
          <wp:anchor distT="0" distB="0" distL="114300" distR="114300" simplePos="0" relativeHeight="251666432" behindDoc="1" locked="0" layoutInCell="1" allowOverlap="1" wp14:anchorId="5767CBCB" wp14:editId="44021F8F">
            <wp:simplePos x="0" y="0"/>
            <wp:positionH relativeFrom="margin">
              <wp:align>center</wp:align>
            </wp:positionH>
            <wp:positionV relativeFrom="paragraph">
              <wp:posOffset>8255</wp:posOffset>
            </wp:positionV>
            <wp:extent cx="3290570" cy="1923415"/>
            <wp:effectExtent l="0" t="0" r="5080" b="635"/>
            <wp:wrapTight wrapText="bothSides">
              <wp:wrapPolygon edited="0">
                <wp:start x="0" y="0"/>
                <wp:lineTo x="0" y="21393"/>
                <wp:lineTo x="21508" y="21393"/>
                <wp:lineTo x="21508" y="0"/>
                <wp:lineTo x="0" y="0"/>
              </wp:wrapPolygon>
            </wp:wrapTight>
            <wp:docPr id="40647" name="Picture 40647"/>
            <wp:cNvGraphicFramePr/>
            <a:graphic xmlns:a="http://schemas.openxmlformats.org/drawingml/2006/main">
              <a:graphicData uri="http://schemas.openxmlformats.org/drawingml/2006/picture">
                <pic:pic xmlns:pic="http://schemas.openxmlformats.org/drawingml/2006/picture">
                  <pic:nvPicPr>
                    <pic:cNvPr id="40647" name="Picture 40647"/>
                    <pic:cNvPicPr/>
                  </pic:nvPicPr>
                  <pic:blipFill>
                    <a:blip r:embed="rId54">
                      <a:extLst>
                        <a:ext uri="{28A0092B-C50C-407E-A947-70E740481C1C}">
                          <a14:useLocalDpi xmlns:a14="http://schemas.microsoft.com/office/drawing/2010/main" val="0"/>
                        </a:ext>
                      </a:extLst>
                    </a:blip>
                    <a:stretch>
                      <a:fillRect/>
                    </a:stretch>
                  </pic:blipFill>
                  <pic:spPr>
                    <a:xfrm>
                      <a:off x="0" y="0"/>
                      <a:ext cx="3290570" cy="1923415"/>
                    </a:xfrm>
                    <a:prstGeom prst="rect">
                      <a:avLst/>
                    </a:prstGeom>
                  </pic:spPr>
                </pic:pic>
              </a:graphicData>
            </a:graphic>
            <wp14:sizeRelH relativeFrom="page">
              <wp14:pctWidth>0</wp14:pctWidth>
            </wp14:sizeRelH>
            <wp14:sizeRelV relativeFrom="page">
              <wp14:pctHeight>0</wp14:pctHeight>
            </wp14:sizeRelV>
          </wp:anchor>
        </w:drawing>
      </w:r>
    </w:p>
    <w:p w14:paraId="5ADE188C" w14:textId="77777777" w:rsidR="00F6410C" w:rsidRPr="007A56C0" w:rsidRDefault="00F6410C" w:rsidP="00FA29ED">
      <w:pPr>
        <w:spacing w:after="0" w:line="240" w:lineRule="auto"/>
        <w:ind w:left="10" w:right="9" w:hanging="10"/>
        <w:jc w:val="center"/>
        <w:rPr>
          <w:b/>
          <w:sz w:val="18"/>
          <w:lang w:val="ru-RU"/>
        </w:rPr>
      </w:pPr>
    </w:p>
    <w:p w14:paraId="15608702" w14:textId="77777777" w:rsidR="00F6410C" w:rsidRPr="007A56C0" w:rsidRDefault="00F6410C" w:rsidP="00FA29ED">
      <w:pPr>
        <w:spacing w:after="0" w:line="240" w:lineRule="auto"/>
        <w:ind w:left="10" w:right="9" w:hanging="10"/>
        <w:jc w:val="center"/>
        <w:rPr>
          <w:b/>
          <w:sz w:val="18"/>
          <w:lang w:val="ru-RU"/>
        </w:rPr>
      </w:pPr>
    </w:p>
    <w:p w14:paraId="33280A87" w14:textId="77777777" w:rsidR="00F6410C" w:rsidRPr="007A56C0" w:rsidRDefault="00F6410C" w:rsidP="00FA29ED">
      <w:pPr>
        <w:spacing w:after="0" w:line="240" w:lineRule="auto"/>
        <w:ind w:left="10" w:right="9" w:hanging="10"/>
        <w:jc w:val="center"/>
        <w:rPr>
          <w:b/>
          <w:sz w:val="18"/>
          <w:lang w:val="ru-RU"/>
        </w:rPr>
      </w:pPr>
    </w:p>
    <w:p w14:paraId="2228BCBB" w14:textId="77777777" w:rsidR="00F6410C" w:rsidRPr="007A56C0" w:rsidRDefault="00F6410C" w:rsidP="00FA29ED">
      <w:pPr>
        <w:spacing w:after="0" w:line="240" w:lineRule="auto"/>
        <w:ind w:left="10" w:right="9" w:hanging="10"/>
        <w:jc w:val="center"/>
        <w:rPr>
          <w:b/>
          <w:sz w:val="18"/>
          <w:lang w:val="ru-RU"/>
        </w:rPr>
      </w:pPr>
    </w:p>
    <w:p w14:paraId="0FDD03B0" w14:textId="77777777" w:rsidR="00F6410C" w:rsidRPr="007A56C0" w:rsidRDefault="00F6410C" w:rsidP="00FA29ED">
      <w:pPr>
        <w:spacing w:after="0" w:line="240" w:lineRule="auto"/>
        <w:ind w:left="10" w:right="9" w:hanging="10"/>
        <w:jc w:val="center"/>
        <w:rPr>
          <w:b/>
          <w:sz w:val="18"/>
          <w:lang w:val="ru-RU"/>
        </w:rPr>
      </w:pPr>
    </w:p>
    <w:p w14:paraId="2CE341CB" w14:textId="77777777" w:rsidR="00F6410C" w:rsidRPr="007A56C0" w:rsidRDefault="00F6410C" w:rsidP="00FA29ED">
      <w:pPr>
        <w:spacing w:after="0" w:line="240" w:lineRule="auto"/>
        <w:ind w:left="10" w:right="9" w:hanging="10"/>
        <w:jc w:val="center"/>
        <w:rPr>
          <w:b/>
          <w:sz w:val="18"/>
          <w:lang w:val="ru-RU"/>
        </w:rPr>
      </w:pPr>
    </w:p>
    <w:p w14:paraId="255FCDD5" w14:textId="77777777" w:rsidR="00F6410C" w:rsidRPr="007A56C0" w:rsidRDefault="00F6410C" w:rsidP="00FA29ED">
      <w:pPr>
        <w:spacing w:after="0" w:line="240" w:lineRule="auto"/>
        <w:ind w:left="10" w:right="9" w:hanging="10"/>
        <w:jc w:val="center"/>
        <w:rPr>
          <w:b/>
          <w:sz w:val="18"/>
          <w:lang w:val="ru-RU"/>
        </w:rPr>
      </w:pPr>
    </w:p>
    <w:p w14:paraId="676829FC" w14:textId="77777777" w:rsidR="00F6410C" w:rsidRPr="007A56C0" w:rsidRDefault="00F6410C" w:rsidP="00FA29ED">
      <w:pPr>
        <w:spacing w:after="0" w:line="240" w:lineRule="auto"/>
        <w:ind w:left="10" w:right="9" w:hanging="10"/>
        <w:jc w:val="center"/>
        <w:rPr>
          <w:b/>
          <w:sz w:val="18"/>
          <w:lang w:val="ru-RU"/>
        </w:rPr>
      </w:pPr>
    </w:p>
    <w:p w14:paraId="221F9EF0" w14:textId="77777777" w:rsidR="00F6410C" w:rsidRPr="007A56C0" w:rsidRDefault="00F6410C" w:rsidP="00FA29ED">
      <w:pPr>
        <w:spacing w:after="0" w:line="240" w:lineRule="auto"/>
        <w:ind w:left="10" w:right="9" w:hanging="10"/>
        <w:jc w:val="center"/>
        <w:rPr>
          <w:b/>
          <w:sz w:val="18"/>
          <w:lang w:val="ru-RU"/>
        </w:rPr>
      </w:pPr>
    </w:p>
    <w:p w14:paraId="3221105D" w14:textId="77777777" w:rsidR="00F6410C" w:rsidRPr="007A56C0" w:rsidRDefault="00F6410C" w:rsidP="00FA29ED">
      <w:pPr>
        <w:spacing w:after="0" w:line="240" w:lineRule="auto"/>
        <w:ind w:left="10" w:right="9" w:hanging="10"/>
        <w:jc w:val="center"/>
        <w:rPr>
          <w:b/>
          <w:sz w:val="18"/>
          <w:lang w:val="ru-RU"/>
        </w:rPr>
      </w:pPr>
    </w:p>
    <w:p w14:paraId="397D9BF3" w14:textId="77777777" w:rsidR="00F6410C" w:rsidRPr="007A56C0" w:rsidRDefault="00F6410C" w:rsidP="00FA29ED">
      <w:pPr>
        <w:spacing w:after="0" w:line="240" w:lineRule="auto"/>
        <w:ind w:left="10" w:right="9" w:hanging="10"/>
        <w:jc w:val="center"/>
        <w:rPr>
          <w:b/>
          <w:sz w:val="18"/>
          <w:lang w:val="ru-RU"/>
        </w:rPr>
      </w:pPr>
    </w:p>
    <w:p w14:paraId="22D47CCA" w14:textId="77777777" w:rsidR="00F6410C" w:rsidRPr="007A56C0" w:rsidRDefault="00F6410C" w:rsidP="00FA29ED">
      <w:pPr>
        <w:spacing w:after="0" w:line="240" w:lineRule="auto"/>
        <w:ind w:left="10" w:right="9" w:hanging="10"/>
        <w:jc w:val="center"/>
        <w:rPr>
          <w:b/>
          <w:sz w:val="18"/>
          <w:lang w:val="ru-RU"/>
        </w:rPr>
      </w:pPr>
    </w:p>
    <w:p w14:paraId="4CC41E1C" w14:textId="77777777" w:rsidR="00F6410C" w:rsidRPr="007A56C0" w:rsidRDefault="00F6410C" w:rsidP="00FA29ED">
      <w:pPr>
        <w:spacing w:after="0" w:line="240" w:lineRule="auto"/>
        <w:ind w:left="10" w:right="9" w:hanging="10"/>
        <w:jc w:val="center"/>
        <w:rPr>
          <w:b/>
          <w:sz w:val="18"/>
          <w:lang w:val="ru-RU"/>
        </w:rPr>
      </w:pPr>
    </w:p>
    <w:p w14:paraId="1AC3F203" w14:textId="77777777" w:rsidR="00F6410C" w:rsidRPr="007A56C0" w:rsidRDefault="00F6410C" w:rsidP="00FA29ED">
      <w:pPr>
        <w:spacing w:after="0" w:line="240" w:lineRule="auto"/>
        <w:ind w:left="10" w:right="9" w:hanging="10"/>
        <w:jc w:val="center"/>
        <w:rPr>
          <w:b/>
          <w:sz w:val="18"/>
          <w:lang w:val="ru-RU"/>
        </w:rPr>
      </w:pPr>
    </w:p>
    <w:p w14:paraId="6A282EC2" w14:textId="77777777" w:rsidR="006038BD" w:rsidRPr="007A56C0" w:rsidRDefault="00766637" w:rsidP="00FA29ED">
      <w:pPr>
        <w:spacing w:after="0" w:line="240" w:lineRule="auto"/>
        <w:ind w:left="10" w:right="9" w:hanging="10"/>
        <w:jc w:val="center"/>
        <w:rPr>
          <w:b/>
          <w:sz w:val="18"/>
          <w:lang w:val="ru-RU"/>
        </w:rPr>
      </w:pPr>
      <w:r w:rsidRPr="007A56C0">
        <w:rPr>
          <w:b/>
          <w:sz w:val="18"/>
          <w:lang w:val="ru-RU"/>
        </w:rPr>
        <w:t>Рисунок 20 Рудник Кокколь</w:t>
      </w:r>
    </w:p>
    <w:p w14:paraId="2296C83B" w14:textId="77777777" w:rsidR="00BE01ED" w:rsidRPr="007A56C0" w:rsidRDefault="00766637" w:rsidP="00FA29ED">
      <w:pPr>
        <w:spacing w:after="0" w:line="240" w:lineRule="auto"/>
        <w:ind w:left="10" w:right="9" w:hanging="10"/>
        <w:jc w:val="center"/>
        <w:rPr>
          <w:lang w:val="ru-RU"/>
        </w:rPr>
      </w:pPr>
      <w:r w:rsidRPr="007A56C0">
        <w:rPr>
          <w:b/>
          <w:sz w:val="18"/>
          <w:lang w:val="ru-RU"/>
        </w:rPr>
        <w:t xml:space="preserve"> </w:t>
      </w:r>
    </w:p>
    <w:p w14:paraId="0D8C4DAA" w14:textId="77777777" w:rsidR="00BE01ED" w:rsidRPr="007A56C0" w:rsidRDefault="00766637" w:rsidP="00FA29ED">
      <w:pPr>
        <w:spacing w:after="0" w:line="240" w:lineRule="auto"/>
        <w:ind w:left="14" w:right="45" w:firstLine="566"/>
        <w:rPr>
          <w:lang w:val="ru-RU"/>
        </w:rPr>
      </w:pPr>
      <w:r w:rsidRPr="007A56C0">
        <w:rPr>
          <w:lang w:val="ru-RU"/>
        </w:rPr>
        <w:t xml:space="preserve">Этот маршрут действовал еще до распада Советского Союза и по нему передвигались туристы, как с Казахстанской, так и с Российской стороны. После демаркации государственной границы маршрут с Российской стороны был закрыт, а с Казахстанской был проложен в обход государственной границы. </w:t>
      </w:r>
    </w:p>
    <w:p w14:paraId="5A8C1825" w14:textId="77777777" w:rsidR="00A35AD9" w:rsidRPr="007A56C0" w:rsidRDefault="00A35AD9" w:rsidP="00F6410C">
      <w:pPr>
        <w:spacing w:after="0" w:line="240" w:lineRule="auto"/>
        <w:ind w:left="14" w:right="45" w:firstLine="566"/>
        <w:rPr>
          <w:b/>
          <w:sz w:val="22"/>
          <w:lang w:val="ru-RU"/>
        </w:rPr>
      </w:pPr>
    </w:p>
    <w:p w14:paraId="1D271A8A" w14:textId="2B4CE285" w:rsidR="00F6410C" w:rsidRPr="007A56C0" w:rsidRDefault="00766637" w:rsidP="00CE2533">
      <w:pPr>
        <w:spacing w:after="0" w:line="240" w:lineRule="auto"/>
        <w:ind w:left="14" w:right="45" w:firstLine="566"/>
        <w:rPr>
          <w:lang w:val="ru-RU"/>
        </w:rPr>
      </w:pPr>
      <w:r w:rsidRPr="007A56C0">
        <w:rPr>
          <w:b/>
          <w:sz w:val="22"/>
          <w:lang w:val="ru-RU"/>
        </w:rPr>
        <w:t xml:space="preserve">Таблица </w:t>
      </w:r>
      <w:r w:rsidR="00A24495" w:rsidRPr="007A56C0">
        <w:rPr>
          <w:b/>
          <w:sz w:val="22"/>
          <w:lang w:val="ru-RU"/>
        </w:rPr>
        <w:t>27</w:t>
      </w:r>
      <w:r w:rsidRPr="007A56C0">
        <w:rPr>
          <w:b/>
          <w:sz w:val="22"/>
          <w:lang w:val="ru-RU"/>
        </w:rPr>
        <w:t xml:space="preserve"> Существующие туристические объекты </w:t>
      </w:r>
    </w:p>
    <w:tbl>
      <w:tblPr>
        <w:tblStyle w:val="TableGrid"/>
        <w:tblW w:w="10168" w:type="dxa"/>
        <w:tblInd w:w="-108" w:type="dxa"/>
        <w:tblCellMar>
          <w:top w:w="7" w:type="dxa"/>
          <w:left w:w="108" w:type="dxa"/>
          <w:right w:w="87" w:type="dxa"/>
        </w:tblCellMar>
        <w:tblLook w:val="04A0" w:firstRow="1" w:lastRow="0" w:firstColumn="1" w:lastColumn="0" w:noHBand="0" w:noVBand="1"/>
      </w:tblPr>
      <w:tblGrid>
        <w:gridCol w:w="509"/>
        <w:gridCol w:w="2615"/>
        <w:gridCol w:w="1799"/>
        <w:gridCol w:w="4111"/>
        <w:gridCol w:w="1134"/>
      </w:tblGrid>
      <w:tr w:rsidR="00BE01ED" w:rsidRPr="007A56C0" w14:paraId="645336AB"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0031F4A8" w14:textId="77777777" w:rsidR="00BE01ED" w:rsidRPr="007A56C0" w:rsidRDefault="006038BD" w:rsidP="00FA29ED">
            <w:pPr>
              <w:spacing w:after="0" w:line="240" w:lineRule="auto"/>
              <w:ind w:left="113" w:right="0" w:firstLine="0"/>
              <w:jc w:val="left"/>
              <w:rPr>
                <w:lang w:val="ru-RU"/>
              </w:rPr>
            </w:pPr>
            <w:r w:rsidRPr="007A56C0">
              <w:rPr>
                <w:b/>
                <w:sz w:val="20"/>
                <w:lang w:val="ru-RU"/>
              </w:rPr>
              <w:t xml:space="preserve">№ </w:t>
            </w:r>
          </w:p>
        </w:tc>
        <w:tc>
          <w:tcPr>
            <w:tcW w:w="2615" w:type="dxa"/>
            <w:tcBorders>
              <w:top w:val="single" w:sz="4" w:space="0" w:color="000000"/>
              <w:left w:val="single" w:sz="4" w:space="0" w:color="000000"/>
              <w:bottom w:val="single" w:sz="4" w:space="0" w:color="000000"/>
              <w:right w:val="single" w:sz="4" w:space="0" w:color="000000"/>
            </w:tcBorders>
          </w:tcPr>
          <w:p w14:paraId="17838050" w14:textId="77777777" w:rsidR="00BE01ED" w:rsidRPr="007A56C0" w:rsidRDefault="006038BD" w:rsidP="00FA29ED">
            <w:pPr>
              <w:spacing w:after="0" w:line="240" w:lineRule="auto"/>
              <w:ind w:right="20" w:firstLine="0"/>
              <w:jc w:val="center"/>
              <w:rPr>
                <w:lang w:val="ru-RU"/>
              </w:rPr>
            </w:pPr>
            <w:r w:rsidRPr="007A56C0">
              <w:rPr>
                <w:b/>
                <w:sz w:val="20"/>
                <w:lang w:val="ru-RU"/>
              </w:rPr>
              <w:t xml:space="preserve">Название </w:t>
            </w:r>
          </w:p>
        </w:tc>
        <w:tc>
          <w:tcPr>
            <w:tcW w:w="1799" w:type="dxa"/>
            <w:tcBorders>
              <w:top w:val="single" w:sz="4" w:space="0" w:color="000000"/>
              <w:left w:val="single" w:sz="4" w:space="0" w:color="000000"/>
              <w:bottom w:val="single" w:sz="4" w:space="0" w:color="000000"/>
              <w:right w:val="single" w:sz="4" w:space="0" w:color="000000"/>
            </w:tcBorders>
          </w:tcPr>
          <w:p w14:paraId="2ADE4825" w14:textId="77777777" w:rsidR="00BE01ED" w:rsidRPr="007A56C0" w:rsidRDefault="006038BD" w:rsidP="00FA29ED">
            <w:pPr>
              <w:spacing w:after="0" w:line="240" w:lineRule="auto"/>
              <w:ind w:right="21" w:firstLine="0"/>
              <w:jc w:val="center"/>
              <w:rPr>
                <w:lang w:val="ru-RU"/>
              </w:rPr>
            </w:pPr>
            <w:r w:rsidRPr="007A56C0">
              <w:rPr>
                <w:b/>
                <w:sz w:val="20"/>
                <w:lang w:val="ru-RU"/>
              </w:rPr>
              <w:t xml:space="preserve">Координаты </w:t>
            </w:r>
          </w:p>
        </w:tc>
        <w:tc>
          <w:tcPr>
            <w:tcW w:w="4111" w:type="dxa"/>
            <w:tcBorders>
              <w:top w:val="single" w:sz="4" w:space="0" w:color="000000"/>
              <w:left w:val="single" w:sz="4" w:space="0" w:color="000000"/>
              <w:bottom w:val="single" w:sz="4" w:space="0" w:color="000000"/>
              <w:right w:val="single" w:sz="4" w:space="0" w:color="000000"/>
            </w:tcBorders>
          </w:tcPr>
          <w:p w14:paraId="2C827570" w14:textId="77777777" w:rsidR="00BE01ED" w:rsidRPr="007A56C0" w:rsidRDefault="006038BD" w:rsidP="00FA29ED">
            <w:pPr>
              <w:spacing w:after="0" w:line="240" w:lineRule="auto"/>
              <w:ind w:right="24" w:firstLine="0"/>
              <w:jc w:val="center"/>
              <w:rPr>
                <w:lang w:val="ru-RU"/>
              </w:rPr>
            </w:pPr>
            <w:r w:rsidRPr="007A56C0">
              <w:rPr>
                <w:b/>
                <w:sz w:val="20"/>
                <w:lang w:val="ru-RU"/>
              </w:rPr>
              <w:t xml:space="preserve">Типы планируемых строений для туристической карты </w:t>
            </w:r>
          </w:p>
        </w:tc>
        <w:tc>
          <w:tcPr>
            <w:tcW w:w="1134" w:type="dxa"/>
            <w:tcBorders>
              <w:top w:val="single" w:sz="4" w:space="0" w:color="000000"/>
              <w:left w:val="single" w:sz="4" w:space="0" w:color="000000"/>
              <w:bottom w:val="single" w:sz="4" w:space="0" w:color="000000"/>
              <w:right w:val="single" w:sz="4" w:space="0" w:color="000000"/>
            </w:tcBorders>
          </w:tcPr>
          <w:p w14:paraId="23E00602" w14:textId="77777777" w:rsidR="00BE01ED" w:rsidRPr="007A56C0" w:rsidRDefault="006038BD" w:rsidP="00FA29ED">
            <w:pPr>
              <w:spacing w:after="0" w:line="240" w:lineRule="auto"/>
              <w:ind w:right="22" w:firstLine="0"/>
              <w:jc w:val="center"/>
              <w:rPr>
                <w:lang w:val="ru-RU"/>
              </w:rPr>
            </w:pPr>
            <w:r w:rsidRPr="007A56C0">
              <w:rPr>
                <w:b/>
                <w:sz w:val="20"/>
                <w:lang w:val="ru-RU"/>
              </w:rPr>
              <w:t xml:space="preserve">Площадь объекта </w:t>
            </w:r>
          </w:p>
        </w:tc>
      </w:tr>
      <w:tr w:rsidR="00BE01ED" w:rsidRPr="007A56C0" w14:paraId="52A99CC7" w14:textId="77777777" w:rsidTr="00F6410C">
        <w:trPr>
          <w:trHeight w:val="470"/>
        </w:trPr>
        <w:tc>
          <w:tcPr>
            <w:tcW w:w="509" w:type="dxa"/>
            <w:tcBorders>
              <w:top w:val="single" w:sz="4" w:space="0" w:color="000000"/>
              <w:left w:val="single" w:sz="4" w:space="0" w:color="000000"/>
              <w:bottom w:val="single" w:sz="4" w:space="0" w:color="000000"/>
              <w:right w:val="single" w:sz="4" w:space="0" w:color="000000"/>
            </w:tcBorders>
            <w:vAlign w:val="center"/>
          </w:tcPr>
          <w:p w14:paraId="676523F2" w14:textId="77777777" w:rsidR="00BE01ED" w:rsidRPr="007A56C0" w:rsidRDefault="00766637" w:rsidP="00FA29ED">
            <w:pPr>
              <w:spacing w:after="0" w:line="240" w:lineRule="auto"/>
              <w:ind w:right="23" w:firstLine="0"/>
              <w:jc w:val="center"/>
              <w:rPr>
                <w:lang w:val="ru-RU"/>
              </w:rPr>
            </w:pPr>
            <w:r w:rsidRPr="007A56C0">
              <w:rPr>
                <w:sz w:val="20"/>
                <w:lang w:val="ru-RU"/>
              </w:rPr>
              <w:t xml:space="preserve">1 </w:t>
            </w:r>
          </w:p>
        </w:tc>
        <w:tc>
          <w:tcPr>
            <w:tcW w:w="2615" w:type="dxa"/>
            <w:tcBorders>
              <w:top w:val="single" w:sz="4" w:space="0" w:color="000000"/>
              <w:left w:val="single" w:sz="4" w:space="0" w:color="000000"/>
              <w:bottom w:val="single" w:sz="4" w:space="0" w:color="000000"/>
              <w:right w:val="single" w:sz="4" w:space="0" w:color="000000"/>
            </w:tcBorders>
            <w:vAlign w:val="center"/>
          </w:tcPr>
          <w:p w14:paraId="2E20F55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Водопад Язевый </w:t>
            </w:r>
          </w:p>
        </w:tc>
        <w:tc>
          <w:tcPr>
            <w:tcW w:w="1799" w:type="dxa"/>
            <w:tcBorders>
              <w:top w:val="single" w:sz="4" w:space="0" w:color="000000"/>
              <w:left w:val="single" w:sz="4" w:space="0" w:color="000000"/>
              <w:bottom w:val="single" w:sz="4" w:space="0" w:color="000000"/>
              <w:right w:val="single" w:sz="4" w:space="0" w:color="000000"/>
            </w:tcBorders>
            <w:vAlign w:val="center"/>
          </w:tcPr>
          <w:p w14:paraId="41712987" w14:textId="77777777" w:rsidR="00BE01ED" w:rsidRPr="007A56C0" w:rsidRDefault="00766637" w:rsidP="00FA29ED">
            <w:pPr>
              <w:spacing w:after="0" w:line="240" w:lineRule="auto"/>
              <w:ind w:right="0" w:firstLine="0"/>
              <w:jc w:val="left"/>
              <w:rPr>
                <w:lang w:val="ru-RU"/>
              </w:rPr>
            </w:pPr>
            <w:r w:rsidRPr="007A56C0">
              <w:rPr>
                <w:sz w:val="20"/>
                <w:lang w:val="ru-RU"/>
              </w:rPr>
              <w:t xml:space="preserve">49°31'28.73"С,  86°17'23.85"В </w:t>
            </w:r>
          </w:p>
        </w:tc>
        <w:tc>
          <w:tcPr>
            <w:tcW w:w="4111" w:type="dxa"/>
            <w:tcBorders>
              <w:top w:val="single" w:sz="4" w:space="0" w:color="000000"/>
              <w:left w:val="single" w:sz="4" w:space="0" w:color="000000"/>
              <w:bottom w:val="single" w:sz="4" w:space="0" w:color="000000"/>
              <w:right w:val="single" w:sz="4" w:space="0" w:color="000000"/>
            </w:tcBorders>
          </w:tcPr>
          <w:p w14:paraId="2D5303D9" w14:textId="77777777" w:rsidR="00BE01ED" w:rsidRPr="007A56C0" w:rsidRDefault="00766637" w:rsidP="00FA29ED">
            <w:pPr>
              <w:spacing w:after="0" w:line="240" w:lineRule="auto"/>
              <w:ind w:right="0" w:firstLine="0"/>
              <w:rPr>
                <w:lang w:val="ru-RU"/>
              </w:rPr>
            </w:pPr>
            <w:r w:rsidRPr="007A56C0">
              <w:rPr>
                <w:sz w:val="20"/>
                <w:lang w:val="ru-RU"/>
              </w:rPr>
              <w:t xml:space="preserve">указатель, смотровая площадка, деревянный настил, информационный щит </w:t>
            </w:r>
          </w:p>
        </w:tc>
        <w:tc>
          <w:tcPr>
            <w:tcW w:w="1134" w:type="dxa"/>
            <w:tcBorders>
              <w:top w:val="single" w:sz="4" w:space="0" w:color="000000"/>
              <w:left w:val="single" w:sz="4" w:space="0" w:color="000000"/>
              <w:bottom w:val="single" w:sz="4" w:space="0" w:color="000000"/>
              <w:right w:val="single" w:sz="4" w:space="0" w:color="000000"/>
            </w:tcBorders>
            <w:vAlign w:val="center"/>
          </w:tcPr>
          <w:p w14:paraId="64C7739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0,2 кв.км </w:t>
            </w:r>
          </w:p>
        </w:tc>
      </w:tr>
      <w:tr w:rsidR="00BE01ED" w:rsidRPr="007A56C0" w14:paraId="57E5FEAB"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4FF057FB" w14:textId="77777777" w:rsidR="00BE01ED" w:rsidRPr="007A56C0" w:rsidRDefault="00766637" w:rsidP="00FA29ED">
            <w:pPr>
              <w:spacing w:after="0" w:line="240" w:lineRule="auto"/>
              <w:ind w:right="23" w:firstLine="0"/>
              <w:jc w:val="center"/>
              <w:rPr>
                <w:lang w:val="ru-RU"/>
              </w:rPr>
            </w:pPr>
            <w:r w:rsidRPr="007A56C0">
              <w:rPr>
                <w:sz w:val="20"/>
                <w:lang w:val="ru-RU"/>
              </w:rPr>
              <w:t xml:space="preserve">2 </w:t>
            </w:r>
          </w:p>
        </w:tc>
        <w:tc>
          <w:tcPr>
            <w:tcW w:w="2615" w:type="dxa"/>
            <w:tcBorders>
              <w:top w:val="single" w:sz="4" w:space="0" w:color="000000"/>
              <w:left w:val="single" w:sz="4" w:space="0" w:color="000000"/>
              <w:bottom w:val="single" w:sz="4" w:space="0" w:color="000000"/>
              <w:right w:val="single" w:sz="4" w:space="0" w:color="000000"/>
            </w:tcBorders>
          </w:tcPr>
          <w:p w14:paraId="526C224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Водопад Кокколь </w:t>
            </w:r>
          </w:p>
        </w:tc>
        <w:tc>
          <w:tcPr>
            <w:tcW w:w="1799" w:type="dxa"/>
            <w:tcBorders>
              <w:top w:val="single" w:sz="4" w:space="0" w:color="000000"/>
              <w:left w:val="single" w:sz="4" w:space="0" w:color="000000"/>
              <w:bottom w:val="single" w:sz="4" w:space="0" w:color="000000"/>
              <w:right w:val="single" w:sz="4" w:space="0" w:color="000000"/>
            </w:tcBorders>
          </w:tcPr>
          <w:p w14:paraId="196C05CA" w14:textId="77777777" w:rsidR="00BE01ED" w:rsidRPr="007A56C0" w:rsidRDefault="00766637" w:rsidP="00FA29ED">
            <w:pPr>
              <w:spacing w:after="0" w:line="240" w:lineRule="auto"/>
              <w:ind w:right="0" w:firstLine="0"/>
              <w:jc w:val="left"/>
              <w:rPr>
                <w:lang w:val="ru-RU"/>
              </w:rPr>
            </w:pPr>
            <w:r w:rsidRPr="007A56C0">
              <w:rPr>
                <w:sz w:val="20"/>
                <w:lang w:val="ru-RU"/>
              </w:rPr>
              <w:t xml:space="preserve">49°43'9.51"С,  86°39'46.20"В </w:t>
            </w:r>
          </w:p>
        </w:tc>
        <w:tc>
          <w:tcPr>
            <w:tcW w:w="4111" w:type="dxa"/>
            <w:tcBorders>
              <w:top w:val="single" w:sz="4" w:space="0" w:color="000000"/>
              <w:left w:val="single" w:sz="4" w:space="0" w:color="000000"/>
              <w:bottom w:val="single" w:sz="4" w:space="0" w:color="000000"/>
              <w:right w:val="single" w:sz="4" w:space="0" w:color="000000"/>
            </w:tcBorders>
          </w:tcPr>
          <w:p w14:paraId="6026E3DB"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указатель, смотровая площадка,информационный щит </w:t>
            </w:r>
          </w:p>
        </w:tc>
        <w:tc>
          <w:tcPr>
            <w:tcW w:w="1134" w:type="dxa"/>
            <w:tcBorders>
              <w:top w:val="single" w:sz="4" w:space="0" w:color="000000"/>
              <w:left w:val="single" w:sz="4" w:space="0" w:color="000000"/>
              <w:bottom w:val="single" w:sz="4" w:space="0" w:color="000000"/>
              <w:right w:val="single" w:sz="4" w:space="0" w:color="000000"/>
            </w:tcBorders>
          </w:tcPr>
          <w:p w14:paraId="4F0041B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0,5 кв.км </w:t>
            </w:r>
          </w:p>
        </w:tc>
      </w:tr>
      <w:tr w:rsidR="00BE01ED" w:rsidRPr="007A56C0" w14:paraId="79E20FC7"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2D67C342" w14:textId="77777777" w:rsidR="00BE01ED" w:rsidRPr="007A56C0" w:rsidRDefault="00766637" w:rsidP="00FA29ED">
            <w:pPr>
              <w:spacing w:after="0" w:line="240" w:lineRule="auto"/>
              <w:ind w:right="23" w:firstLine="0"/>
              <w:jc w:val="center"/>
              <w:rPr>
                <w:lang w:val="ru-RU"/>
              </w:rPr>
            </w:pPr>
            <w:r w:rsidRPr="007A56C0">
              <w:rPr>
                <w:sz w:val="20"/>
                <w:lang w:val="ru-RU"/>
              </w:rPr>
              <w:t xml:space="preserve">3 </w:t>
            </w:r>
          </w:p>
        </w:tc>
        <w:tc>
          <w:tcPr>
            <w:tcW w:w="2615" w:type="dxa"/>
            <w:tcBorders>
              <w:top w:val="single" w:sz="4" w:space="0" w:color="000000"/>
              <w:left w:val="single" w:sz="4" w:space="0" w:color="000000"/>
              <w:bottom w:val="single" w:sz="4" w:space="0" w:color="000000"/>
              <w:right w:val="single" w:sz="4" w:space="0" w:color="000000"/>
            </w:tcBorders>
          </w:tcPr>
          <w:p w14:paraId="00BA8C5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Верхний лагерь Кокколь </w:t>
            </w:r>
          </w:p>
        </w:tc>
        <w:tc>
          <w:tcPr>
            <w:tcW w:w="1799" w:type="dxa"/>
            <w:tcBorders>
              <w:top w:val="single" w:sz="4" w:space="0" w:color="000000"/>
              <w:left w:val="single" w:sz="4" w:space="0" w:color="000000"/>
              <w:bottom w:val="single" w:sz="4" w:space="0" w:color="000000"/>
              <w:right w:val="single" w:sz="4" w:space="0" w:color="000000"/>
            </w:tcBorders>
          </w:tcPr>
          <w:p w14:paraId="0FA71637" w14:textId="77777777" w:rsidR="00BE01ED" w:rsidRPr="007A56C0" w:rsidRDefault="00766637" w:rsidP="00FA29ED">
            <w:pPr>
              <w:spacing w:after="0" w:line="240" w:lineRule="auto"/>
              <w:ind w:right="0" w:firstLine="0"/>
              <w:jc w:val="left"/>
              <w:rPr>
                <w:lang w:val="ru-RU"/>
              </w:rPr>
            </w:pPr>
            <w:r w:rsidRPr="007A56C0">
              <w:rPr>
                <w:sz w:val="20"/>
                <w:lang w:val="ru-RU"/>
              </w:rPr>
              <w:t xml:space="preserve">49°42'55.29"С,  86°46'3.36"В </w:t>
            </w:r>
          </w:p>
        </w:tc>
        <w:tc>
          <w:tcPr>
            <w:tcW w:w="4111" w:type="dxa"/>
            <w:tcBorders>
              <w:top w:val="single" w:sz="4" w:space="0" w:color="000000"/>
              <w:left w:val="single" w:sz="4" w:space="0" w:color="000000"/>
              <w:bottom w:val="single" w:sz="4" w:space="0" w:color="000000"/>
              <w:right w:val="single" w:sz="4" w:space="0" w:color="000000"/>
            </w:tcBorders>
          </w:tcPr>
          <w:p w14:paraId="180BF455"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указатель, информационный щит </w:t>
            </w:r>
          </w:p>
        </w:tc>
        <w:tc>
          <w:tcPr>
            <w:tcW w:w="1134" w:type="dxa"/>
            <w:tcBorders>
              <w:top w:val="single" w:sz="4" w:space="0" w:color="000000"/>
              <w:left w:val="single" w:sz="4" w:space="0" w:color="000000"/>
              <w:bottom w:val="single" w:sz="4" w:space="0" w:color="000000"/>
              <w:right w:val="single" w:sz="4" w:space="0" w:color="000000"/>
            </w:tcBorders>
          </w:tcPr>
          <w:p w14:paraId="1DA9104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10,8 кв.км </w:t>
            </w:r>
          </w:p>
        </w:tc>
      </w:tr>
      <w:tr w:rsidR="00BE01ED" w:rsidRPr="007A56C0" w14:paraId="08FE30D2"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70842C47" w14:textId="77777777" w:rsidR="00BE01ED" w:rsidRPr="007A56C0" w:rsidRDefault="00766637" w:rsidP="00FA29ED">
            <w:pPr>
              <w:spacing w:after="0" w:line="240" w:lineRule="auto"/>
              <w:ind w:right="23" w:firstLine="0"/>
              <w:jc w:val="center"/>
              <w:rPr>
                <w:lang w:val="ru-RU"/>
              </w:rPr>
            </w:pPr>
            <w:r w:rsidRPr="007A56C0">
              <w:rPr>
                <w:sz w:val="20"/>
                <w:lang w:val="ru-RU"/>
              </w:rPr>
              <w:t xml:space="preserve">4 </w:t>
            </w:r>
          </w:p>
        </w:tc>
        <w:tc>
          <w:tcPr>
            <w:tcW w:w="2615" w:type="dxa"/>
            <w:tcBorders>
              <w:top w:val="single" w:sz="4" w:space="0" w:color="000000"/>
              <w:left w:val="single" w:sz="4" w:space="0" w:color="000000"/>
              <w:bottom w:val="single" w:sz="4" w:space="0" w:color="000000"/>
              <w:right w:val="single" w:sz="4" w:space="0" w:color="000000"/>
            </w:tcBorders>
          </w:tcPr>
          <w:p w14:paraId="19A3A67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Нижний лагерь Кокколь </w:t>
            </w:r>
          </w:p>
        </w:tc>
        <w:tc>
          <w:tcPr>
            <w:tcW w:w="1799" w:type="dxa"/>
            <w:tcBorders>
              <w:top w:val="single" w:sz="4" w:space="0" w:color="000000"/>
              <w:left w:val="single" w:sz="4" w:space="0" w:color="000000"/>
              <w:bottom w:val="single" w:sz="4" w:space="0" w:color="000000"/>
              <w:right w:val="single" w:sz="4" w:space="0" w:color="000000"/>
            </w:tcBorders>
          </w:tcPr>
          <w:p w14:paraId="36350043" w14:textId="77777777" w:rsidR="00BE01ED" w:rsidRPr="007A56C0" w:rsidRDefault="00766637" w:rsidP="00FA29ED">
            <w:pPr>
              <w:spacing w:after="0" w:line="240" w:lineRule="auto"/>
              <w:ind w:right="0" w:firstLine="0"/>
              <w:jc w:val="left"/>
              <w:rPr>
                <w:lang w:val="ru-RU"/>
              </w:rPr>
            </w:pPr>
            <w:r w:rsidRPr="007A56C0">
              <w:rPr>
                <w:sz w:val="20"/>
                <w:lang w:val="ru-RU"/>
              </w:rPr>
              <w:t xml:space="preserve">49°43'10.70"С,  86°39'48.96"В </w:t>
            </w:r>
          </w:p>
        </w:tc>
        <w:tc>
          <w:tcPr>
            <w:tcW w:w="4111" w:type="dxa"/>
            <w:tcBorders>
              <w:top w:val="single" w:sz="4" w:space="0" w:color="000000"/>
              <w:left w:val="single" w:sz="4" w:space="0" w:color="000000"/>
              <w:bottom w:val="single" w:sz="4" w:space="0" w:color="000000"/>
              <w:right w:val="single" w:sz="4" w:space="0" w:color="000000"/>
            </w:tcBorders>
          </w:tcPr>
          <w:p w14:paraId="2A57E18F" w14:textId="77777777" w:rsidR="00BE01ED" w:rsidRPr="007A56C0" w:rsidRDefault="00766637" w:rsidP="00FA29ED">
            <w:pPr>
              <w:spacing w:after="0" w:line="240" w:lineRule="auto"/>
              <w:ind w:right="0" w:firstLine="0"/>
              <w:jc w:val="left"/>
              <w:rPr>
                <w:lang w:val="ru-RU"/>
              </w:rPr>
            </w:pPr>
            <w:r w:rsidRPr="007A56C0">
              <w:rPr>
                <w:sz w:val="20"/>
                <w:lang w:val="ru-RU"/>
              </w:rPr>
              <w:t xml:space="preserve">обогревательный пункт, указатель, информационный щит </w:t>
            </w:r>
          </w:p>
        </w:tc>
        <w:tc>
          <w:tcPr>
            <w:tcW w:w="1134" w:type="dxa"/>
            <w:tcBorders>
              <w:top w:val="single" w:sz="4" w:space="0" w:color="000000"/>
              <w:left w:val="single" w:sz="4" w:space="0" w:color="000000"/>
              <w:bottom w:val="single" w:sz="4" w:space="0" w:color="000000"/>
              <w:right w:val="single" w:sz="4" w:space="0" w:color="000000"/>
            </w:tcBorders>
          </w:tcPr>
          <w:p w14:paraId="0874EEE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 кв. км. </w:t>
            </w:r>
          </w:p>
        </w:tc>
      </w:tr>
      <w:tr w:rsidR="00BE01ED" w:rsidRPr="007A56C0" w14:paraId="49286A2C" w14:textId="77777777" w:rsidTr="00F6410C">
        <w:trPr>
          <w:trHeight w:val="471"/>
        </w:trPr>
        <w:tc>
          <w:tcPr>
            <w:tcW w:w="509" w:type="dxa"/>
            <w:tcBorders>
              <w:top w:val="single" w:sz="4" w:space="0" w:color="000000"/>
              <w:left w:val="single" w:sz="4" w:space="0" w:color="000000"/>
              <w:bottom w:val="single" w:sz="4" w:space="0" w:color="000000"/>
              <w:right w:val="single" w:sz="4" w:space="0" w:color="000000"/>
            </w:tcBorders>
            <w:vAlign w:val="center"/>
          </w:tcPr>
          <w:p w14:paraId="1AA3A968" w14:textId="77777777" w:rsidR="00BE01ED" w:rsidRPr="007A56C0" w:rsidRDefault="00766637" w:rsidP="00FA29ED">
            <w:pPr>
              <w:spacing w:after="0" w:line="240" w:lineRule="auto"/>
              <w:ind w:right="23" w:firstLine="0"/>
              <w:jc w:val="center"/>
              <w:rPr>
                <w:lang w:val="ru-RU"/>
              </w:rPr>
            </w:pPr>
            <w:r w:rsidRPr="007A56C0">
              <w:rPr>
                <w:sz w:val="20"/>
                <w:lang w:val="ru-RU"/>
              </w:rPr>
              <w:t xml:space="preserve">5 </w:t>
            </w:r>
          </w:p>
        </w:tc>
        <w:tc>
          <w:tcPr>
            <w:tcW w:w="2615" w:type="dxa"/>
            <w:tcBorders>
              <w:top w:val="single" w:sz="4" w:space="0" w:color="000000"/>
              <w:left w:val="single" w:sz="4" w:space="0" w:color="000000"/>
              <w:bottom w:val="single" w:sz="4" w:space="0" w:color="000000"/>
              <w:right w:val="single" w:sz="4" w:space="0" w:color="000000"/>
            </w:tcBorders>
            <w:vAlign w:val="center"/>
          </w:tcPr>
          <w:p w14:paraId="13A6A85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Озеро Язевое (Караколь) </w:t>
            </w:r>
          </w:p>
        </w:tc>
        <w:tc>
          <w:tcPr>
            <w:tcW w:w="1799" w:type="dxa"/>
            <w:tcBorders>
              <w:top w:val="single" w:sz="4" w:space="0" w:color="000000"/>
              <w:left w:val="single" w:sz="4" w:space="0" w:color="000000"/>
              <w:bottom w:val="single" w:sz="4" w:space="0" w:color="000000"/>
              <w:right w:val="single" w:sz="4" w:space="0" w:color="000000"/>
            </w:tcBorders>
            <w:vAlign w:val="center"/>
          </w:tcPr>
          <w:p w14:paraId="7B94D5DD" w14:textId="77777777" w:rsidR="00BE01ED" w:rsidRPr="007A56C0" w:rsidRDefault="00766637" w:rsidP="00FA29ED">
            <w:pPr>
              <w:spacing w:after="0" w:line="240" w:lineRule="auto"/>
              <w:ind w:right="0" w:firstLine="0"/>
              <w:jc w:val="left"/>
              <w:rPr>
                <w:lang w:val="ru-RU"/>
              </w:rPr>
            </w:pPr>
            <w:r w:rsidRPr="007A56C0">
              <w:rPr>
                <w:sz w:val="20"/>
                <w:lang w:val="ru-RU"/>
              </w:rPr>
              <w:t xml:space="preserve">49°33'32.64"С,  86°18'32.68"В </w:t>
            </w:r>
          </w:p>
        </w:tc>
        <w:tc>
          <w:tcPr>
            <w:tcW w:w="4111" w:type="dxa"/>
            <w:tcBorders>
              <w:top w:val="single" w:sz="4" w:space="0" w:color="000000"/>
              <w:left w:val="single" w:sz="4" w:space="0" w:color="000000"/>
              <w:bottom w:val="single" w:sz="4" w:space="0" w:color="000000"/>
              <w:right w:val="single" w:sz="4" w:space="0" w:color="000000"/>
            </w:tcBorders>
          </w:tcPr>
          <w:p w14:paraId="17DD6B56"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гостевые дома, баня, указатели, информационные щиты, МАФ, смотровая площадка </w:t>
            </w:r>
          </w:p>
        </w:tc>
        <w:tc>
          <w:tcPr>
            <w:tcW w:w="1134" w:type="dxa"/>
            <w:tcBorders>
              <w:top w:val="single" w:sz="4" w:space="0" w:color="000000"/>
              <w:left w:val="single" w:sz="4" w:space="0" w:color="000000"/>
              <w:bottom w:val="single" w:sz="4" w:space="0" w:color="000000"/>
              <w:right w:val="single" w:sz="4" w:space="0" w:color="000000"/>
            </w:tcBorders>
            <w:vAlign w:val="center"/>
          </w:tcPr>
          <w:p w14:paraId="246B730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5,7 кв. км </w:t>
            </w:r>
          </w:p>
        </w:tc>
      </w:tr>
      <w:tr w:rsidR="00BE01ED" w:rsidRPr="007A56C0" w14:paraId="45E60C02" w14:textId="77777777" w:rsidTr="00F6410C">
        <w:trPr>
          <w:trHeight w:val="468"/>
        </w:trPr>
        <w:tc>
          <w:tcPr>
            <w:tcW w:w="509" w:type="dxa"/>
            <w:tcBorders>
              <w:top w:val="single" w:sz="4" w:space="0" w:color="000000"/>
              <w:left w:val="single" w:sz="4" w:space="0" w:color="000000"/>
              <w:bottom w:val="single" w:sz="4" w:space="0" w:color="000000"/>
              <w:right w:val="single" w:sz="4" w:space="0" w:color="000000"/>
            </w:tcBorders>
            <w:vAlign w:val="center"/>
          </w:tcPr>
          <w:p w14:paraId="2E7DEE48" w14:textId="77777777" w:rsidR="00BE01ED" w:rsidRPr="007A56C0" w:rsidRDefault="00766637" w:rsidP="00FA29ED">
            <w:pPr>
              <w:spacing w:after="0" w:line="240" w:lineRule="auto"/>
              <w:ind w:right="23" w:firstLine="0"/>
              <w:jc w:val="center"/>
              <w:rPr>
                <w:lang w:val="ru-RU"/>
              </w:rPr>
            </w:pPr>
            <w:r w:rsidRPr="007A56C0">
              <w:rPr>
                <w:sz w:val="20"/>
                <w:lang w:val="ru-RU"/>
              </w:rPr>
              <w:t xml:space="preserve">6 </w:t>
            </w:r>
          </w:p>
        </w:tc>
        <w:tc>
          <w:tcPr>
            <w:tcW w:w="2615" w:type="dxa"/>
            <w:tcBorders>
              <w:top w:val="single" w:sz="4" w:space="0" w:color="000000"/>
              <w:left w:val="single" w:sz="4" w:space="0" w:color="000000"/>
              <w:bottom w:val="single" w:sz="4" w:space="0" w:color="000000"/>
              <w:right w:val="single" w:sz="4" w:space="0" w:color="000000"/>
            </w:tcBorders>
          </w:tcPr>
          <w:p w14:paraId="302B00E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гора Белуха (Восточная вершина) </w:t>
            </w:r>
          </w:p>
        </w:tc>
        <w:tc>
          <w:tcPr>
            <w:tcW w:w="1799" w:type="dxa"/>
            <w:tcBorders>
              <w:top w:val="single" w:sz="4" w:space="0" w:color="000000"/>
              <w:left w:val="single" w:sz="4" w:space="0" w:color="000000"/>
              <w:bottom w:val="single" w:sz="4" w:space="0" w:color="000000"/>
              <w:right w:val="single" w:sz="4" w:space="0" w:color="000000"/>
            </w:tcBorders>
            <w:vAlign w:val="center"/>
          </w:tcPr>
          <w:p w14:paraId="7CCE28A1" w14:textId="77777777" w:rsidR="00BE01ED" w:rsidRPr="007A56C0" w:rsidRDefault="00766637" w:rsidP="00FA29ED">
            <w:pPr>
              <w:spacing w:after="0" w:line="240" w:lineRule="auto"/>
              <w:ind w:right="0" w:firstLine="0"/>
              <w:jc w:val="left"/>
              <w:rPr>
                <w:lang w:val="ru-RU"/>
              </w:rPr>
            </w:pPr>
            <w:r w:rsidRPr="007A56C0">
              <w:rPr>
                <w:sz w:val="20"/>
                <w:lang w:val="ru-RU"/>
              </w:rPr>
              <w:t xml:space="preserve">49°47'15.53"С,  86°39'38.90"В </w:t>
            </w:r>
          </w:p>
        </w:tc>
        <w:tc>
          <w:tcPr>
            <w:tcW w:w="4111" w:type="dxa"/>
            <w:tcBorders>
              <w:top w:val="single" w:sz="4" w:space="0" w:color="000000"/>
              <w:left w:val="single" w:sz="4" w:space="0" w:color="000000"/>
              <w:bottom w:val="single" w:sz="4" w:space="0" w:color="000000"/>
              <w:right w:val="single" w:sz="4" w:space="0" w:color="000000"/>
            </w:tcBorders>
            <w:vAlign w:val="center"/>
          </w:tcPr>
          <w:p w14:paraId="0BF9A7B8"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указатели, информационные щиты </w:t>
            </w:r>
          </w:p>
        </w:tc>
        <w:tc>
          <w:tcPr>
            <w:tcW w:w="1134" w:type="dxa"/>
            <w:tcBorders>
              <w:top w:val="single" w:sz="4" w:space="0" w:color="000000"/>
              <w:left w:val="single" w:sz="4" w:space="0" w:color="000000"/>
              <w:bottom w:val="single" w:sz="4" w:space="0" w:color="000000"/>
              <w:right w:val="single" w:sz="4" w:space="0" w:color="000000"/>
            </w:tcBorders>
            <w:vAlign w:val="center"/>
          </w:tcPr>
          <w:p w14:paraId="03A401C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112,3 кв.км </w:t>
            </w:r>
          </w:p>
        </w:tc>
      </w:tr>
      <w:tr w:rsidR="00BE01ED" w:rsidRPr="007A56C0" w14:paraId="0A53E238"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25679034" w14:textId="77777777" w:rsidR="00BE01ED" w:rsidRPr="007A56C0" w:rsidRDefault="00766637" w:rsidP="00FA29ED">
            <w:pPr>
              <w:spacing w:after="0" w:line="240" w:lineRule="auto"/>
              <w:ind w:right="23" w:firstLine="0"/>
              <w:jc w:val="center"/>
              <w:rPr>
                <w:lang w:val="ru-RU"/>
              </w:rPr>
            </w:pPr>
            <w:r w:rsidRPr="007A56C0">
              <w:rPr>
                <w:sz w:val="20"/>
                <w:lang w:val="ru-RU"/>
              </w:rPr>
              <w:t xml:space="preserve">7 </w:t>
            </w:r>
          </w:p>
        </w:tc>
        <w:tc>
          <w:tcPr>
            <w:tcW w:w="2615" w:type="dxa"/>
            <w:tcBorders>
              <w:top w:val="single" w:sz="4" w:space="0" w:color="000000"/>
              <w:left w:val="single" w:sz="4" w:space="0" w:color="000000"/>
              <w:bottom w:val="single" w:sz="4" w:space="0" w:color="000000"/>
              <w:right w:val="single" w:sz="4" w:space="0" w:color="000000"/>
            </w:tcBorders>
          </w:tcPr>
          <w:p w14:paraId="1113EED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Озеро Рахмановское </w:t>
            </w:r>
          </w:p>
        </w:tc>
        <w:tc>
          <w:tcPr>
            <w:tcW w:w="1799" w:type="dxa"/>
            <w:tcBorders>
              <w:top w:val="single" w:sz="4" w:space="0" w:color="000000"/>
              <w:left w:val="single" w:sz="4" w:space="0" w:color="000000"/>
              <w:bottom w:val="single" w:sz="4" w:space="0" w:color="000000"/>
              <w:right w:val="single" w:sz="4" w:space="0" w:color="000000"/>
            </w:tcBorders>
          </w:tcPr>
          <w:p w14:paraId="44BD65D2" w14:textId="77777777" w:rsidR="00BE01ED" w:rsidRPr="007A56C0" w:rsidRDefault="00766637" w:rsidP="00FA29ED">
            <w:pPr>
              <w:spacing w:after="0" w:line="240" w:lineRule="auto"/>
              <w:ind w:right="0" w:firstLine="0"/>
              <w:jc w:val="left"/>
              <w:rPr>
                <w:lang w:val="ru-RU"/>
              </w:rPr>
            </w:pPr>
            <w:r w:rsidRPr="007A56C0">
              <w:rPr>
                <w:sz w:val="20"/>
                <w:lang w:val="ru-RU"/>
              </w:rPr>
              <w:t xml:space="preserve">49°31'49.18"С,  86°31'0.39"В </w:t>
            </w:r>
          </w:p>
        </w:tc>
        <w:tc>
          <w:tcPr>
            <w:tcW w:w="4111" w:type="dxa"/>
            <w:tcBorders>
              <w:top w:val="single" w:sz="4" w:space="0" w:color="000000"/>
              <w:left w:val="single" w:sz="4" w:space="0" w:color="000000"/>
              <w:bottom w:val="single" w:sz="4" w:space="0" w:color="000000"/>
              <w:right w:val="single" w:sz="4" w:space="0" w:color="000000"/>
            </w:tcBorders>
          </w:tcPr>
          <w:p w14:paraId="30F81556"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указатель, деревянный настил, информационный щит </w:t>
            </w:r>
          </w:p>
        </w:tc>
        <w:tc>
          <w:tcPr>
            <w:tcW w:w="1134" w:type="dxa"/>
            <w:tcBorders>
              <w:top w:val="single" w:sz="4" w:space="0" w:color="000000"/>
              <w:left w:val="single" w:sz="4" w:space="0" w:color="000000"/>
              <w:bottom w:val="single" w:sz="4" w:space="0" w:color="000000"/>
              <w:right w:val="single" w:sz="4" w:space="0" w:color="000000"/>
            </w:tcBorders>
          </w:tcPr>
          <w:p w14:paraId="38575B3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14,9 кв. км </w:t>
            </w:r>
          </w:p>
        </w:tc>
      </w:tr>
      <w:tr w:rsidR="00BE01ED" w:rsidRPr="007A56C0" w14:paraId="324FB50D"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4F1A3484" w14:textId="77777777" w:rsidR="00BE01ED" w:rsidRPr="007A56C0" w:rsidRDefault="00766637" w:rsidP="00FA29ED">
            <w:pPr>
              <w:spacing w:after="0" w:line="240" w:lineRule="auto"/>
              <w:ind w:right="23" w:firstLine="0"/>
              <w:jc w:val="center"/>
              <w:rPr>
                <w:lang w:val="ru-RU"/>
              </w:rPr>
            </w:pPr>
            <w:r w:rsidRPr="007A56C0">
              <w:rPr>
                <w:sz w:val="20"/>
                <w:lang w:val="ru-RU"/>
              </w:rPr>
              <w:t xml:space="preserve">8 </w:t>
            </w:r>
          </w:p>
        </w:tc>
        <w:tc>
          <w:tcPr>
            <w:tcW w:w="2615" w:type="dxa"/>
            <w:tcBorders>
              <w:top w:val="single" w:sz="4" w:space="0" w:color="000000"/>
              <w:left w:val="single" w:sz="4" w:space="0" w:color="000000"/>
              <w:bottom w:val="single" w:sz="4" w:space="0" w:color="000000"/>
              <w:right w:val="single" w:sz="4" w:space="0" w:color="000000"/>
            </w:tcBorders>
          </w:tcPr>
          <w:p w14:paraId="3B5D924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Водопад Арасан </w:t>
            </w:r>
          </w:p>
        </w:tc>
        <w:tc>
          <w:tcPr>
            <w:tcW w:w="1799" w:type="dxa"/>
            <w:tcBorders>
              <w:top w:val="single" w:sz="4" w:space="0" w:color="000000"/>
              <w:left w:val="single" w:sz="4" w:space="0" w:color="000000"/>
              <w:bottom w:val="single" w:sz="4" w:space="0" w:color="000000"/>
              <w:right w:val="single" w:sz="4" w:space="0" w:color="000000"/>
            </w:tcBorders>
          </w:tcPr>
          <w:p w14:paraId="0FC298D3" w14:textId="77777777" w:rsidR="00BE01ED" w:rsidRPr="007A56C0" w:rsidRDefault="00766637" w:rsidP="00FA29ED">
            <w:pPr>
              <w:spacing w:after="0" w:line="240" w:lineRule="auto"/>
              <w:ind w:right="0" w:firstLine="0"/>
              <w:jc w:val="left"/>
              <w:rPr>
                <w:lang w:val="ru-RU"/>
              </w:rPr>
            </w:pPr>
            <w:r w:rsidRPr="007A56C0">
              <w:rPr>
                <w:sz w:val="20"/>
                <w:lang w:val="ru-RU"/>
              </w:rPr>
              <w:t xml:space="preserve">49°32'4.95"С,  86°27'57.83"В </w:t>
            </w:r>
          </w:p>
        </w:tc>
        <w:tc>
          <w:tcPr>
            <w:tcW w:w="4111" w:type="dxa"/>
            <w:tcBorders>
              <w:top w:val="single" w:sz="4" w:space="0" w:color="000000"/>
              <w:left w:val="single" w:sz="4" w:space="0" w:color="000000"/>
              <w:bottom w:val="single" w:sz="4" w:space="0" w:color="000000"/>
              <w:right w:val="single" w:sz="4" w:space="0" w:color="000000"/>
            </w:tcBorders>
          </w:tcPr>
          <w:p w14:paraId="376D8C01"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указатель, деревянный настил, информационный щит </w:t>
            </w:r>
          </w:p>
        </w:tc>
        <w:tc>
          <w:tcPr>
            <w:tcW w:w="1134" w:type="dxa"/>
            <w:tcBorders>
              <w:top w:val="single" w:sz="4" w:space="0" w:color="000000"/>
              <w:left w:val="single" w:sz="4" w:space="0" w:color="000000"/>
              <w:bottom w:val="single" w:sz="4" w:space="0" w:color="000000"/>
              <w:right w:val="single" w:sz="4" w:space="0" w:color="000000"/>
            </w:tcBorders>
          </w:tcPr>
          <w:p w14:paraId="00A0C26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0,2 кв.км </w:t>
            </w:r>
          </w:p>
        </w:tc>
      </w:tr>
      <w:tr w:rsidR="00BE01ED" w:rsidRPr="007A56C0" w14:paraId="53D3C708"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36E18B51" w14:textId="77777777" w:rsidR="00BE01ED" w:rsidRPr="007A56C0" w:rsidRDefault="00766637" w:rsidP="00FA29ED">
            <w:pPr>
              <w:spacing w:after="0" w:line="240" w:lineRule="auto"/>
              <w:ind w:right="23" w:firstLine="0"/>
              <w:jc w:val="center"/>
              <w:rPr>
                <w:lang w:val="ru-RU"/>
              </w:rPr>
            </w:pPr>
            <w:r w:rsidRPr="007A56C0">
              <w:rPr>
                <w:sz w:val="20"/>
                <w:lang w:val="ru-RU"/>
              </w:rPr>
              <w:t xml:space="preserve">9 </w:t>
            </w:r>
          </w:p>
        </w:tc>
        <w:tc>
          <w:tcPr>
            <w:tcW w:w="2615" w:type="dxa"/>
            <w:tcBorders>
              <w:top w:val="single" w:sz="4" w:space="0" w:color="000000"/>
              <w:left w:val="single" w:sz="4" w:space="0" w:color="000000"/>
              <w:bottom w:val="single" w:sz="4" w:space="0" w:color="000000"/>
              <w:right w:val="single" w:sz="4" w:space="0" w:color="000000"/>
            </w:tcBorders>
          </w:tcPr>
          <w:p w14:paraId="05AA6E5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Озеро Бухтарминское </w:t>
            </w:r>
          </w:p>
        </w:tc>
        <w:tc>
          <w:tcPr>
            <w:tcW w:w="1799" w:type="dxa"/>
            <w:tcBorders>
              <w:top w:val="single" w:sz="4" w:space="0" w:color="000000"/>
              <w:left w:val="single" w:sz="4" w:space="0" w:color="000000"/>
              <w:bottom w:val="single" w:sz="4" w:space="0" w:color="000000"/>
              <w:right w:val="single" w:sz="4" w:space="0" w:color="000000"/>
            </w:tcBorders>
          </w:tcPr>
          <w:p w14:paraId="7658D653" w14:textId="77777777" w:rsidR="00BE01ED" w:rsidRPr="007A56C0" w:rsidRDefault="00766637" w:rsidP="00FA29ED">
            <w:pPr>
              <w:spacing w:after="0" w:line="240" w:lineRule="auto"/>
              <w:ind w:right="0" w:firstLine="0"/>
              <w:jc w:val="left"/>
              <w:rPr>
                <w:lang w:val="ru-RU"/>
              </w:rPr>
            </w:pPr>
            <w:r w:rsidRPr="007A56C0">
              <w:rPr>
                <w:sz w:val="20"/>
                <w:lang w:val="ru-RU"/>
              </w:rPr>
              <w:t xml:space="preserve">49°16'25.11"С,  86°58'37.60"В </w:t>
            </w:r>
          </w:p>
        </w:tc>
        <w:tc>
          <w:tcPr>
            <w:tcW w:w="4111" w:type="dxa"/>
            <w:tcBorders>
              <w:top w:val="single" w:sz="4" w:space="0" w:color="000000"/>
              <w:left w:val="single" w:sz="4" w:space="0" w:color="000000"/>
              <w:bottom w:val="single" w:sz="4" w:space="0" w:color="000000"/>
              <w:right w:val="single" w:sz="4" w:space="0" w:color="000000"/>
            </w:tcBorders>
          </w:tcPr>
          <w:p w14:paraId="4923279C"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указатель, информационный щит, палаточный лагерь </w:t>
            </w:r>
          </w:p>
        </w:tc>
        <w:tc>
          <w:tcPr>
            <w:tcW w:w="1134" w:type="dxa"/>
            <w:tcBorders>
              <w:top w:val="single" w:sz="4" w:space="0" w:color="000000"/>
              <w:left w:val="single" w:sz="4" w:space="0" w:color="000000"/>
              <w:bottom w:val="single" w:sz="4" w:space="0" w:color="000000"/>
              <w:right w:val="single" w:sz="4" w:space="0" w:color="000000"/>
            </w:tcBorders>
          </w:tcPr>
          <w:p w14:paraId="64B3767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20,2 кв.км </w:t>
            </w:r>
          </w:p>
        </w:tc>
      </w:tr>
      <w:tr w:rsidR="00BE01ED" w:rsidRPr="007A56C0" w14:paraId="7FEA372D" w14:textId="77777777" w:rsidTr="00F6410C">
        <w:trPr>
          <w:trHeight w:val="240"/>
        </w:trPr>
        <w:tc>
          <w:tcPr>
            <w:tcW w:w="509" w:type="dxa"/>
            <w:tcBorders>
              <w:top w:val="single" w:sz="4" w:space="0" w:color="000000"/>
              <w:left w:val="single" w:sz="4" w:space="0" w:color="000000"/>
              <w:bottom w:val="single" w:sz="4" w:space="0" w:color="000000"/>
              <w:right w:val="single" w:sz="4" w:space="0" w:color="000000"/>
            </w:tcBorders>
          </w:tcPr>
          <w:p w14:paraId="7E877304" w14:textId="77777777" w:rsidR="00BE01ED" w:rsidRPr="007A56C0" w:rsidRDefault="00766637" w:rsidP="00FA29ED">
            <w:pPr>
              <w:spacing w:after="0" w:line="240" w:lineRule="auto"/>
              <w:ind w:right="23" w:firstLine="0"/>
              <w:jc w:val="center"/>
              <w:rPr>
                <w:lang w:val="ru-RU"/>
              </w:rPr>
            </w:pPr>
            <w:r w:rsidRPr="007A56C0">
              <w:rPr>
                <w:sz w:val="20"/>
                <w:lang w:val="ru-RU"/>
              </w:rPr>
              <w:t xml:space="preserve">10 </w:t>
            </w:r>
          </w:p>
        </w:tc>
        <w:tc>
          <w:tcPr>
            <w:tcW w:w="2615" w:type="dxa"/>
            <w:tcBorders>
              <w:top w:val="single" w:sz="4" w:space="0" w:color="000000"/>
              <w:left w:val="single" w:sz="4" w:space="0" w:color="000000"/>
              <w:bottom w:val="single" w:sz="4" w:space="0" w:color="000000"/>
              <w:right w:val="single" w:sz="4" w:space="0" w:color="000000"/>
            </w:tcBorders>
          </w:tcPr>
          <w:p w14:paraId="2D545CF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Берельские могильники </w:t>
            </w:r>
          </w:p>
        </w:tc>
        <w:tc>
          <w:tcPr>
            <w:tcW w:w="1799" w:type="dxa"/>
            <w:tcBorders>
              <w:top w:val="single" w:sz="4" w:space="0" w:color="000000"/>
              <w:left w:val="single" w:sz="4" w:space="0" w:color="000000"/>
              <w:bottom w:val="single" w:sz="4" w:space="0" w:color="000000"/>
              <w:right w:val="single" w:sz="4" w:space="0" w:color="000000"/>
            </w:tcBorders>
          </w:tcPr>
          <w:p w14:paraId="18800531" w14:textId="77777777" w:rsidR="00BE01ED" w:rsidRPr="007A56C0" w:rsidRDefault="00766637" w:rsidP="00FA29ED">
            <w:pPr>
              <w:spacing w:after="0" w:line="240" w:lineRule="auto"/>
              <w:ind w:right="0" w:firstLine="0"/>
              <w:jc w:val="left"/>
              <w:rPr>
                <w:lang w:val="ru-RU"/>
              </w:rPr>
            </w:pPr>
            <w:r w:rsidRPr="007A56C0">
              <w:rPr>
                <w:sz w:val="20"/>
                <w:lang w:val="ru-RU"/>
              </w:rPr>
              <w:t xml:space="preserve">49°20'7.44"С,  86°21'2.15"В </w:t>
            </w:r>
          </w:p>
        </w:tc>
        <w:tc>
          <w:tcPr>
            <w:tcW w:w="4111" w:type="dxa"/>
            <w:tcBorders>
              <w:top w:val="single" w:sz="4" w:space="0" w:color="000000"/>
              <w:left w:val="single" w:sz="4" w:space="0" w:color="000000"/>
              <w:bottom w:val="single" w:sz="4" w:space="0" w:color="000000"/>
              <w:right w:val="single" w:sz="4" w:space="0" w:color="000000"/>
            </w:tcBorders>
          </w:tcPr>
          <w:p w14:paraId="0253F3E2" w14:textId="77777777" w:rsidR="00BE01ED" w:rsidRPr="007A56C0" w:rsidRDefault="00766637" w:rsidP="00FA29ED">
            <w:pPr>
              <w:spacing w:after="0" w:line="240" w:lineRule="auto"/>
              <w:ind w:right="0" w:firstLine="0"/>
              <w:jc w:val="left"/>
              <w:rPr>
                <w:lang w:val="ru-RU"/>
              </w:rPr>
            </w:pPr>
            <w:r w:rsidRPr="007A56C0">
              <w:rPr>
                <w:sz w:val="20"/>
                <w:lang w:val="ru-RU"/>
              </w:rPr>
              <w:t xml:space="preserve">музей-заповедник Берел </w:t>
            </w:r>
          </w:p>
        </w:tc>
        <w:tc>
          <w:tcPr>
            <w:tcW w:w="1134" w:type="dxa"/>
            <w:tcBorders>
              <w:top w:val="single" w:sz="4" w:space="0" w:color="000000"/>
              <w:left w:val="single" w:sz="4" w:space="0" w:color="000000"/>
              <w:bottom w:val="single" w:sz="4" w:space="0" w:color="000000"/>
              <w:right w:val="single" w:sz="4" w:space="0" w:color="000000"/>
            </w:tcBorders>
          </w:tcPr>
          <w:p w14:paraId="69BFD8B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0,9 кв.км </w:t>
            </w:r>
          </w:p>
        </w:tc>
      </w:tr>
      <w:tr w:rsidR="00BE01ED" w:rsidRPr="007A56C0" w14:paraId="2E85E269" w14:textId="77777777" w:rsidTr="00F6410C">
        <w:trPr>
          <w:trHeight w:val="470"/>
        </w:trPr>
        <w:tc>
          <w:tcPr>
            <w:tcW w:w="509" w:type="dxa"/>
            <w:tcBorders>
              <w:top w:val="single" w:sz="4" w:space="0" w:color="000000"/>
              <w:left w:val="single" w:sz="4" w:space="0" w:color="000000"/>
              <w:bottom w:val="single" w:sz="4" w:space="0" w:color="000000"/>
              <w:right w:val="single" w:sz="4" w:space="0" w:color="000000"/>
            </w:tcBorders>
            <w:vAlign w:val="center"/>
          </w:tcPr>
          <w:p w14:paraId="5753C7DC" w14:textId="77777777" w:rsidR="00BE01ED" w:rsidRPr="007A56C0" w:rsidRDefault="00766637" w:rsidP="00FA29ED">
            <w:pPr>
              <w:spacing w:after="0" w:line="240" w:lineRule="auto"/>
              <w:ind w:right="23" w:firstLine="0"/>
              <w:jc w:val="center"/>
              <w:rPr>
                <w:lang w:val="ru-RU"/>
              </w:rPr>
            </w:pPr>
            <w:r w:rsidRPr="007A56C0">
              <w:rPr>
                <w:sz w:val="20"/>
                <w:lang w:val="ru-RU"/>
              </w:rPr>
              <w:t xml:space="preserve">11 </w:t>
            </w:r>
          </w:p>
        </w:tc>
        <w:tc>
          <w:tcPr>
            <w:tcW w:w="2615" w:type="dxa"/>
            <w:tcBorders>
              <w:top w:val="single" w:sz="4" w:space="0" w:color="000000"/>
              <w:left w:val="single" w:sz="4" w:space="0" w:color="000000"/>
              <w:bottom w:val="single" w:sz="4" w:space="0" w:color="000000"/>
              <w:right w:val="single" w:sz="4" w:space="0" w:color="000000"/>
            </w:tcBorders>
          </w:tcPr>
          <w:p w14:paraId="44272F5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Старо-Австрийская дорога </w:t>
            </w:r>
          </w:p>
        </w:tc>
        <w:tc>
          <w:tcPr>
            <w:tcW w:w="1799" w:type="dxa"/>
            <w:tcBorders>
              <w:top w:val="single" w:sz="4" w:space="0" w:color="000000"/>
              <w:left w:val="single" w:sz="4" w:space="0" w:color="000000"/>
              <w:bottom w:val="single" w:sz="4" w:space="0" w:color="000000"/>
              <w:right w:val="single" w:sz="4" w:space="0" w:color="000000"/>
            </w:tcBorders>
            <w:vAlign w:val="center"/>
          </w:tcPr>
          <w:p w14:paraId="2E501671" w14:textId="77777777" w:rsidR="00BE01ED" w:rsidRPr="007A56C0" w:rsidRDefault="00766637" w:rsidP="00FA29ED">
            <w:pPr>
              <w:spacing w:after="0" w:line="240" w:lineRule="auto"/>
              <w:ind w:right="0" w:firstLine="0"/>
              <w:jc w:val="left"/>
              <w:rPr>
                <w:lang w:val="ru-RU"/>
              </w:rPr>
            </w:pPr>
            <w:r w:rsidRPr="007A56C0">
              <w:rPr>
                <w:sz w:val="20"/>
                <w:lang w:val="ru-RU"/>
              </w:rPr>
              <w:t xml:space="preserve">49° 9'21.67"С,  86° 1'43.29"В </w:t>
            </w:r>
          </w:p>
        </w:tc>
        <w:tc>
          <w:tcPr>
            <w:tcW w:w="4111" w:type="dxa"/>
            <w:tcBorders>
              <w:top w:val="single" w:sz="4" w:space="0" w:color="000000"/>
              <w:left w:val="single" w:sz="4" w:space="0" w:color="000000"/>
              <w:bottom w:val="single" w:sz="4" w:space="0" w:color="000000"/>
              <w:right w:val="single" w:sz="4" w:space="0" w:color="000000"/>
            </w:tcBorders>
            <w:vAlign w:val="center"/>
          </w:tcPr>
          <w:p w14:paraId="5179ADDD" w14:textId="77777777" w:rsidR="00BE01ED" w:rsidRPr="007A56C0" w:rsidRDefault="00766637" w:rsidP="00FA29ED">
            <w:pPr>
              <w:spacing w:after="0" w:line="240" w:lineRule="auto"/>
              <w:ind w:right="0" w:firstLine="0"/>
              <w:jc w:val="left"/>
              <w:rPr>
                <w:lang w:val="ru-RU"/>
              </w:rPr>
            </w:pPr>
            <w:r w:rsidRPr="007A56C0">
              <w:rPr>
                <w:sz w:val="20"/>
                <w:lang w:val="ru-RU"/>
              </w:rPr>
              <w:t xml:space="preserve">указатели, информационные щиты </w:t>
            </w:r>
          </w:p>
        </w:tc>
        <w:tc>
          <w:tcPr>
            <w:tcW w:w="1134" w:type="dxa"/>
            <w:tcBorders>
              <w:top w:val="single" w:sz="4" w:space="0" w:color="000000"/>
              <w:left w:val="single" w:sz="4" w:space="0" w:color="000000"/>
              <w:bottom w:val="single" w:sz="4" w:space="0" w:color="000000"/>
              <w:right w:val="single" w:sz="4" w:space="0" w:color="000000"/>
            </w:tcBorders>
            <w:vAlign w:val="center"/>
          </w:tcPr>
          <w:p w14:paraId="440FD5B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28,0 кв.км </w:t>
            </w:r>
          </w:p>
        </w:tc>
      </w:tr>
    </w:tbl>
    <w:p w14:paraId="614B9A54" w14:textId="77777777" w:rsidR="007008EF" w:rsidRPr="007A56C0" w:rsidRDefault="007008EF" w:rsidP="00F6410C">
      <w:pPr>
        <w:spacing w:after="0" w:line="240" w:lineRule="auto"/>
        <w:ind w:left="10" w:right="-1197" w:hanging="10"/>
        <w:rPr>
          <w:lang w:val="ru-RU"/>
        </w:rPr>
      </w:pPr>
    </w:p>
    <w:p w14:paraId="2C6C6D98" w14:textId="77777777" w:rsidR="006038BD" w:rsidRPr="007A56C0" w:rsidRDefault="00766637" w:rsidP="00F6410C">
      <w:pPr>
        <w:spacing w:after="0" w:line="240" w:lineRule="auto"/>
        <w:ind w:left="10" w:right="-1197" w:hanging="10"/>
        <w:rPr>
          <w:lang w:val="ru-RU"/>
        </w:rPr>
      </w:pPr>
      <w:r w:rsidRPr="007A56C0">
        <w:rPr>
          <w:lang w:val="ru-RU"/>
        </w:rPr>
        <w:t>Благодаря всему этому, ГНПП имеет хороший экотуристский потенциал.</w:t>
      </w:r>
    </w:p>
    <w:p w14:paraId="56B53B55" w14:textId="77777777" w:rsidR="00BE01ED" w:rsidRPr="007A56C0" w:rsidRDefault="00766637" w:rsidP="00FA29ED">
      <w:pPr>
        <w:spacing w:after="0" w:line="240" w:lineRule="auto"/>
        <w:ind w:left="10" w:right="6457" w:hanging="10"/>
        <w:jc w:val="right"/>
        <w:rPr>
          <w:lang w:val="ru-RU"/>
        </w:rPr>
      </w:pPr>
      <w:r w:rsidRPr="007A56C0">
        <w:rPr>
          <w:lang w:val="ru-RU"/>
        </w:rPr>
        <w:t xml:space="preserve"> </w:t>
      </w:r>
    </w:p>
    <w:p w14:paraId="01B200ED" w14:textId="77777777" w:rsidR="00430A3B" w:rsidRPr="007A56C0" w:rsidRDefault="00430A3B" w:rsidP="00FA29ED">
      <w:pPr>
        <w:spacing w:after="0" w:line="240" w:lineRule="auto"/>
        <w:ind w:left="-5" w:right="0" w:hanging="10"/>
        <w:jc w:val="left"/>
        <w:rPr>
          <w:b/>
          <w:sz w:val="22"/>
          <w:lang w:val="ru-RU"/>
        </w:rPr>
      </w:pPr>
    </w:p>
    <w:p w14:paraId="31575E20" w14:textId="77777777" w:rsidR="00DB1741" w:rsidRDefault="00DB1741" w:rsidP="00FA29ED">
      <w:pPr>
        <w:spacing w:after="0" w:line="240" w:lineRule="auto"/>
        <w:ind w:left="-5" w:right="0" w:hanging="10"/>
        <w:jc w:val="left"/>
        <w:rPr>
          <w:b/>
          <w:sz w:val="22"/>
          <w:lang w:val="ru-RU"/>
        </w:rPr>
      </w:pPr>
    </w:p>
    <w:p w14:paraId="24DA3DCB" w14:textId="20FD529F" w:rsidR="006038BD" w:rsidRPr="007A56C0" w:rsidRDefault="00766637" w:rsidP="00FA29ED">
      <w:pPr>
        <w:spacing w:after="0" w:line="240" w:lineRule="auto"/>
        <w:ind w:left="-5" w:right="0" w:hanging="10"/>
        <w:jc w:val="left"/>
        <w:rPr>
          <w:b/>
          <w:sz w:val="22"/>
          <w:lang w:val="ru-RU"/>
        </w:rPr>
      </w:pPr>
      <w:r w:rsidRPr="007A56C0">
        <w:rPr>
          <w:b/>
          <w:sz w:val="22"/>
          <w:lang w:val="ru-RU"/>
        </w:rPr>
        <w:t xml:space="preserve">Таблица </w:t>
      </w:r>
      <w:r w:rsidR="00A24495" w:rsidRPr="007A56C0">
        <w:rPr>
          <w:b/>
          <w:sz w:val="22"/>
          <w:lang w:val="ru-RU"/>
        </w:rPr>
        <w:t>28</w:t>
      </w:r>
      <w:r w:rsidRPr="007A56C0">
        <w:rPr>
          <w:b/>
          <w:sz w:val="22"/>
          <w:lang w:val="ru-RU"/>
        </w:rPr>
        <w:t xml:space="preserve"> Действующие турмаршруты и тропы </w:t>
      </w:r>
    </w:p>
    <w:p w14:paraId="63816957" w14:textId="77777777" w:rsidR="00F6410C" w:rsidRPr="007A56C0" w:rsidRDefault="00F6410C" w:rsidP="00FA29ED">
      <w:pPr>
        <w:spacing w:after="0" w:line="240" w:lineRule="auto"/>
        <w:ind w:left="-5" w:right="0" w:hanging="10"/>
        <w:jc w:val="left"/>
        <w:rPr>
          <w:lang w:val="ru-RU"/>
        </w:rPr>
      </w:pPr>
    </w:p>
    <w:tbl>
      <w:tblPr>
        <w:tblStyle w:val="TableGrid"/>
        <w:tblW w:w="9992" w:type="dxa"/>
        <w:tblInd w:w="-108" w:type="dxa"/>
        <w:tblCellMar>
          <w:top w:w="46" w:type="dxa"/>
          <w:left w:w="108" w:type="dxa"/>
          <w:bottom w:w="7" w:type="dxa"/>
        </w:tblCellMar>
        <w:tblLook w:val="04A0" w:firstRow="1" w:lastRow="0" w:firstColumn="1" w:lastColumn="0" w:noHBand="0" w:noVBand="1"/>
      </w:tblPr>
      <w:tblGrid>
        <w:gridCol w:w="419"/>
        <w:gridCol w:w="2945"/>
        <w:gridCol w:w="4252"/>
        <w:gridCol w:w="2376"/>
      </w:tblGrid>
      <w:tr w:rsidR="00BE01ED" w:rsidRPr="007A56C0" w14:paraId="4CD24CA2" w14:textId="77777777" w:rsidTr="00F6410C">
        <w:trPr>
          <w:trHeight w:val="240"/>
        </w:trPr>
        <w:tc>
          <w:tcPr>
            <w:tcW w:w="419" w:type="dxa"/>
            <w:tcBorders>
              <w:top w:val="single" w:sz="4" w:space="0" w:color="000000"/>
              <w:left w:val="single" w:sz="4" w:space="0" w:color="000000"/>
              <w:bottom w:val="single" w:sz="4" w:space="0" w:color="000000"/>
              <w:right w:val="single" w:sz="4" w:space="0" w:color="000000"/>
            </w:tcBorders>
          </w:tcPr>
          <w:p w14:paraId="76B32238" w14:textId="77777777" w:rsidR="00BE01ED" w:rsidRPr="007A56C0" w:rsidRDefault="006038BD" w:rsidP="00FA29ED">
            <w:pPr>
              <w:spacing w:after="0" w:line="240" w:lineRule="auto"/>
              <w:ind w:right="110" w:firstLine="0"/>
              <w:jc w:val="center"/>
              <w:rPr>
                <w:lang w:val="ru-RU"/>
              </w:rPr>
            </w:pPr>
            <w:r w:rsidRPr="007A56C0">
              <w:rPr>
                <w:b/>
                <w:sz w:val="20"/>
                <w:lang w:val="ru-RU"/>
              </w:rPr>
              <w:t xml:space="preserve">№ </w:t>
            </w:r>
          </w:p>
        </w:tc>
        <w:tc>
          <w:tcPr>
            <w:tcW w:w="2945" w:type="dxa"/>
            <w:tcBorders>
              <w:top w:val="single" w:sz="4" w:space="0" w:color="000000"/>
              <w:left w:val="single" w:sz="4" w:space="0" w:color="000000"/>
              <w:bottom w:val="single" w:sz="4" w:space="0" w:color="000000"/>
              <w:right w:val="single" w:sz="4" w:space="0" w:color="000000"/>
            </w:tcBorders>
          </w:tcPr>
          <w:p w14:paraId="5134A299" w14:textId="77777777" w:rsidR="00BE01ED" w:rsidRPr="007A56C0" w:rsidRDefault="006038BD" w:rsidP="00FA29ED">
            <w:pPr>
              <w:spacing w:after="0" w:line="240" w:lineRule="auto"/>
              <w:ind w:right="110" w:firstLine="0"/>
              <w:jc w:val="center"/>
              <w:rPr>
                <w:lang w:val="ru-RU"/>
              </w:rPr>
            </w:pPr>
            <w:r w:rsidRPr="007A56C0">
              <w:rPr>
                <w:b/>
                <w:sz w:val="20"/>
                <w:lang w:val="ru-RU"/>
              </w:rPr>
              <w:t xml:space="preserve">Название </w:t>
            </w:r>
          </w:p>
        </w:tc>
        <w:tc>
          <w:tcPr>
            <w:tcW w:w="4252" w:type="dxa"/>
            <w:tcBorders>
              <w:top w:val="single" w:sz="4" w:space="0" w:color="000000"/>
              <w:left w:val="single" w:sz="4" w:space="0" w:color="000000"/>
              <w:bottom w:val="single" w:sz="4" w:space="0" w:color="000000"/>
              <w:right w:val="single" w:sz="4" w:space="0" w:color="000000"/>
            </w:tcBorders>
          </w:tcPr>
          <w:p w14:paraId="6B4EA2EB" w14:textId="77777777" w:rsidR="00BE01ED" w:rsidRPr="007A56C0" w:rsidRDefault="006038BD" w:rsidP="00FA29ED">
            <w:pPr>
              <w:spacing w:after="0" w:line="240" w:lineRule="auto"/>
              <w:ind w:right="107" w:firstLine="0"/>
              <w:jc w:val="center"/>
              <w:rPr>
                <w:lang w:val="ru-RU"/>
              </w:rPr>
            </w:pPr>
            <w:r w:rsidRPr="007A56C0">
              <w:rPr>
                <w:b/>
                <w:sz w:val="20"/>
                <w:lang w:val="ru-RU"/>
              </w:rPr>
              <w:t xml:space="preserve">Координаты </w:t>
            </w:r>
          </w:p>
        </w:tc>
        <w:tc>
          <w:tcPr>
            <w:tcW w:w="2376" w:type="dxa"/>
            <w:tcBorders>
              <w:top w:val="single" w:sz="4" w:space="0" w:color="000000"/>
              <w:left w:val="single" w:sz="4" w:space="0" w:color="000000"/>
              <w:bottom w:val="single" w:sz="4" w:space="0" w:color="000000"/>
              <w:right w:val="single" w:sz="4" w:space="0" w:color="000000"/>
            </w:tcBorders>
          </w:tcPr>
          <w:p w14:paraId="42CCFB52" w14:textId="77777777" w:rsidR="00BE01ED" w:rsidRPr="007A56C0" w:rsidRDefault="006038BD" w:rsidP="00FA29ED">
            <w:pPr>
              <w:spacing w:after="0" w:line="240" w:lineRule="auto"/>
              <w:ind w:right="101" w:firstLine="0"/>
              <w:jc w:val="center"/>
              <w:rPr>
                <w:lang w:val="ru-RU"/>
              </w:rPr>
            </w:pPr>
            <w:r w:rsidRPr="007A56C0">
              <w:rPr>
                <w:b/>
                <w:sz w:val="20"/>
                <w:lang w:val="ru-RU"/>
              </w:rPr>
              <w:t xml:space="preserve">Длина маршрута </w:t>
            </w:r>
          </w:p>
        </w:tc>
      </w:tr>
      <w:tr w:rsidR="00BE01ED" w:rsidRPr="007A56C0" w14:paraId="4FF9C3DA" w14:textId="77777777" w:rsidTr="00F6410C">
        <w:trPr>
          <w:trHeight w:val="929"/>
        </w:trPr>
        <w:tc>
          <w:tcPr>
            <w:tcW w:w="419" w:type="dxa"/>
            <w:tcBorders>
              <w:top w:val="single" w:sz="4" w:space="0" w:color="000000"/>
              <w:left w:val="single" w:sz="4" w:space="0" w:color="000000"/>
              <w:bottom w:val="single" w:sz="4" w:space="0" w:color="000000"/>
              <w:right w:val="single" w:sz="4" w:space="0" w:color="000000"/>
            </w:tcBorders>
            <w:vAlign w:val="center"/>
          </w:tcPr>
          <w:p w14:paraId="3AD2C682" w14:textId="77777777" w:rsidR="00BE01ED" w:rsidRPr="007A56C0" w:rsidRDefault="00766637" w:rsidP="00FA29ED">
            <w:pPr>
              <w:spacing w:after="0" w:line="240" w:lineRule="auto"/>
              <w:ind w:right="110" w:firstLine="0"/>
              <w:jc w:val="right"/>
              <w:rPr>
                <w:lang w:val="ru-RU"/>
              </w:rPr>
            </w:pPr>
            <w:r w:rsidRPr="007A56C0">
              <w:rPr>
                <w:sz w:val="20"/>
                <w:lang w:val="ru-RU"/>
              </w:rPr>
              <w:t xml:space="preserve">1 </w:t>
            </w:r>
          </w:p>
        </w:tc>
        <w:tc>
          <w:tcPr>
            <w:tcW w:w="2945" w:type="dxa"/>
            <w:tcBorders>
              <w:top w:val="single" w:sz="4" w:space="0" w:color="000000"/>
              <w:left w:val="single" w:sz="4" w:space="0" w:color="000000"/>
              <w:bottom w:val="single" w:sz="4" w:space="0" w:color="000000"/>
              <w:right w:val="single" w:sz="4" w:space="0" w:color="000000"/>
            </w:tcBorders>
            <w:vAlign w:val="bottom"/>
          </w:tcPr>
          <w:p w14:paraId="43163308"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Рекреационно-познавательная тропа "Белая Берель" </w:t>
            </w:r>
          </w:p>
        </w:tc>
        <w:tc>
          <w:tcPr>
            <w:tcW w:w="4252" w:type="dxa"/>
            <w:tcBorders>
              <w:top w:val="single" w:sz="4" w:space="0" w:color="000000"/>
              <w:left w:val="single" w:sz="4" w:space="0" w:color="000000"/>
              <w:bottom w:val="single" w:sz="4" w:space="0" w:color="000000"/>
              <w:right w:val="single" w:sz="4" w:space="0" w:color="000000"/>
            </w:tcBorders>
            <w:vAlign w:val="bottom"/>
          </w:tcPr>
          <w:p w14:paraId="45B09086"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49°31'28.41"С, 86°17'15.10"В. Конечная точка 49°43'6.03"С,  </w:t>
            </w:r>
          </w:p>
          <w:p w14:paraId="21A53D9F" w14:textId="77777777" w:rsidR="00BE01ED" w:rsidRPr="007A56C0" w:rsidRDefault="00766637" w:rsidP="00FA29ED">
            <w:pPr>
              <w:spacing w:after="0" w:line="240" w:lineRule="auto"/>
              <w:ind w:right="0" w:firstLine="0"/>
              <w:jc w:val="left"/>
              <w:rPr>
                <w:lang w:val="ru-RU"/>
              </w:rPr>
            </w:pPr>
            <w:r w:rsidRPr="007A56C0">
              <w:rPr>
                <w:sz w:val="20"/>
                <w:lang w:val="ru-RU"/>
              </w:rPr>
              <w:t xml:space="preserve">86°40'4.92"В Радиальный выход 1 из конечной точки -  49°44'35.44"С, 86°40'24.43"В     </w:t>
            </w:r>
          </w:p>
          <w:p w14:paraId="5B39C78A"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Радиальный выход 2 из конечной точки -  49°42'55.29"С,  86°46'3.36"В </w:t>
            </w:r>
          </w:p>
        </w:tc>
        <w:tc>
          <w:tcPr>
            <w:tcW w:w="2376" w:type="dxa"/>
            <w:tcBorders>
              <w:top w:val="single" w:sz="4" w:space="0" w:color="000000"/>
              <w:left w:val="single" w:sz="4" w:space="0" w:color="000000"/>
              <w:bottom w:val="single" w:sz="4" w:space="0" w:color="000000"/>
              <w:right w:val="single" w:sz="4" w:space="0" w:color="000000"/>
            </w:tcBorders>
          </w:tcPr>
          <w:p w14:paraId="52A8DD9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общая протяженность маршрута в оба конца с </w:t>
            </w:r>
          </w:p>
          <w:p w14:paraId="334A99C4" w14:textId="77777777" w:rsidR="00BE01ED" w:rsidRPr="007A56C0" w:rsidRDefault="00766637" w:rsidP="00FA29ED">
            <w:pPr>
              <w:spacing w:after="0" w:line="240" w:lineRule="auto"/>
              <w:ind w:left="2" w:right="99" w:firstLine="0"/>
              <w:rPr>
                <w:lang w:val="ru-RU"/>
              </w:rPr>
            </w:pPr>
            <w:r w:rsidRPr="007A56C0">
              <w:rPr>
                <w:sz w:val="20"/>
                <w:lang w:val="ru-RU"/>
              </w:rPr>
              <w:t xml:space="preserve">радиальными выходами - 150 км </w:t>
            </w:r>
          </w:p>
        </w:tc>
      </w:tr>
      <w:tr w:rsidR="00BE01ED" w:rsidRPr="007A56C0" w14:paraId="5F520250" w14:textId="77777777" w:rsidTr="00F6410C">
        <w:trPr>
          <w:trHeight w:val="701"/>
        </w:trPr>
        <w:tc>
          <w:tcPr>
            <w:tcW w:w="419" w:type="dxa"/>
            <w:tcBorders>
              <w:top w:val="single" w:sz="4" w:space="0" w:color="000000"/>
              <w:left w:val="single" w:sz="4" w:space="0" w:color="000000"/>
              <w:bottom w:val="single" w:sz="4" w:space="0" w:color="000000"/>
              <w:right w:val="single" w:sz="4" w:space="0" w:color="000000"/>
            </w:tcBorders>
            <w:vAlign w:val="center"/>
          </w:tcPr>
          <w:p w14:paraId="3BDB5F42" w14:textId="77777777" w:rsidR="00BE01ED" w:rsidRPr="007A56C0" w:rsidRDefault="00766637" w:rsidP="00FA29ED">
            <w:pPr>
              <w:spacing w:after="0" w:line="240" w:lineRule="auto"/>
              <w:ind w:right="110" w:firstLine="0"/>
              <w:jc w:val="right"/>
              <w:rPr>
                <w:lang w:val="ru-RU"/>
              </w:rPr>
            </w:pPr>
            <w:r w:rsidRPr="007A56C0">
              <w:rPr>
                <w:sz w:val="20"/>
                <w:lang w:val="ru-RU"/>
              </w:rPr>
              <w:t xml:space="preserve">2 </w:t>
            </w:r>
          </w:p>
        </w:tc>
        <w:tc>
          <w:tcPr>
            <w:tcW w:w="2945" w:type="dxa"/>
            <w:tcBorders>
              <w:top w:val="single" w:sz="4" w:space="0" w:color="000000"/>
              <w:left w:val="single" w:sz="4" w:space="0" w:color="000000"/>
              <w:bottom w:val="single" w:sz="4" w:space="0" w:color="000000"/>
              <w:right w:val="single" w:sz="4" w:space="0" w:color="000000"/>
            </w:tcBorders>
            <w:vAlign w:val="bottom"/>
          </w:tcPr>
          <w:p w14:paraId="69E23161" w14:textId="77777777" w:rsidR="00BE01ED" w:rsidRPr="007A56C0" w:rsidRDefault="00766637" w:rsidP="00FA29ED">
            <w:pPr>
              <w:spacing w:after="0" w:line="240" w:lineRule="auto"/>
              <w:ind w:right="0" w:firstLine="0"/>
              <w:jc w:val="left"/>
              <w:rPr>
                <w:lang w:val="ru-RU"/>
              </w:rPr>
            </w:pPr>
            <w:r w:rsidRPr="007A56C0">
              <w:rPr>
                <w:sz w:val="20"/>
                <w:lang w:val="ru-RU"/>
              </w:rPr>
              <w:t xml:space="preserve">Туристско-экскурсионный маршрут " Озерный" </w:t>
            </w:r>
          </w:p>
        </w:tc>
        <w:tc>
          <w:tcPr>
            <w:tcW w:w="4252" w:type="dxa"/>
            <w:tcBorders>
              <w:top w:val="single" w:sz="4" w:space="0" w:color="000000"/>
              <w:left w:val="single" w:sz="4" w:space="0" w:color="000000"/>
              <w:bottom w:val="single" w:sz="4" w:space="0" w:color="000000"/>
              <w:right w:val="single" w:sz="4" w:space="0" w:color="000000"/>
            </w:tcBorders>
          </w:tcPr>
          <w:p w14:paraId="258D3E3E"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49°13'8.33"С, 85°52'54.92"В Конечная точка 49°13'8.33"С,  </w:t>
            </w:r>
          </w:p>
          <w:p w14:paraId="3699887F" w14:textId="77777777" w:rsidR="00BE01ED" w:rsidRPr="007A56C0" w:rsidRDefault="00766637" w:rsidP="007008EF">
            <w:pPr>
              <w:spacing w:after="0" w:line="240" w:lineRule="auto"/>
              <w:ind w:right="0" w:firstLine="0"/>
              <w:rPr>
                <w:lang w:val="ru-RU"/>
              </w:rPr>
            </w:pPr>
            <w:r w:rsidRPr="007A56C0">
              <w:rPr>
                <w:sz w:val="20"/>
                <w:lang w:val="ru-RU"/>
              </w:rPr>
              <w:t xml:space="preserve">85°52'54.92"В Место остановки 1 оз. Маралье -  49°25'18.44"С,  85°58'54.67"В Место остановки 2 оз. Черновское -  49°29'48.05"С,  86° 5'59.86"В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3B163DE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80 км </w:t>
            </w:r>
          </w:p>
        </w:tc>
      </w:tr>
      <w:tr w:rsidR="00BE01ED" w:rsidRPr="007A56C0" w14:paraId="4BF088CB" w14:textId="77777777" w:rsidTr="00F6410C">
        <w:trPr>
          <w:trHeight w:val="471"/>
        </w:trPr>
        <w:tc>
          <w:tcPr>
            <w:tcW w:w="419" w:type="dxa"/>
            <w:tcBorders>
              <w:top w:val="single" w:sz="4" w:space="0" w:color="000000"/>
              <w:left w:val="single" w:sz="4" w:space="0" w:color="000000"/>
              <w:bottom w:val="single" w:sz="4" w:space="0" w:color="000000"/>
              <w:right w:val="single" w:sz="4" w:space="0" w:color="000000"/>
            </w:tcBorders>
            <w:vAlign w:val="center"/>
          </w:tcPr>
          <w:p w14:paraId="682F9BC4" w14:textId="77777777" w:rsidR="00BE01ED" w:rsidRPr="007A56C0" w:rsidRDefault="00766637" w:rsidP="00FA29ED">
            <w:pPr>
              <w:spacing w:after="0" w:line="240" w:lineRule="auto"/>
              <w:ind w:right="110" w:firstLine="0"/>
              <w:jc w:val="right"/>
              <w:rPr>
                <w:lang w:val="ru-RU"/>
              </w:rPr>
            </w:pPr>
            <w:r w:rsidRPr="007A56C0">
              <w:rPr>
                <w:sz w:val="20"/>
                <w:lang w:val="ru-RU"/>
              </w:rPr>
              <w:t xml:space="preserve">3 </w:t>
            </w:r>
          </w:p>
        </w:tc>
        <w:tc>
          <w:tcPr>
            <w:tcW w:w="2945" w:type="dxa"/>
            <w:tcBorders>
              <w:top w:val="single" w:sz="4" w:space="0" w:color="000000"/>
              <w:left w:val="single" w:sz="4" w:space="0" w:color="000000"/>
              <w:bottom w:val="single" w:sz="4" w:space="0" w:color="000000"/>
              <w:right w:val="single" w:sz="4" w:space="0" w:color="000000"/>
            </w:tcBorders>
          </w:tcPr>
          <w:p w14:paraId="05778CD7" w14:textId="77777777" w:rsidR="00BE01ED" w:rsidRPr="007A56C0" w:rsidRDefault="00766637" w:rsidP="00FA29ED">
            <w:pPr>
              <w:spacing w:after="0" w:line="240" w:lineRule="auto"/>
              <w:ind w:right="0" w:firstLine="0"/>
              <w:jc w:val="left"/>
              <w:rPr>
                <w:lang w:val="ru-RU"/>
              </w:rPr>
            </w:pPr>
            <w:r w:rsidRPr="007A56C0">
              <w:rPr>
                <w:sz w:val="20"/>
                <w:lang w:val="ru-RU"/>
              </w:rPr>
              <w:t xml:space="preserve">Экскурсионный маршрут "Алтайскими тропами" </w:t>
            </w:r>
          </w:p>
        </w:tc>
        <w:tc>
          <w:tcPr>
            <w:tcW w:w="4252" w:type="dxa"/>
            <w:tcBorders>
              <w:top w:val="single" w:sz="4" w:space="0" w:color="000000"/>
              <w:left w:val="single" w:sz="4" w:space="0" w:color="000000"/>
              <w:bottom w:val="single" w:sz="4" w:space="0" w:color="000000"/>
              <w:right w:val="single" w:sz="4" w:space="0" w:color="000000"/>
            </w:tcBorders>
          </w:tcPr>
          <w:p w14:paraId="5662D764"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49°32'20.55"С,  86°29'30.26"В Конечная точка  49°43'6.09"С 86°40'4.91"В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28EDF58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100 км </w:t>
            </w:r>
          </w:p>
        </w:tc>
      </w:tr>
      <w:tr w:rsidR="00BE01ED" w:rsidRPr="007A56C0" w14:paraId="710D0E67" w14:textId="77777777" w:rsidTr="00F6410C">
        <w:trPr>
          <w:trHeight w:val="468"/>
        </w:trPr>
        <w:tc>
          <w:tcPr>
            <w:tcW w:w="419" w:type="dxa"/>
            <w:tcBorders>
              <w:top w:val="single" w:sz="4" w:space="0" w:color="000000"/>
              <w:left w:val="single" w:sz="4" w:space="0" w:color="000000"/>
              <w:bottom w:val="single" w:sz="4" w:space="0" w:color="000000"/>
              <w:right w:val="single" w:sz="4" w:space="0" w:color="000000"/>
            </w:tcBorders>
            <w:vAlign w:val="center"/>
          </w:tcPr>
          <w:p w14:paraId="65BCA44B" w14:textId="77777777" w:rsidR="00BE01ED" w:rsidRPr="007A56C0" w:rsidRDefault="00766637" w:rsidP="00FA29ED">
            <w:pPr>
              <w:spacing w:after="0" w:line="240" w:lineRule="auto"/>
              <w:ind w:right="110" w:firstLine="0"/>
              <w:jc w:val="right"/>
              <w:rPr>
                <w:lang w:val="ru-RU"/>
              </w:rPr>
            </w:pPr>
            <w:r w:rsidRPr="007A56C0">
              <w:rPr>
                <w:sz w:val="20"/>
                <w:lang w:val="ru-RU"/>
              </w:rPr>
              <w:t xml:space="preserve">4 </w:t>
            </w:r>
          </w:p>
        </w:tc>
        <w:tc>
          <w:tcPr>
            <w:tcW w:w="2945" w:type="dxa"/>
            <w:tcBorders>
              <w:top w:val="single" w:sz="4" w:space="0" w:color="000000"/>
              <w:left w:val="single" w:sz="4" w:space="0" w:color="000000"/>
              <w:bottom w:val="single" w:sz="4" w:space="0" w:color="000000"/>
              <w:right w:val="single" w:sz="4" w:space="0" w:color="000000"/>
            </w:tcBorders>
          </w:tcPr>
          <w:p w14:paraId="10F7B534"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Научно познавательная тропа "Маральими тропами" </w:t>
            </w:r>
          </w:p>
        </w:tc>
        <w:tc>
          <w:tcPr>
            <w:tcW w:w="4252" w:type="dxa"/>
            <w:tcBorders>
              <w:top w:val="single" w:sz="4" w:space="0" w:color="000000"/>
              <w:left w:val="single" w:sz="4" w:space="0" w:color="000000"/>
              <w:bottom w:val="single" w:sz="4" w:space="0" w:color="000000"/>
              <w:right w:val="single" w:sz="4" w:space="0" w:color="000000"/>
            </w:tcBorders>
          </w:tcPr>
          <w:p w14:paraId="09EF4B35"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49°22'3.92"С, 86°19'26.99"В Конечная точка   49°33'33.09"С, 86°18'16.69"В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3C24F66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24 км </w:t>
            </w:r>
          </w:p>
        </w:tc>
      </w:tr>
      <w:tr w:rsidR="00BE01ED" w:rsidRPr="007A56C0" w14:paraId="0CF63D8E" w14:textId="77777777" w:rsidTr="00F6410C">
        <w:trPr>
          <w:trHeight w:val="470"/>
        </w:trPr>
        <w:tc>
          <w:tcPr>
            <w:tcW w:w="419" w:type="dxa"/>
            <w:tcBorders>
              <w:top w:val="single" w:sz="4" w:space="0" w:color="000000"/>
              <w:left w:val="single" w:sz="4" w:space="0" w:color="000000"/>
              <w:bottom w:val="single" w:sz="4" w:space="0" w:color="000000"/>
              <w:right w:val="single" w:sz="4" w:space="0" w:color="000000"/>
            </w:tcBorders>
            <w:vAlign w:val="center"/>
          </w:tcPr>
          <w:p w14:paraId="1CEE687A" w14:textId="77777777" w:rsidR="00BE01ED" w:rsidRPr="007A56C0" w:rsidRDefault="00766637" w:rsidP="00FA29ED">
            <w:pPr>
              <w:spacing w:after="0" w:line="240" w:lineRule="auto"/>
              <w:ind w:right="110" w:firstLine="0"/>
              <w:jc w:val="right"/>
              <w:rPr>
                <w:lang w:val="ru-RU"/>
              </w:rPr>
            </w:pPr>
            <w:r w:rsidRPr="007A56C0">
              <w:rPr>
                <w:sz w:val="20"/>
                <w:lang w:val="ru-RU"/>
              </w:rPr>
              <w:t xml:space="preserve">5 </w:t>
            </w:r>
          </w:p>
        </w:tc>
        <w:tc>
          <w:tcPr>
            <w:tcW w:w="2945" w:type="dxa"/>
            <w:tcBorders>
              <w:top w:val="single" w:sz="4" w:space="0" w:color="000000"/>
              <w:left w:val="single" w:sz="4" w:space="0" w:color="000000"/>
              <w:bottom w:val="single" w:sz="4" w:space="0" w:color="000000"/>
              <w:right w:val="single" w:sz="4" w:space="0" w:color="000000"/>
            </w:tcBorders>
          </w:tcPr>
          <w:p w14:paraId="012AC8E5"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Научно познавательная тропа "к озеру Буландыколь" </w:t>
            </w:r>
          </w:p>
        </w:tc>
        <w:tc>
          <w:tcPr>
            <w:tcW w:w="4252" w:type="dxa"/>
            <w:tcBorders>
              <w:top w:val="single" w:sz="4" w:space="0" w:color="000000"/>
              <w:left w:val="single" w:sz="4" w:space="0" w:color="000000"/>
              <w:bottom w:val="single" w:sz="4" w:space="0" w:color="000000"/>
              <w:right w:val="single" w:sz="4" w:space="0" w:color="000000"/>
            </w:tcBorders>
          </w:tcPr>
          <w:p w14:paraId="6169B1FC"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49°22'3.92"С, 86°19'26.99"В Конечная точка 49°22'3.92"С, </w:t>
            </w:r>
          </w:p>
          <w:p w14:paraId="2EDE049D" w14:textId="77777777" w:rsidR="00BE01ED" w:rsidRPr="007A56C0" w:rsidRDefault="00766637" w:rsidP="00FA29ED">
            <w:pPr>
              <w:spacing w:after="0" w:line="240" w:lineRule="auto"/>
              <w:ind w:right="0" w:firstLine="0"/>
              <w:jc w:val="left"/>
              <w:rPr>
                <w:lang w:val="ru-RU"/>
              </w:rPr>
            </w:pPr>
            <w:r w:rsidRPr="007A56C0">
              <w:rPr>
                <w:sz w:val="20"/>
                <w:lang w:val="ru-RU"/>
              </w:rPr>
              <w:t xml:space="preserve">86°19'26.99"В    Место остановки оз. Буландыколь -   49°24'23.66"С, 86°20'15.30"В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1663C7D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20 км в оба конца </w:t>
            </w:r>
          </w:p>
        </w:tc>
      </w:tr>
      <w:tr w:rsidR="00BE01ED" w:rsidRPr="007A56C0" w14:paraId="68D1171D" w14:textId="77777777" w:rsidTr="00F6410C">
        <w:trPr>
          <w:trHeight w:val="470"/>
        </w:trPr>
        <w:tc>
          <w:tcPr>
            <w:tcW w:w="419" w:type="dxa"/>
            <w:tcBorders>
              <w:top w:val="single" w:sz="4" w:space="0" w:color="000000"/>
              <w:left w:val="single" w:sz="4" w:space="0" w:color="000000"/>
              <w:bottom w:val="single" w:sz="4" w:space="0" w:color="000000"/>
              <w:right w:val="single" w:sz="4" w:space="0" w:color="000000"/>
            </w:tcBorders>
            <w:vAlign w:val="center"/>
          </w:tcPr>
          <w:p w14:paraId="5DA417C6" w14:textId="77777777" w:rsidR="00BE01ED" w:rsidRPr="007A56C0" w:rsidRDefault="00766637" w:rsidP="00FA29ED">
            <w:pPr>
              <w:spacing w:after="0" w:line="240" w:lineRule="auto"/>
              <w:ind w:right="51" w:firstLine="0"/>
              <w:jc w:val="right"/>
              <w:rPr>
                <w:lang w:val="ru-RU"/>
              </w:rPr>
            </w:pPr>
            <w:r w:rsidRPr="007A56C0">
              <w:rPr>
                <w:sz w:val="20"/>
                <w:lang w:val="ru-RU"/>
              </w:rPr>
              <w:t xml:space="preserve">6 </w:t>
            </w:r>
          </w:p>
        </w:tc>
        <w:tc>
          <w:tcPr>
            <w:tcW w:w="2945" w:type="dxa"/>
            <w:tcBorders>
              <w:top w:val="single" w:sz="4" w:space="0" w:color="000000"/>
              <w:left w:val="single" w:sz="4" w:space="0" w:color="000000"/>
              <w:bottom w:val="single" w:sz="4" w:space="0" w:color="000000"/>
              <w:right w:val="single" w:sz="4" w:space="0" w:color="000000"/>
            </w:tcBorders>
          </w:tcPr>
          <w:p w14:paraId="7B30E0B1" w14:textId="77777777" w:rsidR="00BE01ED" w:rsidRPr="007A56C0" w:rsidRDefault="00766637" w:rsidP="00FA29ED">
            <w:pPr>
              <w:spacing w:after="0" w:line="240" w:lineRule="auto"/>
              <w:ind w:right="0" w:firstLine="0"/>
              <w:jc w:val="left"/>
              <w:rPr>
                <w:lang w:val="ru-RU"/>
              </w:rPr>
            </w:pPr>
            <w:r w:rsidRPr="007A56C0">
              <w:rPr>
                <w:sz w:val="20"/>
                <w:lang w:val="ru-RU"/>
              </w:rPr>
              <w:t xml:space="preserve">Учебно-познавательная экскурсия (тропа) "К озеру Тихому" </w:t>
            </w:r>
          </w:p>
        </w:tc>
        <w:tc>
          <w:tcPr>
            <w:tcW w:w="4252" w:type="dxa"/>
            <w:tcBorders>
              <w:top w:val="single" w:sz="4" w:space="0" w:color="000000"/>
              <w:left w:val="single" w:sz="4" w:space="0" w:color="000000"/>
              <w:bottom w:val="single" w:sz="4" w:space="0" w:color="000000"/>
              <w:right w:val="single" w:sz="4" w:space="0" w:color="000000"/>
            </w:tcBorders>
          </w:tcPr>
          <w:p w14:paraId="1D28D75F"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49°14'24.76"С, 86°20'12.72"В Конечная точка 49°14'29.90"С, 86°24'23.76"В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42DB0EB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15 км в оба конца </w:t>
            </w:r>
          </w:p>
        </w:tc>
      </w:tr>
      <w:tr w:rsidR="00BE01ED" w:rsidRPr="007A56C0" w14:paraId="07A332AE" w14:textId="77777777" w:rsidTr="00F6410C">
        <w:trPr>
          <w:trHeight w:val="468"/>
        </w:trPr>
        <w:tc>
          <w:tcPr>
            <w:tcW w:w="419" w:type="dxa"/>
            <w:tcBorders>
              <w:top w:val="single" w:sz="4" w:space="0" w:color="000000"/>
              <w:left w:val="single" w:sz="4" w:space="0" w:color="000000"/>
              <w:bottom w:val="single" w:sz="4" w:space="0" w:color="000000"/>
              <w:right w:val="single" w:sz="4" w:space="0" w:color="000000"/>
            </w:tcBorders>
            <w:vAlign w:val="center"/>
          </w:tcPr>
          <w:p w14:paraId="3870A50D" w14:textId="77777777" w:rsidR="00BE01ED" w:rsidRPr="007A56C0" w:rsidRDefault="00766637" w:rsidP="00FA29ED">
            <w:pPr>
              <w:spacing w:after="0" w:line="240" w:lineRule="auto"/>
              <w:ind w:right="51" w:firstLine="0"/>
              <w:jc w:val="right"/>
              <w:rPr>
                <w:lang w:val="ru-RU"/>
              </w:rPr>
            </w:pPr>
            <w:r w:rsidRPr="007A56C0">
              <w:rPr>
                <w:sz w:val="20"/>
                <w:lang w:val="ru-RU"/>
              </w:rPr>
              <w:t xml:space="preserve">7 </w:t>
            </w:r>
          </w:p>
        </w:tc>
        <w:tc>
          <w:tcPr>
            <w:tcW w:w="2945" w:type="dxa"/>
            <w:tcBorders>
              <w:top w:val="single" w:sz="4" w:space="0" w:color="000000"/>
              <w:left w:val="single" w:sz="4" w:space="0" w:color="000000"/>
              <w:bottom w:val="single" w:sz="4" w:space="0" w:color="000000"/>
              <w:right w:val="single" w:sz="4" w:space="0" w:color="000000"/>
            </w:tcBorders>
          </w:tcPr>
          <w:p w14:paraId="5478C4AE" w14:textId="77777777" w:rsidR="00BE01ED" w:rsidRPr="007A56C0" w:rsidRDefault="00766637" w:rsidP="00FA29ED">
            <w:pPr>
              <w:spacing w:after="0" w:line="240" w:lineRule="auto"/>
              <w:ind w:right="0" w:firstLine="0"/>
              <w:rPr>
                <w:lang w:val="ru-RU"/>
              </w:rPr>
            </w:pPr>
            <w:r w:rsidRPr="007A56C0">
              <w:rPr>
                <w:sz w:val="20"/>
                <w:lang w:val="ru-RU"/>
              </w:rPr>
              <w:t xml:space="preserve">Учебно-познавательная экскурсия “По родному краю"  </w:t>
            </w:r>
          </w:p>
        </w:tc>
        <w:tc>
          <w:tcPr>
            <w:tcW w:w="4252" w:type="dxa"/>
            <w:tcBorders>
              <w:top w:val="single" w:sz="4" w:space="0" w:color="000000"/>
              <w:left w:val="single" w:sz="4" w:space="0" w:color="000000"/>
              <w:bottom w:val="single" w:sz="4" w:space="0" w:color="000000"/>
              <w:right w:val="single" w:sz="4" w:space="0" w:color="000000"/>
            </w:tcBorders>
          </w:tcPr>
          <w:p w14:paraId="381E22B3"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49°27'32.89"С, 85° 3'42.32"В Конечная точка 49°27'16.79"С, 85° 4'18.08"В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7725FE8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 км </w:t>
            </w:r>
          </w:p>
        </w:tc>
      </w:tr>
      <w:tr w:rsidR="00BE01ED" w:rsidRPr="007A56C0" w14:paraId="5615B127" w14:textId="77777777" w:rsidTr="00F6410C">
        <w:trPr>
          <w:trHeight w:val="470"/>
        </w:trPr>
        <w:tc>
          <w:tcPr>
            <w:tcW w:w="419" w:type="dxa"/>
            <w:tcBorders>
              <w:top w:val="single" w:sz="4" w:space="0" w:color="000000"/>
              <w:left w:val="single" w:sz="4" w:space="0" w:color="000000"/>
              <w:bottom w:val="single" w:sz="4" w:space="0" w:color="000000"/>
              <w:right w:val="single" w:sz="4" w:space="0" w:color="000000"/>
            </w:tcBorders>
            <w:vAlign w:val="center"/>
          </w:tcPr>
          <w:p w14:paraId="1ADBED64" w14:textId="77777777" w:rsidR="00BE01ED" w:rsidRPr="007A56C0" w:rsidRDefault="00766637" w:rsidP="00FA29ED">
            <w:pPr>
              <w:spacing w:after="0" w:line="240" w:lineRule="auto"/>
              <w:ind w:right="51" w:firstLine="0"/>
              <w:jc w:val="right"/>
              <w:rPr>
                <w:lang w:val="ru-RU"/>
              </w:rPr>
            </w:pPr>
            <w:r w:rsidRPr="007A56C0">
              <w:rPr>
                <w:sz w:val="20"/>
                <w:lang w:val="ru-RU"/>
              </w:rPr>
              <w:t xml:space="preserve">8 </w:t>
            </w:r>
          </w:p>
        </w:tc>
        <w:tc>
          <w:tcPr>
            <w:tcW w:w="2945" w:type="dxa"/>
            <w:tcBorders>
              <w:top w:val="single" w:sz="4" w:space="0" w:color="000000"/>
              <w:left w:val="single" w:sz="4" w:space="0" w:color="000000"/>
              <w:bottom w:val="single" w:sz="4" w:space="0" w:color="000000"/>
              <w:right w:val="single" w:sz="4" w:space="0" w:color="000000"/>
            </w:tcBorders>
          </w:tcPr>
          <w:p w14:paraId="022EE74E"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Познавательная экскурсия "К Берельским курганам" </w:t>
            </w:r>
          </w:p>
        </w:tc>
        <w:tc>
          <w:tcPr>
            <w:tcW w:w="4252" w:type="dxa"/>
            <w:tcBorders>
              <w:top w:val="single" w:sz="4" w:space="0" w:color="000000"/>
              <w:left w:val="single" w:sz="4" w:space="0" w:color="000000"/>
              <w:bottom w:val="single" w:sz="4" w:space="0" w:color="000000"/>
              <w:right w:val="single" w:sz="4" w:space="0" w:color="000000"/>
            </w:tcBorders>
          </w:tcPr>
          <w:p w14:paraId="5C6C43DF"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49°14'24.76"С, 86°20'12.72"В Конечная точка 49°20'7.44"С, 86°21'2.15"В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4074A61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18 км </w:t>
            </w:r>
          </w:p>
        </w:tc>
      </w:tr>
      <w:tr w:rsidR="00BE01ED" w:rsidRPr="007A56C0" w14:paraId="16D671FA" w14:textId="77777777" w:rsidTr="00F6410C">
        <w:trPr>
          <w:trHeight w:val="470"/>
        </w:trPr>
        <w:tc>
          <w:tcPr>
            <w:tcW w:w="419" w:type="dxa"/>
            <w:tcBorders>
              <w:top w:val="single" w:sz="4" w:space="0" w:color="000000"/>
              <w:left w:val="single" w:sz="4" w:space="0" w:color="000000"/>
              <w:bottom w:val="single" w:sz="4" w:space="0" w:color="000000"/>
              <w:right w:val="single" w:sz="4" w:space="0" w:color="000000"/>
            </w:tcBorders>
            <w:vAlign w:val="center"/>
          </w:tcPr>
          <w:p w14:paraId="193A005C" w14:textId="77777777" w:rsidR="00BE01ED" w:rsidRPr="007A56C0" w:rsidRDefault="00766637" w:rsidP="00FA29ED">
            <w:pPr>
              <w:spacing w:after="0" w:line="240" w:lineRule="auto"/>
              <w:ind w:right="51" w:firstLine="0"/>
              <w:jc w:val="right"/>
              <w:rPr>
                <w:lang w:val="ru-RU"/>
              </w:rPr>
            </w:pPr>
            <w:r w:rsidRPr="007A56C0">
              <w:rPr>
                <w:sz w:val="20"/>
                <w:lang w:val="ru-RU"/>
              </w:rPr>
              <w:t xml:space="preserve">9 </w:t>
            </w:r>
          </w:p>
        </w:tc>
        <w:tc>
          <w:tcPr>
            <w:tcW w:w="2945" w:type="dxa"/>
            <w:tcBorders>
              <w:top w:val="single" w:sz="4" w:space="0" w:color="000000"/>
              <w:left w:val="single" w:sz="4" w:space="0" w:color="000000"/>
              <w:bottom w:val="single" w:sz="4" w:space="0" w:color="000000"/>
              <w:right w:val="single" w:sz="4" w:space="0" w:color="000000"/>
            </w:tcBorders>
          </w:tcPr>
          <w:p w14:paraId="612C7F12" w14:textId="77777777" w:rsidR="00BE01ED" w:rsidRPr="007A56C0" w:rsidRDefault="00766637" w:rsidP="00FA29ED">
            <w:pPr>
              <w:spacing w:after="0" w:line="240" w:lineRule="auto"/>
              <w:ind w:right="0" w:firstLine="0"/>
              <w:jc w:val="left"/>
              <w:rPr>
                <w:lang w:val="ru-RU"/>
              </w:rPr>
            </w:pPr>
            <w:r w:rsidRPr="007A56C0">
              <w:rPr>
                <w:sz w:val="20"/>
                <w:lang w:val="ru-RU"/>
              </w:rPr>
              <w:t xml:space="preserve">Туристско-экскурсионный маршрут "Сарымсакты" </w:t>
            </w:r>
          </w:p>
        </w:tc>
        <w:tc>
          <w:tcPr>
            <w:tcW w:w="4252" w:type="dxa"/>
            <w:tcBorders>
              <w:top w:val="single" w:sz="4" w:space="0" w:color="000000"/>
              <w:left w:val="single" w:sz="4" w:space="0" w:color="000000"/>
              <w:bottom w:val="single" w:sz="4" w:space="0" w:color="000000"/>
              <w:right w:val="single" w:sz="4" w:space="0" w:color="000000"/>
            </w:tcBorders>
          </w:tcPr>
          <w:p w14:paraId="0313B17B"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 9'0.57"С, 85°38'0.99"В Конечная точка 49° 1'34.75"С, 85°42'33.62"В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258C6A4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22 км </w:t>
            </w:r>
          </w:p>
        </w:tc>
      </w:tr>
      <w:tr w:rsidR="00BE01ED" w:rsidRPr="007A56C0" w14:paraId="0FC5BAFF" w14:textId="77777777" w:rsidTr="00F6410C">
        <w:trPr>
          <w:trHeight w:val="470"/>
        </w:trPr>
        <w:tc>
          <w:tcPr>
            <w:tcW w:w="419" w:type="dxa"/>
            <w:tcBorders>
              <w:top w:val="single" w:sz="4" w:space="0" w:color="000000"/>
              <w:left w:val="single" w:sz="4" w:space="0" w:color="000000"/>
              <w:bottom w:val="single" w:sz="4" w:space="0" w:color="000000"/>
              <w:right w:val="single" w:sz="4" w:space="0" w:color="000000"/>
            </w:tcBorders>
            <w:vAlign w:val="center"/>
          </w:tcPr>
          <w:p w14:paraId="3BDF4D2D" w14:textId="77777777" w:rsidR="00BE01ED" w:rsidRPr="007A56C0" w:rsidRDefault="00766637" w:rsidP="00FA29ED">
            <w:pPr>
              <w:spacing w:after="0" w:line="240" w:lineRule="auto"/>
              <w:ind w:right="49" w:firstLine="0"/>
              <w:jc w:val="right"/>
              <w:rPr>
                <w:lang w:val="ru-RU"/>
              </w:rPr>
            </w:pPr>
            <w:r w:rsidRPr="007A56C0">
              <w:rPr>
                <w:sz w:val="20"/>
                <w:lang w:val="ru-RU"/>
              </w:rPr>
              <w:t xml:space="preserve">10 </w:t>
            </w:r>
          </w:p>
        </w:tc>
        <w:tc>
          <w:tcPr>
            <w:tcW w:w="2945" w:type="dxa"/>
            <w:tcBorders>
              <w:top w:val="single" w:sz="4" w:space="0" w:color="000000"/>
              <w:left w:val="single" w:sz="4" w:space="0" w:color="000000"/>
              <w:bottom w:val="single" w:sz="4" w:space="0" w:color="000000"/>
              <w:right w:val="single" w:sz="4" w:space="0" w:color="000000"/>
            </w:tcBorders>
            <w:vAlign w:val="bottom"/>
          </w:tcPr>
          <w:p w14:paraId="00A08A86" w14:textId="77777777" w:rsidR="00BE01ED" w:rsidRPr="007A56C0" w:rsidRDefault="00766637" w:rsidP="00FA29ED">
            <w:pPr>
              <w:spacing w:after="0" w:line="240" w:lineRule="auto"/>
              <w:ind w:right="0" w:firstLine="0"/>
              <w:jc w:val="left"/>
              <w:rPr>
                <w:lang w:val="ru-RU"/>
              </w:rPr>
            </w:pPr>
            <w:r w:rsidRPr="007A56C0">
              <w:rPr>
                <w:sz w:val="20"/>
                <w:lang w:val="ru-RU"/>
              </w:rPr>
              <w:t xml:space="preserve">Туристско-экскурсионный маршрут "Ирек" </w:t>
            </w:r>
          </w:p>
        </w:tc>
        <w:tc>
          <w:tcPr>
            <w:tcW w:w="4252" w:type="dxa"/>
            <w:tcBorders>
              <w:top w:val="single" w:sz="4" w:space="0" w:color="000000"/>
              <w:left w:val="single" w:sz="4" w:space="0" w:color="000000"/>
              <w:bottom w:val="single" w:sz="4" w:space="0" w:color="000000"/>
              <w:right w:val="single" w:sz="4" w:space="0" w:color="000000"/>
            </w:tcBorders>
          </w:tcPr>
          <w:p w14:paraId="29EEDB9F"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 9'46.98"С, 86° 2'12.70"В Конечная точка 49° 5'27.30"С, 86°19'6.07"В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4B6C2B4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70 км </w:t>
            </w:r>
          </w:p>
        </w:tc>
      </w:tr>
      <w:tr w:rsidR="00BE01ED" w:rsidRPr="007A56C0" w14:paraId="0B8C396F" w14:textId="77777777" w:rsidTr="00F6410C">
        <w:trPr>
          <w:trHeight w:val="471"/>
        </w:trPr>
        <w:tc>
          <w:tcPr>
            <w:tcW w:w="419" w:type="dxa"/>
            <w:tcBorders>
              <w:top w:val="single" w:sz="4" w:space="0" w:color="000000"/>
              <w:left w:val="single" w:sz="4" w:space="0" w:color="000000"/>
              <w:bottom w:val="single" w:sz="4" w:space="0" w:color="000000"/>
              <w:right w:val="single" w:sz="4" w:space="0" w:color="000000"/>
            </w:tcBorders>
            <w:vAlign w:val="center"/>
          </w:tcPr>
          <w:p w14:paraId="2FA3833B" w14:textId="77777777" w:rsidR="00BE01ED" w:rsidRPr="007A56C0" w:rsidRDefault="00766637" w:rsidP="00FA29ED">
            <w:pPr>
              <w:spacing w:after="0" w:line="240" w:lineRule="auto"/>
              <w:ind w:right="49" w:firstLine="0"/>
              <w:jc w:val="right"/>
              <w:rPr>
                <w:lang w:val="ru-RU"/>
              </w:rPr>
            </w:pPr>
            <w:r w:rsidRPr="007A56C0">
              <w:rPr>
                <w:sz w:val="20"/>
                <w:lang w:val="ru-RU"/>
              </w:rPr>
              <w:t xml:space="preserve">11 </w:t>
            </w:r>
          </w:p>
        </w:tc>
        <w:tc>
          <w:tcPr>
            <w:tcW w:w="2945" w:type="dxa"/>
            <w:tcBorders>
              <w:top w:val="single" w:sz="4" w:space="0" w:color="000000"/>
              <w:left w:val="single" w:sz="4" w:space="0" w:color="000000"/>
              <w:bottom w:val="single" w:sz="4" w:space="0" w:color="000000"/>
              <w:right w:val="single" w:sz="4" w:space="0" w:color="000000"/>
            </w:tcBorders>
          </w:tcPr>
          <w:p w14:paraId="2EEE49EC" w14:textId="77777777" w:rsidR="00BE01ED" w:rsidRPr="007A56C0" w:rsidRDefault="00766637" w:rsidP="00FA29ED">
            <w:pPr>
              <w:spacing w:after="0" w:line="240" w:lineRule="auto"/>
              <w:ind w:right="4" w:firstLine="0"/>
              <w:jc w:val="left"/>
              <w:rPr>
                <w:lang w:val="ru-RU"/>
              </w:rPr>
            </w:pPr>
            <w:r w:rsidRPr="007A56C0">
              <w:rPr>
                <w:sz w:val="20"/>
                <w:lang w:val="ru-RU"/>
              </w:rPr>
              <w:t xml:space="preserve">Туристско-экскурсионный маршрут "Лесные дороги" </w:t>
            </w:r>
          </w:p>
        </w:tc>
        <w:tc>
          <w:tcPr>
            <w:tcW w:w="4252" w:type="dxa"/>
            <w:tcBorders>
              <w:top w:val="single" w:sz="4" w:space="0" w:color="000000"/>
              <w:left w:val="single" w:sz="4" w:space="0" w:color="000000"/>
              <w:bottom w:val="single" w:sz="4" w:space="0" w:color="000000"/>
              <w:right w:val="single" w:sz="4" w:space="0" w:color="000000"/>
            </w:tcBorders>
          </w:tcPr>
          <w:p w14:paraId="0696B443"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49°10'33.66"С, 85°19'57.12"В Конечная точка 49° 5'31.93"С, 85°20'47.63"В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5E8E136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30 км в оба конца </w:t>
            </w:r>
          </w:p>
        </w:tc>
      </w:tr>
      <w:tr w:rsidR="00BE01ED" w:rsidRPr="007A56C0" w14:paraId="3135E7DF" w14:textId="77777777" w:rsidTr="00F6410C">
        <w:trPr>
          <w:trHeight w:val="470"/>
        </w:trPr>
        <w:tc>
          <w:tcPr>
            <w:tcW w:w="419" w:type="dxa"/>
            <w:tcBorders>
              <w:top w:val="single" w:sz="4" w:space="0" w:color="000000"/>
              <w:left w:val="single" w:sz="4" w:space="0" w:color="000000"/>
              <w:bottom w:val="single" w:sz="4" w:space="0" w:color="000000"/>
              <w:right w:val="single" w:sz="4" w:space="0" w:color="000000"/>
            </w:tcBorders>
            <w:vAlign w:val="center"/>
          </w:tcPr>
          <w:p w14:paraId="1D83FBF7" w14:textId="77777777" w:rsidR="00BE01ED" w:rsidRPr="007A56C0" w:rsidRDefault="00766637" w:rsidP="00FA29ED">
            <w:pPr>
              <w:spacing w:after="0" w:line="240" w:lineRule="auto"/>
              <w:ind w:right="49" w:firstLine="0"/>
              <w:jc w:val="right"/>
              <w:rPr>
                <w:lang w:val="ru-RU"/>
              </w:rPr>
            </w:pPr>
            <w:r w:rsidRPr="007A56C0">
              <w:rPr>
                <w:sz w:val="20"/>
                <w:lang w:val="ru-RU"/>
              </w:rPr>
              <w:t xml:space="preserve">12 </w:t>
            </w:r>
          </w:p>
        </w:tc>
        <w:tc>
          <w:tcPr>
            <w:tcW w:w="2945" w:type="dxa"/>
            <w:tcBorders>
              <w:top w:val="single" w:sz="4" w:space="0" w:color="000000"/>
              <w:left w:val="single" w:sz="4" w:space="0" w:color="000000"/>
              <w:bottom w:val="single" w:sz="4" w:space="0" w:color="000000"/>
              <w:right w:val="single" w:sz="4" w:space="0" w:color="000000"/>
            </w:tcBorders>
          </w:tcPr>
          <w:p w14:paraId="6B6605C0" w14:textId="77777777" w:rsidR="00BE01ED" w:rsidRPr="007A56C0" w:rsidRDefault="00766637" w:rsidP="00FA29ED">
            <w:pPr>
              <w:spacing w:after="0" w:line="240" w:lineRule="auto"/>
              <w:ind w:right="0" w:firstLine="0"/>
              <w:jc w:val="left"/>
              <w:rPr>
                <w:lang w:val="ru-RU"/>
              </w:rPr>
            </w:pPr>
            <w:r w:rsidRPr="007A56C0">
              <w:rPr>
                <w:sz w:val="20"/>
                <w:lang w:val="ru-RU"/>
              </w:rPr>
              <w:t xml:space="preserve">Туристско-экскурсионный маршрут "Беркутаул" </w:t>
            </w:r>
          </w:p>
        </w:tc>
        <w:tc>
          <w:tcPr>
            <w:tcW w:w="4252" w:type="dxa"/>
            <w:tcBorders>
              <w:top w:val="single" w:sz="4" w:space="0" w:color="000000"/>
              <w:left w:val="single" w:sz="4" w:space="0" w:color="000000"/>
              <w:bottom w:val="single" w:sz="4" w:space="0" w:color="000000"/>
              <w:right w:val="single" w:sz="4" w:space="0" w:color="000000"/>
            </w:tcBorders>
          </w:tcPr>
          <w:p w14:paraId="43F77A7B"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49°10'53.47"С, 85°25'38.35"В Конечная точка 49° 6'16.14"С, 85°25'40.36"В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0822918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40 км </w:t>
            </w:r>
          </w:p>
        </w:tc>
      </w:tr>
      <w:tr w:rsidR="00BE01ED" w:rsidRPr="007A56C0" w14:paraId="72A4ECCB" w14:textId="77777777" w:rsidTr="00F6410C">
        <w:trPr>
          <w:trHeight w:val="468"/>
        </w:trPr>
        <w:tc>
          <w:tcPr>
            <w:tcW w:w="419" w:type="dxa"/>
            <w:tcBorders>
              <w:top w:val="single" w:sz="4" w:space="0" w:color="000000"/>
              <w:left w:val="single" w:sz="4" w:space="0" w:color="000000"/>
              <w:bottom w:val="single" w:sz="4" w:space="0" w:color="000000"/>
              <w:right w:val="single" w:sz="4" w:space="0" w:color="000000"/>
            </w:tcBorders>
            <w:vAlign w:val="center"/>
          </w:tcPr>
          <w:p w14:paraId="7C0D2B34" w14:textId="77777777" w:rsidR="00BE01ED" w:rsidRPr="007A56C0" w:rsidRDefault="00766637" w:rsidP="00FA29ED">
            <w:pPr>
              <w:spacing w:after="0" w:line="240" w:lineRule="auto"/>
              <w:ind w:right="49" w:firstLine="0"/>
              <w:jc w:val="right"/>
              <w:rPr>
                <w:lang w:val="ru-RU"/>
              </w:rPr>
            </w:pPr>
            <w:r w:rsidRPr="007A56C0">
              <w:rPr>
                <w:sz w:val="20"/>
                <w:lang w:val="ru-RU"/>
              </w:rPr>
              <w:t xml:space="preserve">13 </w:t>
            </w:r>
          </w:p>
        </w:tc>
        <w:tc>
          <w:tcPr>
            <w:tcW w:w="2945" w:type="dxa"/>
            <w:tcBorders>
              <w:top w:val="single" w:sz="4" w:space="0" w:color="000000"/>
              <w:left w:val="single" w:sz="4" w:space="0" w:color="000000"/>
              <w:bottom w:val="single" w:sz="4" w:space="0" w:color="000000"/>
              <w:right w:val="single" w:sz="4" w:space="0" w:color="000000"/>
            </w:tcBorders>
          </w:tcPr>
          <w:p w14:paraId="203F57E3" w14:textId="77777777" w:rsidR="00BE01ED" w:rsidRPr="007A56C0" w:rsidRDefault="00766637" w:rsidP="00FA29ED">
            <w:pPr>
              <w:spacing w:after="0" w:line="240" w:lineRule="auto"/>
              <w:ind w:right="0" w:firstLine="0"/>
              <w:jc w:val="left"/>
              <w:rPr>
                <w:lang w:val="ru-RU"/>
              </w:rPr>
            </w:pPr>
            <w:r w:rsidRPr="007A56C0">
              <w:rPr>
                <w:sz w:val="20"/>
                <w:lang w:val="ru-RU"/>
              </w:rPr>
              <w:t xml:space="preserve">Туристско-экскурсионный маршрут "Таскшокы" </w:t>
            </w:r>
          </w:p>
        </w:tc>
        <w:tc>
          <w:tcPr>
            <w:tcW w:w="4252" w:type="dxa"/>
            <w:tcBorders>
              <w:top w:val="single" w:sz="4" w:space="0" w:color="000000"/>
              <w:left w:val="single" w:sz="4" w:space="0" w:color="000000"/>
              <w:bottom w:val="single" w:sz="4" w:space="0" w:color="000000"/>
              <w:right w:val="single" w:sz="4" w:space="0" w:color="000000"/>
            </w:tcBorders>
          </w:tcPr>
          <w:p w14:paraId="391B6BD1"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Начальная точка 49°23'19.12"С, 85°44'35.32"В Конечная точка 49°22'0.03"С, 85°45'58.77"В </w:t>
            </w:r>
          </w:p>
        </w:tc>
        <w:tc>
          <w:tcPr>
            <w:tcW w:w="2376" w:type="dxa"/>
            <w:tcBorders>
              <w:top w:val="single" w:sz="4" w:space="0" w:color="000000"/>
              <w:left w:val="single" w:sz="4" w:space="0" w:color="000000"/>
              <w:bottom w:val="single" w:sz="4" w:space="0" w:color="000000"/>
              <w:right w:val="single" w:sz="4" w:space="0" w:color="000000"/>
            </w:tcBorders>
            <w:vAlign w:val="bottom"/>
          </w:tcPr>
          <w:p w14:paraId="6C040E4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24 км </w:t>
            </w:r>
          </w:p>
        </w:tc>
      </w:tr>
      <w:tr w:rsidR="00BE01ED" w:rsidRPr="007A56C0" w14:paraId="6B87C437" w14:textId="77777777" w:rsidTr="00F6410C">
        <w:trPr>
          <w:trHeight w:val="701"/>
        </w:trPr>
        <w:tc>
          <w:tcPr>
            <w:tcW w:w="419" w:type="dxa"/>
            <w:tcBorders>
              <w:top w:val="single" w:sz="4" w:space="0" w:color="000000"/>
              <w:left w:val="single" w:sz="4" w:space="0" w:color="000000"/>
              <w:bottom w:val="single" w:sz="4" w:space="0" w:color="000000"/>
              <w:right w:val="single" w:sz="4" w:space="0" w:color="000000"/>
            </w:tcBorders>
            <w:vAlign w:val="center"/>
          </w:tcPr>
          <w:p w14:paraId="3C1D25B3" w14:textId="77777777" w:rsidR="00BE01ED" w:rsidRPr="007A56C0" w:rsidRDefault="00766637" w:rsidP="00FA29ED">
            <w:pPr>
              <w:spacing w:after="0" w:line="240" w:lineRule="auto"/>
              <w:ind w:right="49" w:firstLine="0"/>
              <w:jc w:val="right"/>
              <w:rPr>
                <w:lang w:val="ru-RU"/>
              </w:rPr>
            </w:pPr>
            <w:r w:rsidRPr="007A56C0">
              <w:rPr>
                <w:sz w:val="20"/>
                <w:lang w:val="ru-RU"/>
              </w:rPr>
              <w:t xml:space="preserve">14 </w:t>
            </w:r>
          </w:p>
        </w:tc>
        <w:tc>
          <w:tcPr>
            <w:tcW w:w="2945" w:type="dxa"/>
            <w:tcBorders>
              <w:top w:val="single" w:sz="4" w:space="0" w:color="000000"/>
              <w:left w:val="single" w:sz="4" w:space="0" w:color="000000"/>
              <w:bottom w:val="single" w:sz="4" w:space="0" w:color="000000"/>
              <w:right w:val="single" w:sz="4" w:space="0" w:color="000000"/>
            </w:tcBorders>
            <w:vAlign w:val="bottom"/>
          </w:tcPr>
          <w:p w14:paraId="453C2AE7" w14:textId="77777777" w:rsidR="00BE01ED" w:rsidRPr="007A56C0" w:rsidRDefault="00766637" w:rsidP="00FA29ED">
            <w:pPr>
              <w:spacing w:after="0" w:line="240" w:lineRule="auto"/>
              <w:ind w:right="0" w:firstLine="0"/>
              <w:rPr>
                <w:lang w:val="ru-RU"/>
              </w:rPr>
            </w:pPr>
            <w:r w:rsidRPr="007A56C0">
              <w:rPr>
                <w:sz w:val="20"/>
                <w:lang w:val="ru-RU"/>
              </w:rPr>
              <w:t xml:space="preserve">Научно-познавательная тропа "Рахмановские ключи" </w:t>
            </w:r>
          </w:p>
        </w:tc>
        <w:tc>
          <w:tcPr>
            <w:tcW w:w="4252" w:type="dxa"/>
            <w:tcBorders>
              <w:top w:val="single" w:sz="4" w:space="0" w:color="000000"/>
              <w:left w:val="single" w:sz="4" w:space="0" w:color="000000"/>
              <w:bottom w:val="single" w:sz="4" w:space="0" w:color="000000"/>
              <w:right w:val="single" w:sz="4" w:space="0" w:color="000000"/>
            </w:tcBorders>
          </w:tcPr>
          <w:p w14:paraId="3046C8D2" w14:textId="77777777" w:rsidR="00BE01ED" w:rsidRPr="007A56C0" w:rsidRDefault="00766637" w:rsidP="007008EF">
            <w:pPr>
              <w:spacing w:after="0" w:line="240" w:lineRule="auto"/>
              <w:ind w:right="0" w:firstLine="0"/>
              <w:jc w:val="left"/>
              <w:rPr>
                <w:lang w:val="ru-RU"/>
              </w:rPr>
            </w:pPr>
            <w:r w:rsidRPr="007A56C0">
              <w:rPr>
                <w:sz w:val="20"/>
                <w:lang w:val="ru-RU"/>
              </w:rPr>
              <w:t xml:space="preserve"> Начальная точка 49°31'47.70"С, 86°30'54.56"В Водопад Рахмановский 49°31'28.35"С, 86°32'22.47"В Конечная точка 49°31'47.70"С, 86°30'54.56"В (маршрут кольцевой) </w:t>
            </w:r>
          </w:p>
        </w:tc>
        <w:tc>
          <w:tcPr>
            <w:tcW w:w="2376" w:type="dxa"/>
            <w:tcBorders>
              <w:top w:val="single" w:sz="4" w:space="0" w:color="000000"/>
              <w:left w:val="single" w:sz="4" w:space="0" w:color="000000"/>
              <w:bottom w:val="single" w:sz="4" w:space="0" w:color="000000"/>
              <w:right w:val="single" w:sz="4" w:space="0" w:color="000000"/>
            </w:tcBorders>
            <w:vAlign w:val="bottom"/>
          </w:tcPr>
          <w:p w14:paraId="2692DF2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7 км </w:t>
            </w:r>
          </w:p>
        </w:tc>
      </w:tr>
    </w:tbl>
    <w:p w14:paraId="527F6525" w14:textId="77777777" w:rsidR="00BE01ED" w:rsidRPr="007A56C0" w:rsidRDefault="00766637" w:rsidP="00FA29ED">
      <w:pPr>
        <w:spacing w:after="0" w:line="240" w:lineRule="auto"/>
        <w:ind w:left="720" w:right="0" w:firstLine="0"/>
        <w:jc w:val="left"/>
        <w:rPr>
          <w:lang w:val="ru-RU"/>
        </w:rPr>
      </w:pPr>
      <w:r w:rsidRPr="007A56C0">
        <w:rPr>
          <w:lang w:val="ru-RU"/>
        </w:rPr>
        <w:t xml:space="preserve"> </w:t>
      </w:r>
    </w:p>
    <w:p w14:paraId="5B69CDAC" w14:textId="6FE334A7" w:rsidR="00BE01ED" w:rsidRPr="007A56C0" w:rsidRDefault="00766637" w:rsidP="00CE2533">
      <w:pPr>
        <w:spacing w:after="0" w:line="240" w:lineRule="auto"/>
        <w:ind w:right="0" w:firstLine="0"/>
        <w:jc w:val="left"/>
        <w:rPr>
          <w:lang w:val="ru-RU"/>
        </w:rPr>
      </w:pPr>
      <w:r w:rsidRPr="007A56C0">
        <w:rPr>
          <w:b/>
          <w:sz w:val="22"/>
          <w:lang w:val="ru-RU"/>
        </w:rPr>
        <w:t xml:space="preserve">Таблица </w:t>
      </w:r>
      <w:r w:rsidR="00A24495" w:rsidRPr="007A56C0">
        <w:rPr>
          <w:b/>
          <w:sz w:val="22"/>
          <w:lang w:val="ru-RU"/>
        </w:rPr>
        <w:t>29</w:t>
      </w:r>
      <w:r w:rsidRPr="007A56C0">
        <w:rPr>
          <w:b/>
          <w:sz w:val="22"/>
          <w:lang w:val="ru-RU"/>
        </w:rPr>
        <w:t xml:space="preserve"> Маршруты Катон-Карагайского ГНПП </w:t>
      </w:r>
    </w:p>
    <w:tbl>
      <w:tblPr>
        <w:tblStyle w:val="TableGrid"/>
        <w:tblW w:w="9865" w:type="dxa"/>
        <w:jc w:val="center"/>
        <w:tblInd w:w="0" w:type="dxa"/>
        <w:tblCellMar>
          <w:top w:w="2" w:type="dxa"/>
          <w:left w:w="106" w:type="dxa"/>
        </w:tblCellMar>
        <w:tblLook w:val="04A0" w:firstRow="1" w:lastRow="0" w:firstColumn="1" w:lastColumn="0" w:noHBand="0" w:noVBand="1"/>
      </w:tblPr>
      <w:tblGrid>
        <w:gridCol w:w="419"/>
        <w:gridCol w:w="1669"/>
        <w:gridCol w:w="4570"/>
        <w:gridCol w:w="3118"/>
        <w:gridCol w:w="89"/>
      </w:tblGrid>
      <w:tr w:rsidR="00663F54" w:rsidRPr="007A56C0" w14:paraId="2A6162DA" w14:textId="77777777" w:rsidTr="00663F54">
        <w:trPr>
          <w:trHeight w:val="617"/>
          <w:jc w:val="center"/>
        </w:trPr>
        <w:tc>
          <w:tcPr>
            <w:tcW w:w="419" w:type="dxa"/>
            <w:tcBorders>
              <w:top w:val="single" w:sz="4" w:space="0" w:color="000000"/>
              <w:left w:val="single" w:sz="4" w:space="0" w:color="000000"/>
              <w:bottom w:val="single" w:sz="4" w:space="0" w:color="000000"/>
              <w:right w:val="single" w:sz="4" w:space="0" w:color="000000"/>
            </w:tcBorders>
            <w:vAlign w:val="center"/>
            <w:hideMark/>
          </w:tcPr>
          <w:p w14:paraId="19449AA6" w14:textId="77777777" w:rsidR="00663F54" w:rsidRPr="007A56C0" w:rsidRDefault="00663F54">
            <w:pPr>
              <w:spacing w:after="0" w:line="240" w:lineRule="auto"/>
              <w:ind w:left="55" w:right="0" w:firstLine="0"/>
              <w:jc w:val="left"/>
              <w:rPr>
                <w:b/>
                <w:lang w:val="ru-RU"/>
              </w:rPr>
            </w:pPr>
            <w:r w:rsidRPr="007A56C0">
              <w:rPr>
                <w:b/>
                <w:sz w:val="20"/>
                <w:lang w:val="ru-RU"/>
              </w:rPr>
              <w:t xml:space="preserve">№ </w:t>
            </w:r>
          </w:p>
          <w:p w14:paraId="77EDA240" w14:textId="77777777" w:rsidR="00663F54" w:rsidRPr="007A56C0" w:rsidRDefault="00663F54">
            <w:pPr>
              <w:spacing w:after="0" w:line="240" w:lineRule="auto"/>
              <w:ind w:left="14" w:right="0" w:firstLine="0"/>
              <w:jc w:val="left"/>
              <w:rPr>
                <w:b/>
                <w:lang w:val="ru-RU"/>
              </w:rPr>
            </w:pPr>
            <w:r w:rsidRPr="007A56C0">
              <w:rPr>
                <w:b/>
                <w:sz w:val="20"/>
                <w:lang w:val="ru-RU"/>
              </w:rPr>
              <w:t xml:space="preserve">п/п </w:t>
            </w:r>
          </w:p>
        </w:tc>
        <w:tc>
          <w:tcPr>
            <w:tcW w:w="1669" w:type="dxa"/>
            <w:tcBorders>
              <w:top w:val="single" w:sz="4" w:space="0" w:color="000000"/>
              <w:left w:val="single" w:sz="4" w:space="0" w:color="000000"/>
              <w:bottom w:val="single" w:sz="4" w:space="0" w:color="000000"/>
              <w:right w:val="single" w:sz="4" w:space="0" w:color="000000"/>
            </w:tcBorders>
            <w:vAlign w:val="center"/>
            <w:hideMark/>
          </w:tcPr>
          <w:p w14:paraId="72766A2E" w14:textId="77777777" w:rsidR="00663F54" w:rsidRPr="007A56C0" w:rsidRDefault="00663F54">
            <w:pPr>
              <w:spacing w:after="0" w:line="240" w:lineRule="auto"/>
              <w:ind w:right="0" w:firstLine="94"/>
              <w:jc w:val="left"/>
              <w:rPr>
                <w:b/>
                <w:lang w:val="ru-RU"/>
              </w:rPr>
            </w:pPr>
            <w:r w:rsidRPr="007A56C0">
              <w:rPr>
                <w:b/>
                <w:sz w:val="20"/>
                <w:lang w:val="ru-RU"/>
              </w:rPr>
              <w:t xml:space="preserve">Наименование маршрута/тропы </w:t>
            </w:r>
          </w:p>
        </w:tc>
        <w:tc>
          <w:tcPr>
            <w:tcW w:w="4570" w:type="dxa"/>
            <w:tcBorders>
              <w:top w:val="single" w:sz="4" w:space="0" w:color="000000"/>
              <w:left w:val="single" w:sz="4" w:space="0" w:color="000000"/>
              <w:bottom w:val="single" w:sz="4" w:space="0" w:color="000000"/>
              <w:right w:val="single" w:sz="4" w:space="0" w:color="000000"/>
            </w:tcBorders>
            <w:vAlign w:val="center"/>
            <w:hideMark/>
          </w:tcPr>
          <w:p w14:paraId="43D46D82" w14:textId="77777777" w:rsidR="00663F54" w:rsidRPr="007A56C0" w:rsidRDefault="00663F54">
            <w:pPr>
              <w:spacing w:after="0" w:line="240" w:lineRule="auto"/>
              <w:ind w:right="94" w:firstLine="0"/>
              <w:jc w:val="center"/>
              <w:rPr>
                <w:b/>
                <w:lang w:val="ru-RU"/>
              </w:rPr>
            </w:pPr>
            <w:r w:rsidRPr="007A56C0">
              <w:rPr>
                <w:b/>
                <w:sz w:val="20"/>
                <w:lang w:val="ru-RU"/>
              </w:rPr>
              <w:t xml:space="preserve">Современное состояние </w:t>
            </w:r>
          </w:p>
        </w:tc>
        <w:tc>
          <w:tcPr>
            <w:tcW w:w="3207" w:type="dxa"/>
            <w:gridSpan w:val="2"/>
            <w:tcBorders>
              <w:top w:val="single" w:sz="4" w:space="0" w:color="000000"/>
              <w:left w:val="single" w:sz="4" w:space="0" w:color="000000"/>
              <w:bottom w:val="single" w:sz="4" w:space="0" w:color="000000"/>
              <w:right w:val="single" w:sz="4" w:space="0" w:color="000000"/>
            </w:tcBorders>
            <w:vAlign w:val="center"/>
            <w:hideMark/>
          </w:tcPr>
          <w:p w14:paraId="4779E560" w14:textId="77777777" w:rsidR="00663F54" w:rsidRPr="007A56C0" w:rsidRDefault="00663F54">
            <w:pPr>
              <w:spacing w:after="0" w:line="240" w:lineRule="auto"/>
              <w:ind w:right="87" w:firstLine="0"/>
              <w:jc w:val="center"/>
              <w:rPr>
                <w:b/>
                <w:lang w:val="ru-RU"/>
              </w:rPr>
            </w:pPr>
            <w:r w:rsidRPr="007A56C0">
              <w:rPr>
                <w:b/>
                <w:sz w:val="20"/>
                <w:lang w:val="ru-RU"/>
              </w:rPr>
              <w:t xml:space="preserve">Рекомендации по улучшению </w:t>
            </w:r>
          </w:p>
        </w:tc>
      </w:tr>
      <w:tr w:rsidR="00663F54" w:rsidRPr="007A56C0" w14:paraId="1942F0E4" w14:textId="77777777" w:rsidTr="00663F54">
        <w:trPr>
          <w:trHeight w:val="1406"/>
          <w:jc w:val="center"/>
        </w:trPr>
        <w:tc>
          <w:tcPr>
            <w:tcW w:w="419" w:type="dxa"/>
            <w:tcBorders>
              <w:top w:val="single" w:sz="4" w:space="0" w:color="000000"/>
              <w:left w:val="single" w:sz="4" w:space="0" w:color="000000"/>
              <w:bottom w:val="single" w:sz="4" w:space="0" w:color="000000"/>
              <w:right w:val="single" w:sz="4" w:space="0" w:color="000000"/>
            </w:tcBorders>
            <w:hideMark/>
          </w:tcPr>
          <w:p w14:paraId="751A09E7" w14:textId="77777777" w:rsidR="00663F54" w:rsidRPr="007A56C0" w:rsidRDefault="00663F54">
            <w:pPr>
              <w:spacing w:after="0" w:line="240" w:lineRule="auto"/>
              <w:ind w:left="19" w:right="0" w:firstLine="0"/>
              <w:jc w:val="left"/>
              <w:rPr>
                <w:lang w:val="ru-RU"/>
              </w:rPr>
            </w:pPr>
            <w:r w:rsidRPr="007A56C0">
              <w:rPr>
                <w:sz w:val="20"/>
                <w:lang w:val="ru-RU"/>
              </w:rPr>
              <w:t xml:space="preserve">1 </w:t>
            </w:r>
          </w:p>
        </w:tc>
        <w:tc>
          <w:tcPr>
            <w:tcW w:w="1669" w:type="dxa"/>
            <w:tcBorders>
              <w:top w:val="single" w:sz="4" w:space="0" w:color="000000"/>
              <w:left w:val="single" w:sz="4" w:space="0" w:color="000000"/>
              <w:bottom w:val="single" w:sz="4" w:space="0" w:color="000000"/>
              <w:right w:val="single" w:sz="4" w:space="0" w:color="000000"/>
            </w:tcBorders>
            <w:hideMark/>
          </w:tcPr>
          <w:p w14:paraId="02FAD26A" w14:textId="77777777" w:rsidR="00663F54" w:rsidRPr="007A56C0" w:rsidRDefault="00663F54">
            <w:pPr>
              <w:tabs>
                <w:tab w:val="right" w:pos="1577"/>
              </w:tabs>
              <w:spacing w:after="0" w:line="240" w:lineRule="auto"/>
              <w:ind w:right="0" w:firstLine="0"/>
              <w:jc w:val="left"/>
              <w:rPr>
                <w:lang w:val="ru-RU"/>
              </w:rPr>
            </w:pPr>
            <w:r w:rsidRPr="007A56C0">
              <w:rPr>
                <w:sz w:val="20"/>
                <w:lang w:val="ru-RU"/>
              </w:rPr>
              <w:t xml:space="preserve">«По родному </w:t>
            </w:r>
          </w:p>
          <w:p w14:paraId="6B66EAC5" w14:textId="77777777" w:rsidR="00663F54" w:rsidRPr="007A56C0" w:rsidRDefault="00663F54">
            <w:pPr>
              <w:spacing w:after="0" w:line="240" w:lineRule="auto"/>
              <w:ind w:left="22" w:right="0" w:firstLine="0"/>
              <w:jc w:val="left"/>
              <w:rPr>
                <w:lang w:val="ru-RU"/>
              </w:rPr>
            </w:pPr>
            <w:r w:rsidRPr="007A56C0">
              <w:rPr>
                <w:sz w:val="20"/>
                <w:lang w:val="ru-RU"/>
              </w:rPr>
              <w:t xml:space="preserve">краю» </w:t>
            </w:r>
          </w:p>
        </w:tc>
        <w:tc>
          <w:tcPr>
            <w:tcW w:w="4570" w:type="dxa"/>
            <w:tcBorders>
              <w:top w:val="single" w:sz="4" w:space="0" w:color="000000"/>
              <w:left w:val="single" w:sz="4" w:space="0" w:color="000000"/>
              <w:bottom w:val="single" w:sz="4" w:space="0" w:color="000000"/>
              <w:right w:val="single" w:sz="4" w:space="0" w:color="000000"/>
            </w:tcBorders>
            <w:hideMark/>
          </w:tcPr>
          <w:p w14:paraId="66498599" w14:textId="77777777" w:rsidR="00663F54" w:rsidRPr="007A56C0" w:rsidRDefault="00663F54">
            <w:pPr>
              <w:spacing w:after="0" w:line="240" w:lineRule="auto"/>
              <w:ind w:left="19" w:right="111" w:firstLine="0"/>
              <w:rPr>
                <w:lang w:val="ru-RU"/>
              </w:rPr>
            </w:pPr>
            <w:r w:rsidRPr="007A56C0">
              <w:rPr>
                <w:sz w:val="20"/>
                <w:lang w:val="ru-RU"/>
              </w:rPr>
              <w:t xml:space="preserve">Проложен в окрестностях с.Коробиха. Состояние тропы удовлетворительное. Деградации растительного покрова не наблюдается. Весь маршрут достаточно комфортен для туристов. Имеются обустроенные площадки (входная группа и место окончания маршрута).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2D971D11" w14:textId="77777777" w:rsidR="00663F54" w:rsidRPr="007A56C0" w:rsidRDefault="00663F54">
            <w:pPr>
              <w:spacing w:after="0" w:line="240" w:lineRule="auto"/>
              <w:ind w:left="19" w:right="87" w:firstLine="0"/>
              <w:rPr>
                <w:lang w:val="ru-RU"/>
              </w:rPr>
            </w:pPr>
            <w:r w:rsidRPr="007A56C0">
              <w:rPr>
                <w:sz w:val="20"/>
                <w:lang w:val="ru-RU"/>
              </w:rPr>
              <w:t xml:space="preserve">Обновить указатели и информационные щиты. Разработать технологическую карту экскурсии </w:t>
            </w:r>
          </w:p>
        </w:tc>
      </w:tr>
      <w:tr w:rsidR="00663F54" w:rsidRPr="00873D10" w14:paraId="728EB45E" w14:textId="77777777" w:rsidTr="00663F54">
        <w:trPr>
          <w:trHeight w:val="1685"/>
          <w:jc w:val="center"/>
        </w:trPr>
        <w:tc>
          <w:tcPr>
            <w:tcW w:w="419" w:type="dxa"/>
            <w:tcBorders>
              <w:top w:val="single" w:sz="4" w:space="0" w:color="000000"/>
              <w:left w:val="single" w:sz="4" w:space="0" w:color="000000"/>
              <w:bottom w:val="single" w:sz="4" w:space="0" w:color="000000"/>
              <w:right w:val="single" w:sz="4" w:space="0" w:color="000000"/>
            </w:tcBorders>
            <w:hideMark/>
          </w:tcPr>
          <w:p w14:paraId="38201AE5" w14:textId="77777777" w:rsidR="00663F54" w:rsidRPr="007A56C0" w:rsidRDefault="00663F54">
            <w:pPr>
              <w:spacing w:after="0" w:line="240" w:lineRule="auto"/>
              <w:ind w:left="2" w:right="0" w:firstLine="0"/>
              <w:jc w:val="left"/>
              <w:rPr>
                <w:lang w:val="ru-RU"/>
              </w:rPr>
            </w:pPr>
            <w:r w:rsidRPr="007A56C0">
              <w:rPr>
                <w:sz w:val="20"/>
                <w:lang w:val="ru-RU"/>
              </w:rPr>
              <w:t xml:space="preserve">2 </w:t>
            </w:r>
          </w:p>
        </w:tc>
        <w:tc>
          <w:tcPr>
            <w:tcW w:w="1669" w:type="dxa"/>
            <w:tcBorders>
              <w:top w:val="single" w:sz="4" w:space="0" w:color="000000"/>
              <w:left w:val="single" w:sz="4" w:space="0" w:color="000000"/>
              <w:bottom w:val="single" w:sz="4" w:space="0" w:color="000000"/>
              <w:right w:val="single" w:sz="4" w:space="0" w:color="000000"/>
            </w:tcBorders>
            <w:hideMark/>
          </w:tcPr>
          <w:p w14:paraId="42B48248" w14:textId="77777777" w:rsidR="00663F54" w:rsidRPr="007A56C0" w:rsidRDefault="00663F54">
            <w:pPr>
              <w:spacing w:after="0" w:line="240" w:lineRule="auto"/>
              <w:ind w:left="4" w:right="0" w:firstLine="0"/>
              <w:jc w:val="left"/>
              <w:rPr>
                <w:lang w:val="ru-RU"/>
              </w:rPr>
            </w:pPr>
            <w:r w:rsidRPr="007A56C0">
              <w:rPr>
                <w:sz w:val="20"/>
                <w:lang w:val="ru-RU"/>
              </w:rPr>
              <w:t xml:space="preserve">«Тасшокы» </w:t>
            </w:r>
          </w:p>
        </w:tc>
        <w:tc>
          <w:tcPr>
            <w:tcW w:w="4570" w:type="dxa"/>
            <w:tcBorders>
              <w:top w:val="single" w:sz="4" w:space="0" w:color="000000"/>
              <w:left w:val="single" w:sz="4" w:space="0" w:color="000000"/>
              <w:bottom w:val="single" w:sz="4" w:space="0" w:color="000000"/>
              <w:right w:val="single" w:sz="4" w:space="0" w:color="000000"/>
            </w:tcBorders>
            <w:hideMark/>
          </w:tcPr>
          <w:p w14:paraId="21F6DBC0" w14:textId="77777777" w:rsidR="00663F54" w:rsidRPr="007A56C0" w:rsidRDefault="00663F54">
            <w:pPr>
              <w:spacing w:after="0" w:line="240" w:lineRule="auto"/>
              <w:ind w:left="2" w:right="111" w:firstLine="0"/>
              <w:rPr>
                <w:lang w:val="ru-RU"/>
              </w:rPr>
            </w:pPr>
            <w:r w:rsidRPr="007A56C0">
              <w:rPr>
                <w:sz w:val="20"/>
                <w:lang w:val="ru-RU"/>
              </w:rPr>
              <w:t xml:space="preserve">Живописный, доступный для различных категорий посетителей радиальный маршрут к пер. Тасшокы и горе Щебенюха. Входная группа оборудована у гостевого дома, откуда начинается маршрут. Деградации растительного покрова визуально не наблюдается.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16591531" w14:textId="77777777" w:rsidR="00663F54" w:rsidRPr="007A56C0" w:rsidRDefault="00663F54">
            <w:pPr>
              <w:spacing w:after="0" w:line="240" w:lineRule="auto"/>
              <w:ind w:left="2" w:right="87" w:firstLine="0"/>
              <w:rPr>
                <w:lang w:val="ru-RU"/>
              </w:rPr>
            </w:pPr>
            <w:r w:rsidRPr="007A56C0">
              <w:rPr>
                <w:sz w:val="20"/>
                <w:lang w:val="ru-RU"/>
              </w:rPr>
              <w:t xml:space="preserve">Необходимо установить указатели в местах съезда с трассы, обновить и систематизировать указатели и информационные щиты на самом маршруте, осуществлять мониторинг состояния тропы (вплоть до временного закрытия тропы в опасный период). </w:t>
            </w:r>
          </w:p>
        </w:tc>
      </w:tr>
      <w:tr w:rsidR="00663F54" w:rsidRPr="00873D10" w14:paraId="62F47109" w14:textId="77777777" w:rsidTr="00663F54">
        <w:trPr>
          <w:trHeight w:val="1823"/>
          <w:jc w:val="center"/>
        </w:trPr>
        <w:tc>
          <w:tcPr>
            <w:tcW w:w="419" w:type="dxa"/>
            <w:tcBorders>
              <w:top w:val="single" w:sz="4" w:space="0" w:color="000000"/>
              <w:left w:val="single" w:sz="4" w:space="0" w:color="000000"/>
              <w:bottom w:val="single" w:sz="4" w:space="0" w:color="000000"/>
              <w:right w:val="single" w:sz="4" w:space="0" w:color="000000"/>
            </w:tcBorders>
            <w:hideMark/>
          </w:tcPr>
          <w:p w14:paraId="67AA637F" w14:textId="77777777" w:rsidR="00663F54" w:rsidRPr="007A56C0" w:rsidRDefault="00663F54">
            <w:pPr>
              <w:spacing w:after="0" w:line="240" w:lineRule="auto"/>
              <w:ind w:left="2" w:right="0" w:firstLine="0"/>
              <w:jc w:val="left"/>
              <w:rPr>
                <w:lang w:val="ru-RU"/>
              </w:rPr>
            </w:pPr>
            <w:r w:rsidRPr="007A56C0">
              <w:rPr>
                <w:sz w:val="20"/>
                <w:lang w:val="ru-RU"/>
              </w:rPr>
              <w:t xml:space="preserve">3 </w:t>
            </w:r>
          </w:p>
        </w:tc>
        <w:tc>
          <w:tcPr>
            <w:tcW w:w="1669" w:type="dxa"/>
            <w:tcBorders>
              <w:top w:val="single" w:sz="4" w:space="0" w:color="000000"/>
              <w:left w:val="single" w:sz="4" w:space="0" w:color="000000"/>
              <w:bottom w:val="single" w:sz="4" w:space="0" w:color="000000"/>
              <w:right w:val="single" w:sz="4" w:space="0" w:color="000000"/>
            </w:tcBorders>
            <w:hideMark/>
          </w:tcPr>
          <w:p w14:paraId="0EB7E7F7" w14:textId="77777777" w:rsidR="00663F54" w:rsidRPr="007A56C0" w:rsidRDefault="00663F54">
            <w:pPr>
              <w:spacing w:after="0" w:line="240" w:lineRule="auto"/>
              <w:ind w:left="4" w:right="72" w:firstLine="0"/>
              <w:jc w:val="left"/>
              <w:rPr>
                <w:lang w:val="ru-RU"/>
              </w:rPr>
            </w:pPr>
            <w:r w:rsidRPr="007A56C0">
              <w:rPr>
                <w:sz w:val="20"/>
                <w:lang w:val="ru-RU"/>
              </w:rPr>
              <w:t xml:space="preserve">«Лесные дороги» </w:t>
            </w:r>
          </w:p>
        </w:tc>
        <w:tc>
          <w:tcPr>
            <w:tcW w:w="4570" w:type="dxa"/>
            <w:tcBorders>
              <w:top w:val="single" w:sz="4" w:space="0" w:color="000000"/>
              <w:left w:val="single" w:sz="4" w:space="0" w:color="000000"/>
              <w:bottom w:val="single" w:sz="4" w:space="0" w:color="000000"/>
              <w:right w:val="single" w:sz="4" w:space="0" w:color="000000"/>
            </w:tcBorders>
            <w:hideMark/>
          </w:tcPr>
          <w:p w14:paraId="404AA6A1" w14:textId="77777777" w:rsidR="00663F54" w:rsidRPr="007A56C0" w:rsidRDefault="00663F54">
            <w:pPr>
              <w:spacing w:after="0" w:line="240" w:lineRule="auto"/>
              <w:ind w:left="2" w:right="112" w:firstLine="0"/>
              <w:rPr>
                <w:lang w:val="ru-RU"/>
              </w:rPr>
            </w:pPr>
            <w:r w:rsidRPr="007A56C0">
              <w:rPr>
                <w:sz w:val="20"/>
                <w:lang w:val="ru-RU"/>
              </w:rPr>
              <w:t xml:space="preserve">Начинается от села Топкаин. Интересный и живописный маршрут, имеется оборудованная поляна для отдыха.  Деградации растительного покрова не наблюдается.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0AE7354D" w14:textId="77777777" w:rsidR="00663F54" w:rsidRPr="007A56C0" w:rsidRDefault="00663F54">
            <w:pPr>
              <w:spacing w:after="0" w:line="240" w:lineRule="auto"/>
              <w:ind w:left="2" w:right="87" w:firstLine="0"/>
              <w:rPr>
                <w:lang w:val="ru-RU"/>
              </w:rPr>
            </w:pPr>
            <w:r w:rsidRPr="007A56C0">
              <w:rPr>
                <w:sz w:val="20"/>
                <w:lang w:val="ru-RU"/>
              </w:rPr>
              <w:t xml:space="preserve">Необходимо установить указатели в местах съезда с трассы, обновить и систематизировать указатели и информационные щиты на самом маршруте, осуществлять мониторинг состояния тропы (вплоть до временного закрытия тропы в опасный период). </w:t>
            </w:r>
          </w:p>
        </w:tc>
      </w:tr>
      <w:tr w:rsidR="00663F54" w:rsidRPr="00873D10" w14:paraId="0C3AB138" w14:textId="77777777" w:rsidTr="00663F54">
        <w:trPr>
          <w:trHeight w:val="1949"/>
          <w:jc w:val="center"/>
        </w:trPr>
        <w:tc>
          <w:tcPr>
            <w:tcW w:w="419" w:type="dxa"/>
            <w:tcBorders>
              <w:top w:val="single" w:sz="4" w:space="0" w:color="000000"/>
              <w:left w:val="single" w:sz="4" w:space="0" w:color="000000"/>
              <w:bottom w:val="single" w:sz="4" w:space="0" w:color="000000"/>
              <w:right w:val="single" w:sz="4" w:space="0" w:color="000000"/>
            </w:tcBorders>
            <w:hideMark/>
          </w:tcPr>
          <w:p w14:paraId="56A14A99" w14:textId="77777777" w:rsidR="00663F54" w:rsidRPr="007A56C0" w:rsidRDefault="00663F54">
            <w:pPr>
              <w:spacing w:after="0" w:line="240" w:lineRule="auto"/>
              <w:ind w:left="2" w:right="0" w:firstLine="0"/>
              <w:jc w:val="left"/>
              <w:rPr>
                <w:lang w:val="ru-RU"/>
              </w:rPr>
            </w:pPr>
            <w:r w:rsidRPr="007A56C0">
              <w:rPr>
                <w:sz w:val="20"/>
                <w:lang w:val="ru-RU"/>
              </w:rPr>
              <w:t xml:space="preserve">4 </w:t>
            </w:r>
          </w:p>
        </w:tc>
        <w:tc>
          <w:tcPr>
            <w:tcW w:w="1669" w:type="dxa"/>
            <w:tcBorders>
              <w:top w:val="single" w:sz="4" w:space="0" w:color="000000"/>
              <w:left w:val="single" w:sz="4" w:space="0" w:color="000000"/>
              <w:bottom w:val="single" w:sz="4" w:space="0" w:color="000000"/>
              <w:right w:val="single" w:sz="4" w:space="0" w:color="000000"/>
            </w:tcBorders>
            <w:hideMark/>
          </w:tcPr>
          <w:p w14:paraId="04B7B1BE" w14:textId="77777777" w:rsidR="00663F54" w:rsidRPr="007A56C0" w:rsidRDefault="00663F54">
            <w:pPr>
              <w:spacing w:after="0" w:line="240" w:lineRule="auto"/>
              <w:ind w:left="4" w:right="0" w:firstLine="0"/>
              <w:jc w:val="left"/>
              <w:rPr>
                <w:lang w:val="ru-RU"/>
              </w:rPr>
            </w:pPr>
            <w:r w:rsidRPr="007A56C0">
              <w:rPr>
                <w:sz w:val="20"/>
                <w:lang w:val="ru-RU"/>
              </w:rPr>
              <w:t xml:space="preserve">«Беркутаул» </w:t>
            </w:r>
          </w:p>
        </w:tc>
        <w:tc>
          <w:tcPr>
            <w:tcW w:w="4570" w:type="dxa"/>
            <w:tcBorders>
              <w:top w:val="single" w:sz="4" w:space="0" w:color="000000"/>
              <w:left w:val="single" w:sz="4" w:space="0" w:color="000000"/>
              <w:bottom w:val="single" w:sz="4" w:space="0" w:color="000000"/>
              <w:right w:val="single" w:sz="4" w:space="0" w:color="000000"/>
            </w:tcBorders>
            <w:hideMark/>
          </w:tcPr>
          <w:p w14:paraId="162A778E" w14:textId="77777777" w:rsidR="00663F54" w:rsidRPr="007A56C0" w:rsidRDefault="00663F54">
            <w:pPr>
              <w:spacing w:after="0" w:line="240" w:lineRule="auto"/>
              <w:ind w:left="2" w:right="111" w:firstLine="0"/>
              <w:rPr>
                <w:lang w:val="ru-RU"/>
              </w:rPr>
            </w:pPr>
            <w:r w:rsidRPr="007A56C0">
              <w:rPr>
                <w:sz w:val="20"/>
                <w:lang w:val="ru-RU"/>
              </w:rPr>
              <w:t xml:space="preserve">Интересный и живописный маршрут, имеется оборудованная поляна для отдыха. Деградации растительного покрова не наблюдается.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76393888" w14:textId="77777777" w:rsidR="00663F54" w:rsidRPr="007A56C0" w:rsidRDefault="00663F54">
            <w:pPr>
              <w:spacing w:after="0" w:line="240" w:lineRule="auto"/>
              <w:ind w:left="2" w:right="87" w:firstLine="0"/>
              <w:rPr>
                <w:lang w:val="ru-RU"/>
              </w:rPr>
            </w:pPr>
            <w:r w:rsidRPr="007A56C0">
              <w:rPr>
                <w:sz w:val="20"/>
                <w:lang w:val="ru-RU"/>
              </w:rPr>
              <w:t xml:space="preserve">Маршрут оборудован. Необходимо установить указатели в местах съезда с трассы, обновить и систематизировать указатели и информационные щиты на самом маршруте, осуществлять мониторинг состояния тропы (вплоть до временного закрытия тропы в опасный период). </w:t>
            </w:r>
          </w:p>
        </w:tc>
      </w:tr>
      <w:tr w:rsidR="00663F54" w:rsidRPr="00873D10" w14:paraId="6DF3EC46" w14:textId="77777777" w:rsidTr="00663F54">
        <w:trPr>
          <w:trHeight w:val="2127"/>
          <w:jc w:val="center"/>
        </w:trPr>
        <w:tc>
          <w:tcPr>
            <w:tcW w:w="419" w:type="dxa"/>
            <w:tcBorders>
              <w:top w:val="single" w:sz="4" w:space="0" w:color="000000"/>
              <w:left w:val="single" w:sz="4" w:space="0" w:color="000000"/>
              <w:bottom w:val="single" w:sz="4" w:space="0" w:color="000000"/>
              <w:right w:val="single" w:sz="4" w:space="0" w:color="000000"/>
            </w:tcBorders>
            <w:hideMark/>
          </w:tcPr>
          <w:p w14:paraId="42AD75E7" w14:textId="77777777" w:rsidR="00663F54" w:rsidRPr="007A56C0" w:rsidRDefault="00663F54">
            <w:pPr>
              <w:spacing w:after="0" w:line="240" w:lineRule="auto"/>
              <w:ind w:left="2" w:right="0" w:firstLine="0"/>
              <w:jc w:val="left"/>
              <w:rPr>
                <w:lang w:val="ru-RU"/>
              </w:rPr>
            </w:pPr>
            <w:r w:rsidRPr="007A56C0">
              <w:rPr>
                <w:sz w:val="20"/>
                <w:lang w:val="ru-RU"/>
              </w:rPr>
              <w:t xml:space="preserve">5 </w:t>
            </w:r>
          </w:p>
        </w:tc>
        <w:tc>
          <w:tcPr>
            <w:tcW w:w="1669" w:type="dxa"/>
            <w:tcBorders>
              <w:top w:val="single" w:sz="4" w:space="0" w:color="000000"/>
              <w:left w:val="single" w:sz="4" w:space="0" w:color="000000"/>
              <w:bottom w:val="single" w:sz="4" w:space="0" w:color="000000"/>
              <w:right w:val="single" w:sz="4" w:space="0" w:color="000000"/>
            </w:tcBorders>
            <w:hideMark/>
          </w:tcPr>
          <w:p w14:paraId="1391007A" w14:textId="77777777" w:rsidR="00663F54" w:rsidRPr="007A56C0" w:rsidRDefault="00663F54">
            <w:pPr>
              <w:spacing w:after="0" w:line="240" w:lineRule="auto"/>
              <w:ind w:left="4" w:right="0" w:firstLine="0"/>
              <w:jc w:val="left"/>
              <w:rPr>
                <w:lang w:val="ru-RU"/>
              </w:rPr>
            </w:pPr>
            <w:r w:rsidRPr="007A56C0">
              <w:rPr>
                <w:sz w:val="20"/>
                <w:lang w:val="ru-RU"/>
              </w:rPr>
              <w:t xml:space="preserve">«Сарымсакты» </w:t>
            </w:r>
          </w:p>
        </w:tc>
        <w:tc>
          <w:tcPr>
            <w:tcW w:w="4570" w:type="dxa"/>
            <w:tcBorders>
              <w:top w:val="single" w:sz="4" w:space="0" w:color="000000"/>
              <w:left w:val="single" w:sz="4" w:space="0" w:color="000000"/>
              <w:bottom w:val="single" w:sz="4" w:space="0" w:color="000000"/>
              <w:right w:val="single" w:sz="4" w:space="0" w:color="000000"/>
            </w:tcBorders>
            <w:hideMark/>
          </w:tcPr>
          <w:p w14:paraId="3CCC0ED4" w14:textId="77777777" w:rsidR="00663F54" w:rsidRPr="007A56C0" w:rsidRDefault="00663F54">
            <w:pPr>
              <w:spacing w:after="0" w:line="240" w:lineRule="auto"/>
              <w:ind w:left="2" w:right="114" w:firstLine="0"/>
              <w:rPr>
                <w:lang w:val="ru-RU"/>
              </w:rPr>
            </w:pPr>
            <w:r w:rsidRPr="007A56C0">
              <w:rPr>
                <w:sz w:val="20"/>
                <w:lang w:val="ru-RU"/>
              </w:rPr>
              <w:t>Интересный и живописный маршрут, имеется оборудованная поляна для отдыха. Деградации растительного покрова не наблюдается. Вся трасса тропы проходит по территории национального парка и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В местах установки палаточных лагерей оборудованы костровища и места отдыха</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7B61B1EE" w14:textId="77777777" w:rsidR="00663F54" w:rsidRPr="007A56C0" w:rsidRDefault="00663F54">
            <w:pPr>
              <w:spacing w:after="0" w:line="240" w:lineRule="auto"/>
              <w:ind w:left="2" w:right="87" w:firstLine="0"/>
              <w:rPr>
                <w:lang w:val="ru-RU"/>
              </w:rPr>
            </w:pPr>
            <w:r w:rsidRPr="007A56C0">
              <w:rPr>
                <w:sz w:val="20"/>
                <w:lang w:val="ru-RU"/>
              </w:rPr>
              <w:t>Маршрут популярен, интересный. Маршрут необходимо оборудовать настилами, мостами и провести работы на заболачиваемых местах, также дополнить указателями, в особенности на отрезке от водопада «Пиала» до перевала Маметек</w:t>
            </w:r>
          </w:p>
        </w:tc>
      </w:tr>
      <w:tr w:rsidR="00663F54" w:rsidRPr="00873D10" w14:paraId="5EDA832E" w14:textId="77777777" w:rsidTr="00663F54">
        <w:trPr>
          <w:trHeight w:val="2127"/>
          <w:jc w:val="center"/>
        </w:trPr>
        <w:tc>
          <w:tcPr>
            <w:tcW w:w="419" w:type="dxa"/>
            <w:tcBorders>
              <w:top w:val="single" w:sz="4" w:space="0" w:color="000000"/>
              <w:left w:val="single" w:sz="4" w:space="0" w:color="000000"/>
              <w:bottom w:val="single" w:sz="4" w:space="0" w:color="000000"/>
              <w:right w:val="single" w:sz="4" w:space="0" w:color="000000"/>
            </w:tcBorders>
            <w:hideMark/>
          </w:tcPr>
          <w:p w14:paraId="41BC1A2A" w14:textId="77777777" w:rsidR="00663F54" w:rsidRPr="007A56C0" w:rsidRDefault="00663F54">
            <w:pPr>
              <w:spacing w:after="0" w:line="240" w:lineRule="auto"/>
              <w:ind w:left="2" w:right="0" w:firstLine="0"/>
              <w:jc w:val="left"/>
              <w:rPr>
                <w:lang w:val="ru-RU"/>
              </w:rPr>
            </w:pPr>
            <w:r w:rsidRPr="007A56C0">
              <w:rPr>
                <w:sz w:val="20"/>
                <w:lang w:val="ru-RU"/>
              </w:rPr>
              <w:t xml:space="preserve">6 </w:t>
            </w:r>
          </w:p>
        </w:tc>
        <w:tc>
          <w:tcPr>
            <w:tcW w:w="1669" w:type="dxa"/>
            <w:tcBorders>
              <w:top w:val="single" w:sz="4" w:space="0" w:color="000000"/>
              <w:left w:val="single" w:sz="4" w:space="0" w:color="000000"/>
              <w:bottom w:val="single" w:sz="4" w:space="0" w:color="000000"/>
              <w:right w:val="single" w:sz="4" w:space="0" w:color="000000"/>
            </w:tcBorders>
            <w:hideMark/>
          </w:tcPr>
          <w:p w14:paraId="684483EA" w14:textId="77777777" w:rsidR="00663F54" w:rsidRPr="007A56C0" w:rsidRDefault="00663F54">
            <w:pPr>
              <w:spacing w:after="0" w:line="240" w:lineRule="auto"/>
              <w:ind w:left="4" w:right="0" w:firstLine="0"/>
              <w:jc w:val="left"/>
              <w:rPr>
                <w:lang w:val="ru-RU"/>
              </w:rPr>
            </w:pPr>
            <w:r w:rsidRPr="007A56C0">
              <w:rPr>
                <w:sz w:val="20"/>
                <w:lang w:val="ru-RU"/>
              </w:rPr>
              <w:t xml:space="preserve">«Ирек» </w:t>
            </w:r>
          </w:p>
        </w:tc>
        <w:tc>
          <w:tcPr>
            <w:tcW w:w="4570" w:type="dxa"/>
            <w:tcBorders>
              <w:top w:val="single" w:sz="4" w:space="0" w:color="000000"/>
              <w:left w:val="single" w:sz="4" w:space="0" w:color="000000"/>
              <w:bottom w:val="single" w:sz="4" w:space="0" w:color="000000"/>
              <w:right w:val="single" w:sz="4" w:space="0" w:color="000000"/>
            </w:tcBorders>
            <w:hideMark/>
          </w:tcPr>
          <w:p w14:paraId="27858CDD" w14:textId="77777777" w:rsidR="00663F54" w:rsidRPr="007A56C0" w:rsidRDefault="00663F54">
            <w:pPr>
              <w:spacing w:after="0" w:line="240" w:lineRule="auto"/>
              <w:ind w:left="2" w:right="108" w:firstLine="0"/>
              <w:rPr>
                <w:lang w:val="ru-RU"/>
              </w:rPr>
            </w:pPr>
            <w:r w:rsidRPr="007A56C0">
              <w:rPr>
                <w:sz w:val="20"/>
                <w:lang w:val="ru-RU"/>
              </w:rPr>
              <w:t xml:space="preserve">Вся трасса тропы проходит по территории национального парка и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В местах установки палаточных лагерей оборудованы костровища и места отдыха, как Гостевой дом национального парка (верхнее зимовье)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4979C07E" w14:textId="77777777" w:rsidR="00663F54" w:rsidRPr="007A56C0" w:rsidRDefault="00663F54">
            <w:pPr>
              <w:spacing w:after="0" w:line="240" w:lineRule="auto"/>
              <w:ind w:left="2" w:right="113" w:firstLine="176"/>
              <w:rPr>
                <w:lang w:val="ru-RU"/>
              </w:rPr>
            </w:pPr>
            <w:r w:rsidRPr="007A56C0">
              <w:rPr>
                <w:sz w:val="20"/>
                <w:lang w:val="ru-RU"/>
              </w:rPr>
              <w:t xml:space="preserve">Маршрут оборудован и популярен, но необходимо добавить указателями по урочищу Аралбай, т.е. отсутствие указателей при повороте на эколагерь </w:t>
            </w:r>
          </w:p>
        </w:tc>
      </w:tr>
      <w:tr w:rsidR="00663F54" w:rsidRPr="00873D10" w14:paraId="5DF7DA53" w14:textId="77777777" w:rsidTr="00663F54">
        <w:trPr>
          <w:trHeight w:val="555"/>
          <w:jc w:val="center"/>
        </w:trPr>
        <w:tc>
          <w:tcPr>
            <w:tcW w:w="419" w:type="dxa"/>
            <w:tcBorders>
              <w:top w:val="single" w:sz="4" w:space="0" w:color="000000"/>
              <w:left w:val="single" w:sz="4" w:space="0" w:color="000000"/>
              <w:bottom w:val="single" w:sz="4" w:space="0" w:color="000000"/>
              <w:right w:val="single" w:sz="4" w:space="0" w:color="000000"/>
            </w:tcBorders>
            <w:hideMark/>
          </w:tcPr>
          <w:p w14:paraId="7FE75AA4" w14:textId="77777777" w:rsidR="00663F54" w:rsidRPr="007A56C0" w:rsidRDefault="00663F54">
            <w:pPr>
              <w:spacing w:after="0" w:line="240" w:lineRule="auto"/>
              <w:ind w:left="2" w:right="0" w:firstLine="0"/>
              <w:jc w:val="left"/>
              <w:rPr>
                <w:lang w:val="ru-RU"/>
              </w:rPr>
            </w:pPr>
            <w:r w:rsidRPr="007A56C0">
              <w:rPr>
                <w:sz w:val="20"/>
                <w:lang w:val="ru-RU"/>
              </w:rPr>
              <w:t xml:space="preserve">7 </w:t>
            </w:r>
          </w:p>
        </w:tc>
        <w:tc>
          <w:tcPr>
            <w:tcW w:w="1669" w:type="dxa"/>
            <w:tcBorders>
              <w:top w:val="single" w:sz="4" w:space="0" w:color="000000"/>
              <w:left w:val="single" w:sz="4" w:space="0" w:color="000000"/>
              <w:bottom w:val="single" w:sz="4" w:space="0" w:color="000000"/>
              <w:right w:val="single" w:sz="4" w:space="0" w:color="000000"/>
            </w:tcBorders>
            <w:hideMark/>
          </w:tcPr>
          <w:p w14:paraId="698D4B19" w14:textId="77777777" w:rsidR="00663F54" w:rsidRPr="007A56C0" w:rsidRDefault="00663F54">
            <w:pPr>
              <w:spacing w:after="0" w:line="240" w:lineRule="auto"/>
              <w:ind w:left="4" w:right="0" w:firstLine="0"/>
              <w:jc w:val="left"/>
              <w:rPr>
                <w:lang w:val="ru-RU"/>
              </w:rPr>
            </w:pPr>
            <w:r w:rsidRPr="007A56C0">
              <w:rPr>
                <w:sz w:val="20"/>
                <w:lang w:val="ru-RU"/>
              </w:rPr>
              <w:t xml:space="preserve">«Озерный» </w:t>
            </w:r>
          </w:p>
        </w:tc>
        <w:tc>
          <w:tcPr>
            <w:tcW w:w="4570" w:type="dxa"/>
            <w:tcBorders>
              <w:top w:val="single" w:sz="4" w:space="0" w:color="000000"/>
              <w:left w:val="single" w:sz="4" w:space="0" w:color="000000"/>
              <w:bottom w:val="single" w:sz="4" w:space="0" w:color="000000"/>
              <w:right w:val="single" w:sz="4" w:space="0" w:color="000000"/>
            </w:tcBorders>
            <w:hideMark/>
          </w:tcPr>
          <w:p w14:paraId="6C86F24B" w14:textId="77777777" w:rsidR="00663F54" w:rsidRPr="007A56C0" w:rsidRDefault="00663F54">
            <w:pPr>
              <w:spacing w:after="0" w:line="240" w:lineRule="auto"/>
              <w:ind w:left="2" w:right="112" w:firstLine="0"/>
              <w:rPr>
                <w:lang w:val="ru-RU"/>
              </w:rPr>
            </w:pPr>
            <w:r w:rsidRPr="007A56C0">
              <w:rPr>
                <w:sz w:val="20"/>
                <w:lang w:val="ru-RU"/>
              </w:rPr>
              <w:t xml:space="preserve">Трасса маршрута "Озерный" проложена по старой скотопрогонной тропе, проложенной еще в постсоветский период во времена существования лесхоза. Поэтому в настоящее время рекреационная нагрузка на полотно тропы от прохождения туристских групп сведена к минимуму. </w:t>
            </w:r>
          </w:p>
          <w:p w14:paraId="100A1CE3" w14:textId="77777777" w:rsidR="00663F54" w:rsidRPr="007A56C0" w:rsidRDefault="00663F54">
            <w:pPr>
              <w:spacing w:after="0" w:line="240" w:lineRule="auto"/>
              <w:ind w:left="2" w:right="111" w:firstLine="0"/>
              <w:rPr>
                <w:lang w:val="ru-RU"/>
              </w:rPr>
            </w:pPr>
            <w:r w:rsidRPr="007A56C0">
              <w:rPr>
                <w:sz w:val="20"/>
                <w:lang w:val="ru-RU"/>
              </w:rPr>
              <w:t xml:space="preserve">Отрезок маршрута первого дня – разнообразный, ландшафты сменяются, от оз. Маралье до стойбища Кайсенова отрезок однотипный (скучный). Необходимо разнообразить маршрут; от стойбища Кайсенова – с. Аккайнар маршрут заросший, болотистая местность.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6F02EAD5" w14:textId="77777777" w:rsidR="00663F54" w:rsidRPr="007A56C0" w:rsidRDefault="00663F54">
            <w:pPr>
              <w:spacing w:after="0" w:line="240" w:lineRule="auto"/>
              <w:ind w:left="2" w:right="87" w:firstLine="0"/>
              <w:rPr>
                <w:lang w:val="ru-RU"/>
              </w:rPr>
            </w:pPr>
            <w:r w:rsidRPr="007A56C0">
              <w:rPr>
                <w:sz w:val="20"/>
                <w:lang w:val="ru-RU"/>
              </w:rPr>
              <w:t xml:space="preserve">Необходимо проводить рейды по чистке тропы и актуализации ее. Ежегодно изменять маршрут от стойбища Кайсенова – с. Аккайнар маршрут в зависимости от степени увлажнения. Разнообразить маршрут при переходе от оз. Маралье до стойбища Кайсенова, возможно внесение элементов былин, легенд  </w:t>
            </w:r>
          </w:p>
        </w:tc>
      </w:tr>
      <w:tr w:rsidR="00663F54" w:rsidRPr="00873D10" w14:paraId="1D3AD7BB" w14:textId="77777777" w:rsidTr="00663F54">
        <w:trPr>
          <w:trHeight w:val="1897"/>
          <w:jc w:val="center"/>
        </w:trPr>
        <w:tc>
          <w:tcPr>
            <w:tcW w:w="419" w:type="dxa"/>
            <w:tcBorders>
              <w:top w:val="single" w:sz="4" w:space="0" w:color="000000"/>
              <w:left w:val="single" w:sz="4" w:space="0" w:color="000000"/>
              <w:bottom w:val="single" w:sz="4" w:space="0" w:color="000000"/>
              <w:right w:val="single" w:sz="4" w:space="0" w:color="000000"/>
            </w:tcBorders>
            <w:hideMark/>
          </w:tcPr>
          <w:p w14:paraId="087F8031" w14:textId="77777777" w:rsidR="00663F54" w:rsidRPr="007A56C0" w:rsidRDefault="00663F54">
            <w:pPr>
              <w:spacing w:after="0" w:line="240" w:lineRule="auto"/>
              <w:ind w:left="2" w:right="0" w:firstLine="0"/>
              <w:jc w:val="left"/>
              <w:rPr>
                <w:lang w:val="ru-RU"/>
              </w:rPr>
            </w:pPr>
            <w:r w:rsidRPr="007A56C0">
              <w:rPr>
                <w:sz w:val="20"/>
                <w:lang w:val="ru-RU"/>
              </w:rPr>
              <w:t xml:space="preserve">8 </w:t>
            </w:r>
          </w:p>
        </w:tc>
        <w:tc>
          <w:tcPr>
            <w:tcW w:w="1669" w:type="dxa"/>
            <w:tcBorders>
              <w:top w:val="single" w:sz="4" w:space="0" w:color="000000"/>
              <w:left w:val="single" w:sz="4" w:space="0" w:color="000000"/>
              <w:bottom w:val="single" w:sz="4" w:space="0" w:color="000000"/>
              <w:right w:val="single" w:sz="4" w:space="0" w:color="000000"/>
            </w:tcBorders>
            <w:hideMark/>
          </w:tcPr>
          <w:p w14:paraId="1E6589B5" w14:textId="77777777" w:rsidR="00663F54" w:rsidRPr="007A56C0" w:rsidRDefault="00663F54">
            <w:pPr>
              <w:spacing w:after="0" w:line="240" w:lineRule="auto"/>
              <w:ind w:left="4" w:right="1" w:firstLine="0"/>
              <w:jc w:val="left"/>
              <w:rPr>
                <w:lang w:val="ru-RU"/>
              </w:rPr>
            </w:pPr>
            <w:r w:rsidRPr="007A56C0">
              <w:rPr>
                <w:sz w:val="20"/>
                <w:lang w:val="ru-RU"/>
              </w:rPr>
              <w:t xml:space="preserve">«К озеру Тихому» </w:t>
            </w:r>
          </w:p>
        </w:tc>
        <w:tc>
          <w:tcPr>
            <w:tcW w:w="4570" w:type="dxa"/>
            <w:tcBorders>
              <w:top w:val="single" w:sz="4" w:space="0" w:color="000000"/>
              <w:left w:val="single" w:sz="4" w:space="0" w:color="000000"/>
              <w:bottom w:val="single" w:sz="4" w:space="0" w:color="000000"/>
              <w:right w:val="single" w:sz="4" w:space="0" w:color="000000"/>
            </w:tcBorders>
            <w:hideMark/>
          </w:tcPr>
          <w:p w14:paraId="3860972E" w14:textId="77777777" w:rsidR="00663F54" w:rsidRPr="007A56C0" w:rsidRDefault="00663F54">
            <w:pPr>
              <w:spacing w:after="0" w:line="240" w:lineRule="auto"/>
              <w:ind w:left="2" w:right="108" w:firstLine="0"/>
              <w:rPr>
                <w:lang w:val="ru-RU"/>
              </w:rPr>
            </w:pPr>
            <w:r w:rsidRPr="007A56C0">
              <w:rPr>
                <w:sz w:val="20"/>
                <w:lang w:val="ru-RU"/>
              </w:rPr>
              <w:t xml:space="preserve">Вся трасса тропы проходит по территории национального парка и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6C94A2EA" w14:textId="77777777" w:rsidR="00663F54" w:rsidRPr="007A56C0" w:rsidRDefault="00663F54">
            <w:pPr>
              <w:spacing w:after="0" w:line="240" w:lineRule="auto"/>
              <w:ind w:left="2" w:right="109" w:firstLine="0"/>
              <w:rPr>
                <w:lang w:val="ru-RU"/>
              </w:rPr>
            </w:pPr>
            <w:r w:rsidRPr="007A56C0">
              <w:rPr>
                <w:sz w:val="20"/>
                <w:lang w:val="ru-RU"/>
              </w:rPr>
              <w:t xml:space="preserve">Проходить только пешим способом, поскольку имеются крутые склоны на подъезде к озеру. Проложить мосты на некоторых участках тропы из-за повышенного увлажнения тропы (после кошары Мусинова). </w:t>
            </w:r>
          </w:p>
        </w:tc>
      </w:tr>
      <w:tr w:rsidR="00663F54" w:rsidRPr="007A56C0" w14:paraId="6EA99BAB" w14:textId="77777777" w:rsidTr="00663F54">
        <w:trPr>
          <w:trHeight w:val="550"/>
          <w:jc w:val="center"/>
        </w:trPr>
        <w:tc>
          <w:tcPr>
            <w:tcW w:w="419" w:type="dxa"/>
            <w:tcBorders>
              <w:top w:val="single" w:sz="4" w:space="0" w:color="000000"/>
              <w:left w:val="single" w:sz="4" w:space="0" w:color="000000"/>
              <w:bottom w:val="single" w:sz="4" w:space="0" w:color="000000"/>
              <w:right w:val="single" w:sz="4" w:space="0" w:color="000000"/>
            </w:tcBorders>
            <w:hideMark/>
          </w:tcPr>
          <w:p w14:paraId="7572E9FC" w14:textId="77777777" w:rsidR="00663F54" w:rsidRPr="007A56C0" w:rsidRDefault="00663F54">
            <w:pPr>
              <w:spacing w:after="0" w:line="240" w:lineRule="auto"/>
              <w:ind w:left="2" w:right="0" w:firstLine="0"/>
              <w:jc w:val="left"/>
              <w:rPr>
                <w:lang w:val="ru-RU"/>
              </w:rPr>
            </w:pPr>
            <w:r w:rsidRPr="007A56C0">
              <w:rPr>
                <w:sz w:val="20"/>
                <w:lang w:val="ru-RU"/>
              </w:rPr>
              <w:t xml:space="preserve">9 </w:t>
            </w:r>
          </w:p>
        </w:tc>
        <w:tc>
          <w:tcPr>
            <w:tcW w:w="1669" w:type="dxa"/>
            <w:tcBorders>
              <w:top w:val="single" w:sz="4" w:space="0" w:color="000000"/>
              <w:left w:val="single" w:sz="4" w:space="0" w:color="000000"/>
              <w:bottom w:val="single" w:sz="4" w:space="0" w:color="000000"/>
              <w:right w:val="single" w:sz="4" w:space="0" w:color="000000"/>
            </w:tcBorders>
            <w:hideMark/>
          </w:tcPr>
          <w:p w14:paraId="54876C92" w14:textId="77777777" w:rsidR="00663F54" w:rsidRPr="007A56C0" w:rsidRDefault="00663F54">
            <w:pPr>
              <w:spacing w:after="0" w:line="240" w:lineRule="auto"/>
              <w:ind w:left="4" w:right="0" w:firstLine="0"/>
              <w:jc w:val="left"/>
              <w:rPr>
                <w:lang w:val="ru-RU"/>
              </w:rPr>
            </w:pPr>
            <w:r w:rsidRPr="007A56C0">
              <w:rPr>
                <w:sz w:val="20"/>
                <w:lang w:val="ru-RU"/>
              </w:rPr>
              <w:t xml:space="preserve">К Берельским курганам </w:t>
            </w:r>
          </w:p>
        </w:tc>
        <w:tc>
          <w:tcPr>
            <w:tcW w:w="4570" w:type="dxa"/>
            <w:tcBorders>
              <w:top w:val="single" w:sz="4" w:space="0" w:color="000000"/>
              <w:left w:val="single" w:sz="4" w:space="0" w:color="000000"/>
              <w:bottom w:val="single" w:sz="4" w:space="0" w:color="000000"/>
              <w:right w:val="single" w:sz="4" w:space="0" w:color="000000"/>
            </w:tcBorders>
            <w:hideMark/>
          </w:tcPr>
          <w:p w14:paraId="6A5CF8F9" w14:textId="77777777" w:rsidR="00663F54" w:rsidRPr="007A56C0" w:rsidRDefault="00663F54">
            <w:pPr>
              <w:spacing w:after="0" w:line="240" w:lineRule="auto"/>
              <w:ind w:left="2" w:right="0" w:firstLine="0"/>
              <w:rPr>
                <w:lang w:val="ru-RU"/>
              </w:rPr>
            </w:pPr>
            <w:r w:rsidRPr="007A56C0">
              <w:rPr>
                <w:sz w:val="20"/>
                <w:lang w:val="ru-RU"/>
              </w:rPr>
              <w:t xml:space="preserve">Вся тропы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В местах установки палаточных лагерей оборудованы костровища и места отдыха.  </w:t>
            </w:r>
          </w:p>
        </w:tc>
        <w:tc>
          <w:tcPr>
            <w:tcW w:w="3207" w:type="dxa"/>
            <w:gridSpan w:val="2"/>
            <w:tcBorders>
              <w:top w:val="single" w:sz="4" w:space="0" w:color="000000"/>
              <w:left w:val="single" w:sz="4" w:space="0" w:color="000000"/>
              <w:bottom w:val="single" w:sz="4" w:space="0" w:color="000000"/>
              <w:right w:val="single" w:sz="4" w:space="0" w:color="000000"/>
            </w:tcBorders>
            <w:hideMark/>
          </w:tcPr>
          <w:p w14:paraId="0BC863CB" w14:textId="77777777" w:rsidR="00663F54" w:rsidRPr="007A56C0" w:rsidRDefault="00663F54">
            <w:pPr>
              <w:spacing w:after="0" w:line="240" w:lineRule="auto"/>
              <w:ind w:left="2" w:right="0" w:firstLine="0"/>
              <w:jc w:val="left"/>
              <w:rPr>
                <w:lang w:val="ru-RU"/>
              </w:rPr>
            </w:pPr>
            <w:r w:rsidRPr="007A56C0">
              <w:rPr>
                <w:sz w:val="20"/>
                <w:lang w:val="ru-RU"/>
              </w:rPr>
              <w:t xml:space="preserve">Маршрут оборудован </w:t>
            </w:r>
          </w:p>
          <w:p w14:paraId="21A9157A" w14:textId="77777777" w:rsidR="00663F54" w:rsidRPr="007A56C0" w:rsidRDefault="00663F54">
            <w:pPr>
              <w:spacing w:after="0" w:line="240" w:lineRule="auto"/>
              <w:ind w:left="2" w:right="0" w:firstLine="0"/>
              <w:jc w:val="left"/>
              <w:rPr>
                <w:lang w:val="ru-RU"/>
              </w:rPr>
            </w:pPr>
            <w:r w:rsidRPr="007A56C0">
              <w:rPr>
                <w:sz w:val="20"/>
                <w:lang w:val="ru-RU"/>
              </w:rPr>
              <w:t xml:space="preserve"> </w:t>
            </w:r>
          </w:p>
        </w:tc>
      </w:tr>
      <w:tr w:rsidR="00663F54" w:rsidRPr="00873D10" w14:paraId="71C79C3B" w14:textId="77777777" w:rsidTr="00663F54">
        <w:trPr>
          <w:gridAfter w:val="1"/>
          <w:wAfter w:w="89" w:type="dxa"/>
          <w:trHeight w:val="2326"/>
          <w:jc w:val="center"/>
        </w:trPr>
        <w:tc>
          <w:tcPr>
            <w:tcW w:w="419"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7BC5F1B8" w14:textId="77777777" w:rsidR="00663F54" w:rsidRPr="007A56C0" w:rsidRDefault="00663F54">
            <w:pPr>
              <w:spacing w:after="0" w:line="240" w:lineRule="auto"/>
              <w:ind w:left="64" w:right="0" w:firstLine="0"/>
              <w:jc w:val="left"/>
              <w:rPr>
                <w:lang w:val="ru-RU"/>
              </w:rPr>
            </w:pPr>
            <w:r w:rsidRPr="007A56C0">
              <w:rPr>
                <w:sz w:val="20"/>
                <w:lang w:val="ru-RU"/>
              </w:rPr>
              <w:t xml:space="preserve">10 </w:t>
            </w:r>
          </w:p>
        </w:tc>
        <w:tc>
          <w:tcPr>
            <w:tcW w:w="1669"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73D710C2" w14:textId="77777777" w:rsidR="00663F54" w:rsidRPr="007A56C0" w:rsidRDefault="00663F54">
            <w:pPr>
              <w:spacing w:after="0" w:line="240" w:lineRule="auto"/>
              <w:ind w:left="67" w:right="0" w:firstLine="0"/>
              <w:jc w:val="left"/>
              <w:rPr>
                <w:lang w:val="ru-RU"/>
              </w:rPr>
            </w:pPr>
            <w:r w:rsidRPr="007A56C0">
              <w:rPr>
                <w:sz w:val="20"/>
                <w:lang w:val="ru-RU"/>
              </w:rPr>
              <w:t xml:space="preserve">«Белая Берель» </w:t>
            </w:r>
          </w:p>
        </w:tc>
        <w:tc>
          <w:tcPr>
            <w:tcW w:w="4570"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1CAAD87E" w14:textId="77777777" w:rsidR="00663F54" w:rsidRPr="007A56C0" w:rsidRDefault="00663F54">
            <w:pPr>
              <w:spacing w:after="0" w:line="240" w:lineRule="auto"/>
              <w:ind w:left="64" w:right="111" w:firstLine="0"/>
              <w:rPr>
                <w:lang w:val="ru-RU"/>
              </w:rPr>
            </w:pPr>
            <w:r w:rsidRPr="007A56C0">
              <w:rPr>
                <w:sz w:val="20"/>
                <w:lang w:val="ru-RU"/>
              </w:rPr>
              <w:t xml:space="preserve">Наиболее популярна среди туристов. Наиболее подверженные антропогенному воздействию участки– начальная часть тропы в районе оз. Язевого и нижнего лагеря под Белухой, включая заболоченные участки. Тропа оборудована информационными знаками и указателями. На маршруте также установлены аншлаги и информационные щиты. В местах отдыха оборудованы бивуачные поляны. </w:t>
            </w:r>
          </w:p>
        </w:tc>
        <w:tc>
          <w:tcPr>
            <w:tcW w:w="3118"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6140108B" w14:textId="77777777" w:rsidR="00663F54" w:rsidRPr="007A56C0" w:rsidRDefault="00663F54">
            <w:pPr>
              <w:spacing w:after="0" w:line="240" w:lineRule="auto"/>
              <w:ind w:left="64" w:right="109" w:firstLine="0"/>
              <w:rPr>
                <w:lang w:val="ru-RU"/>
              </w:rPr>
            </w:pPr>
            <w:r w:rsidRPr="007A56C0">
              <w:rPr>
                <w:sz w:val="20"/>
                <w:lang w:val="ru-RU"/>
              </w:rPr>
              <w:t>Маршрут, в целом, оборудован. Требуется ремонт моста через р.Белая Берель, оборудование и обезопашивание тропы по заболоченным участкам, ремонт информационных щитов у молельного камня, картографическое сопровождение. Внесение органических веществ в водную среду озера, которое приводит к уменьшению кислорода в воде и повышает процесс эвтрофикации</w:t>
            </w:r>
          </w:p>
        </w:tc>
      </w:tr>
      <w:tr w:rsidR="00663F54" w:rsidRPr="00873D10" w14:paraId="659A93A4" w14:textId="77777777" w:rsidTr="00663F54">
        <w:trPr>
          <w:gridAfter w:val="1"/>
          <w:wAfter w:w="89" w:type="dxa"/>
          <w:trHeight w:val="1638"/>
          <w:jc w:val="center"/>
        </w:trPr>
        <w:tc>
          <w:tcPr>
            <w:tcW w:w="419"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11C16751" w14:textId="77777777" w:rsidR="00663F54" w:rsidRPr="007A56C0" w:rsidRDefault="00663F54">
            <w:pPr>
              <w:spacing w:after="0" w:line="240" w:lineRule="auto"/>
              <w:ind w:left="64" w:right="0" w:firstLine="0"/>
              <w:jc w:val="left"/>
              <w:rPr>
                <w:lang w:val="ru-RU"/>
              </w:rPr>
            </w:pPr>
            <w:r w:rsidRPr="007A56C0">
              <w:rPr>
                <w:sz w:val="20"/>
                <w:lang w:val="ru-RU"/>
              </w:rPr>
              <w:t xml:space="preserve">11 </w:t>
            </w:r>
          </w:p>
        </w:tc>
        <w:tc>
          <w:tcPr>
            <w:tcW w:w="1669"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43A546D9" w14:textId="77777777" w:rsidR="00663F54" w:rsidRPr="007A56C0" w:rsidRDefault="00663F54">
            <w:pPr>
              <w:spacing w:after="0" w:line="240" w:lineRule="auto"/>
              <w:ind w:left="67" w:right="0" w:firstLine="0"/>
              <w:jc w:val="left"/>
              <w:rPr>
                <w:lang w:val="ru-RU"/>
              </w:rPr>
            </w:pPr>
            <w:r w:rsidRPr="007A56C0">
              <w:rPr>
                <w:sz w:val="20"/>
                <w:lang w:val="ru-RU"/>
              </w:rPr>
              <w:t xml:space="preserve">«К озеру </w:t>
            </w:r>
          </w:p>
          <w:p w14:paraId="369BC40E" w14:textId="77777777" w:rsidR="00663F54" w:rsidRPr="007A56C0" w:rsidRDefault="00663F54">
            <w:pPr>
              <w:spacing w:after="0" w:line="240" w:lineRule="auto"/>
              <w:ind w:left="67" w:right="0" w:firstLine="0"/>
              <w:jc w:val="left"/>
              <w:rPr>
                <w:lang w:val="ru-RU"/>
              </w:rPr>
            </w:pPr>
            <w:r w:rsidRPr="007A56C0">
              <w:rPr>
                <w:sz w:val="20"/>
                <w:lang w:val="ru-RU"/>
              </w:rPr>
              <w:t xml:space="preserve">Буландыколь» </w:t>
            </w:r>
          </w:p>
        </w:tc>
        <w:tc>
          <w:tcPr>
            <w:tcW w:w="4570"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10BD2308" w14:textId="77777777" w:rsidR="00663F54" w:rsidRPr="007A56C0" w:rsidRDefault="00663F54">
            <w:pPr>
              <w:spacing w:after="0" w:line="240" w:lineRule="auto"/>
              <w:ind w:left="64" w:right="111" w:firstLine="0"/>
              <w:rPr>
                <w:lang w:val="ru-RU"/>
              </w:rPr>
            </w:pPr>
            <w:r w:rsidRPr="007A56C0">
              <w:rPr>
                <w:sz w:val="20"/>
                <w:lang w:val="ru-RU"/>
              </w:rPr>
              <w:t xml:space="preserve">Вся тропы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В местах установки палаточных лагерей оборудованы костровища и места отдыха.  </w:t>
            </w:r>
          </w:p>
        </w:tc>
        <w:tc>
          <w:tcPr>
            <w:tcW w:w="3118"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42F5AA7F" w14:textId="77777777" w:rsidR="00663F54" w:rsidRPr="007A56C0" w:rsidRDefault="00663F54">
            <w:pPr>
              <w:spacing w:after="0" w:line="240" w:lineRule="auto"/>
              <w:ind w:left="64" w:right="112" w:firstLine="0"/>
              <w:rPr>
                <w:lang w:val="ru-RU"/>
              </w:rPr>
            </w:pPr>
            <w:r w:rsidRPr="007A56C0">
              <w:rPr>
                <w:sz w:val="20"/>
                <w:lang w:val="ru-RU"/>
              </w:rPr>
              <w:t xml:space="preserve">Необходимо установить указатели в местах съезда с трассы, обновить и систематизировать указатели и информационные щиты на самом маршруте, осуществлять мониторинг состояния тропы (вплоть до закрытия тропы в опасный период). </w:t>
            </w:r>
          </w:p>
        </w:tc>
      </w:tr>
      <w:tr w:rsidR="00663F54" w:rsidRPr="00873D10" w14:paraId="330ECBBD" w14:textId="77777777" w:rsidTr="00663F54">
        <w:trPr>
          <w:gridAfter w:val="1"/>
          <w:wAfter w:w="89" w:type="dxa"/>
          <w:trHeight w:val="1596"/>
          <w:jc w:val="center"/>
        </w:trPr>
        <w:tc>
          <w:tcPr>
            <w:tcW w:w="419"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761EDBAF" w14:textId="77777777" w:rsidR="00663F54" w:rsidRPr="007A56C0" w:rsidRDefault="00663F54">
            <w:pPr>
              <w:spacing w:after="0" w:line="240" w:lineRule="auto"/>
              <w:ind w:left="64" w:right="0" w:firstLine="0"/>
              <w:jc w:val="left"/>
              <w:rPr>
                <w:lang w:val="ru-RU"/>
              </w:rPr>
            </w:pPr>
            <w:r w:rsidRPr="007A56C0">
              <w:rPr>
                <w:sz w:val="20"/>
                <w:lang w:val="ru-RU"/>
              </w:rPr>
              <w:t xml:space="preserve">12 </w:t>
            </w:r>
          </w:p>
        </w:tc>
        <w:tc>
          <w:tcPr>
            <w:tcW w:w="1669"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18DEB200" w14:textId="77777777" w:rsidR="00663F54" w:rsidRPr="007A56C0" w:rsidRDefault="00663F54">
            <w:pPr>
              <w:spacing w:after="0" w:line="240" w:lineRule="auto"/>
              <w:ind w:left="67" w:right="0" w:firstLine="0"/>
              <w:jc w:val="left"/>
              <w:rPr>
                <w:lang w:val="ru-RU"/>
              </w:rPr>
            </w:pPr>
            <w:r w:rsidRPr="007A56C0">
              <w:rPr>
                <w:sz w:val="20"/>
                <w:lang w:val="ru-RU"/>
              </w:rPr>
              <w:t>«Маральими тропами»</w:t>
            </w:r>
            <w:r w:rsidRPr="007A56C0">
              <w:rPr>
                <w:b/>
                <w:sz w:val="20"/>
                <w:lang w:val="ru-RU"/>
              </w:rPr>
              <w:t xml:space="preserve"> </w:t>
            </w:r>
          </w:p>
        </w:tc>
        <w:tc>
          <w:tcPr>
            <w:tcW w:w="4570"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325F735B" w14:textId="77777777" w:rsidR="00663F54" w:rsidRPr="007A56C0" w:rsidRDefault="00663F54">
            <w:pPr>
              <w:spacing w:after="0" w:line="240" w:lineRule="auto"/>
              <w:ind w:left="64" w:right="111" w:firstLine="0"/>
              <w:rPr>
                <w:lang w:val="ru-RU"/>
              </w:rPr>
            </w:pPr>
            <w:r w:rsidRPr="007A56C0">
              <w:rPr>
                <w:sz w:val="20"/>
                <w:lang w:val="ru-RU"/>
              </w:rPr>
              <w:t xml:space="preserve">Вся тропы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В местах установки палаточных лагерей оборудованы костровища и места отдыха.  </w:t>
            </w:r>
          </w:p>
        </w:tc>
        <w:tc>
          <w:tcPr>
            <w:tcW w:w="3118" w:type="dxa"/>
            <w:tcBorders>
              <w:top w:val="single" w:sz="4" w:space="0" w:color="000000"/>
              <w:left w:val="single" w:sz="4" w:space="0" w:color="000000"/>
              <w:bottom w:val="single" w:sz="4" w:space="0" w:color="000000"/>
              <w:right w:val="single" w:sz="4" w:space="0" w:color="000000"/>
            </w:tcBorders>
            <w:tcMar>
              <w:top w:w="4" w:type="dxa"/>
              <w:left w:w="44" w:type="dxa"/>
              <w:bottom w:w="43" w:type="dxa"/>
              <w:right w:w="0" w:type="dxa"/>
            </w:tcMar>
            <w:hideMark/>
          </w:tcPr>
          <w:p w14:paraId="12D93D3B" w14:textId="77777777" w:rsidR="00663F54" w:rsidRPr="007A56C0" w:rsidRDefault="00663F54">
            <w:pPr>
              <w:spacing w:after="0" w:line="240" w:lineRule="auto"/>
              <w:ind w:left="64" w:right="111" w:firstLine="0"/>
              <w:rPr>
                <w:lang w:val="ru-RU"/>
              </w:rPr>
            </w:pPr>
            <w:r w:rsidRPr="007A56C0">
              <w:rPr>
                <w:sz w:val="20"/>
                <w:lang w:val="ru-RU"/>
              </w:rPr>
              <w:t xml:space="preserve">Маршрут необходимо готовить к сезону, т.е. проводить чистку тропы и дополнить указателями, необходимо починить мост до с. Шубарагаш, а также проезжую дорогу обезопасить  </w:t>
            </w:r>
          </w:p>
        </w:tc>
      </w:tr>
      <w:tr w:rsidR="00663F54" w:rsidRPr="00873D10" w14:paraId="4E7CBBF6" w14:textId="77777777" w:rsidTr="00663F54">
        <w:trPr>
          <w:gridAfter w:val="1"/>
          <w:wAfter w:w="89" w:type="dxa"/>
          <w:trHeight w:val="1685"/>
          <w:jc w:val="center"/>
        </w:trPr>
        <w:tc>
          <w:tcPr>
            <w:tcW w:w="419"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59AADA31" w14:textId="77777777" w:rsidR="00663F54" w:rsidRPr="007A56C0" w:rsidRDefault="00663F54">
            <w:pPr>
              <w:spacing w:after="0" w:line="240" w:lineRule="auto"/>
              <w:ind w:left="105" w:right="0" w:firstLine="0"/>
              <w:jc w:val="left"/>
              <w:rPr>
                <w:lang w:val="ru-RU"/>
              </w:rPr>
            </w:pPr>
            <w:r w:rsidRPr="007A56C0">
              <w:rPr>
                <w:sz w:val="20"/>
                <w:lang w:val="ru-RU"/>
              </w:rPr>
              <w:t xml:space="preserve">13 </w:t>
            </w:r>
          </w:p>
        </w:tc>
        <w:tc>
          <w:tcPr>
            <w:tcW w:w="1669"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0A815D0D" w14:textId="77777777" w:rsidR="00663F54" w:rsidRPr="007A56C0" w:rsidRDefault="00663F54">
            <w:pPr>
              <w:spacing w:after="0" w:line="240" w:lineRule="auto"/>
              <w:ind w:left="108" w:right="0" w:firstLine="0"/>
              <w:jc w:val="left"/>
              <w:rPr>
                <w:lang w:val="ru-RU"/>
              </w:rPr>
            </w:pPr>
            <w:r w:rsidRPr="007A56C0">
              <w:rPr>
                <w:sz w:val="20"/>
                <w:lang w:val="ru-RU"/>
              </w:rPr>
              <w:t xml:space="preserve">«Алтайскими тропами» </w:t>
            </w:r>
          </w:p>
        </w:tc>
        <w:tc>
          <w:tcPr>
            <w:tcW w:w="4570"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1FDB67A2" w14:textId="77777777" w:rsidR="00663F54" w:rsidRPr="007A56C0" w:rsidRDefault="00663F54">
            <w:pPr>
              <w:spacing w:after="0" w:line="240" w:lineRule="auto"/>
              <w:ind w:left="105" w:right="111" w:firstLine="0"/>
              <w:rPr>
                <w:lang w:val="ru-RU"/>
              </w:rPr>
            </w:pPr>
            <w:r w:rsidRPr="007A56C0">
              <w:rPr>
                <w:sz w:val="20"/>
                <w:lang w:val="ru-RU"/>
              </w:rPr>
              <w:t xml:space="preserve">Вся тропы оборудована информационными знакам и указателями. На маршруте также установлены аншлаги и информационные щиты в соответствии с требованиями «маркировки туристских маршрутов». В местах установки палаточных лагерей оборудованы костровища и места отдыха.  </w:t>
            </w:r>
          </w:p>
        </w:tc>
        <w:tc>
          <w:tcPr>
            <w:tcW w:w="3118"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3F237643" w14:textId="77777777" w:rsidR="00663F54" w:rsidRPr="007A56C0" w:rsidRDefault="00663F54">
            <w:pPr>
              <w:spacing w:after="0" w:line="240" w:lineRule="auto"/>
              <w:ind w:left="105" w:right="111" w:firstLine="176"/>
              <w:rPr>
                <w:lang w:val="ru-RU"/>
              </w:rPr>
            </w:pPr>
            <w:r w:rsidRPr="007A56C0">
              <w:rPr>
                <w:sz w:val="20"/>
                <w:lang w:val="ru-RU"/>
              </w:rPr>
              <w:t xml:space="preserve">Необходимо установить указатели в местах съезда с трассы, обновить и систематизировать указатели и информационные щиты на самом маршруте, осуществлять мониторинг состояния тропы (вплоть до временного закрытия тропы в опасный период). </w:t>
            </w:r>
          </w:p>
        </w:tc>
      </w:tr>
      <w:tr w:rsidR="00663F54" w:rsidRPr="007A56C0" w14:paraId="5591D05B" w14:textId="77777777" w:rsidTr="00663F54">
        <w:trPr>
          <w:gridAfter w:val="1"/>
          <w:wAfter w:w="89" w:type="dxa"/>
          <w:trHeight w:val="832"/>
          <w:jc w:val="center"/>
        </w:trPr>
        <w:tc>
          <w:tcPr>
            <w:tcW w:w="419"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22439B1E" w14:textId="77777777" w:rsidR="00663F54" w:rsidRPr="007A56C0" w:rsidRDefault="00663F54">
            <w:pPr>
              <w:spacing w:after="0" w:line="240" w:lineRule="auto"/>
              <w:ind w:left="105" w:right="0" w:firstLine="0"/>
              <w:jc w:val="left"/>
              <w:rPr>
                <w:lang w:val="ru-RU"/>
              </w:rPr>
            </w:pPr>
            <w:r w:rsidRPr="007A56C0">
              <w:rPr>
                <w:sz w:val="20"/>
                <w:lang w:val="ru-RU"/>
              </w:rPr>
              <w:t xml:space="preserve">14 </w:t>
            </w:r>
          </w:p>
        </w:tc>
        <w:tc>
          <w:tcPr>
            <w:tcW w:w="1669"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16A2A412" w14:textId="77777777" w:rsidR="00663F54" w:rsidRPr="007A56C0" w:rsidRDefault="00663F54">
            <w:pPr>
              <w:spacing w:after="0" w:line="240" w:lineRule="auto"/>
              <w:ind w:left="108" w:right="0" w:firstLine="0"/>
              <w:jc w:val="left"/>
              <w:rPr>
                <w:lang w:val="ru-RU"/>
              </w:rPr>
            </w:pPr>
            <w:r w:rsidRPr="007A56C0">
              <w:rPr>
                <w:sz w:val="20"/>
                <w:lang w:val="ru-RU"/>
              </w:rPr>
              <w:t xml:space="preserve">«Рахмановские ключи» </w:t>
            </w:r>
          </w:p>
        </w:tc>
        <w:tc>
          <w:tcPr>
            <w:tcW w:w="4570"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787CF5AA" w14:textId="77777777" w:rsidR="00663F54" w:rsidRPr="007A56C0" w:rsidRDefault="00663F54">
            <w:pPr>
              <w:spacing w:after="0" w:line="240" w:lineRule="auto"/>
              <w:ind w:left="105" w:right="112" w:firstLine="0"/>
              <w:rPr>
                <w:lang w:val="ru-RU"/>
              </w:rPr>
            </w:pPr>
            <w:r w:rsidRPr="007A56C0">
              <w:rPr>
                <w:sz w:val="20"/>
                <w:lang w:val="ru-RU"/>
              </w:rPr>
              <w:t xml:space="preserve">Вся тропы оборудована информационными знакам и указателями. На маршруте располагаются беседки для отдыха  </w:t>
            </w:r>
          </w:p>
        </w:tc>
        <w:tc>
          <w:tcPr>
            <w:tcW w:w="3118" w:type="dxa"/>
            <w:tcBorders>
              <w:top w:val="single" w:sz="4" w:space="0" w:color="000000"/>
              <w:left w:val="single" w:sz="4" w:space="0" w:color="000000"/>
              <w:bottom w:val="single" w:sz="4" w:space="0" w:color="000000"/>
              <w:right w:val="single" w:sz="4" w:space="0" w:color="000000"/>
            </w:tcBorders>
            <w:tcMar>
              <w:top w:w="4" w:type="dxa"/>
              <w:left w:w="3" w:type="dxa"/>
              <w:bottom w:w="0" w:type="dxa"/>
              <w:right w:w="0" w:type="dxa"/>
            </w:tcMar>
            <w:hideMark/>
          </w:tcPr>
          <w:p w14:paraId="6CE984A0" w14:textId="011ECD6D" w:rsidR="00663F54" w:rsidRPr="007A56C0" w:rsidRDefault="00663F54" w:rsidP="0043516D">
            <w:pPr>
              <w:spacing w:after="0" w:line="240" w:lineRule="auto"/>
              <w:ind w:left="105" w:right="0" w:firstLine="176"/>
              <w:rPr>
                <w:lang w:val="ru-RU"/>
              </w:rPr>
            </w:pPr>
            <w:r w:rsidRPr="007A56C0">
              <w:rPr>
                <w:sz w:val="20"/>
                <w:lang w:val="ru-RU"/>
              </w:rPr>
              <w:t xml:space="preserve">Маршрут оборудован </w:t>
            </w:r>
          </w:p>
        </w:tc>
      </w:tr>
    </w:tbl>
    <w:p w14:paraId="1338FD0F" w14:textId="77777777" w:rsidR="00BE01ED" w:rsidRPr="007A56C0" w:rsidRDefault="00BE01ED" w:rsidP="00FA29ED">
      <w:pPr>
        <w:spacing w:after="0" w:line="240" w:lineRule="auto"/>
        <w:rPr>
          <w:lang w:val="ru-RU"/>
        </w:rPr>
        <w:sectPr w:rsidR="00BE01ED" w:rsidRPr="007A56C0" w:rsidSect="00F6410C">
          <w:footerReference w:type="even" r:id="rId55"/>
          <w:footerReference w:type="default" r:id="rId56"/>
          <w:footerReference w:type="first" r:id="rId57"/>
          <w:footnotePr>
            <w:numRestart w:val="eachPage"/>
          </w:footnotePr>
          <w:pgSz w:w="11906" w:h="16838"/>
          <w:pgMar w:top="998" w:right="707" w:bottom="1134" w:left="1423" w:header="720" w:footer="947" w:gutter="0"/>
          <w:cols w:space="720"/>
        </w:sectPr>
      </w:pPr>
    </w:p>
    <w:p w14:paraId="0C50F45B" w14:textId="77777777" w:rsidR="00BE01ED" w:rsidRPr="007A56C0" w:rsidRDefault="00766637" w:rsidP="005E39B2">
      <w:pPr>
        <w:pStyle w:val="4"/>
        <w:spacing w:after="0" w:line="240" w:lineRule="auto"/>
        <w:ind w:left="709" w:right="1"/>
        <w:rPr>
          <w:lang w:val="ru-RU"/>
        </w:rPr>
      </w:pPr>
      <w:r w:rsidRPr="007A56C0">
        <w:rPr>
          <w:lang w:val="ru-RU"/>
        </w:rPr>
        <w:t>2.2.2.</w:t>
      </w:r>
      <w:r w:rsidRPr="007A56C0">
        <w:rPr>
          <w:rFonts w:ascii="Arial" w:eastAsia="Arial" w:hAnsi="Arial" w:cs="Arial"/>
          <w:lang w:val="ru-RU"/>
        </w:rPr>
        <w:t xml:space="preserve"> </w:t>
      </w:r>
      <w:r w:rsidRPr="007A56C0">
        <w:rPr>
          <w:lang w:val="ru-RU"/>
        </w:rPr>
        <w:t xml:space="preserve">Факторы, благоприятные для развития туризма </w:t>
      </w:r>
    </w:p>
    <w:p w14:paraId="18BAFA9D" w14:textId="77777777" w:rsidR="00BE01ED" w:rsidRPr="007A56C0" w:rsidRDefault="00766637" w:rsidP="00FA29ED">
      <w:pPr>
        <w:spacing w:after="0" w:line="240" w:lineRule="auto"/>
        <w:ind w:left="14" w:right="45"/>
        <w:rPr>
          <w:lang w:val="ru-RU"/>
        </w:rPr>
      </w:pPr>
      <w:r w:rsidRPr="007A56C0">
        <w:rPr>
          <w:lang w:val="ru-RU"/>
        </w:rPr>
        <w:t xml:space="preserve">Климатические условия (климат резко континентальный) благоприятны как для летнего, так и для зимнего отдыха. Горы создают преграду ветрам, наличие лесов смягчает температурные колебания, хвойные деревья являются генератором чистого, насыщенного фитонцидами воздуха, что обеспечивает комфортные условия для отдыха. </w:t>
      </w:r>
    </w:p>
    <w:p w14:paraId="582D0B50" w14:textId="77777777" w:rsidR="00BE01ED" w:rsidRPr="007A56C0" w:rsidRDefault="00766637" w:rsidP="00FA29ED">
      <w:pPr>
        <w:spacing w:after="0" w:line="240" w:lineRule="auto"/>
        <w:ind w:left="14" w:right="45"/>
        <w:rPr>
          <w:lang w:val="ru-RU"/>
        </w:rPr>
      </w:pPr>
      <w:r w:rsidRPr="007A56C0">
        <w:rPr>
          <w:lang w:val="ru-RU"/>
        </w:rPr>
        <w:t xml:space="preserve">Ландшафты (при оценке их с эстетической точки зрения) имеют высокую пейзажную разнородность (лесные, озёрные, скальные, вершины гор, многочисленные речные долины, и их красивые сочетания), отличаются индивидуальностью и своеобразием. Отдельные элементы ландшафта играют роль визуальных акцентов и доминант (вершины, отдельные видовые точки), обеспечивающих обзор панорамы и многоплановых пейзажей. Всё это создаёт высокую эстетическую привлекательность и информативность ландшафтов и позволяет заинтересовать самого взыскательного туриста. </w:t>
      </w:r>
    </w:p>
    <w:p w14:paraId="5317D154" w14:textId="77777777" w:rsidR="00BE01ED" w:rsidRPr="007A56C0" w:rsidRDefault="00766637" w:rsidP="00FA29ED">
      <w:pPr>
        <w:spacing w:after="0" w:line="240" w:lineRule="auto"/>
        <w:ind w:left="14" w:right="45"/>
        <w:rPr>
          <w:lang w:val="ru-RU"/>
        </w:rPr>
      </w:pPr>
      <w:r w:rsidRPr="007A56C0">
        <w:rPr>
          <w:lang w:val="ru-RU"/>
        </w:rPr>
        <w:t xml:space="preserve">Богатство биоразнообразия, сочетающего таёжные и южные лесные элементы, петрофитные виды, высокая численность и разнообразие видов животных, в том числе и охотничьих видов, является весьма привлекательным для клиентов, интересующихся научным туризмом, спортивной охотой. </w:t>
      </w:r>
    </w:p>
    <w:p w14:paraId="53C6787A" w14:textId="77777777" w:rsidR="00BE01ED" w:rsidRPr="007A56C0" w:rsidRDefault="00766637" w:rsidP="00FA29ED">
      <w:pPr>
        <w:spacing w:after="0" w:line="240" w:lineRule="auto"/>
        <w:ind w:left="14" w:right="45"/>
        <w:rPr>
          <w:lang w:val="ru-RU"/>
        </w:rPr>
      </w:pPr>
      <w:r w:rsidRPr="007A56C0">
        <w:rPr>
          <w:lang w:val="ru-RU"/>
        </w:rPr>
        <w:t xml:space="preserve">Удаленность крупных городов и отсутствие развитой местной промышленности обеспечивает отличную сохранность чистоты всех компонентов окружающей среды – воздушного бассейна, подземных и поверхностных вод, почвенного и растительного покрова. </w:t>
      </w:r>
    </w:p>
    <w:p w14:paraId="0008CEEB" w14:textId="77777777" w:rsidR="00BE01ED" w:rsidRPr="007A56C0" w:rsidRDefault="00766637" w:rsidP="00FA29ED">
      <w:pPr>
        <w:spacing w:after="0" w:line="240" w:lineRule="auto"/>
        <w:ind w:left="14" w:right="45"/>
        <w:rPr>
          <w:lang w:val="ru-RU"/>
        </w:rPr>
      </w:pPr>
      <w:r w:rsidRPr="007A56C0">
        <w:rPr>
          <w:lang w:val="ru-RU"/>
        </w:rPr>
        <w:t xml:space="preserve">Наличие подъездных автодорог хорошего качества, достаточно большая площадь территории делают Катон-Карагайский ГНПП уникальным объектом рекреации и туризма. </w:t>
      </w:r>
    </w:p>
    <w:p w14:paraId="6CF6C4BE" w14:textId="77777777" w:rsidR="00BE01ED" w:rsidRPr="007A56C0" w:rsidRDefault="00766637" w:rsidP="00FA29ED">
      <w:pPr>
        <w:spacing w:after="0" w:line="240" w:lineRule="auto"/>
        <w:ind w:left="14" w:right="45"/>
        <w:rPr>
          <w:lang w:val="ru-RU"/>
        </w:rPr>
      </w:pPr>
      <w:r w:rsidRPr="007A56C0">
        <w:rPr>
          <w:lang w:val="ru-RU"/>
        </w:rPr>
        <w:t xml:space="preserve">Имеющаяся инфраструктура (автодорожная сеть внутри территории парка, наличие зданий санаториев и пантолечебниц, гостевых домов) позволяет активно использовать территорию, создавая условия для расселения и бытового обслуживания туристов. </w:t>
      </w:r>
    </w:p>
    <w:p w14:paraId="51E68FC8" w14:textId="77777777" w:rsidR="005E39B2" w:rsidRPr="007A56C0" w:rsidRDefault="00766637" w:rsidP="00FA29ED">
      <w:pPr>
        <w:spacing w:after="0" w:line="240" w:lineRule="auto"/>
        <w:ind w:left="14" w:right="45"/>
        <w:rPr>
          <w:lang w:val="ru-RU"/>
        </w:rPr>
      </w:pPr>
      <w:r w:rsidRPr="007A56C0">
        <w:rPr>
          <w:lang w:val="ru-RU"/>
        </w:rPr>
        <w:t>В то же время ряд моментов препятствует использованию в полной мере всех потенциальных возможностей территории в плане предоставления комплекса услуг, удовлетворяющих ожиданиям разных категорий туристов, и обеспечения стабильного состояния природных комплексов ГНПП.</w:t>
      </w:r>
    </w:p>
    <w:p w14:paraId="1526BC5B" w14:textId="77777777" w:rsidR="00BE01ED" w:rsidRPr="007A56C0" w:rsidRDefault="00766637" w:rsidP="00FA29ED">
      <w:pPr>
        <w:spacing w:after="0" w:line="240" w:lineRule="auto"/>
        <w:ind w:left="14" w:right="45"/>
        <w:rPr>
          <w:lang w:val="ru-RU"/>
        </w:rPr>
      </w:pPr>
      <w:r w:rsidRPr="007A56C0">
        <w:rPr>
          <w:lang w:val="ru-RU"/>
        </w:rPr>
        <w:t xml:space="preserve"> </w:t>
      </w:r>
    </w:p>
    <w:p w14:paraId="0A14BA97" w14:textId="77777777" w:rsidR="00BE01ED" w:rsidRPr="007A56C0" w:rsidRDefault="00766637" w:rsidP="005E39B2">
      <w:pPr>
        <w:pStyle w:val="4"/>
        <w:spacing w:after="0" w:line="240" w:lineRule="auto"/>
        <w:ind w:left="709" w:right="1"/>
        <w:rPr>
          <w:lang w:val="ru-RU"/>
        </w:rPr>
      </w:pPr>
      <w:r w:rsidRPr="007A56C0">
        <w:rPr>
          <w:lang w:val="ru-RU"/>
        </w:rPr>
        <w:t>2.2.3.</w:t>
      </w:r>
      <w:r w:rsidRPr="007A56C0">
        <w:rPr>
          <w:rFonts w:ascii="Arial" w:eastAsia="Arial" w:hAnsi="Arial" w:cs="Arial"/>
          <w:lang w:val="ru-RU"/>
        </w:rPr>
        <w:t xml:space="preserve"> </w:t>
      </w:r>
      <w:r w:rsidRPr="007A56C0">
        <w:rPr>
          <w:lang w:val="ru-RU"/>
        </w:rPr>
        <w:t xml:space="preserve">Факторы, осложняющие эффективное развитие туризма </w:t>
      </w:r>
    </w:p>
    <w:p w14:paraId="5846E9ED" w14:textId="77777777" w:rsidR="00BE01ED" w:rsidRPr="007A56C0" w:rsidRDefault="00766637" w:rsidP="00FA29ED">
      <w:pPr>
        <w:spacing w:after="0" w:line="240" w:lineRule="auto"/>
        <w:ind w:left="14" w:right="45"/>
        <w:rPr>
          <w:lang w:val="ru-RU"/>
        </w:rPr>
      </w:pPr>
      <w:r w:rsidRPr="007A56C0">
        <w:rPr>
          <w:lang w:val="ru-RU"/>
        </w:rPr>
        <w:t xml:space="preserve">Отдаленность территории Катон-Карагайского ГНПП от крупных городов, что вызывает дополнительные затраты времени на прибытие к месту и увеличивает транспортные и другие расходы туристов и обслуживающих турфирм. </w:t>
      </w:r>
    </w:p>
    <w:p w14:paraId="33891658" w14:textId="77777777" w:rsidR="00BE01ED" w:rsidRPr="007A56C0" w:rsidRDefault="00766637" w:rsidP="00FA29ED">
      <w:pPr>
        <w:spacing w:after="0" w:line="240" w:lineRule="auto"/>
        <w:ind w:left="14" w:right="45"/>
        <w:rPr>
          <w:lang w:val="ru-RU"/>
        </w:rPr>
      </w:pPr>
      <w:r w:rsidRPr="007A56C0">
        <w:rPr>
          <w:lang w:val="ru-RU"/>
        </w:rPr>
        <w:t xml:space="preserve">Нахождение парка в пограничной зоне и связанное с этим оформление разрешительных документов для туристов, длительность которого значительно снижает привлекательность территории парка для посетителей. </w:t>
      </w:r>
    </w:p>
    <w:p w14:paraId="2D2B015E" w14:textId="77777777" w:rsidR="00BE01ED" w:rsidRPr="007A56C0" w:rsidRDefault="00766637" w:rsidP="00FA29ED">
      <w:pPr>
        <w:spacing w:after="0" w:line="240" w:lineRule="auto"/>
        <w:ind w:left="14" w:right="45"/>
        <w:rPr>
          <w:lang w:val="ru-RU"/>
        </w:rPr>
      </w:pPr>
      <w:r w:rsidRPr="007A56C0">
        <w:rPr>
          <w:lang w:val="ru-RU"/>
        </w:rPr>
        <w:t xml:space="preserve">Короткий сезон для летних туристических маршрутов (1,5 месяца), которые, в основном, и функционируют на территории ГНПП. </w:t>
      </w:r>
    </w:p>
    <w:p w14:paraId="65E02CFE" w14:textId="77777777" w:rsidR="00BE01ED" w:rsidRPr="007A56C0" w:rsidRDefault="00766637" w:rsidP="00FA29ED">
      <w:pPr>
        <w:spacing w:after="0" w:line="240" w:lineRule="auto"/>
        <w:ind w:left="14" w:right="45"/>
        <w:rPr>
          <w:lang w:val="ru-RU"/>
        </w:rPr>
      </w:pPr>
      <w:r w:rsidRPr="007A56C0">
        <w:rPr>
          <w:lang w:val="ru-RU"/>
        </w:rPr>
        <w:t xml:space="preserve">Наличие хаотично сложившейся инфраструктуры, отсутствие современного Генерального архитектурного плана развития территории осложняет формирование эстетичного архитектурного облика зоны активной рекреации. </w:t>
      </w:r>
    </w:p>
    <w:p w14:paraId="642AEECD" w14:textId="77777777" w:rsidR="00BE01ED" w:rsidRPr="007A56C0" w:rsidRDefault="00766637" w:rsidP="00FA29ED">
      <w:pPr>
        <w:spacing w:after="0" w:line="240" w:lineRule="auto"/>
        <w:ind w:left="14" w:right="45"/>
        <w:rPr>
          <w:lang w:val="ru-RU"/>
        </w:rPr>
      </w:pPr>
      <w:r w:rsidRPr="007A56C0">
        <w:rPr>
          <w:lang w:val="ru-RU"/>
        </w:rPr>
        <w:t xml:space="preserve">Отсутствие развитого гостиничного хозяйства и связанной с ними сферы услуг в Катон-Карагайском регионе. </w:t>
      </w:r>
    </w:p>
    <w:p w14:paraId="5E182934" w14:textId="77777777" w:rsidR="00BE01ED" w:rsidRPr="007A56C0" w:rsidRDefault="00766637" w:rsidP="00FA29ED">
      <w:pPr>
        <w:spacing w:after="0" w:line="240" w:lineRule="auto"/>
        <w:ind w:left="10" w:right="132" w:hanging="10"/>
        <w:jc w:val="right"/>
        <w:rPr>
          <w:lang w:val="ru-RU"/>
        </w:rPr>
      </w:pPr>
      <w:r w:rsidRPr="007A56C0">
        <w:rPr>
          <w:lang w:val="ru-RU"/>
        </w:rPr>
        <w:t xml:space="preserve">Слабо развитая инфраструктура для развития туризма и рекреации в самом ГНПП. </w:t>
      </w:r>
    </w:p>
    <w:p w14:paraId="5FF19DF5" w14:textId="77777777" w:rsidR="00BE01ED" w:rsidRPr="007A56C0" w:rsidRDefault="00766637" w:rsidP="00FA29ED">
      <w:pPr>
        <w:spacing w:after="0" w:line="240" w:lineRule="auto"/>
        <w:ind w:left="720" w:right="45" w:firstLine="0"/>
        <w:rPr>
          <w:lang w:val="ru-RU"/>
        </w:rPr>
      </w:pPr>
      <w:r w:rsidRPr="007A56C0">
        <w:rPr>
          <w:lang w:val="ru-RU"/>
        </w:rPr>
        <w:t xml:space="preserve">Недостаточное благоустройство территории.  </w:t>
      </w:r>
    </w:p>
    <w:p w14:paraId="5345B9B0" w14:textId="77777777" w:rsidR="00BE01ED" w:rsidRPr="007A56C0" w:rsidRDefault="00766637" w:rsidP="00FA29ED">
      <w:pPr>
        <w:spacing w:after="0" w:line="240" w:lineRule="auto"/>
        <w:ind w:left="14" w:right="45"/>
        <w:rPr>
          <w:lang w:val="ru-RU"/>
        </w:rPr>
      </w:pPr>
      <w:r w:rsidRPr="007A56C0">
        <w:rPr>
          <w:lang w:val="ru-RU"/>
        </w:rPr>
        <w:t xml:space="preserve">Расположение территории парка в зоне клещевого энцефалита сдерживает поток посетителей в мае-июне, то есть ограниченные сезонные возможности снижаются дополнительно. </w:t>
      </w:r>
    </w:p>
    <w:p w14:paraId="34F16E2E" w14:textId="77777777" w:rsidR="00BE01ED" w:rsidRPr="007A56C0" w:rsidRDefault="00766637" w:rsidP="00FA29ED">
      <w:pPr>
        <w:spacing w:after="0" w:line="240" w:lineRule="auto"/>
        <w:ind w:left="14" w:right="45"/>
        <w:rPr>
          <w:lang w:val="ru-RU"/>
        </w:rPr>
      </w:pPr>
      <w:r w:rsidRPr="007A56C0">
        <w:rPr>
          <w:lang w:val="ru-RU"/>
        </w:rPr>
        <w:t xml:space="preserve">Недостатки в организации специальных структурных подразделений и подготовленных кадров для обслуживания туристов. Недостаток квалифицированных специалистов по туризму и рекреации. Отсутствие гидов для профессиональных направлений научного туризма, а также гидов, владеющих иностранными языками. </w:t>
      </w:r>
    </w:p>
    <w:p w14:paraId="2D1C9B00" w14:textId="77777777" w:rsidR="00BE01ED" w:rsidRPr="007A56C0" w:rsidRDefault="00766637" w:rsidP="00FA29ED">
      <w:pPr>
        <w:spacing w:after="0" w:line="240" w:lineRule="auto"/>
        <w:ind w:left="14" w:right="45"/>
        <w:rPr>
          <w:lang w:val="ru-RU"/>
        </w:rPr>
      </w:pPr>
      <w:r w:rsidRPr="007A56C0">
        <w:rPr>
          <w:lang w:val="ru-RU"/>
        </w:rPr>
        <w:t xml:space="preserve">Отсутствие маркетинговых исследований и сегментации рынка потенциальных потребителей туристских услуг. </w:t>
      </w:r>
    </w:p>
    <w:p w14:paraId="3D7322FF" w14:textId="77777777" w:rsidR="00BE01ED" w:rsidRPr="007A56C0" w:rsidRDefault="00766637" w:rsidP="00FA29ED">
      <w:pPr>
        <w:spacing w:after="0" w:line="240" w:lineRule="auto"/>
        <w:ind w:left="14" w:right="45"/>
        <w:rPr>
          <w:lang w:val="ru-RU"/>
        </w:rPr>
      </w:pPr>
      <w:r w:rsidRPr="007A56C0">
        <w:rPr>
          <w:lang w:val="ru-RU"/>
        </w:rPr>
        <w:t xml:space="preserve">Низкий уровень сервиса и не эстетичность вида некоторых объектов инфраструктуры. </w:t>
      </w:r>
    </w:p>
    <w:p w14:paraId="05125BDE" w14:textId="77777777" w:rsidR="00BE01ED" w:rsidRPr="007A56C0" w:rsidRDefault="00766637" w:rsidP="00FA29ED">
      <w:pPr>
        <w:spacing w:after="0" w:line="240" w:lineRule="auto"/>
        <w:ind w:left="14" w:right="45"/>
        <w:rPr>
          <w:lang w:val="ru-RU"/>
        </w:rPr>
      </w:pPr>
      <w:r w:rsidRPr="007A56C0">
        <w:rPr>
          <w:lang w:val="ru-RU"/>
        </w:rPr>
        <w:t xml:space="preserve">Отсутствие достаточного количества мест проживания для туристов со средним и невысоким уровнем доходов. </w:t>
      </w:r>
    </w:p>
    <w:p w14:paraId="2C5B1536" w14:textId="77777777" w:rsidR="00BE01ED" w:rsidRPr="007A56C0" w:rsidRDefault="00766637" w:rsidP="00FA29ED">
      <w:pPr>
        <w:spacing w:after="0" w:line="240" w:lineRule="auto"/>
        <w:ind w:left="14" w:right="45"/>
        <w:rPr>
          <w:lang w:val="ru-RU"/>
        </w:rPr>
      </w:pPr>
      <w:r w:rsidRPr="007A56C0">
        <w:rPr>
          <w:lang w:val="ru-RU"/>
        </w:rPr>
        <w:t xml:space="preserve"> Недостаточное количество туроператоров, готовых работать на прием туристов в парке, что мотивируется нерентабельностью туров из-за больших транспортных расходов. </w:t>
      </w:r>
    </w:p>
    <w:p w14:paraId="3D498FFC" w14:textId="77777777" w:rsidR="00BE01ED" w:rsidRPr="007A56C0" w:rsidRDefault="00766637" w:rsidP="00FA29ED">
      <w:pPr>
        <w:spacing w:after="0" w:line="240" w:lineRule="auto"/>
        <w:ind w:left="14" w:right="45"/>
        <w:rPr>
          <w:lang w:val="ru-RU"/>
        </w:rPr>
      </w:pPr>
      <w:r w:rsidRPr="007A56C0">
        <w:rPr>
          <w:lang w:val="ru-RU"/>
        </w:rPr>
        <w:t xml:space="preserve">В случае решения перечисленных проблем возможно значительно более эффективное управление территорией ГНПП и более полное и разностороннее использования его туристского потенциала. </w:t>
      </w:r>
    </w:p>
    <w:p w14:paraId="4A258871" w14:textId="77777777" w:rsidR="005E39B2" w:rsidRPr="007A56C0" w:rsidRDefault="005E39B2" w:rsidP="00FA29ED">
      <w:pPr>
        <w:spacing w:after="0" w:line="240" w:lineRule="auto"/>
        <w:ind w:left="14" w:right="45"/>
        <w:rPr>
          <w:lang w:val="ru-RU"/>
        </w:rPr>
      </w:pPr>
    </w:p>
    <w:p w14:paraId="1CF04559" w14:textId="77777777" w:rsidR="00BE01ED" w:rsidRPr="007A56C0" w:rsidRDefault="00766637" w:rsidP="005E39B2">
      <w:pPr>
        <w:pStyle w:val="4"/>
        <w:spacing w:after="0" w:line="240" w:lineRule="auto"/>
        <w:ind w:left="709" w:right="1"/>
        <w:rPr>
          <w:lang w:val="ru-RU"/>
        </w:rPr>
      </w:pPr>
      <w:r w:rsidRPr="007A56C0">
        <w:rPr>
          <w:lang w:val="ru-RU"/>
        </w:rPr>
        <w:t>2.2.4.</w:t>
      </w:r>
      <w:r w:rsidRPr="007A56C0">
        <w:rPr>
          <w:rFonts w:ascii="Arial" w:eastAsia="Arial" w:hAnsi="Arial" w:cs="Arial"/>
          <w:lang w:val="ru-RU"/>
        </w:rPr>
        <w:t xml:space="preserve"> </w:t>
      </w:r>
      <w:r w:rsidRPr="007A56C0">
        <w:rPr>
          <w:lang w:val="ru-RU"/>
        </w:rPr>
        <w:t xml:space="preserve">Рекреационная емкость и нагрузки </w:t>
      </w:r>
    </w:p>
    <w:p w14:paraId="48A12932" w14:textId="77777777" w:rsidR="00BE01ED" w:rsidRPr="007A56C0" w:rsidRDefault="00766637" w:rsidP="00FA29ED">
      <w:pPr>
        <w:spacing w:after="0" w:line="240" w:lineRule="auto"/>
        <w:ind w:left="14" w:right="45"/>
        <w:rPr>
          <w:lang w:val="ru-RU"/>
        </w:rPr>
      </w:pPr>
      <w:r w:rsidRPr="007A56C0">
        <w:rPr>
          <w:lang w:val="ru-RU"/>
        </w:rPr>
        <w:t xml:space="preserve">При использовании территории в рекреационных целях очень важен расчёт допустимой рекреационной нагрузки и рекреационной ёмкости этих территорий. </w:t>
      </w:r>
    </w:p>
    <w:p w14:paraId="69B6300A" w14:textId="77777777" w:rsidR="00BE01ED" w:rsidRPr="007A56C0" w:rsidRDefault="00766637" w:rsidP="00FA29ED">
      <w:pPr>
        <w:pStyle w:val="6"/>
        <w:spacing w:after="0" w:line="240" w:lineRule="auto"/>
        <w:ind w:left="730" w:right="1"/>
        <w:rPr>
          <w:lang w:val="ru-RU"/>
        </w:rPr>
      </w:pPr>
      <w:r w:rsidRPr="007A56C0">
        <w:rPr>
          <w:lang w:val="ru-RU"/>
        </w:rPr>
        <w:t xml:space="preserve">Основные принципы нормирования рекреационных нагрузок </w:t>
      </w:r>
    </w:p>
    <w:p w14:paraId="0D5DD769" w14:textId="77777777" w:rsidR="00BE01ED" w:rsidRPr="007A56C0" w:rsidRDefault="00766637" w:rsidP="00FA29ED">
      <w:pPr>
        <w:spacing w:after="0" w:line="240" w:lineRule="auto"/>
        <w:ind w:left="14" w:right="45"/>
        <w:rPr>
          <w:lang w:val="ru-RU"/>
        </w:rPr>
      </w:pPr>
      <w:r w:rsidRPr="007A56C0">
        <w:rPr>
          <w:lang w:val="ru-RU"/>
        </w:rPr>
        <w:t xml:space="preserve">Суть современных взглядов, на определение допустимых нагрузок на охраняемых природных территориях, в отличие от традиционных, сводится не только и не столько к количеству человек в единицу времени на единицу площади, а к рассмотрению всего комплекса воздействия. Сюда входят сроки туристского сезона, целевые категории посетителей, виды туристско-рекреационных занятий и их экологические последствия, туристско-рекреационная инфраструктура, и только потом – количество групп посетителей и их количественный состав. На смену математическому подходу к решению этой проблемы пришел управленческий подход: планирование, в первую очередь, не количества туристов и отдыхающих, а долгосрочных целей и задач, спектра рекреационных возможностей, форм и видов рекреационной деятельности, различных моделей развития рекреации. </w:t>
      </w:r>
    </w:p>
    <w:p w14:paraId="641DA093" w14:textId="77777777" w:rsidR="00BE01ED" w:rsidRPr="007A56C0" w:rsidRDefault="00766637" w:rsidP="00FA29ED">
      <w:pPr>
        <w:spacing w:after="0" w:line="240" w:lineRule="auto"/>
        <w:ind w:left="14" w:right="45"/>
        <w:rPr>
          <w:lang w:val="ru-RU"/>
        </w:rPr>
      </w:pPr>
      <w:r w:rsidRPr="007A56C0">
        <w:rPr>
          <w:lang w:val="ru-RU"/>
        </w:rPr>
        <w:t xml:space="preserve">Обычно выделяют следующие принципы определения допустимой нагрузки при развитии туристской деятельности на особо охраняемых природных территориях:  </w:t>
      </w:r>
    </w:p>
    <w:p w14:paraId="5FA6018A"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лимитирующих (ограничивающих) факторов: в основе – поиск и анализ экологических и физических факторов, лимитирующих рекреационную нагрузку;  </w:t>
      </w:r>
    </w:p>
    <w:p w14:paraId="7E95F8AD"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индивидуальности маршрута: определение допустимой нагрузки осуществляется для каждого туристского маршрута в отдельности, исходя из конкретных природных и организационных условий;  </w:t>
      </w:r>
    </w:p>
    <w:p w14:paraId="5A71F41D"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учета психокомфортных критериев: наряду с экологическими и физическими факторами учитываются и психокомфортные, основанные на определении оптимально допустимого уровня контактов;  </w:t>
      </w:r>
    </w:p>
    <w:p w14:paraId="60AEF2B2"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минимизации нагрузки: за допустимую нагрузку принимается наименьшая из трех вышеперечисленных;  </w:t>
      </w:r>
    </w:p>
    <w:p w14:paraId="32A181AA"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постепенности: фактическая нагрузка должна устанавливаться на уровне предельно допустимой не сразу, а повышаться до нее постепенно;  </w:t>
      </w:r>
    </w:p>
    <w:p w14:paraId="78F818EB"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экологического мониторинга: постоянное слежение за состоянием каждого маршрута с производством «срезов» не реже 3-х раз в год (перед началом туристского сезона, в середине и сразу после его окончания);  </w:t>
      </w:r>
    </w:p>
    <w:p w14:paraId="60E0D81F"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корректировки допустимой нагрузки: в зависимости от результатов ежегодного мониторинга и конкретных социально-экономических условий допустимая нагрузка может быть сокращена, увеличена или остаться прежней;  </w:t>
      </w:r>
    </w:p>
    <w:p w14:paraId="2CCFF4B4"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рационального благоустройства маршрута: величина допустимой нагрузки зависит от степени и качества благоустройства маршрутов;  </w:t>
      </w:r>
    </w:p>
    <w:p w14:paraId="40EB7641"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соблюдения природоохранных требований: природоохранные нормы и правила должны быть понятны туристам и не вызывать у них чувства противоречия;  </w:t>
      </w:r>
    </w:p>
    <w:p w14:paraId="242485CA"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принцип контроля за поведением туристов: экологический мониторинг должен включать слежение не только за состоянием маршрута, но и за поведением туристов с производством периодических «срезов» путем их анкетирования. </w:t>
      </w:r>
    </w:p>
    <w:p w14:paraId="282D589F" w14:textId="77777777" w:rsidR="00BE01ED" w:rsidRPr="007A56C0" w:rsidRDefault="00766637" w:rsidP="00FA29ED">
      <w:pPr>
        <w:spacing w:after="0" w:line="240" w:lineRule="auto"/>
        <w:ind w:left="14" w:right="45" w:firstLine="566"/>
        <w:rPr>
          <w:lang w:val="ru-RU"/>
        </w:rPr>
      </w:pPr>
      <w:r w:rsidRPr="007A56C0">
        <w:rPr>
          <w:lang w:val="ru-RU"/>
        </w:rPr>
        <w:t xml:space="preserve">Устойчивость каждого природного комплекса, в том числе и в отношении рекреационных нагрузок, варьирует в зависимости от ряда экологических факторов: </w:t>
      </w:r>
    </w:p>
    <w:p w14:paraId="6EAD951D"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влажности почвы (наиболее устойчивы свежие почвы; с иссушением или увлажнением устойчивость падает); </w:t>
      </w:r>
    </w:p>
    <w:p w14:paraId="143E7312"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механического состава почв (наиболее устойчивы легкосуглинистые почвы, с утяжелением или облегчением механического состава устойчивость падает); </w:t>
      </w:r>
    </w:p>
    <w:p w14:paraId="3AD144FE"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мощности гумусового горизонта почвы (чем он мощнее, тем устойчивость выше); </w:t>
      </w:r>
    </w:p>
    <w:p w14:paraId="09509ABF"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мощности рыхлых грунтовых отложений (если скалистое основание подходит близко к поверхности, устойчивость заметно снижается); </w:t>
      </w:r>
    </w:p>
    <w:p w14:paraId="744D3606"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уклона поверхности (чем он больше, тем устойчивость ниже); </w:t>
      </w:r>
    </w:p>
    <w:p w14:paraId="511E7D90"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состава древостоя и строения корневой системы основных пород деревьев (для умеренного пояса северного полушария наиболее устойчивы мелколиственные породы, наименее – хвойные, а более всех из них – ель); </w:t>
      </w:r>
    </w:p>
    <w:p w14:paraId="19C3E10B"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среднего возраста древостоя (чем он выше, тем устойчивость больше, но это лишь до возраста спелости – затем устойчивость снова падает); </w:t>
      </w:r>
    </w:p>
    <w:p w14:paraId="0A9D33C6" w14:textId="77777777" w:rsidR="00BE01ED" w:rsidRPr="007A56C0" w:rsidRDefault="00766637" w:rsidP="005B5DEF">
      <w:pPr>
        <w:numPr>
          <w:ilvl w:val="0"/>
          <w:numId w:val="13"/>
        </w:numPr>
        <w:spacing w:after="0" w:line="240" w:lineRule="auto"/>
        <w:ind w:right="45" w:firstLine="566"/>
        <w:rPr>
          <w:lang w:val="ru-RU"/>
        </w:rPr>
      </w:pPr>
      <w:r w:rsidRPr="007A56C0">
        <w:rPr>
          <w:lang w:val="ru-RU"/>
        </w:rPr>
        <w:t xml:space="preserve">естественные леса (за редким исключением) имеют более высокую устойчивость, чем искусственные насаждения. </w:t>
      </w:r>
    </w:p>
    <w:p w14:paraId="4BD7DF10" w14:textId="77777777" w:rsidR="00BE01ED" w:rsidRPr="007A56C0" w:rsidRDefault="00766637" w:rsidP="00FA29ED">
      <w:pPr>
        <w:spacing w:after="0" w:line="240" w:lineRule="auto"/>
        <w:ind w:left="14" w:right="45" w:firstLine="566"/>
        <w:rPr>
          <w:lang w:val="ru-RU"/>
        </w:rPr>
      </w:pPr>
      <w:r w:rsidRPr="007A56C0">
        <w:rPr>
          <w:lang w:val="ru-RU"/>
        </w:rPr>
        <w:t xml:space="preserve">В связи с этим рекреационные нагрузки должны определяться отдельно для каждого типа ландшафта, по которому проходит тропа.  </w:t>
      </w:r>
    </w:p>
    <w:p w14:paraId="33954221" w14:textId="77777777" w:rsidR="00BE01ED" w:rsidRPr="007A56C0" w:rsidRDefault="00766637" w:rsidP="00FA29ED">
      <w:pPr>
        <w:spacing w:after="0" w:line="240" w:lineRule="auto"/>
        <w:ind w:left="14" w:right="45" w:firstLine="566"/>
        <w:rPr>
          <w:lang w:val="ru-RU"/>
        </w:rPr>
      </w:pPr>
      <w:r w:rsidRPr="007A56C0">
        <w:rPr>
          <w:lang w:val="ru-RU"/>
        </w:rPr>
        <w:t xml:space="preserve">В идеале на начальном этапе своего образования тропа представляет собой узкую уплотненную полоску, окруженную практически неизмененным лесом или лугом, в котором отсутствуют какие-либо видимые нарушения структуры природного комплекса. Если же посещаемость данной тропы растет (увеличивается количество туристов и частота их посещения), то постепенно изменяется и тропа. В общем виде эта цепочка изменений выглядит следующим образом: рост количества посетителей – уплотнение верхнего горизонта почвы – уменьшение в нем количества и размера пор – снижение влагоемкости и влагопроницаемости почвы – полное разрушение лесной подстилки – увеличение поверхностного стока – развитие плоскостной эрозии. При большом уклоне местности эта цепочка дополняется образованием линейных эрозионных форм, за которым следует разрушение участка тропы и расширение ее за счет соседних участков, и, следовательно, расширение всей зоны влияния тропы.  </w:t>
      </w:r>
    </w:p>
    <w:p w14:paraId="0016B340" w14:textId="77777777" w:rsidR="00BE01ED" w:rsidRPr="007A56C0" w:rsidRDefault="00766637" w:rsidP="00FA29ED">
      <w:pPr>
        <w:spacing w:after="0" w:line="240" w:lineRule="auto"/>
        <w:ind w:left="14" w:right="45" w:firstLine="566"/>
        <w:rPr>
          <w:lang w:val="ru-RU"/>
        </w:rPr>
      </w:pPr>
      <w:r w:rsidRPr="007A56C0">
        <w:rPr>
          <w:lang w:val="ru-RU"/>
        </w:rPr>
        <w:t xml:space="preserve">На последней стадии тропа, как правило, имеет вид широкой дороги с плотно утоптанной и обнаженной центральной осевой частью. По ее обочинам имеется редкий травяной покров из сорных, чаще всего привнесенных извне, устойчивых к вытаптыванию трав. На окружающей территории по обеим сторонам тропы в природном комплексе можно выделить ряд вытянутых в том же направлении, что и тропа, полос, каждая из которых отличается своим набором видов кустарничков и травянистых растений, разным проективным покрытием, микро- и мезофауной и т.п. Ширина зоны влияния тропы колеблется в значительных пределах: от нескольких десятков сантиметров (если, например, тропа проходит по краю скального выступа) до нескольких сотен метров (на открытой местности в горных условиях, где высоко действие фактора беспокойства на особо чувствительных к нему животных).  </w:t>
      </w:r>
    </w:p>
    <w:p w14:paraId="01E747C4" w14:textId="77777777" w:rsidR="00BE01ED" w:rsidRPr="007A56C0" w:rsidRDefault="00766637" w:rsidP="00FA29ED">
      <w:pPr>
        <w:spacing w:after="0" w:line="240" w:lineRule="auto"/>
        <w:ind w:left="14" w:right="45" w:firstLine="566"/>
        <w:rPr>
          <w:lang w:val="ru-RU"/>
        </w:rPr>
      </w:pPr>
      <w:r w:rsidRPr="007A56C0">
        <w:rPr>
          <w:lang w:val="ru-RU"/>
        </w:rPr>
        <w:t xml:space="preserve">Внешнюю границу влияния тропы в указанных выше условиях (открытая местность в горах) целесообразно определять не по изменениям почвенно-грунтовых условий и растительного покрова, а по дальности распространения звуков, производимых обычно туристами (голос, треск ломающихся сухих веток под ногами и т. д.), а также запахов.  </w:t>
      </w:r>
    </w:p>
    <w:p w14:paraId="20B8CF72" w14:textId="77777777" w:rsidR="00BE01ED" w:rsidRPr="007A56C0" w:rsidRDefault="00766637" w:rsidP="00FA29ED">
      <w:pPr>
        <w:spacing w:after="0" w:line="240" w:lineRule="auto"/>
        <w:ind w:left="14" w:right="45" w:firstLine="566"/>
        <w:rPr>
          <w:lang w:val="ru-RU"/>
        </w:rPr>
      </w:pPr>
      <w:r w:rsidRPr="007A56C0">
        <w:rPr>
          <w:lang w:val="ru-RU"/>
        </w:rPr>
        <w:t xml:space="preserve">Существующие показатели больше оценивают посещаемость и единовременную рекреационную нагрузку, но не отражают реальной нагрузки. В количественном аспекте рассматриваемого показателя должны быть отражены не только количество рекреантов в единицу времени на единице площади, но и продолжительность их пребывания на объекте рекреации. Одно и то же количество рекреантов, отмеченное за одинаковый учетный период, может оказывать совершенно различную по продолжительности рекреационную нагрузку. Нормы нагрузок обязательно должны быть однозначными и не превышать допустимых объемов рекреационного использования. Нормы следует определять не отдельно по различным критериям, а путем их соотношения и нахождения оптимальной величины с точки зрения технологических особенностей отдельных видов рекреации, психофизиологической комфортности отдыха и устойчивости ландшафтов к антропогенным нагрузкам.  </w:t>
      </w:r>
    </w:p>
    <w:p w14:paraId="6CFB141C" w14:textId="77777777" w:rsidR="00BE01ED" w:rsidRPr="007A56C0" w:rsidRDefault="00766637" w:rsidP="00FA29ED">
      <w:pPr>
        <w:spacing w:after="0" w:line="240" w:lineRule="auto"/>
        <w:ind w:left="14" w:right="45" w:firstLine="566"/>
        <w:rPr>
          <w:lang w:val="ru-RU"/>
        </w:rPr>
      </w:pPr>
      <w:r w:rsidRPr="007A56C0">
        <w:rPr>
          <w:lang w:val="ru-RU"/>
        </w:rPr>
        <w:t xml:space="preserve">Ключевое значение имеют нормы допустимой единовременной рекреационной нагрузки, годовые и установленные на более длительный период, которые позволят, соответственно, избежать дискомфортности рекреационного процесса, деградации ландшафтов и учесть так называемую «усталость и сохранность» природных комплексов. </w:t>
      </w:r>
    </w:p>
    <w:p w14:paraId="773F59AC" w14:textId="77777777" w:rsidR="00BE01ED" w:rsidRPr="007A56C0" w:rsidRDefault="00766637" w:rsidP="00FA29ED">
      <w:pPr>
        <w:spacing w:after="0" w:line="240" w:lineRule="auto"/>
        <w:ind w:left="14" w:right="45" w:firstLine="566"/>
        <w:rPr>
          <w:lang w:val="ru-RU"/>
        </w:rPr>
      </w:pPr>
      <w:r w:rsidRPr="007A56C0">
        <w:rPr>
          <w:lang w:val="ru-RU"/>
        </w:rPr>
        <w:t xml:space="preserve">Для уменьшения опасности деградации экосистем, по которым положены тропы, необходимо дозировать нагрузку на тропу путём: </w:t>
      </w:r>
    </w:p>
    <w:p w14:paraId="54602414" w14:textId="77777777" w:rsidR="00BE01ED" w:rsidRPr="007A56C0" w:rsidRDefault="00766637" w:rsidP="005B5DEF">
      <w:pPr>
        <w:numPr>
          <w:ilvl w:val="0"/>
          <w:numId w:val="14"/>
        </w:numPr>
        <w:spacing w:after="0" w:line="240" w:lineRule="auto"/>
        <w:ind w:right="45" w:firstLine="566"/>
        <w:rPr>
          <w:lang w:val="ru-RU"/>
        </w:rPr>
      </w:pPr>
      <w:r w:rsidRPr="007A56C0">
        <w:rPr>
          <w:lang w:val="ru-RU"/>
        </w:rPr>
        <w:t xml:space="preserve">ограничения числа людей в группе (до такого количества, когда все ограничения числа посещений в единицу времени (в день, в неделю, в месяц); </w:t>
      </w:r>
    </w:p>
    <w:p w14:paraId="0754F234" w14:textId="77777777" w:rsidR="00BE01ED" w:rsidRPr="007A56C0" w:rsidRDefault="00766637" w:rsidP="005B5DEF">
      <w:pPr>
        <w:numPr>
          <w:ilvl w:val="0"/>
          <w:numId w:val="14"/>
        </w:numPr>
        <w:spacing w:after="0" w:line="240" w:lineRule="auto"/>
        <w:ind w:right="45" w:firstLine="566"/>
        <w:rPr>
          <w:lang w:val="ru-RU"/>
        </w:rPr>
      </w:pPr>
      <w:r w:rsidRPr="007A56C0">
        <w:rPr>
          <w:lang w:val="ru-RU"/>
        </w:rPr>
        <w:t xml:space="preserve">обустройства тропы, особенно на чувствительных участках, с помощью сооружения мест отдыха и остановок, мостков, переправ, перил, ступенек, вымащивания более прочным материалом, установки мусоросборников, и т.д.; </w:t>
      </w:r>
    </w:p>
    <w:p w14:paraId="60DC6DAF" w14:textId="77777777" w:rsidR="00BE01ED" w:rsidRPr="007A56C0" w:rsidRDefault="00766637" w:rsidP="005B5DEF">
      <w:pPr>
        <w:numPr>
          <w:ilvl w:val="0"/>
          <w:numId w:val="14"/>
        </w:numPr>
        <w:spacing w:after="0" w:line="240" w:lineRule="auto"/>
        <w:ind w:right="45" w:firstLine="566"/>
        <w:rPr>
          <w:lang w:val="ru-RU"/>
        </w:rPr>
      </w:pPr>
      <w:r w:rsidRPr="007A56C0">
        <w:rPr>
          <w:lang w:val="ru-RU"/>
        </w:rPr>
        <w:t xml:space="preserve">регламентации поведения экскурсантов и туристов на тропе (запрет шума, покидания полотна тропы, сбора сувениров – растений, животных, камней, и т.д.; </w:t>
      </w:r>
    </w:p>
    <w:p w14:paraId="0368C6A4" w14:textId="77777777" w:rsidR="00BE01ED" w:rsidRPr="007A56C0" w:rsidRDefault="00766637" w:rsidP="005B5DEF">
      <w:pPr>
        <w:numPr>
          <w:ilvl w:val="0"/>
          <w:numId w:val="14"/>
        </w:numPr>
        <w:spacing w:after="0" w:line="240" w:lineRule="auto"/>
        <w:ind w:right="45" w:firstLine="566"/>
        <w:rPr>
          <w:lang w:val="ru-RU"/>
        </w:rPr>
      </w:pPr>
      <w:r w:rsidRPr="007A56C0">
        <w:rPr>
          <w:lang w:val="ru-RU"/>
        </w:rPr>
        <w:t xml:space="preserve">запрет на посещение тропы в критические периоды (животные в экосистеме особо чувствительны к беспокойству, существует угроза разрушения полотна тропы из-за погодных условий, и т.д.). </w:t>
      </w:r>
    </w:p>
    <w:p w14:paraId="659942EA" w14:textId="77777777" w:rsidR="00BE01ED" w:rsidRPr="007A56C0" w:rsidRDefault="00766637" w:rsidP="00FA29ED">
      <w:pPr>
        <w:spacing w:after="0" w:line="240" w:lineRule="auto"/>
        <w:ind w:left="14" w:right="45" w:firstLine="566"/>
        <w:rPr>
          <w:lang w:val="ru-RU"/>
        </w:rPr>
      </w:pPr>
      <w:r w:rsidRPr="007A56C0">
        <w:rPr>
          <w:lang w:val="ru-RU"/>
        </w:rPr>
        <w:t xml:space="preserve">Поскольку нет отработанных методик определения рекреационной нагрузки на тропу, необходим постоянный мониторинг её состояния и корректировка интенсивности посещений. </w:t>
      </w:r>
    </w:p>
    <w:p w14:paraId="43A8F3D5" w14:textId="77777777" w:rsidR="00BE01ED" w:rsidRPr="007A56C0" w:rsidRDefault="00766637" w:rsidP="00FA29ED">
      <w:pPr>
        <w:spacing w:after="0" w:line="240" w:lineRule="auto"/>
        <w:ind w:left="14" w:right="45" w:firstLine="566"/>
        <w:rPr>
          <w:lang w:val="ru-RU"/>
        </w:rPr>
      </w:pPr>
      <w:r w:rsidRPr="007A56C0">
        <w:rPr>
          <w:lang w:val="ru-RU"/>
        </w:rPr>
        <w:t xml:space="preserve">Таким образом, даже те факторы, что были перечислены выше (а на самом деле их гораздо больше), требуют учета огромного количества показателей, набор которых сильно изменяется в зависимости от конкретных условий природной среды и характера туристско-экскурсионной программы. </w:t>
      </w:r>
    </w:p>
    <w:p w14:paraId="439F10A4" w14:textId="77777777" w:rsidR="00BE01ED" w:rsidRPr="007A56C0" w:rsidRDefault="00766637" w:rsidP="00FA29ED">
      <w:pPr>
        <w:spacing w:after="0" w:line="240" w:lineRule="auto"/>
        <w:ind w:left="14" w:right="45" w:firstLine="566"/>
        <w:rPr>
          <w:lang w:val="ru-RU"/>
        </w:rPr>
      </w:pPr>
      <w:r w:rsidRPr="007A56C0">
        <w:rPr>
          <w:lang w:val="ru-RU"/>
        </w:rPr>
        <w:t xml:space="preserve">В связи с этим можно рекомендовать два универсальных решения: начинать с малой нагрузки и, постепенно повышая ее, постоянно следить за состоянием маршрута. Когда появятся первые признаки деградации природы вдоль полотна тропы или вокруг стоянок, необходимо либо снизить нагрузку, либо применить ряд мероприятий по благоустройству, направленных на повышение устойчивости территории к внешнему воздействию. Какой из этих методов окажется более подходящим, могут подсказать лишь здравый смысл и конкретная ситуация. </w:t>
      </w:r>
    </w:p>
    <w:p w14:paraId="484E2A63" w14:textId="77777777" w:rsidR="00BE01ED" w:rsidRPr="007A56C0" w:rsidRDefault="00766637" w:rsidP="00FA29ED">
      <w:pPr>
        <w:spacing w:after="0" w:line="240" w:lineRule="auto"/>
        <w:ind w:left="14" w:right="45" w:firstLine="566"/>
        <w:rPr>
          <w:lang w:val="ru-RU"/>
        </w:rPr>
      </w:pPr>
      <w:r w:rsidRPr="007A56C0">
        <w:rPr>
          <w:lang w:val="ru-RU"/>
        </w:rPr>
        <w:t xml:space="preserve">Исходя из сказанного, перечень основных принципов нормирования нагрузок на экологические тропы выглядит примерно таким образом:  </w:t>
      </w:r>
    </w:p>
    <w:p w14:paraId="79BCE463" w14:textId="77777777" w:rsidR="00BE01ED" w:rsidRPr="007A56C0" w:rsidRDefault="00766637" w:rsidP="00FA29ED">
      <w:pPr>
        <w:spacing w:after="0" w:line="240" w:lineRule="auto"/>
        <w:ind w:left="14" w:right="45" w:firstLine="566"/>
        <w:rPr>
          <w:lang w:val="ru-RU"/>
        </w:rPr>
      </w:pPr>
      <w:r w:rsidRPr="007A56C0">
        <w:rPr>
          <w:lang w:val="ru-RU"/>
        </w:rPr>
        <w:t xml:space="preserve">а) определение экологических и физических факторов, лимитирующих допустимую рекреационную нагрузку, следует проводить отдельно для каждого туристского маршрута; </w:t>
      </w:r>
    </w:p>
    <w:p w14:paraId="5E92B4A8" w14:textId="77777777" w:rsidR="00BE01ED" w:rsidRPr="007A56C0" w:rsidRDefault="00766637" w:rsidP="00FA29ED">
      <w:pPr>
        <w:spacing w:after="0" w:line="240" w:lineRule="auto"/>
        <w:ind w:left="566" w:right="45" w:firstLine="0"/>
        <w:rPr>
          <w:lang w:val="ru-RU"/>
        </w:rPr>
      </w:pPr>
      <w:r w:rsidRPr="007A56C0">
        <w:rPr>
          <w:lang w:val="ru-RU"/>
        </w:rPr>
        <w:t xml:space="preserve">б) наряду с экологическими и физическими факторами необходимо учитывать также </w:t>
      </w:r>
    </w:p>
    <w:p w14:paraId="3D297343" w14:textId="77777777" w:rsidR="00BE01ED" w:rsidRPr="007A56C0" w:rsidRDefault="00766637" w:rsidP="00FA29ED">
      <w:pPr>
        <w:spacing w:after="0" w:line="240" w:lineRule="auto"/>
        <w:ind w:left="14" w:right="45" w:firstLine="0"/>
        <w:rPr>
          <w:lang w:val="ru-RU"/>
        </w:rPr>
      </w:pPr>
      <w:r w:rsidRPr="007A56C0">
        <w:rPr>
          <w:lang w:val="ru-RU"/>
        </w:rPr>
        <w:t xml:space="preserve">и факторы психокомфортности; </w:t>
      </w:r>
    </w:p>
    <w:p w14:paraId="7A37B032" w14:textId="77777777" w:rsidR="00BE01ED" w:rsidRPr="007A56C0" w:rsidRDefault="00766637" w:rsidP="00FA29ED">
      <w:pPr>
        <w:spacing w:after="0" w:line="240" w:lineRule="auto"/>
        <w:ind w:left="566" w:right="45" w:firstLine="0"/>
        <w:rPr>
          <w:lang w:val="ru-RU"/>
        </w:rPr>
      </w:pPr>
      <w:r w:rsidRPr="007A56C0">
        <w:rPr>
          <w:lang w:val="ru-RU"/>
        </w:rPr>
        <w:t xml:space="preserve">в) за предельно допустимую нагрузку принимается наименьшая из определенных по </w:t>
      </w:r>
    </w:p>
    <w:p w14:paraId="456F6CB8" w14:textId="77777777" w:rsidR="00BE01ED" w:rsidRPr="007A56C0" w:rsidRDefault="00766637" w:rsidP="00FA29ED">
      <w:pPr>
        <w:spacing w:after="0" w:line="240" w:lineRule="auto"/>
        <w:ind w:left="14" w:right="45" w:firstLine="0"/>
        <w:rPr>
          <w:lang w:val="ru-RU"/>
        </w:rPr>
      </w:pPr>
      <w:r w:rsidRPr="007A56C0">
        <w:rPr>
          <w:lang w:val="ru-RU"/>
        </w:rPr>
        <w:t xml:space="preserve">разным критериям; </w:t>
      </w:r>
    </w:p>
    <w:p w14:paraId="5EAAA0BD" w14:textId="77777777" w:rsidR="00BE01ED" w:rsidRPr="007A56C0" w:rsidRDefault="00766637" w:rsidP="00FA29ED">
      <w:pPr>
        <w:spacing w:after="0" w:line="240" w:lineRule="auto"/>
        <w:ind w:left="566" w:right="45" w:firstLine="0"/>
        <w:rPr>
          <w:lang w:val="ru-RU"/>
        </w:rPr>
      </w:pPr>
      <w:r w:rsidRPr="007A56C0">
        <w:rPr>
          <w:lang w:val="ru-RU"/>
        </w:rPr>
        <w:t xml:space="preserve">г) фактическую нагрузку на маршрут не следует устанавливать сразу на уровне </w:t>
      </w:r>
    </w:p>
    <w:p w14:paraId="52E560F4" w14:textId="77777777" w:rsidR="00BE01ED" w:rsidRPr="007A56C0" w:rsidRDefault="00766637" w:rsidP="00FA29ED">
      <w:pPr>
        <w:spacing w:after="0" w:line="240" w:lineRule="auto"/>
        <w:ind w:left="14" w:right="45" w:firstLine="0"/>
        <w:rPr>
          <w:lang w:val="ru-RU"/>
        </w:rPr>
      </w:pPr>
      <w:r w:rsidRPr="007A56C0">
        <w:rPr>
          <w:lang w:val="ru-RU"/>
        </w:rPr>
        <w:t xml:space="preserve">предельно допустимой, а повышать ее постепенно; </w:t>
      </w:r>
    </w:p>
    <w:p w14:paraId="44C558DE" w14:textId="77777777" w:rsidR="00BE01ED" w:rsidRPr="007A56C0" w:rsidRDefault="00766637" w:rsidP="00FA29ED">
      <w:pPr>
        <w:spacing w:after="0" w:line="240" w:lineRule="auto"/>
        <w:ind w:left="566" w:right="45" w:firstLine="0"/>
        <w:rPr>
          <w:lang w:val="ru-RU"/>
        </w:rPr>
      </w:pPr>
      <w:r w:rsidRPr="007A56C0">
        <w:rPr>
          <w:lang w:val="ru-RU"/>
        </w:rPr>
        <w:t xml:space="preserve">д) не реже трех раз в год (до туристского сезона, в его середине и конце), следует </w:t>
      </w:r>
    </w:p>
    <w:p w14:paraId="61EF0986" w14:textId="77777777" w:rsidR="00BE01ED" w:rsidRPr="007A56C0" w:rsidRDefault="00766637" w:rsidP="00FA29ED">
      <w:pPr>
        <w:spacing w:after="0" w:line="240" w:lineRule="auto"/>
        <w:ind w:left="14" w:right="45" w:firstLine="0"/>
        <w:rPr>
          <w:lang w:val="ru-RU"/>
        </w:rPr>
      </w:pPr>
      <w:r w:rsidRPr="007A56C0">
        <w:rPr>
          <w:lang w:val="ru-RU"/>
        </w:rPr>
        <w:t xml:space="preserve">проводить мониторинг каждого маршрута; </w:t>
      </w:r>
    </w:p>
    <w:p w14:paraId="2A4D4175" w14:textId="77777777" w:rsidR="00BE01ED" w:rsidRPr="007A56C0" w:rsidRDefault="00766637" w:rsidP="00FA29ED">
      <w:pPr>
        <w:spacing w:after="0" w:line="240" w:lineRule="auto"/>
        <w:ind w:left="566" w:right="45" w:firstLine="0"/>
        <w:rPr>
          <w:lang w:val="ru-RU"/>
        </w:rPr>
      </w:pPr>
      <w:r w:rsidRPr="007A56C0">
        <w:rPr>
          <w:lang w:val="ru-RU"/>
        </w:rPr>
        <w:t xml:space="preserve">е) в зависимости от состояния маршрута и конкретных социально экономических </w:t>
      </w:r>
    </w:p>
    <w:p w14:paraId="70D4EEEE" w14:textId="77777777" w:rsidR="00BE01ED" w:rsidRPr="007A56C0" w:rsidRDefault="00766637" w:rsidP="00FA29ED">
      <w:pPr>
        <w:spacing w:after="0" w:line="240" w:lineRule="auto"/>
        <w:ind w:left="14" w:right="45" w:firstLine="0"/>
        <w:rPr>
          <w:lang w:val="ru-RU"/>
        </w:rPr>
      </w:pPr>
      <w:r w:rsidRPr="007A56C0">
        <w:rPr>
          <w:lang w:val="ru-RU"/>
        </w:rPr>
        <w:t xml:space="preserve">условий необходимо проводить ежегодную корректировку допустимых нагрузок. </w:t>
      </w:r>
    </w:p>
    <w:p w14:paraId="33DF20F7" w14:textId="77777777" w:rsidR="00BE01ED" w:rsidRPr="007A56C0" w:rsidRDefault="00766637" w:rsidP="00FA29ED">
      <w:pPr>
        <w:spacing w:after="0" w:line="240" w:lineRule="auto"/>
        <w:ind w:left="14" w:right="45" w:firstLine="566"/>
        <w:rPr>
          <w:lang w:val="ru-RU"/>
        </w:rPr>
      </w:pPr>
      <w:r w:rsidRPr="007A56C0">
        <w:rPr>
          <w:lang w:val="ru-RU"/>
        </w:rPr>
        <w:t xml:space="preserve">В различных условиях и при разном наборе фактических условий количество и содержание принципов определения рекреационных нагрузок может варьировать. </w:t>
      </w:r>
    </w:p>
    <w:p w14:paraId="12006AFE" w14:textId="77777777" w:rsidR="00BE01ED" w:rsidRPr="007A56C0" w:rsidRDefault="00766637" w:rsidP="00FA29ED">
      <w:pPr>
        <w:spacing w:after="0" w:line="240" w:lineRule="auto"/>
        <w:ind w:left="14" w:right="45"/>
        <w:rPr>
          <w:lang w:val="ru-RU"/>
        </w:rPr>
      </w:pPr>
      <w:r w:rsidRPr="007A56C0">
        <w:rPr>
          <w:lang w:val="ru-RU"/>
        </w:rPr>
        <w:t xml:space="preserve">Выделенные подходы и принципы нормирования рекреационных нагрузок составляют основу современных методик расчета. При этом расчетные методики нацелены на получение базовых значений, которые затем уточняются в ходе мониторинговых наблюдений. По результатам мониторинга нагрузка может быть снижена, увеличена или остаться прежней. </w:t>
      </w:r>
    </w:p>
    <w:p w14:paraId="35153BC9" w14:textId="77777777" w:rsidR="00BE01ED" w:rsidRPr="007A56C0" w:rsidRDefault="00766637" w:rsidP="00FA29ED">
      <w:pPr>
        <w:spacing w:after="0" w:line="240" w:lineRule="auto"/>
        <w:ind w:left="14" w:right="45"/>
        <w:rPr>
          <w:lang w:val="ru-RU"/>
        </w:rPr>
      </w:pPr>
      <w:r w:rsidRPr="007A56C0">
        <w:rPr>
          <w:lang w:val="ru-RU"/>
        </w:rPr>
        <w:t xml:space="preserve">Учитывая естественный рост количества посетителей ООПТ, следует уделить внимание использованию инновационных технологий и материалов для инфраструктурного оснащения экологических троп, что позволит увеличить рекреационную емкость, одновременно снизив нагрузку на экосистему. </w:t>
      </w:r>
    </w:p>
    <w:p w14:paraId="0AA359A0" w14:textId="77777777" w:rsidR="00BE01ED" w:rsidRPr="007A56C0" w:rsidRDefault="00766637" w:rsidP="00FA29ED">
      <w:pPr>
        <w:spacing w:after="0" w:line="240" w:lineRule="auto"/>
        <w:ind w:left="14" w:right="45" w:firstLine="566"/>
        <w:rPr>
          <w:lang w:val="ru-RU"/>
        </w:rPr>
      </w:pPr>
      <w:r w:rsidRPr="007A56C0">
        <w:rPr>
          <w:lang w:val="ru-RU"/>
        </w:rPr>
        <w:t xml:space="preserve">Недопустимо измерять рекреационные нагрузки суммарным количеством отдыхающих на единице площади за учетный период (чел./га в час, день, сезон, год), поскольку эта единица учитывает количество посетителей, пребывающих на единице площади, как в течение всего, так и части учетного периода, что существенно искажает реальную интенсивность рекреационного использования тропы. </w:t>
      </w:r>
    </w:p>
    <w:p w14:paraId="37B20D2B" w14:textId="77777777" w:rsidR="00BE01ED" w:rsidRPr="007A56C0" w:rsidRDefault="00766637" w:rsidP="00FA29ED">
      <w:pPr>
        <w:spacing w:after="0" w:line="240" w:lineRule="auto"/>
        <w:ind w:left="14" w:right="45" w:firstLine="566"/>
        <w:rPr>
          <w:lang w:val="ru-RU"/>
        </w:rPr>
      </w:pPr>
      <w:r w:rsidRPr="007A56C0">
        <w:rPr>
          <w:lang w:val="ru-RU"/>
        </w:rPr>
        <w:t xml:space="preserve">Как показывает анализ, до сих пор не существует единого мнения относительно методов и системы измерения рекреационной нагрузки. Так, в качестве единицы их измерения различными авторами принимаются следующие показатели:  </w:t>
      </w:r>
    </w:p>
    <w:p w14:paraId="44AFED62" w14:textId="77777777" w:rsidR="00BE01ED" w:rsidRPr="007A56C0" w:rsidRDefault="00766637" w:rsidP="005B5DEF">
      <w:pPr>
        <w:numPr>
          <w:ilvl w:val="0"/>
          <w:numId w:val="15"/>
        </w:numPr>
        <w:spacing w:after="0" w:line="240" w:lineRule="auto"/>
        <w:ind w:right="45" w:firstLine="566"/>
        <w:rPr>
          <w:lang w:val="ru-RU"/>
        </w:rPr>
      </w:pPr>
      <w:r w:rsidRPr="007A56C0">
        <w:rPr>
          <w:lang w:val="ru-RU"/>
        </w:rPr>
        <w:t xml:space="preserve">количество человек, которые могут одновременно находиться на единице площади территории; </w:t>
      </w:r>
    </w:p>
    <w:p w14:paraId="2C329C5F" w14:textId="77777777" w:rsidR="00BE01ED" w:rsidRPr="007A56C0" w:rsidRDefault="00766637" w:rsidP="005B5DEF">
      <w:pPr>
        <w:numPr>
          <w:ilvl w:val="0"/>
          <w:numId w:val="15"/>
        </w:numPr>
        <w:spacing w:after="0" w:line="240" w:lineRule="auto"/>
        <w:ind w:right="45" w:firstLine="566"/>
        <w:rPr>
          <w:lang w:val="ru-RU"/>
        </w:rPr>
      </w:pPr>
      <w:r w:rsidRPr="007A56C0">
        <w:rPr>
          <w:lang w:val="ru-RU"/>
        </w:rPr>
        <w:t xml:space="preserve">количество человек, которые могут одновременно находиться на единице площади территории при определенном периоде ее эксплуатации; </w:t>
      </w:r>
    </w:p>
    <w:p w14:paraId="2CA5C533" w14:textId="77777777" w:rsidR="00BE01ED" w:rsidRPr="007A56C0" w:rsidRDefault="00766637" w:rsidP="005B5DEF">
      <w:pPr>
        <w:numPr>
          <w:ilvl w:val="0"/>
          <w:numId w:val="15"/>
        </w:numPr>
        <w:spacing w:after="0" w:line="240" w:lineRule="auto"/>
        <w:ind w:right="45" w:firstLine="566"/>
        <w:rPr>
          <w:lang w:val="ru-RU"/>
        </w:rPr>
      </w:pPr>
      <w:r w:rsidRPr="007A56C0">
        <w:rPr>
          <w:lang w:val="ru-RU"/>
        </w:rPr>
        <w:t xml:space="preserve">число посетителей, пребывающих в сутки на тропе в течении сезона; </w:t>
      </w:r>
    </w:p>
    <w:p w14:paraId="6E8B0373" w14:textId="77777777" w:rsidR="00BE01ED" w:rsidRPr="007A56C0" w:rsidRDefault="00766637" w:rsidP="005B5DEF">
      <w:pPr>
        <w:numPr>
          <w:ilvl w:val="0"/>
          <w:numId w:val="15"/>
        </w:numPr>
        <w:spacing w:after="0" w:line="240" w:lineRule="auto"/>
        <w:ind w:right="45" w:firstLine="566"/>
        <w:rPr>
          <w:lang w:val="ru-RU"/>
        </w:rPr>
      </w:pPr>
      <w:r w:rsidRPr="007A56C0">
        <w:rPr>
          <w:lang w:val="ru-RU"/>
        </w:rPr>
        <w:t xml:space="preserve">число посетителей, проходящих через единицу площади за единицу времени; </w:t>
      </w:r>
    </w:p>
    <w:p w14:paraId="66104F62" w14:textId="77777777" w:rsidR="00BE01ED" w:rsidRPr="007A56C0" w:rsidRDefault="00766637" w:rsidP="005B5DEF">
      <w:pPr>
        <w:numPr>
          <w:ilvl w:val="0"/>
          <w:numId w:val="15"/>
        </w:numPr>
        <w:spacing w:after="0" w:line="240" w:lineRule="auto"/>
        <w:ind w:right="45" w:firstLine="566"/>
        <w:rPr>
          <w:lang w:val="ru-RU"/>
        </w:rPr>
      </w:pPr>
      <w:r w:rsidRPr="007A56C0">
        <w:rPr>
          <w:lang w:val="ru-RU"/>
        </w:rPr>
        <w:t xml:space="preserve">единовременное количество посетителей, находящихся на единице площади с учетом суммарного времени отдыха за учетный период.  </w:t>
      </w:r>
    </w:p>
    <w:p w14:paraId="1AC23F24" w14:textId="77777777" w:rsidR="00BE01ED" w:rsidRPr="007A56C0" w:rsidRDefault="00766637" w:rsidP="00FA29ED">
      <w:pPr>
        <w:spacing w:after="0" w:line="240" w:lineRule="auto"/>
        <w:ind w:left="14" w:right="45" w:firstLine="566"/>
        <w:rPr>
          <w:lang w:val="ru-RU"/>
        </w:rPr>
      </w:pPr>
      <w:r w:rsidRPr="007A56C0">
        <w:rPr>
          <w:lang w:val="ru-RU"/>
        </w:rPr>
        <w:t xml:space="preserve">Часто при расчетах рекреационных нагрузок используются выборочно несколько из этих показателей, что затрудняет дальнейшие наблюдения и рекреационный мониторинг в целом. Та же ситуация сложилась и при выборе методов расчета рекреационной нагрузки, так как многие из них дополняют и усиливают друг друга при совместном применении, но не столь эффективны в качестве самостоятельных.  </w:t>
      </w:r>
    </w:p>
    <w:p w14:paraId="28FD0812" w14:textId="77777777" w:rsidR="00BE01ED" w:rsidRPr="007A56C0" w:rsidRDefault="00766637" w:rsidP="00FA29ED">
      <w:pPr>
        <w:spacing w:after="0" w:line="240" w:lineRule="auto"/>
        <w:ind w:left="14" w:right="45" w:firstLine="566"/>
        <w:rPr>
          <w:lang w:val="ru-RU"/>
        </w:rPr>
      </w:pPr>
      <w:r w:rsidRPr="007A56C0">
        <w:rPr>
          <w:lang w:val="ru-RU"/>
        </w:rPr>
        <w:t xml:space="preserve">Разные типы природных комплексов, обладающие различной структурой и характером взаимосвязей между морфологическими единицами, по-разному реагируют на любые внешние воздействия, в том числе и на рекреационные нагрузки. Нагрузка безопасная для одного типа природного комплекса, может стать опасной или даже критической для другого типа. Поэтому важно использовать те методы определения и расчета допустимой рекреационной нагрузки на тропу, которые в большей степени будут учитывать природные особенности местности. </w:t>
      </w:r>
    </w:p>
    <w:p w14:paraId="0E2B52AA" w14:textId="77777777" w:rsidR="00BE01ED" w:rsidRPr="007A56C0" w:rsidRDefault="00766637" w:rsidP="00FA29ED">
      <w:pPr>
        <w:spacing w:after="0" w:line="240" w:lineRule="auto"/>
        <w:ind w:left="14" w:right="45" w:firstLine="566"/>
        <w:rPr>
          <w:lang w:val="ru-RU"/>
        </w:rPr>
      </w:pPr>
      <w:r w:rsidRPr="007A56C0">
        <w:rPr>
          <w:lang w:val="ru-RU"/>
        </w:rPr>
        <w:t xml:space="preserve">Рекреационная емкость природного парка зависит от экологической устойчивости природных комплексов к рекреационным нагрузкам. Так, пребывание в лесу больших масс отдыхающих вызывает негативное изменение всего природного комплекса в целом, однако, реакция различных его компонентов на рекреационное воздействие различна. </w:t>
      </w:r>
    </w:p>
    <w:p w14:paraId="2F0EF91C" w14:textId="77777777" w:rsidR="00BE01ED" w:rsidRPr="007A56C0" w:rsidRDefault="00766637" w:rsidP="00FA29ED">
      <w:pPr>
        <w:spacing w:after="0" w:line="240" w:lineRule="auto"/>
        <w:ind w:left="14" w:right="45" w:firstLine="566"/>
        <w:rPr>
          <w:lang w:val="ru-RU"/>
        </w:rPr>
      </w:pPr>
      <w:r w:rsidRPr="007A56C0">
        <w:rPr>
          <w:lang w:val="ru-RU"/>
        </w:rPr>
        <w:t xml:space="preserve">Значительным изменениям подвергаются почвы – верхние горизонты уплотняются, уменьшается аэрация, усиливается испарение, происходит смена почвообразовательного процесса. Ощутимо воздействие рекреации и на самые подвижные компоненты природных комплексов – растительность и животный мир. В свою очередь от рекреационной емкости, т.е. устойчивости отдельных участков, зависит планировочная структура территории, вместимость обслуживающих учреждений и пропускная способность природного парка. </w:t>
      </w:r>
    </w:p>
    <w:p w14:paraId="6C77673C" w14:textId="77777777" w:rsidR="00BE01ED" w:rsidRPr="007A56C0" w:rsidRDefault="00766637" w:rsidP="00FA29ED">
      <w:pPr>
        <w:spacing w:after="0" w:line="240" w:lineRule="auto"/>
        <w:ind w:left="14" w:right="45" w:firstLine="566"/>
        <w:rPr>
          <w:lang w:val="ru-RU"/>
        </w:rPr>
      </w:pPr>
      <w:r w:rsidRPr="007A56C0">
        <w:rPr>
          <w:lang w:val="ru-RU"/>
        </w:rPr>
        <w:t xml:space="preserve">Подходы к оценке устойчивости ландшафтов к антропогенному воздействию реализуются либо через нормирование их качества и уровней допустимого воздействия, либо – через оценку экологической ситуации.  </w:t>
      </w:r>
    </w:p>
    <w:p w14:paraId="3BC04E40" w14:textId="77777777" w:rsidR="00BE01ED" w:rsidRPr="007A56C0" w:rsidRDefault="00766637" w:rsidP="00FA29ED">
      <w:pPr>
        <w:tabs>
          <w:tab w:val="center" w:pos="1325"/>
          <w:tab w:val="center" w:pos="2811"/>
          <w:tab w:val="center" w:pos="3602"/>
          <w:tab w:val="center" w:pos="4372"/>
          <w:tab w:val="center" w:pos="5737"/>
          <w:tab w:val="center" w:pos="7312"/>
          <w:tab w:val="right" w:pos="9364"/>
        </w:tabs>
        <w:spacing w:after="0" w:line="240" w:lineRule="auto"/>
        <w:ind w:right="0" w:firstLine="0"/>
        <w:jc w:val="left"/>
        <w:rPr>
          <w:lang w:val="ru-RU"/>
        </w:rPr>
      </w:pPr>
      <w:r w:rsidRPr="007A56C0">
        <w:rPr>
          <w:rFonts w:ascii="Calibri" w:eastAsia="Calibri" w:hAnsi="Calibri" w:cs="Calibri"/>
          <w:sz w:val="22"/>
          <w:lang w:val="ru-RU"/>
        </w:rPr>
        <w:tab/>
      </w:r>
      <w:r w:rsidRPr="007A56C0">
        <w:rPr>
          <w:lang w:val="ru-RU"/>
        </w:rPr>
        <w:t xml:space="preserve">Нормирование </w:t>
      </w:r>
      <w:r w:rsidRPr="007A56C0">
        <w:rPr>
          <w:lang w:val="ru-RU"/>
        </w:rPr>
        <w:tab/>
        <w:t xml:space="preserve">качества </w:t>
      </w:r>
      <w:r w:rsidRPr="007A56C0">
        <w:rPr>
          <w:lang w:val="ru-RU"/>
        </w:rPr>
        <w:tab/>
        <w:t xml:space="preserve">и </w:t>
      </w:r>
      <w:r w:rsidRPr="007A56C0">
        <w:rPr>
          <w:lang w:val="ru-RU"/>
        </w:rPr>
        <w:tab/>
        <w:t xml:space="preserve">уровней </w:t>
      </w:r>
      <w:r w:rsidRPr="007A56C0">
        <w:rPr>
          <w:lang w:val="ru-RU"/>
        </w:rPr>
        <w:tab/>
        <w:t xml:space="preserve">допустимого </w:t>
      </w:r>
      <w:r w:rsidRPr="007A56C0">
        <w:rPr>
          <w:lang w:val="ru-RU"/>
        </w:rPr>
        <w:tab/>
        <w:t xml:space="preserve">воздействия </w:t>
      </w:r>
      <w:r w:rsidRPr="007A56C0">
        <w:rPr>
          <w:lang w:val="ru-RU"/>
        </w:rPr>
        <w:tab/>
        <w:t xml:space="preserve">учитывает: </w:t>
      </w:r>
    </w:p>
    <w:p w14:paraId="5B86C4FD" w14:textId="77777777" w:rsidR="00BE01ED" w:rsidRPr="007A56C0" w:rsidRDefault="00766637" w:rsidP="00FA29ED">
      <w:pPr>
        <w:spacing w:after="0" w:line="240" w:lineRule="auto"/>
        <w:ind w:left="14" w:right="45" w:firstLine="0"/>
        <w:rPr>
          <w:lang w:val="ru-RU"/>
        </w:rPr>
      </w:pPr>
      <w:r w:rsidRPr="007A56C0">
        <w:rPr>
          <w:lang w:val="ru-RU"/>
        </w:rPr>
        <w:t xml:space="preserve">устойчивость напочвенного покрова к вытаптыванию; допустимые рекреационные нагрузки; стадии рекреационной дигрессии. </w:t>
      </w:r>
    </w:p>
    <w:p w14:paraId="5C4012A6" w14:textId="77777777" w:rsidR="007A18B5" w:rsidRPr="007A56C0" w:rsidRDefault="00766637" w:rsidP="00FA29ED">
      <w:pPr>
        <w:spacing w:after="0" w:line="240" w:lineRule="auto"/>
        <w:ind w:left="14" w:right="45" w:firstLine="566"/>
        <w:rPr>
          <w:lang w:val="ru-RU"/>
        </w:rPr>
      </w:pPr>
      <w:r w:rsidRPr="007A56C0">
        <w:rPr>
          <w:lang w:val="ru-RU"/>
        </w:rPr>
        <w:t>Расчет величины допустимых рекреационных нагрузок и рекреационной емкости функциональных зон представлен в таблице 3</w:t>
      </w:r>
      <w:r w:rsidR="007A18B5" w:rsidRPr="007A56C0">
        <w:rPr>
          <w:lang w:val="ru-RU"/>
        </w:rPr>
        <w:t>0</w:t>
      </w:r>
      <w:r w:rsidRPr="007A56C0">
        <w:rPr>
          <w:lang w:val="ru-RU"/>
        </w:rPr>
        <w:t>.</w:t>
      </w:r>
    </w:p>
    <w:p w14:paraId="211843FF" w14:textId="77777777" w:rsidR="00BE01ED" w:rsidRPr="007A56C0" w:rsidRDefault="00766637" w:rsidP="00FA29ED">
      <w:pPr>
        <w:spacing w:after="0" w:line="240" w:lineRule="auto"/>
        <w:ind w:left="14" w:right="45" w:firstLine="566"/>
        <w:rPr>
          <w:lang w:val="ru-RU"/>
        </w:rPr>
      </w:pPr>
      <w:r w:rsidRPr="007A56C0">
        <w:rPr>
          <w:lang w:val="ru-RU"/>
        </w:rPr>
        <w:t xml:space="preserve"> </w:t>
      </w:r>
    </w:p>
    <w:p w14:paraId="3AF5515F" w14:textId="77777777" w:rsidR="00BE01ED" w:rsidRPr="007A56C0" w:rsidRDefault="00766637" w:rsidP="00FA29ED">
      <w:pPr>
        <w:spacing w:after="0" w:line="240" w:lineRule="auto"/>
        <w:ind w:left="-5" w:right="0" w:hanging="10"/>
        <w:jc w:val="left"/>
        <w:rPr>
          <w:lang w:val="ru-RU"/>
        </w:rPr>
      </w:pPr>
      <w:r w:rsidRPr="007A56C0">
        <w:rPr>
          <w:b/>
          <w:sz w:val="22"/>
          <w:lang w:val="ru-RU"/>
        </w:rPr>
        <w:t>Таблица 3</w:t>
      </w:r>
      <w:r w:rsidR="007A18B5" w:rsidRPr="007A56C0">
        <w:rPr>
          <w:b/>
          <w:sz w:val="22"/>
          <w:lang w:val="ru-RU"/>
        </w:rPr>
        <w:t>0</w:t>
      </w:r>
      <w:r w:rsidRPr="007A56C0">
        <w:rPr>
          <w:b/>
          <w:sz w:val="22"/>
          <w:lang w:val="ru-RU"/>
        </w:rPr>
        <w:t xml:space="preserve"> Расчет величины допустимых рекреационных нагрузок и рекреационной емкости экосистем </w:t>
      </w:r>
    </w:p>
    <w:tbl>
      <w:tblPr>
        <w:tblStyle w:val="TableGrid"/>
        <w:tblW w:w="9405" w:type="dxa"/>
        <w:tblInd w:w="-24" w:type="dxa"/>
        <w:tblCellMar>
          <w:top w:w="10" w:type="dxa"/>
          <w:left w:w="106" w:type="dxa"/>
          <w:right w:w="115" w:type="dxa"/>
        </w:tblCellMar>
        <w:tblLook w:val="04A0" w:firstRow="1" w:lastRow="0" w:firstColumn="1" w:lastColumn="0" w:noHBand="0" w:noVBand="1"/>
      </w:tblPr>
      <w:tblGrid>
        <w:gridCol w:w="4258"/>
        <w:gridCol w:w="2828"/>
        <w:gridCol w:w="2319"/>
      </w:tblGrid>
      <w:tr w:rsidR="00BE01ED" w:rsidRPr="007A56C0" w14:paraId="783D712F" w14:textId="77777777">
        <w:trPr>
          <w:trHeight w:val="274"/>
        </w:trPr>
        <w:tc>
          <w:tcPr>
            <w:tcW w:w="4258" w:type="dxa"/>
            <w:vMerge w:val="restart"/>
            <w:tcBorders>
              <w:top w:val="single" w:sz="4" w:space="0" w:color="000000"/>
              <w:left w:val="single" w:sz="4" w:space="0" w:color="000000"/>
              <w:bottom w:val="single" w:sz="4" w:space="0" w:color="000000"/>
              <w:right w:val="single" w:sz="4" w:space="0" w:color="000000"/>
            </w:tcBorders>
          </w:tcPr>
          <w:p w14:paraId="703F8B24"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p w14:paraId="50C9D7EB" w14:textId="77777777" w:rsidR="00BE01ED" w:rsidRPr="007A56C0" w:rsidRDefault="00766637" w:rsidP="00FA29ED">
            <w:pPr>
              <w:spacing w:after="0" w:line="240" w:lineRule="auto"/>
              <w:ind w:left="4" w:right="0" w:firstLine="0"/>
              <w:jc w:val="center"/>
              <w:rPr>
                <w:lang w:val="ru-RU"/>
              </w:rPr>
            </w:pPr>
            <w:r w:rsidRPr="007A56C0">
              <w:rPr>
                <w:sz w:val="20"/>
                <w:lang w:val="ru-RU"/>
              </w:rPr>
              <w:t xml:space="preserve">Природные/функциональные зоны </w:t>
            </w:r>
          </w:p>
        </w:tc>
        <w:tc>
          <w:tcPr>
            <w:tcW w:w="5147" w:type="dxa"/>
            <w:gridSpan w:val="2"/>
            <w:tcBorders>
              <w:top w:val="single" w:sz="4" w:space="0" w:color="000000"/>
              <w:left w:val="single" w:sz="4" w:space="0" w:color="000000"/>
              <w:bottom w:val="single" w:sz="4" w:space="0" w:color="000000"/>
              <w:right w:val="single" w:sz="4" w:space="0" w:color="000000"/>
            </w:tcBorders>
          </w:tcPr>
          <w:p w14:paraId="6A6D2550" w14:textId="77777777" w:rsidR="00BE01ED" w:rsidRPr="007A56C0" w:rsidRDefault="00766637" w:rsidP="00FA29ED">
            <w:pPr>
              <w:spacing w:after="0" w:line="240" w:lineRule="auto"/>
              <w:ind w:left="3" w:right="0" w:firstLine="0"/>
              <w:jc w:val="center"/>
              <w:rPr>
                <w:lang w:val="ru-RU"/>
              </w:rPr>
            </w:pPr>
            <w:r w:rsidRPr="007A56C0">
              <w:rPr>
                <w:sz w:val="20"/>
                <w:lang w:val="ru-RU"/>
              </w:rPr>
              <w:t xml:space="preserve">Коэффициенты </w:t>
            </w:r>
          </w:p>
        </w:tc>
      </w:tr>
      <w:tr w:rsidR="00BE01ED" w:rsidRPr="007A56C0" w14:paraId="3D1FE97F" w14:textId="77777777">
        <w:trPr>
          <w:trHeight w:val="540"/>
        </w:trPr>
        <w:tc>
          <w:tcPr>
            <w:tcW w:w="0" w:type="auto"/>
            <w:vMerge/>
            <w:tcBorders>
              <w:top w:val="nil"/>
              <w:left w:val="single" w:sz="4" w:space="0" w:color="000000"/>
              <w:bottom w:val="single" w:sz="4" w:space="0" w:color="000000"/>
              <w:right w:val="single" w:sz="4" w:space="0" w:color="000000"/>
            </w:tcBorders>
          </w:tcPr>
          <w:p w14:paraId="682C1354" w14:textId="77777777" w:rsidR="00BE01ED" w:rsidRPr="007A56C0" w:rsidRDefault="00BE01ED" w:rsidP="00FA29ED">
            <w:pPr>
              <w:spacing w:after="0" w:line="240" w:lineRule="auto"/>
              <w:ind w:right="0" w:firstLine="0"/>
              <w:jc w:val="left"/>
              <w:rPr>
                <w:lang w:val="ru-RU"/>
              </w:rPr>
            </w:pPr>
          </w:p>
        </w:tc>
        <w:tc>
          <w:tcPr>
            <w:tcW w:w="2828" w:type="dxa"/>
            <w:tcBorders>
              <w:top w:val="single" w:sz="4" w:space="0" w:color="000000"/>
              <w:left w:val="single" w:sz="4" w:space="0" w:color="000000"/>
              <w:bottom w:val="single" w:sz="4" w:space="0" w:color="000000"/>
              <w:right w:val="single" w:sz="4" w:space="0" w:color="000000"/>
            </w:tcBorders>
          </w:tcPr>
          <w:p w14:paraId="7DEE7612" w14:textId="77777777" w:rsidR="00BE01ED" w:rsidRPr="007A56C0" w:rsidRDefault="00766637" w:rsidP="00FA29ED">
            <w:pPr>
              <w:spacing w:after="0" w:line="240" w:lineRule="auto"/>
              <w:ind w:right="0" w:firstLine="0"/>
              <w:jc w:val="center"/>
              <w:rPr>
                <w:lang w:val="ru-RU"/>
              </w:rPr>
            </w:pPr>
            <w:r w:rsidRPr="007A56C0">
              <w:rPr>
                <w:sz w:val="20"/>
                <w:lang w:val="ru-RU"/>
              </w:rPr>
              <w:t xml:space="preserve">Величина допустимой нагрузки, чел/га </w:t>
            </w:r>
          </w:p>
        </w:tc>
        <w:tc>
          <w:tcPr>
            <w:tcW w:w="2319" w:type="dxa"/>
            <w:tcBorders>
              <w:top w:val="single" w:sz="4" w:space="0" w:color="000000"/>
              <w:left w:val="single" w:sz="4" w:space="0" w:color="000000"/>
              <w:bottom w:val="single" w:sz="4" w:space="0" w:color="000000"/>
              <w:right w:val="single" w:sz="4" w:space="0" w:color="000000"/>
            </w:tcBorders>
          </w:tcPr>
          <w:p w14:paraId="40349AB5" w14:textId="77777777" w:rsidR="00BE01ED" w:rsidRPr="007A56C0" w:rsidRDefault="00766637" w:rsidP="00FA29ED">
            <w:pPr>
              <w:spacing w:after="0" w:line="240" w:lineRule="auto"/>
              <w:ind w:right="0" w:firstLine="0"/>
              <w:jc w:val="center"/>
              <w:rPr>
                <w:lang w:val="ru-RU"/>
              </w:rPr>
            </w:pPr>
            <w:r w:rsidRPr="007A56C0">
              <w:rPr>
                <w:sz w:val="20"/>
                <w:lang w:val="ru-RU"/>
              </w:rPr>
              <w:t xml:space="preserve">Месячная нагрузка, чел/га </w:t>
            </w:r>
          </w:p>
        </w:tc>
      </w:tr>
      <w:tr w:rsidR="00BE01ED" w:rsidRPr="007A56C0" w14:paraId="69CACFE4"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0C4D7B84" w14:textId="77777777" w:rsidR="00BE01ED" w:rsidRPr="007A56C0" w:rsidRDefault="00766637" w:rsidP="00FA29ED">
            <w:pPr>
              <w:spacing w:after="0" w:line="240" w:lineRule="auto"/>
              <w:ind w:right="0" w:firstLine="0"/>
              <w:jc w:val="left"/>
              <w:rPr>
                <w:lang w:val="ru-RU"/>
              </w:rPr>
            </w:pPr>
            <w:r w:rsidRPr="007A56C0">
              <w:rPr>
                <w:sz w:val="20"/>
                <w:lang w:val="ru-RU"/>
              </w:rPr>
              <w:t xml:space="preserve">Функции охраны </w:t>
            </w:r>
          </w:p>
        </w:tc>
        <w:tc>
          <w:tcPr>
            <w:tcW w:w="5147" w:type="dxa"/>
            <w:gridSpan w:val="2"/>
            <w:tcBorders>
              <w:top w:val="single" w:sz="4" w:space="0" w:color="000000"/>
              <w:left w:val="single" w:sz="4" w:space="0" w:color="000000"/>
              <w:bottom w:val="single" w:sz="4" w:space="0" w:color="000000"/>
              <w:right w:val="single" w:sz="4" w:space="0" w:color="000000"/>
            </w:tcBorders>
          </w:tcPr>
          <w:p w14:paraId="13882A48" w14:textId="77777777" w:rsidR="00BE01ED" w:rsidRPr="007A56C0" w:rsidRDefault="00766637" w:rsidP="00FA29ED">
            <w:pPr>
              <w:spacing w:after="0" w:line="240" w:lineRule="auto"/>
              <w:ind w:left="5" w:right="0" w:firstLine="0"/>
              <w:jc w:val="center"/>
              <w:rPr>
                <w:lang w:val="ru-RU"/>
              </w:rPr>
            </w:pPr>
            <w:r w:rsidRPr="007A56C0">
              <w:rPr>
                <w:sz w:val="20"/>
                <w:lang w:val="ru-RU"/>
              </w:rPr>
              <w:t xml:space="preserve">Рекреационная емкость не рассчитывается </w:t>
            </w:r>
          </w:p>
        </w:tc>
      </w:tr>
      <w:tr w:rsidR="00BE01ED" w:rsidRPr="007A56C0" w14:paraId="258B7F08"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24963F76"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Заповедного режима </w:t>
            </w:r>
          </w:p>
        </w:tc>
        <w:tc>
          <w:tcPr>
            <w:tcW w:w="2828" w:type="dxa"/>
            <w:tcBorders>
              <w:top w:val="single" w:sz="4" w:space="0" w:color="000000"/>
              <w:left w:val="single" w:sz="4" w:space="0" w:color="000000"/>
              <w:bottom w:val="single" w:sz="4" w:space="0" w:color="000000"/>
              <w:right w:val="single" w:sz="4" w:space="0" w:color="000000"/>
            </w:tcBorders>
          </w:tcPr>
          <w:p w14:paraId="330D5F58"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0,7 </w:t>
            </w:r>
          </w:p>
        </w:tc>
        <w:tc>
          <w:tcPr>
            <w:tcW w:w="2319" w:type="dxa"/>
            <w:tcBorders>
              <w:top w:val="single" w:sz="4" w:space="0" w:color="000000"/>
              <w:left w:val="single" w:sz="4" w:space="0" w:color="000000"/>
              <w:bottom w:val="single" w:sz="4" w:space="0" w:color="000000"/>
              <w:right w:val="single" w:sz="4" w:space="0" w:color="000000"/>
            </w:tcBorders>
          </w:tcPr>
          <w:p w14:paraId="230F85C4"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0,9 </w:t>
            </w:r>
          </w:p>
        </w:tc>
      </w:tr>
      <w:tr w:rsidR="00BE01ED" w:rsidRPr="007A56C0" w14:paraId="6C54832D" w14:textId="77777777">
        <w:trPr>
          <w:trHeight w:val="276"/>
        </w:trPr>
        <w:tc>
          <w:tcPr>
            <w:tcW w:w="4258" w:type="dxa"/>
            <w:tcBorders>
              <w:top w:val="single" w:sz="4" w:space="0" w:color="000000"/>
              <w:left w:val="single" w:sz="4" w:space="0" w:color="000000"/>
              <w:bottom w:val="single" w:sz="4" w:space="0" w:color="000000"/>
              <w:right w:val="single" w:sz="4" w:space="0" w:color="000000"/>
            </w:tcBorders>
          </w:tcPr>
          <w:p w14:paraId="73950CAD" w14:textId="77777777" w:rsidR="00BE01ED" w:rsidRPr="007A56C0" w:rsidRDefault="00766637" w:rsidP="00FA29ED">
            <w:pPr>
              <w:spacing w:after="0" w:line="240" w:lineRule="auto"/>
              <w:ind w:right="0" w:firstLine="0"/>
              <w:jc w:val="left"/>
              <w:rPr>
                <w:lang w:val="ru-RU"/>
              </w:rPr>
            </w:pPr>
            <w:r w:rsidRPr="007A56C0">
              <w:rPr>
                <w:sz w:val="20"/>
                <w:lang w:val="ru-RU"/>
              </w:rPr>
              <w:t xml:space="preserve">Культурного ландшафта </w:t>
            </w:r>
          </w:p>
        </w:tc>
        <w:tc>
          <w:tcPr>
            <w:tcW w:w="2828" w:type="dxa"/>
            <w:tcBorders>
              <w:top w:val="single" w:sz="4" w:space="0" w:color="000000"/>
              <w:left w:val="single" w:sz="4" w:space="0" w:color="000000"/>
              <w:bottom w:val="single" w:sz="4" w:space="0" w:color="000000"/>
              <w:right w:val="single" w:sz="4" w:space="0" w:color="000000"/>
            </w:tcBorders>
          </w:tcPr>
          <w:p w14:paraId="38144095"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0,6 </w:t>
            </w:r>
          </w:p>
        </w:tc>
        <w:tc>
          <w:tcPr>
            <w:tcW w:w="2319" w:type="dxa"/>
            <w:tcBorders>
              <w:top w:val="single" w:sz="4" w:space="0" w:color="000000"/>
              <w:left w:val="single" w:sz="4" w:space="0" w:color="000000"/>
              <w:bottom w:val="single" w:sz="4" w:space="0" w:color="000000"/>
              <w:right w:val="single" w:sz="4" w:space="0" w:color="000000"/>
            </w:tcBorders>
          </w:tcPr>
          <w:p w14:paraId="7BFE7828"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0,7 </w:t>
            </w:r>
          </w:p>
        </w:tc>
      </w:tr>
      <w:tr w:rsidR="00BE01ED" w:rsidRPr="007A56C0" w14:paraId="226C84AD"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01393DE0" w14:textId="77777777" w:rsidR="00BE01ED" w:rsidRPr="007A56C0" w:rsidRDefault="00766637" w:rsidP="00FA29ED">
            <w:pPr>
              <w:spacing w:after="0" w:line="240" w:lineRule="auto"/>
              <w:ind w:right="0" w:firstLine="0"/>
              <w:jc w:val="left"/>
              <w:rPr>
                <w:lang w:val="ru-RU"/>
              </w:rPr>
            </w:pPr>
            <w:r w:rsidRPr="007A56C0">
              <w:rPr>
                <w:sz w:val="20"/>
                <w:lang w:val="ru-RU"/>
              </w:rPr>
              <w:t xml:space="preserve">Экологической стабилизации </w:t>
            </w:r>
          </w:p>
        </w:tc>
        <w:tc>
          <w:tcPr>
            <w:tcW w:w="2828" w:type="dxa"/>
            <w:tcBorders>
              <w:top w:val="single" w:sz="4" w:space="0" w:color="000000"/>
              <w:left w:val="single" w:sz="4" w:space="0" w:color="000000"/>
              <w:bottom w:val="single" w:sz="4" w:space="0" w:color="000000"/>
              <w:right w:val="single" w:sz="4" w:space="0" w:color="000000"/>
            </w:tcBorders>
          </w:tcPr>
          <w:p w14:paraId="0C077CD7"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0,8 </w:t>
            </w:r>
          </w:p>
        </w:tc>
        <w:tc>
          <w:tcPr>
            <w:tcW w:w="2319" w:type="dxa"/>
            <w:tcBorders>
              <w:top w:val="single" w:sz="4" w:space="0" w:color="000000"/>
              <w:left w:val="single" w:sz="4" w:space="0" w:color="000000"/>
              <w:bottom w:val="single" w:sz="4" w:space="0" w:color="000000"/>
              <w:right w:val="single" w:sz="4" w:space="0" w:color="000000"/>
            </w:tcBorders>
          </w:tcPr>
          <w:p w14:paraId="164CFC02"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1,0 </w:t>
            </w:r>
          </w:p>
        </w:tc>
      </w:tr>
      <w:tr w:rsidR="00BE01ED" w:rsidRPr="007A56C0" w14:paraId="4DB89480"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382A958F" w14:textId="77777777" w:rsidR="00BE01ED" w:rsidRPr="007A56C0" w:rsidRDefault="00766637" w:rsidP="00FA29ED">
            <w:pPr>
              <w:spacing w:after="0" w:line="240" w:lineRule="auto"/>
              <w:ind w:right="0" w:firstLine="0"/>
              <w:jc w:val="left"/>
              <w:rPr>
                <w:lang w:val="ru-RU"/>
              </w:rPr>
            </w:pPr>
            <w:r w:rsidRPr="007A56C0">
              <w:rPr>
                <w:sz w:val="20"/>
                <w:lang w:val="ru-RU"/>
              </w:rPr>
              <w:t xml:space="preserve">Туристской и рекреационной деятельности </w:t>
            </w:r>
          </w:p>
        </w:tc>
        <w:tc>
          <w:tcPr>
            <w:tcW w:w="2828" w:type="dxa"/>
            <w:tcBorders>
              <w:top w:val="single" w:sz="4" w:space="0" w:color="000000"/>
              <w:left w:val="single" w:sz="4" w:space="0" w:color="000000"/>
              <w:bottom w:val="single" w:sz="4" w:space="0" w:color="000000"/>
              <w:right w:val="single" w:sz="4" w:space="0" w:color="000000"/>
            </w:tcBorders>
          </w:tcPr>
          <w:p w14:paraId="54B873B0"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0,5 </w:t>
            </w:r>
          </w:p>
        </w:tc>
        <w:tc>
          <w:tcPr>
            <w:tcW w:w="2319" w:type="dxa"/>
            <w:tcBorders>
              <w:top w:val="single" w:sz="4" w:space="0" w:color="000000"/>
              <w:left w:val="single" w:sz="4" w:space="0" w:color="000000"/>
              <w:bottom w:val="single" w:sz="4" w:space="0" w:color="000000"/>
              <w:right w:val="single" w:sz="4" w:space="0" w:color="000000"/>
            </w:tcBorders>
          </w:tcPr>
          <w:p w14:paraId="433B1C46"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0,7 </w:t>
            </w:r>
          </w:p>
        </w:tc>
      </w:tr>
      <w:tr w:rsidR="00BE01ED" w:rsidRPr="007A56C0" w14:paraId="4869BC0C" w14:textId="77777777">
        <w:trPr>
          <w:trHeight w:val="276"/>
        </w:trPr>
        <w:tc>
          <w:tcPr>
            <w:tcW w:w="4258" w:type="dxa"/>
            <w:tcBorders>
              <w:top w:val="single" w:sz="4" w:space="0" w:color="000000"/>
              <w:left w:val="single" w:sz="4" w:space="0" w:color="000000"/>
              <w:bottom w:val="single" w:sz="4" w:space="0" w:color="000000"/>
              <w:right w:val="single" w:sz="4" w:space="0" w:color="000000"/>
            </w:tcBorders>
          </w:tcPr>
          <w:p w14:paraId="3D25E1FE" w14:textId="77777777" w:rsidR="00BE01ED" w:rsidRPr="007A56C0" w:rsidRDefault="00766637" w:rsidP="00FA29ED">
            <w:pPr>
              <w:spacing w:after="0" w:line="240" w:lineRule="auto"/>
              <w:ind w:right="0" w:firstLine="0"/>
              <w:jc w:val="left"/>
              <w:rPr>
                <w:lang w:val="ru-RU"/>
              </w:rPr>
            </w:pPr>
            <w:r w:rsidRPr="007A56C0">
              <w:rPr>
                <w:sz w:val="20"/>
                <w:lang w:val="ru-RU"/>
              </w:rPr>
              <w:t xml:space="preserve">Ограниченной хозяйственной деятельности </w:t>
            </w:r>
          </w:p>
        </w:tc>
        <w:tc>
          <w:tcPr>
            <w:tcW w:w="2828" w:type="dxa"/>
            <w:tcBorders>
              <w:top w:val="single" w:sz="4" w:space="0" w:color="000000"/>
              <w:left w:val="single" w:sz="4" w:space="0" w:color="000000"/>
              <w:bottom w:val="single" w:sz="4" w:space="0" w:color="000000"/>
              <w:right w:val="single" w:sz="4" w:space="0" w:color="000000"/>
            </w:tcBorders>
          </w:tcPr>
          <w:p w14:paraId="715BB1E6"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0,4 </w:t>
            </w:r>
          </w:p>
        </w:tc>
        <w:tc>
          <w:tcPr>
            <w:tcW w:w="2319" w:type="dxa"/>
            <w:tcBorders>
              <w:top w:val="single" w:sz="4" w:space="0" w:color="000000"/>
              <w:left w:val="single" w:sz="4" w:space="0" w:color="000000"/>
              <w:bottom w:val="single" w:sz="4" w:space="0" w:color="000000"/>
              <w:right w:val="single" w:sz="4" w:space="0" w:color="000000"/>
            </w:tcBorders>
          </w:tcPr>
          <w:p w14:paraId="65C4C295"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0,6 </w:t>
            </w:r>
          </w:p>
        </w:tc>
      </w:tr>
      <w:tr w:rsidR="00BE01ED" w:rsidRPr="007A56C0" w14:paraId="6C8CAF0E"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1B60041C" w14:textId="77777777" w:rsidR="00BE01ED" w:rsidRPr="007A56C0" w:rsidRDefault="00766637" w:rsidP="00FA29ED">
            <w:pPr>
              <w:spacing w:after="0" w:line="240" w:lineRule="auto"/>
              <w:ind w:right="0" w:firstLine="0"/>
              <w:jc w:val="left"/>
              <w:rPr>
                <w:lang w:val="ru-RU"/>
              </w:rPr>
            </w:pPr>
            <w:r w:rsidRPr="007A56C0">
              <w:rPr>
                <w:sz w:val="20"/>
                <w:lang w:val="ru-RU"/>
              </w:rPr>
              <w:t xml:space="preserve">Режима рекреационного использования </w:t>
            </w:r>
          </w:p>
        </w:tc>
        <w:tc>
          <w:tcPr>
            <w:tcW w:w="2828" w:type="dxa"/>
            <w:tcBorders>
              <w:top w:val="single" w:sz="4" w:space="0" w:color="000000"/>
              <w:left w:val="single" w:sz="4" w:space="0" w:color="000000"/>
              <w:bottom w:val="single" w:sz="4" w:space="0" w:color="000000"/>
              <w:right w:val="single" w:sz="4" w:space="0" w:color="000000"/>
            </w:tcBorders>
          </w:tcPr>
          <w:p w14:paraId="4D8A614A"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0,07 </w:t>
            </w:r>
          </w:p>
        </w:tc>
        <w:tc>
          <w:tcPr>
            <w:tcW w:w="2319" w:type="dxa"/>
            <w:tcBorders>
              <w:top w:val="single" w:sz="4" w:space="0" w:color="000000"/>
              <w:left w:val="single" w:sz="4" w:space="0" w:color="000000"/>
              <w:bottom w:val="single" w:sz="4" w:space="0" w:color="000000"/>
              <w:right w:val="single" w:sz="4" w:space="0" w:color="000000"/>
            </w:tcBorders>
          </w:tcPr>
          <w:p w14:paraId="50C339C9"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0,26 </w:t>
            </w:r>
          </w:p>
        </w:tc>
      </w:tr>
      <w:tr w:rsidR="00BE01ED" w:rsidRPr="007A56C0" w14:paraId="693EECDC"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6C24A086" w14:textId="77777777" w:rsidR="00BE01ED" w:rsidRPr="007A56C0" w:rsidRDefault="00766637" w:rsidP="00FA29ED">
            <w:pPr>
              <w:spacing w:after="0" w:line="240" w:lineRule="auto"/>
              <w:ind w:right="0" w:firstLine="0"/>
              <w:jc w:val="left"/>
              <w:rPr>
                <w:lang w:val="ru-RU"/>
              </w:rPr>
            </w:pPr>
            <w:r w:rsidRPr="007A56C0">
              <w:rPr>
                <w:sz w:val="20"/>
                <w:lang w:val="ru-RU"/>
              </w:rPr>
              <w:t xml:space="preserve">Доступности </w:t>
            </w:r>
          </w:p>
        </w:tc>
        <w:tc>
          <w:tcPr>
            <w:tcW w:w="2828" w:type="dxa"/>
            <w:tcBorders>
              <w:top w:val="single" w:sz="4" w:space="0" w:color="000000"/>
              <w:left w:val="single" w:sz="4" w:space="0" w:color="000000"/>
              <w:bottom w:val="single" w:sz="4" w:space="0" w:color="000000"/>
              <w:right w:val="single" w:sz="4" w:space="0" w:color="000000"/>
            </w:tcBorders>
          </w:tcPr>
          <w:p w14:paraId="542F1902"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2,10 </w:t>
            </w:r>
          </w:p>
        </w:tc>
        <w:tc>
          <w:tcPr>
            <w:tcW w:w="2319" w:type="dxa"/>
            <w:tcBorders>
              <w:top w:val="single" w:sz="4" w:space="0" w:color="000000"/>
              <w:left w:val="single" w:sz="4" w:space="0" w:color="000000"/>
              <w:bottom w:val="single" w:sz="4" w:space="0" w:color="000000"/>
              <w:right w:val="single" w:sz="4" w:space="0" w:color="000000"/>
            </w:tcBorders>
          </w:tcPr>
          <w:p w14:paraId="2DDF43F6"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7,80 </w:t>
            </w:r>
          </w:p>
        </w:tc>
      </w:tr>
      <w:tr w:rsidR="00BE01ED" w:rsidRPr="007A56C0" w14:paraId="1D898068" w14:textId="77777777">
        <w:trPr>
          <w:trHeight w:val="277"/>
        </w:trPr>
        <w:tc>
          <w:tcPr>
            <w:tcW w:w="4258" w:type="dxa"/>
            <w:tcBorders>
              <w:top w:val="single" w:sz="4" w:space="0" w:color="000000"/>
              <w:left w:val="single" w:sz="4" w:space="0" w:color="000000"/>
              <w:bottom w:val="single" w:sz="4" w:space="0" w:color="000000"/>
              <w:right w:val="single" w:sz="4" w:space="0" w:color="000000"/>
            </w:tcBorders>
          </w:tcPr>
          <w:p w14:paraId="2E11B27A"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Пожарной опасности </w:t>
            </w:r>
          </w:p>
        </w:tc>
        <w:tc>
          <w:tcPr>
            <w:tcW w:w="5147" w:type="dxa"/>
            <w:gridSpan w:val="2"/>
            <w:tcBorders>
              <w:top w:val="single" w:sz="4" w:space="0" w:color="000000"/>
              <w:left w:val="single" w:sz="4" w:space="0" w:color="000000"/>
              <w:bottom w:val="single" w:sz="4" w:space="0" w:color="000000"/>
              <w:right w:val="single" w:sz="4" w:space="0" w:color="000000"/>
            </w:tcBorders>
          </w:tcPr>
          <w:p w14:paraId="77F8C424" w14:textId="77777777" w:rsidR="00BE01ED" w:rsidRPr="007A56C0" w:rsidRDefault="00766637" w:rsidP="00FA29ED">
            <w:pPr>
              <w:spacing w:after="0" w:line="240" w:lineRule="auto"/>
              <w:ind w:left="2" w:right="0" w:firstLine="0"/>
              <w:jc w:val="center"/>
              <w:rPr>
                <w:lang w:val="ru-RU"/>
              </w:rPr>
            </w:pPr>
            <w:r w:rsidRPr="007A56C0">
              <w:rPr>
                <w:sz w:val="20"/>
                <w:lang w:val="ru-RU"/>
              </w:rPr>
              <w:t xml:space="preserve">Рекреационная емкость не рассчитывается </w:t>
            </w:r>
          </w:p>
        </w:tc>
      </w:tr>
      <w:tr w:rsidR="00BE01ED" w:rsidRPr="007A56C0" w14:paraId="4743E094" w14:textId="77777777">
        <w:trPr>
          <w:trHeight w:val="274"/>
        </w:trPr>
        <w:tc>
          <w:tcPr>
            <w:tcW w:w="4258" w:type="dxa"/>
            <w:tcBorders>
              <w:top w:val="single" w:sz="4" w:space="0" w:color="000000"/>
              <w:left w:val="single" w:sz="4" w:space="0" w:color="000000"/>
              <w:bottom w:val="single" w:sz="4" w:space="0" w:color="000000"/>
              <w:right w:val="single" w:sz="4" w:space="0" w:color="000000"/>
            </w:tcBorders>
          </w:tcPr>
          <w:p w14:paraId="3F0FDBD7" w14:textId="77777777" w:rsidR="00BE01ED" w:rsidRPr="007A56C0" w:rsidRDefault="00766637" w:rsidP="00FA29ED">
            <w:pPr>
              <w:spacing w:after="0" w:line="240" w:lineRule="auto"/>
              <w:ind w:right="0" w:firstLine="0"/>
              <w:jc w:val="left"/>
              <w:rPr>
                <w:lang w:val="ru-RU"/>
              </w:rPr>
            </w:pPr>
            <w:r w:rsidRPr="007A56C0">
              <w:rPr>
                <w:sz w:val="20"/>
                <w:lang w:val="ru-RU"/>
              </w:rPr>
              <w:t xml:space="preserve">Всего по ГНПП </w:t>
            </w:r>
          </w:p>
        </w:tc>
        <w:tc>
          <w:tcPr>
            <w:tcW w:w="5147" w:type="dxa"/>
            <w:gridSpan w:val="2"/>
            <w:tcBorders>
              <w:top w:val="single" w:sz="4" w:space="0" w:color="000000"/>
              <w:left w:val="single" w:sz="4" w:space="0" w:color="000000"/>
              <w:bottom w:val="single" w:sz="4" w:space="0" w:color="000000"/>
              <w:right w:val="single" w:sz="4" w:space="0" w:color="000000"/>
            </w:tcBorders>
          </w:tcPr>
          <w:p w14:paraId="5E719A93" w14:textId="77777777" w:rsidR="00BE01ED" w:rsidRPr="007A56C0" w:rsidRDefault="00766637" w:rsidP="00FA29ED">
            <w:pPr>
              <w:spacing w:after="0" w:line="240" w:lineRule="auto"/>
              <w:ind w:left="10" w:right="0" w:firstLine="0"/>
              <w:jc w:val="center"/>
              <w:rPr>
                <w:lang w:val="ru-RU"/>
              </w:rPr>
            </w:pPr>
            <w:r w:rsidRPr="007A56C0">
              <w:rPr>
                <w:sz w:val="20"/>
                <w:lang w:val="ru-RU"/>
              </w:rPr>
              <w:t xml:space="preserve">9,90 </w:t>
            </w:r>
          </w:p>
        </w:tc>
      </w:tr>
    </w:tbl>
    <w:p w14:paraId="120B6C2E" w14:textId="77777777" w:rsidR="007A18B5" w:rsidRPr="007A56C0" w:rsidRDefault="007A18B5" w:rsidP="00FA29ED">
      <w:pPr>
        <w:spacing w:after="0" w:line="240" w:lineRule="auto"/>
        <w:ind w:left="-5" w:right="0" w:hanging="10"/>
        <w:jc w:val="left"/>
        <w:rPr>
          <w:b/>
          <w:sz w:val="22"/>
          <w:lang w:val="ru-RU"/>
        </w:rPr>
      </w:pPr>
    </w:p>
    <w:p w14:paraId="5B41CF17" w14:textId="77777777" w:rsidR="00BE01ED" w:rsidRPr="007A56C0" w:rsidRDefault="00766637" w:rsidP="00FA29ED">
      <w:pPr>
        <w:spacing w:after="0" w:line="240" w:lineRule="auto"/>
        <w:ind w:left="-5" w:right="0" w:hanging="10"/>
        <w:jc w:val="left"/>
        <w:rPr>
          <w:lang w:val="ru-RU"/>
        </w:rPr>
      </w:pPr>
      <w:r w:rsidRPr="007A56C0">
        <w:rPr>
          <w:b/>
          <w:sz w:val="22"/>
          <w:lang w:val="ru-RU"/>
        </w:rPr>
        <w:t>Таблица 3</w:t>
      </w:r>
      <w:r w:rsidR="007A18B5" w:rsidRPr="007A56C0">
        <w:rPr>
          <w:b/>
          <w:sz w:val="22"/>
          <w:lang w:val="ru-RU"/>
        </w:rPr>
        <w:t>1</w:t>
      </w:r>
      <w:r w:rsidRPr="007A56C0">
        <w:rPr>
          <w:b/>
          <w:sz w:val="22"/>
          <w:lang w:val="ru-RU"/>
        </w:rPr>
        <w:t xml:space="preserve"> Биологические нормы допустимых рекреационных нагрузок на природные комплексы </w:t>
      </w:r>
    </w:p>
    <w:tbl>
      <w:tblPr>
        <w:tblStyle w:val="TableGrid"/>
        <w:tblW w:w="9347" w:type="dxa"/>
        <w:tblInd w:w="5" w:type="dxa"/>
        <w:tblCellMar>
          <w:top w:w="17" w:type="dxa"/>
          <w:left w:w="108" w:type="dxa"/>
          <w:right w:w="115" w:type="dxa"/>
        </w:tblCellMar>
        <w:tblLook w:val="04A0" w:firstRow="1" w:lastRow="0" w:firstColumn="1" w:lastColumn="0" w:noHBand="0" w:noVBand="1"/>
      </w:tblPr>
      <w:tblGrid>
        <w:gridCol w:w="4674"/>
        <w:gridCol w:w="4673"/>
      </w:tblGrid>
      <w:tr w:rsidR="00BE01ED" w:rsidRPr="007A56C0" w14:paraId="4F8692C0" w14:textId="77777777">
        <w:trPr>
          <w:trHeight w:val="276"/>
        </w:trPr>
        <w:tc>
          <w:tcPr>
            <w:tcW w:w="4674" w:type="dxa"/>
            <w:tcBorders>
              <w:top w:val="single" w:sz="4" w:space="0" w:color="000000"/>
              <w:left w:val="single" w:sz="4" w:space="0" w:color="000000"/>
              <w:bottom w:val="single" w:sz="4" w:space="0" w:color="000000"/>
              <w:right w:val="single" w:sz="4" w:space="0" w:color="000000"/>
            </w:tcBorders>
          </w:tcPr>
          <w:p w14:paraId="06B28FE8" w14:textId="77777777" w:rsidR="00BE01ED" w:rsidRPr="007A56C0" w:rsidRDefault="00766637" w:rsidP="00FA29ED">
            <w:pPr>
              <w:spacing w:after="0" w:line="240" w:lineRule="auto"/>
              <w:ind w:right="0" w:firstLine="0"/>
              <w:jc w:val="center"/>
              <w:rPr>
                <w:b/>
                <w:lang w:val="ru-RU"/>
              </w:rPr>
            </w:pPr>
            <w:r w:rsidRPr="007A56C0">
              <w:rPr>
                <w:b/>
                <w:sz w:val="20"/>
                <w:lang w:val="ru-RU"/>
              </w:rPr>
              <w:t xml:space="preserve">Природный комплекс </w:t>
            </w:r>
          </w:p>
        </w:tc>
        <w:tc>
          <w:tcPr>
            <w:tcW w:w="4673" w:type="dxa"/>
            <w:tcBorders>
              <w:top w:val="single" w:sz="4" w:space="0" w:color="000000"/>
              <w:left w:val="single" w:sz="4" w:space="0" w:color="000000"/>
              <w:bottom w:val="single" w:sz="4" w:space="0" w:color="000000"/>
              <w:right w:val="single" w:sz="4" w:space="0" w:color="000000"/>
            </w:tcBorders>
          </w:tcPr>
          <w:p w14:paraId="0B477600" w14:textId="77777777" w:rsidR="00BE01ED" w:rsidRPr="007A56C0" w:rsidRDefault="00766637" w:rsidP="00FA29ED">
            <w:pPr>
              <w:spacing w:after="0" w:line="240" w:lineRule="auto"/>
              <w:ind w:left="1" w:right="0" w:firstLine="0"/>
              <w:jc w:val="center"/>
              <w:rPr>
                <w:b/>
                <w:lang w:val="ru-RU"/>
              </w:rPr>
            </w:pPr>
            <w:r w:rsidRPr="007A56C0">
              <w:rPr>
                <w:b/>
                <w:sz w:val="20"/>
                <w:lang w:val="ru-RU"/>
              </w:rPr>
              <w:t xml:space="preserve">Биологический критерий, чел./га </w:t>
            </w:r>
          </w:p>
        </w:tc>
      </w:tr>
      <w:tr w:rsidR="00BE01ED" w:rsidRPr="007A56C0" w14:paraId="5D14B694" w14:textId="77777777">
        <w:trPr>
          <w:trHeight w:val="274"/>
        </w:trPr>
        <w:tc>
          <w:tcPr>
            <w:tcW w:w="4674" w:type="dxa"/>
            <w:tcBorders>
              <w:top w:val="single" w:sz="4" w:space="0" w:color="000000"/>
              <w:left w:val="single" w:sz="4" w:space="0" w:color="000000"/>
              <w:bottom w:val="single" w:sz="4" w:space="0" w:color="000000"/>
              <w:right w:val="nil"/>
            </w:tcBorders>
          </w:tcPr>
          <w:p w14:paraId="78B8A4CA" w14:textId="77777777" w:rsidR="00BE01ED" w:rsidRPr="007A56C0" w:rsidRDefault="00766637" w:rsidP="007A18B5">
            <w:pPr>
              <w:spacing w:after="0" w:line="240" w:lineRule="auto"/>
              <w:ind w:right="-108" w:firstLine="0"/>
              <w:rPr>
                <w:lang w:val="ru-RU"/>
              </w:rPr>
            </w:pPr>
            <w:r w:rsidRPr="007A56C0">
              <w:rPr>
                <w:sz w:val="20"/>
                <w:lang w:val="ru-RU"/>
              </w:rPr>
              <w:t>Типы лесов:</w:t>
            </w:r>
          </w:p>
        </w:tc>
        <w:tc>
          <w:tcPr>
            <w:tcW w:w="4673" w:type="dxa"/>
            <w:tcBorders>
              <w:top w:val="single" w:sz="4" w:space="0" w:color="000000"/>
              <w:left w:val="nil"/>
              <w:bottom w:val="single" w:sz="4" w:space="0" w:color="000000"/>
              <w:right w:val="single" w:sz="4" w:space="0" w:color="000000"/>
            </w:tcBorders>
          </w:tcPr>
          <w:p w14:paraId="5E96DFCD" w14:textId="77777777" w:rsidR="00BE01ED" w:rsidRPr="007A56C0" w:rsidRDefault="00BE01ED" w:rsidP="00FA29ED">
            <w:pPr>
              <w:spacing w:after="0" w:line="240" w:lineRule="auto"/>
              <w:ind w:right="0" w:firstLine="0"/>
              <w:jc w:val="left"/>
              <w:rPr>
                <w:lang w:val="ru-RU"/>
              </w:rPr>
            </w:pPr>
          </w:p>
        </w:tc>
      </w:tr>
      <w:tr w:rsidR="00BE01ED" w:rsidRPr="007A56C0" w14:paraId="4585C044" w14:textId="77777777">
        <w:trPr>
          <w:trHeight w:val="274"/>
        </w:trPr>
        <w:tc>
          <w:tcPr>
            <w:tcW w:w="4674" w:type="dxa"/>
            <w:tcBorders>
              <w:top w:val="single" w:sz="4" w:space="0" w:color="000000"/>
              <w:left w:val="single" w:sz="4" w:space="0" w:color="000000"/>
              <w:bottom w:val="single" w:sz="4" w:space="0" w:color="000000"/>
              <w:right w:val="single" w:sz="4" w:space="0" w:color="000000"/>
            </w:tcBorders>
          </w:tcPr>
          <w:p w14:paraId="7EAD364F" w14:textId="77777777" w:rsidR="00BE01ED" w:rsidRPr="007A56C0" w:rsidRDefault="00766637" w:rsidP="00FA29ED">
            <w:pPr>
              <w:spacing w:after="0" w:line="240" w:lineRule="auto"/>
              <w:ind w:right="0" w:firstLine="0"/>
              <w:jc w:val="left"/>
              <w:rPr>
                <w:lang w:val="ru-RU"/>
              </w:rPr>
            </w:pPr>
            <w:r w:rsidRPr="007A56C0">
              <w:rPr>
                <w:sz w:val="20"/>
                <w:lang w:val="ru-RU"/>
              </w:rPr>
              <w:t xml:space="preserve">Сосновый лес на крайне сухих почвах </w:t>
            </w:r>
          </w:p>
        </w:tc>
        <w:tc>
          <w:tcPr>
            <w:tcW w:w="4673" w:type="dxa"/>
            <w:tcBorders>
              <w:top w:val="single" w:sz="4" w:space="0" w:color="000000"/>
              <w:left w:val="single" w:sz="4" w:space="0" w:color="000000"/>
              <w:bottom w:val="single" w:sz="4" w:space="0" w:color="000000"/>
              <w:right w:val="single" w:sz="4" w:space="0" w:color="000000"/>
            </w:tcBorders>
          </w:tcPr>
          <w:p w14:paraId="56098024" w14:textId="77777777" w:rsidR="00BE01ED" w:rsidRPr="007A56C0" w:rsidRDefault="00766637" w:rsidP="00FA29ED">
            <w:pPr>
              <w:spacing w:after="0" w:line="240" w:lineRule="auto"/>
              <w:ind w:left="5" w:right="0" w:firstLine="0"/>
              <w:jc w:val="center"/>
              <w:rPr>
                <w:lang w:val="ru-RU"/>
              </w:rPr>
            </w:pPr>
            <w:r w:rsidRPr="007A56C0">
              <w:rPr>
                <w:sz w:val="20"/>
                <w:lang w:val="ru-RU"/>
              </w:rPr>
              <w:t xml:space="preserve">0,5–1 </w:t>
            </w:r>
          </w:p>
        </w:tc>
      </w:tr>
      <w:tr w:rsidR="00BE01ED" w:rsidRPr="007A56C0" w14:paraId="4A0031D7" w14:textId="77777777">
        <w:trPr>
          <w:trHeight w:val="276"/>
        </w:trPr>
        <w:tc>
          <w:tcPr>
            <w:tcW w:w="4674" w:type="dxa"/>
            <w:tcBorders>
              <w:top w:val="single" w:sz="4" w:space="0" w:color="000000"/>
              <w:left w:val="single" w:sz="4" w:space="0" w:color="000000"/>
              <w:bottom w:val="single" w:sz="4" w:space="0" w:color="000000"/>
              <w:right w:val="single" w:sz="4" w:space="0" w:color="000000"/>
            </w:tcBorders>
          </w:tcPr>
          <w:p w14:paraId="372DCCB7" w14:textId="77777777" w:rsidR="00BE01ED" w:rsidRPr="007A56C0" w:rsidRDefault="00766637" w:rsidP="00FA29ED">
            <w:pPr>
              <w:spacing w:after="0" w:line="240" w:lineRule="auto"/>
              <w:ind w:right="0" w:firstLine="0"/>
              <w:jc w:val="left"/>
              <w:rPr>
                <w:lang w:val="ru-RU"/>
              </w:rPr>
            </w:pPr>
            <w:r w:rsidRPr="007A56C0">
              <w:rPr>
                <w:sz w:val="20"/>
                <w:lang w:val="ru-RU"/>
              </w:rPr>
              <w:t xml:space="preserve">Хвойный лес на сухих почвах </w:t>
            </w:r>
          </w:p>
        </w:tc>
        <w:tc>
          <w:tcPr>
            <w:tcW w:w="4673" w:type="dxa"/>
            <w:tcBorders>
              <w:top w:val="single" w:sz="4" w:space="0" w:color="000000"/>
              <w:left w:val="single" w:sz="4" w:space="0" w:color="000000"/>
              <w:bottom w:val="single" w:sz="4" w:space="0" w:color="000000"/>
              <w:right w:val="single" w:sz="4" w:space="0" w:color="000000"/>
            </w:tcBorders>
          </w:tcPr>
          <w:p w14:paraId="7313646A" w14:textId="77777777" w:rsidR="00BE01ED" w:rsidRPr="007A56C0" w:rsidRDefault="00766637" w:rsidP="00FA29ED">
            <w:pPr>
              <w:spacing w:after="0" w:line="240" w:lineRule="auto"/>
              <w:ind w:left="8" w:right="0" w:firstLine="0"/>
              <w:jc w:val="center"/>
              <w:rPr>
                <w:lang w:val="ru-RU"/>
              </w:rPr>
            </w:pPr>
            <w:r w:rsidRPr="007A56C0">
              <w:rPr>
                <w:sz w:val="20"/>
                <w:lang w:val="ru-RU"/>
              </w:rPr>
              <w:t xml:space="preserve">1–2 </w:t>
            </w:r>
          </w:p>
        </w:tc>
      </w:tr>
      <w:tr w:rsidR="00BE01ED" w:rsidRPr="007A56C0" w14:paraId="191AF3C2" w14:textId="77777777">
        <w:trPr>
          <w:trHeight w:val="274"/>
        </w:trPr>
        <w:tc>
          <w:tcPr>
            <w:tcW w:w="4674" w:type="dxa"/>
            <w:tcBorders>
              <w:top w:val="single" w:sz="4" w:space="0" w:color="000000"/>
              <w:left w:val="single" w:sz="4" w:space="0" w:color="000000"/>
              <w:bottom w:val="single" w:sz="4" w:space="0" w:color="000000"/>
              <w:right w:val="single" w:sz="4" w:space="0" w:color="000000"/>
            </w:tcBorders>
          </w:tcPr>
          <w:p w14:paraId="0484DE59" w14:textId="77777777" w:rsidR="00BE01ED" w:rsidRPr="007A56C0" w:rsidRDefault="00766637" w:rsidP="00FA29ED">
            <w:pPr>
              <w:spacing w:after="0" w:line="240" w:lineRule="auto"/>
              <w:ind w:right="0" w:firstLine="0"/>
              <w:jc w:val="left"/>
              <w:rPr>
                <w:lang w:val="ru-RU"/>
              </w:rPr>
            </w:pPr>
            <w:r w:rsidRPr="007A56C0">
              <w:rPr>
                <w:sz w:val="20"/>
                <w:lang w:val="ru-RU"/>
              </w:rPr>
              <w:t xml:space="preserve">Смешанный сухой лес  </w:t>
            </w:r>
          </w:p>
        </w:tc>
        <w:tc>
          <w:tcPr>
            <w:tcW w:w="4673" w:type="dxa"/>
            <w:tcBorders>
              <w:top w:val="single" w:sz="4" w:space="0" w:color="000000"/>
              <w:left w:val="single" w:sz="4" w:space="0" w:color="000000"/>
              <w:bottom w:val="single" w:sz="4" w:space="0" w:color="000000"/>
              <w:right w:val="single" w:sz="4" w:space="0" w:color="000000"/>
            </w:tcBorders>
          </w:tcPr>
          <w:p w14:paraId="7852BC9E" w14:textId="77777777" w:rsidR="00BE01ED" w:rsidRPr="007A56C0" w:rsidRDefault="00766637" w:rsidP="00FA29ED">
            <w:pPr>
              <w:spacing w:after="0" w:line="240" w:lineRule="auto"/>
              <w:ind w:left="8" w:right="0" w:firstLine="0"/>
              <w:jc w:val="center"/>
              <w:rPr>
                <w:lang w:val="ru-RU"/>
              </w:rPr>
            </w:pPr>
            <w:r w:rsidRPr="007A56C0">
              <w:rPr>
                <w:sz w:val="20"/>
                <w:lang w:val="ru-RU"/>
              </w:rPr>
              <w:t xml:space="preserve">2–3 </w:t>
            </w:r>
          </w:p>
        </w:tc>
      </w:tr>
      <w:tr w:rsidR="00BE01ED" w:rsidRPr="007A56C0" w14:paraId="45A865AF" w14:textId="77777777">
        <w:trPr>
          <w:trHeight w:val="274"/>
        </w:trPr>
        <w:tc>
          <w:tcPr>
            <w:tcW w:w="4674" w:type="dxa"/>
            <w:tcBorders>
              <w:top w:val="single" w:sz="4" w:space="0" w:color="000000"/>
              <w:left w:val="single" w:sz="4" w:space="0" w:color="000000"/>
              <w:bottom w:val="single" w:sz="4" w:space="0" w:color="000000"/>
              <w:right w:val="single" w:sz="4" w:space="0" w:color="000000"/>
            </w:tcBorders>
          </w:tcPr>
          <w:p w14:paraId="3A0624C8" w14:textId="77777777" w:rsidR="00BE01ED" w:rsidRPr="007A56C0" w:rsidRDefault="00766637" w:rsidP="00FA29ED">
            <w:pPr>
              <w:spacing w:after="0" w:line="240" w:lineRule="auto"/>
              <w:ind w:right="0" w:firstLine="0"/>
              <w:jc w:val="left"/>
              <w:rPr>
                <w:lang w:val="ru-RU"/>
              </w:rPr>
            </w:pPr>
            <w:r w:rsidRPr="007A56C0">
              <w:rPr>
                <w:sz w:val="20"/>
                <w:lang w:val="ru-RU"/>
              </w:rPr>
              <w:t xml:space="preserve">Лиственный сухой лес  </w:t>
            </w:r>
          </w:p>
        </w:tc>
        <w:tc>
          <w:tcPr>
            <w:tcW w:w="4673" w:type="dxa"/>
            <w:tcBorders>
              <w:top w:val="single" w:sz="4" w:space="0" w:color="000000"/>
              <w:left w:val="single" w:sz="4" w:space="0" w:color="000000"/>
              <w:bottom w:val="single" w:sz="4" w:space="0" w:color="000000"/>
              <w:right w:val="single" w:sz="4" w:space="0" w:color="000000"/>
            </w:tcBorders>
          </w:tcPr>
          <w:p w14:paraId="18BDD531" w14:textId="77777777" w:rsidR="00BE01ED" w:rsidRPr="007A56C0" w:rsidRDefault="00766637" w:rsidP="00FA29ED">
            <w:pPr>
              <w:spacing w:after="0" w:line="240" w:lineRule="auto"/>
              <w:ind w:left="8" w:right="0" w:firstLine="0"/>
              <w:jc w:val="center"/>
              <w:rPr>
                <w:lang w:val="ru-RU"/>
              </w:rPr>
            </w:pPr>
            <w:r w:rsidRPr="007A56C0">
              <w:rPr>
                <w:sz w:val="20"/>
                <w:lang w:val="ru-RU"/>
              </w:rPr>
              <w:t xml:space="preserve">2–3 </w:t>
            </w:r>
          </w:p>
        </w:tc>
      </w:tr>
      <w:tr w:rsidR="00BE01ED" w:rsidRPr="007A56C0" w14:paraId="37583F25" w14:textId="77777777">
        <w:trPr>
          <w:trHeight w:val="276"/>
        </w:trPr>
        <w:tc>
          <w:tcPr>
            <w:tcW w:w="4674" w:type="dxa"/>
            <w:tcBorders>
              <w:top w:val="single" w:sz="4" w:space="0" w:color="000000"/>
              <w:left w:val="single" w:sz="4" w:space="0" w:color="000000"/>
              <w:bottom w:val="single" w:sz="4" w:space="0" w:color="000000"/>
              <w:right w:val="single" w:sz="4" w:space="0" w:color="000000"/>
            </w:tcBorders>
          </w:tcPr>
          <w:p w14:paraId="6851BCD8" w14:textId="77777777" w:rsidR="00BE01ED" w:rsidRPr="007A56C0" w:rsidRDefault="00766637" w:rsidP="00FA29ED">
            <w:pPr>
              <w:spacing w:after="0" w:line="240" w:lineRule="auto"/>
              <w:ind w:right="0" w:firstLine="0"/>
              <w:jc w:val="left"/>
              <w:rPr>
                <w:lang w:val="ru-RU"/>
              </w:rPr>
            </w:pPr>
            <w:r w:rsidRPr="007A56C0">
              <w:rPr>
                <w:sz w:val="20"/>
                <w:lang w:val="ru-RU"/>
              </w:rPr>
              <w:t xml:space="preserve">Широколиственный лес на богатых почвах  </w:t>
            </w:r>
          </w:p>
        </w:tc>
        <w:tc>
          <w:tcPr>
            <w:tcW w:w="4673" w:type="dxa"/>
            <w:tcBorders>
              <w:top w:val="single" w:sz="4" w:space="0" w:color="000000"/>
              <w:left w:val="single" w:sz="4" w:space="0" w:color="000000"/>
              <w:bottom w:val="single" w:sz="4" w:space="0" w:color="000000"/>
              <w:right w:val="single" w:sz="4" w:space="0" w:color="000000"/>
            </w:tcBorders>
          </w:tcPr>
          <w:p w14:paraId="22C6953E" w14:textId="77777777" w:rsidR="00BE01ED" w:rsidRPr="007A56C0" w:rsidRDefault="00766637" w:rsidP="00FA29ED">
            <w:pPr>
              <w:spacing w:after="0" w:line="240" w:lineRule="auto"/>
              <w:ind w:left="8" w:right="0" w:firstLine="0"/>
              <w:jc w:val="center"/>
              <w:rPr>
                <w:lang w:val="ru-RU"/>
              </w:rPr>
            </w:pPr>
            <w:r w:rsidRPr="007A56C0">
              <w:rPr>
                <w:sz w:val="20"/>
                <w:lang w:val="ru-RU"/>
              </w:rPr>
              <w:t xml:space="preserve">3–5 </w:t>
            </w:r>
          </w:p>
        </w:tc>
      </w:tr>
      <w:tr w:rsidR="00BE01ED" w:rsidRPr="007A56C0" w14:paraId="57003D96" w14:textId="77777777">
        <w:trPr>
          <w:trHeight w:val="274"/>
        </w:trPr>
        <w:tc>
          <w:tcPr>
            <w:tcW w:w="4674" w:type="dxa"/>
            <w:tcBorders>
              <w:top w:val="single" w:sz="4" w:space="0" w:color="000000"/>
              <w:left w:val="single" w:sz="4" w:space="0" w:color="000000"/>
              <w:bottom w:val="single" w:sz="4" w:space="0" w:color="000000"/>
              <w:right w:val="nil"/>
            </w:tcBorders>
          </w:tcPr>
          <w:p w14:paraId="4F7B3D31" w14:textId="77777777" w:rsidR="00BE01ED" w:rsidRPr="007A56C0" w:rsidRDefault="00766637" w:rsidP="00FA29ED">
            <w:pPr>
              <w:spacing w:after="0" w:line="240" w:lineRule="auto"/>
              <w:ind w:right="0" w:firstLine="0"/>
              <w:jc w:val="left"/>
              <w:rPr>
                <w:lang w:val="ru-RU"/>
              </w:rPr>
            </w:pPr>
            <w:r w:rsidRPr="007A56C0">
              <w:rPr>
                <w:sz w:val="20"/>
                <w:lang w:val="ru-RU"/>
              </w:rPr>
              <w:t xml:space="preserve">Типы лугов: </w:t>
            </w:r>
          </w:p>
        </w:tc>
        <w:tc>
          <w:tcPr>
            <w:tcW w:w="4673" w:type="dxa"/>
            <w:tcBorders>
              <w:top w:val="single" w:sz="4" w:space="0" w:color="000000"/>
              <w:left w:val="nil"/>
              <w:bottom w:val="single" w:sz="4" w:space="0" w:color="000000"/>
              <w:right w:val="single" w:sz="4" w:space="0" w:color="000000"/>
            </w:tcBorders>
          </w:tcPr>
          <w:p w14:paraId="45E756F8" w14:textId="77777777" w:rsidR="00BE01ED" w:rsidRPr="007A56C0" w:rsidRDefault="00BE01ED" w:rsidP="00FA29ED">
            <w:pPr>
              <w:spacing w:after="0" w:line="240" w:lineRule="auto"/>
              <w:ind w:right="0" w:firstLine="0"/>
              <w:jc w:val="left"/>
              <w:rPr>
                <w:lang w:val="ru-RU"/>
              </w:rPr>
            </w:pPr>
          </w:p>
        </w:tc>
      </w:tr>
      <w:tr w:rsidR="00BE01ED" w:rsidRPr="007A56C0" w14:paraId="09641183" w14:textId="77777777">
        <w:trPr>
          <w:trHeight w:val="274"/>
        </w:trPr>
        <w:tc>
          <w:tcPr>
            <w:tcW w:w="4674" w:type="dxa"/>
            <w:tcBorders>
              <w:top w:val="single" w:sz="4" w:space="0" w:color="000000"/>
              <w:left w:val="single" w:sz="4" w:space="0" w:color="000000"/>
              <w:bottom w:val="single" w:sz="4" w:space="0" w:color="000000"/>
              <w:right w:val="single" w:sz="4" w:space="0" w:color="000000"/>
            </w:tcBorders>
          </w:tcPr>
          <w:p w14:paraId="3F4786FF" w14:textId="77777777" w:rsidR="00BE01ED" w:rsidRPr="007A56C0" w:rsidRDefault="00766637" w:rsidP="00FA29ED">
            <w:pPr>
              <w:spacing w:after="0" w:line="240" w:lineRule="auto"/>
              <w:ind w:right="0" w:firstLine="0"/>
              <w:jc w:val="left"/>
              <w:rPr>
                <w:lang w:val="ru-RU"/>
              </w:rPr>
            </w:pPr>
            <w:r w:rsidRPr="007A56C0">
              <w:rPr>
                <w:sz w:val="20"/>
                <w:lang w:val="ru-RU"/>
              </w:rPr>
              <w:t xml:space="preserve">Суходольные </w:t>
            </w:r>
          </w:p>
        </w:tc>
        <w:tc>
          <w:tcPr>
            <w:tcW w:w="4673" w:type="dxa"/>
            <w:tcBorders>
              <w:top w:val="single" w:sz="4" w:space="0" w:color="000000"/>
              <w:left w:val="single" w:sz="4" w:space="0" w:color="000000"/>
              <w:bottom w:val="single" w:sz="4" w:space="0" w:color="000000"/>
              <w:right w:val="single" w:sz="4" w:space="0" w:color="000000"/>
            </w:tcBorders>
          </w:tcPr>
          <w:p w14:paraId="3612C6DE" w14:textId="77777777" w:rsidR="00BE01ED" w:rsidRPr="007A56C0" w:rsidRDefault="00766637" w:rsidP="00FA29ED">
            <w:pPr>
              <w:spacing w:after="0" w:line="240" w:lineRule="auto"/>
              <w:ind w:left="8" w:right="0" w:firstLine="0"/>
              <w:jc w:val="center"/>
              <w:rPr>
                <w:lang w:val="ru-RU"/>
              </w:rPr>
            </w:pPr>
            <w:r w:rsidRPr="007A56C0">
              <w:rPr>
                <w:sz w:val="20"/>
                <w:lang w:val="ru-RU"/>
              </w:rPr>
              <w:t xml:space="preserve">5–10 </w:t>
            </w:r>
          </w:p>
        </w:tc>
      </w:tr>
      <w:tr w:rsidR="00BE01ED" w:rsidRPr="007A56C0" w14:paraId="32E31FA1" w14:textId="77777777">
        <w:trPr>
          <w:trHeight w:val="276"/>
        </w:trPr>
        <w:tc>
          <w:tcPr>
            <w:tcW w:w="4674" w:type="dxa"/>
            <w:tcBorders>
              <w:top w:val="single" w:sz="4" w:space="0" w:color="000000"/>
              <w:left w:val="single" w:sz="4" w:space="0" w:color="000000"/>
              <w:bottom w:val="single" w:sz="4" w:space="0" w:color="000000"/>
              <w:right w:val="single" w:sz="4" w:space="0" w:color="000000"/>
            </w:tcBorders>
          </w:tcPr>
          <w:p w14:paraId="5F00806A"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Пойменные с нормальным увлажнением  </w:t>
            </w:r>
          </w:p>
        </w:tc>
        <w:tc>
          <w:tcPr>
            <w:tcW w:w="4673" w:type="dxa"/>
            <w:tcBorders>
              <w:top w:val="single" w:sz="4" w:space="0" w:color="000000"/>
              <w:left w:val="single" w:sz="4" w:space="0" w:color="000000"/>
              <w:bottom w:val="single" w:sz="4" w:space="0" w:color="000000"/>
              <w:right w:val="single" w:sz="4" w:space="0" w:color="000000"/>
            </w:tcBorders>
          </w:tcPr>
          <w:p w14:paraId="314B5AB2" w14:textId="77777777" w:rsidR="00BE01ED" w:rsidRPr="007A56C0" w:rsidRDefault="00766637" w:rsidP="00FA29ED">
            <w:pPr>
              <w:spacing w:after="0" w:line="240" w:lineRule="auto"/>
              <w:ind w:left="5" w:right="0" w:firstLine="0"/>
              <w:jc w:val="center"/>
              <w:rPr>
                <w:lang w:val="ru-RU"/>
              </w:rPr>
            </w:pPr>
            <w:r w:rsidRPr="007A56C0">
              <w:rPr>
                <w:sz w:val="20"/>
                <w:lang w:val="ru-RU"/>
              </w:rPr>
              <w:t xml:space="preserve">10–20 </w:t>
            </w:r>
          </w:p>
        </w:tc>
      </w:tr>
      <w:tr w:rsidR="00BE01ED" w:rsidRPr="007A56C0" w14:paraId="301D1ACD" w14:textId="77777777">
        <w:trPr>
          <w:trHeight w:val="274"/>
        </w:trPr>
        <w:tc>
          <w:tcPr>
            <w:tcW w:w="4674" w:type="dxa"/>
            <w:tcBorders>
              <w:top w:val="single" w:sz="4" w:space="0" w:color="000000"/>
              <w:left w:val="single" w:sz="4" w:space="0" w:color="000000"/>
              <w:bottom w:val="single" w:sz="4" w:space="0" w:color="000000"/>
              <w:right w:val="single" w:sz="4" w:space="0" w:color="000000"/>
            </w:tcBorders>
          </w:tcPr>
          <w:p w14:paraId="4E412979" w14:textId="77777777" w:rsidR="00BE01ED" w:rsidRPr="007A56C0" w:rsidRDefault="00766637" w:rsidP="00FA29ED">
            <w:pPr>
              <w:spacing w:after="0" w:line="240" w:lineRule="auto"/>
              <w:ind w:right="0" w:firstLine="0"/>
              <w:jc w:val="left"/>
              <w:rPr>
                <w:lang w:val="ru-RU"/>
              </w:rPr>
            </w:pPr>
            <w:r w:rsidRPr="007A56C0">
              <w:rPr>
                <w:sz w:val="20"/>
                <w:lang w:val="ru-RU"/>
              </w:rPr>
              <w:t xml:space="preserve">Низинные и др. с нормальным увлажнением  </w:t>
            </w:r>
          </w:p>
        </w:tc>
        <w:tc>
          <w:tcPr>
            <w:tcW w:w="4673" w:type="dxa"/>
            <w:tcBorders>
              <w:top w:val="single" w:sz="4" w:space="0" w:color="000000"/>
              <w:left w:val="single" w:sz="4" w:space="0" w:color="000000"/>
              <w:bottom w:val="single" w:sz="4" w:space="0" w:color="000000"/>
              <w:right w:val="single" w:sz="4" w:space="0" w:color="000000"/>
            </w:tcBorders>
          </w:tcPr>
          <w:p w14:paraId="34E0D376" w14:textId="77777777" w:rsidR="00BE01ED" w:rsidRPr="007A56C0" w:rsidRDefault="00766637" w:rsidP="00FA29ED">
            <w:pPr>
              <w:spacing w:after="0" w:line="240" w:lineRule="auto"/>
              <w:ind w:left="5" w:right="0" w:firstLine="0"/>
              <w:jc w:val="center"/>
              <w:rPr>
                <w:lang w:val="ru-RU"/>
              </w:rPr>
            </w:pPr>
            <w:r w:rsidRPr="007A56C0">
              <w:rPr>
                <w:sz w:val="20"/>
                <w:lang w:val="ru-RU"/>
              </w:rPr>
              <w:t xml:space="preserve">10–20 </w:t>
            </w:r>
          </w:p>
        </w:tc>
      </w:tr>
    </w:tbl>
    <w:p w14:paraId="679A0881" w14:textId="77777777" w:rsidR="007A18B5" w:rsidRPr="007A56C0" w:rsidRDefault="007A18B5" w:rsidP="00FA29ED">
      <w:pPr>
        <w:spacing w:after="0" w:line="240" w:lineRule="auto"/>
        <w:ind w:left="14" w:right="45" w:firstLine="566"/>
        <w:rPr>
          <w:lang w:val="ru-RU"/>
        </w:rPr>
      </w:pPr>
    </w:p>
    <w:p w14:paraId="1B453B7F" w14:textId="77777777" w:rsidR="00BE01ED" w:rsidRPr="007A56C0" w:rsidRDefault="00766637" w:rsidP="00FA29ED">
      <w:pPr>
        <w:spacing w:after="0" w:line="240" w:lineRule="auto"/>
        <w:ind w:left="14" w:right="45" w:firstLine="566"/>
        <w:rPr>
          <w:lang w:val="ru-RU"/>
        </w:rPr>
      </w:pPr>
      <w:r w:rsidRPr="007A56C0">
        <w:rPr>
          <w:lang w:val="ru-RU"/>
        </w:rPr>
        <w:t xml:space="preserve">Так, критическими уровнями посещаемости для ельников считают показатели до 12 чел. в час/га, а смешанных лесов – 10-15 чел. в час/га. Леса песчаных и скальных местоположений, особенно сосняки, так характерные для побережья озер, слабо устойчивы к вытаптыванию.  </w:t>
      </w:r>
    </w:p>
    <w:p w14:paraId="4A082990" w14:textId="77777777" w:rsidR="00BE01ED" w:rsidRPr="007A56C0" w:rsidRDefault="00766637" w:rsidP="00FA29ED">
      <w:pPr>
        <w:spacing w:after="0" w:line="240" w:lineRule="auto"/>
        <w:ind w:left="14" w:right="45"/>
        <w:rPr>
          <w:lang w:val="ru-RU"/>
        </w:rPr>
      </w:pPr>
      <w:r w:rsidRPr="007A56C0">
        <w:rPr>
          <w:u w:val="single" w:color="000000"/>
          <w:lang w:val="ru-RU"/>
        </w:rPr>
        <w:t xml:space="preserve">Экологическая </w:t>
      </w:r>
      <w:r w:rsidR="007A18B5" w:rsidRPr="007A56C0">
        <w:rPr>
          <w:u w:val="single" w:color="000000"/>
          <w:lang w:val="ru-RU"/>
        </w:rPr>
        <w:t>емкость.</w:t>
      </w:r>
      <w:r w:rsidR="007A18B5" w:rsidRPr="007A56C0">
        <w:rPr>
          <w:lang w:val="ru-RU"/>
        </w:rPr>
        <w:t xml:space="preserve"> Предельной</w:t>
      </w:r>
      <w:r w:rsidRPr="007A56C0">
        <w:rPr>
          <w:lang w:val="ru-RU"/>
        </w:rPr>
        <w:t xml:space="preserve"> нормой рекреационного пользования может быть экологическая емкость, которая равна предельно допустимой рекреационной нагрузке, деленной на коэффициент экологического воздействия в зависимости от вида рекреации. По исследованиям российских экологов А.И. Тарасова и М.Т. Серикова, этот коэффициент составляет для: дорожной рекреации – 0,01, бездорожной – 1, добывательской – 2, бивуачной – 5, пикниковой – 7, автотраспортной и транспортно пешеходной – 13. </w:t>
      </w:r>
    </w:p>
    <w:p w14:paraId="362F5C85" w14:textId="77777777" w:rsidR="00BE01ED" w:rsidRPr="007A56C0" w:rsidRDefault="00766637" w:rsidP="00FA29ED">
      <w:pPr>
        <w:spacing w:after="0" w:line="240" w:lineRule="auto"/>
        <w:ind w:left="14" w:right="45" w:firstLine="566"/>
        <w:rPr>
          <w:lang w:val="ru-RU"/>
        </w:rPr>
      </w:pPr>
      <w:r w:rsidRPr="007A56C0">
        <w:rPr>
          <w:lang w:val="ru-RU"/>
        </w:rPr>
        <w:t xml:space="preserve">Исходя из табличных данных, величина рекреационной нагрузки на рекреационные территории с комплексным содержанием всех природных ресурсов (воды, растительности, разнообразным рельефом и т.д.) составит 9,9 человек на гектар в месяц. Превышение данной нагрузки может привести к необратимым для экосистемы последствиям. Как рекомендация, предлагается для научного отдела уполномоченного органа проведение исследований по разработке научно-обоснованной методики определения максимально допустимой рекреационной емкости и нагрузки на ландшафты природных экосистем. </w:t>
      </w:r>
    </w:p>
    <w:p w14:paraId="51FD20AC" w14:textId="77777777" w:rsidR="00BE01ED" w:rsidRPr="007A56C0" w:rsidRDefault="00766637" w:rsidP="00FA29ED">
      <w:pPr>
        <w:spacing w:after="0" w:line="240" w:lineRule="auto"/>
        <w:ind w:left="566" w:right="0" w:firstLine="0"/>
        <w:jc w:val="left"/>
        <w:rPr>
          <w:lang w:val="ru-RU"/>
        </w:rPr>
      </w:pPr>
      <w:r w:rsidRPr="007A56C0">
        <w:rPr>
          <w:b/>
          <w:lang w:val="ru-RU"/>
        </w:rPr>
        <w:t xml:space="preserve"> </w:t>
      </w:r>
    </w:p>
    <w:p w14:paraId="76DB55D3" w14:textId="77777777" w:rsidR="00BE01ED" w:rsidRPr="007A56C0" w:rsidRDefault="00BE01ED" w:rsidP="00FA29ED">
      <w:pPr>
        <w:spacing w:after="0" w:line="240" w:lineRule="auto"/>
        <w:rPr>
          <w:lang w:val="ru-RU"/>
        </w:rPr>
        <w:sectPr w:rsidR="00BE01ED" w:rsidRPr="007A56C0">
          <w:footerReference w:type="even" r:id="rId58"/>
          <w:footerReference w:type="default" r:id="rId59"/>
          <w:footerReference w:type="first" r:id="rId60"/>
          <w:footnotePr>
            <w:numRestart w:val="eachPage"/>
          </w:footnotePr>
          <w:pgSz w:w="11906" w:h="16838"/>
          <w:pgMar w:top="1295" w:right="840" w:bottom="1964" w:left="1702" w:header="720" w:footer="946" w:gutter="0"/>
          <w:cols w:space="720"/>
        </w:sectPr>
      </w:pPr>
    </w:p>
    <w:p w14:paraId="44550BBD" w14:textId="774CC338" w:rsidR="007A18B5" w:rsidRPr="007A56C0" w:rsidRDefault="00766637" w:rsidP="00FA29ED">
      <w:pPr>
        <w:spacing w:after="0" w:line="240" w:lineRule="auto"/>
        <w:ind w:left="-5" w:right="0" w:hanging="10"/>
        <w:jc w:val="left"/>
        <w:rPr>
          <w:b/>
          <w:sz w:val="22"/>
          <w:lang w:val="ru-RU"/>
        </w:rPr>
      </w:pPr>
      <w:r w:rsidRPr="007A56C0">
        <w:rPr>
          <w:b/>
          <w:sz w:val="22"/>
          <w:lang w:val="ru-RU"/>
        </w:rPr>
        <w:t>Таблица 3</w:t>
      </w:r>
      <w:r w:rsidR="007A18B5" w:rsidRPr="007A56C0">
        <w:rPr>
          <w:b/>
          <w:sz w:val="22"/>
          <w:lang w:val="ru-RU"/>
        </w:rPr>
        <w:t>2</w:t>
      </w:r>
      <w:r w:rsidRPr="007A56C0">
        <w:rPr>
          <w:b/>
          <w:sz w:val="22"/>
          <w:lang w:val="ru-RU"/>
        </w:rPr>
        <w:t xml:space="preserve"> Общие сведения маршрутов и троп ГНПП «Катон-Карагай» (данные паспорта маршрутов)</w:t>
      </w:r>
    </w:p>
    <w:tbl>
      <w:tblPr>
        <w:tblStyle w:val="TableGrid"/>
        <w:tblW w:w="15166" w:type="dxa"/>
        <w:tblInd w:w="-298" w:type="dxa"/>
        <w:tblCellMar>
          <w:top w:w="10" w:type="dxa"/>
          <w:left w:w="108" w:type="dxa"/>
          <w:right w:w="56" w:type="dxa"/>
        </w:tblCellMar>
        <w:tblLook w:val="04A0" w:firstRow="1" w:lastRow="0" w:firstColumn="1" w:lastColumn="0" w:noHBand="0" w:noVBand="1"/>
      </w:tblPr>
      <w:tblGrid>
        <w:gridCol w:w="457"/>
        <w:gridCol w:w="2093"/>
        <w:gridCol w:w="1700"/>
        <w:gridCol w:w="850"/>
        <w:gridCol w:w="1560"/>
        <w:gridCol w:w="1277"/>
        <w:gridCol w:w="2126"/>
        <w:gridCol w:w="3118"/>
        <w:gridCol w:w="1985"/>
      </w:tblGrid>
      <w:tr w:rsidR="00BE01ED" w:rsidRPr="007A56C0" w14:paraId="4AE3CEE1" w14:textId="77777777" w:rsidTr="007A18B5">
        <w:trPr>
          <w:trHeight w:val="274"/>
        </w:trPr>
        <w:tc>
          <w:tcPr>
            <w:tcW w:w="2550" w:type="dxa"/>
            <w:gridSpan w:val="2"/>
            <w:tcBorders>
              <w:top w:val="single" w:sz="4" w:space="0" w:color="000000"/>
              <w:left w:val="single" w:sz="4" w:space="0" w:color="000000"/>
              <w:bottom w:val="single" w:sz="4" w:space="0" w:color="000000"/>
              <w:right w:val="single" w:sz="4" w:space="0" w:color="000000"/>
            </w:tcBorders>
          </w:tcPr>
          <w:p w14:paraId="0DB01F4A" w14:textId="77777777" w:rsidR="00BE01ED" w:rsidRPr="007A56C0" w:rsidRDefault="00766637" w:rsidP="00FA29ED">
            <w:pPr>
              <w:spacing w:after="0" w:line="240" w:lineRule="auto"/>
              <w:ind w:right="52" w:firstLine="0"/>
              <w:jc w:val="center"/>
              <w:rPr>
                <w:lang w:val="ru-RU"/>
              </w:rPr>
            </w:pPr>
            <w:r w:rsidRPr="007A56C0">
              <w:rPr>
                <w:sz w:val="20"/>
                <w:lang w:val="ru-RU"/>
              </w:rPr>
              <w:t xml:space="preserve">Маршрут </w:t>
            </w:r>
          </w:p>
        </w:tc>
        <w:tc>
          <w:tcPr>
            <w:tcW w:w="1700" w:type="dxa"/>
            <w:vMerge w:val="restart"/>
            <w:tcBorders>
              <w:top w:val="single" w:sz="4" w:space="0" w:color="000000"/>
              <w:left w:val="single" w:sz="4" w:space="0" w:color="000000"/>
              <w:bottom w:val="single" w:sz="4" w:space="0" w:color="000000"/>
              <w:right w:val="single" w:sz="4" w:space="0" w:color="000000"/>
            </w:tcBorders>
            <w:vAlign w:val="center"/>
          </w:tcPr>
          <w:p w14:paraId="38AD1441" w14:textId="77777777" w:rsidR="00BE01ED" w:rsidRPr="007A56C0" w:rsidRDefault="00766637" w:rsidP="00FA29ED">
            <w:pPr>
              <w:spacing w:after="0" w:line="240" w:lineRule="auto"/>
              <w:ind w:right="0" w:firstLine="0"/>
              <w:jc w:val="center"/>
              <w:rPr>
                <w:lang w:val="ru-RU"/>
              </w:rPr>
            </w:pPr>
            <w:r w:rsidRPr="007A56C0">
              <w:rPr>
                <w:sz w:val="20"/>
                <w:lang w:val="ru-RU"/>
              </w:rPr>
              <w:t xml:space="preserve">Продолжительно сть сезона </w:t>
            </w:r>
          </w:p>
        </w:tc>
        <w:tc>
          <w:tcPr>
            <w:tcW w:w="3687" w:type="dxa"/>
            <w:gridSpan w:val="3"/>
            <w:tcBorders>
              <w:top w:val="single" w:sz="4" w:space="0" w:color="000000"/>
              <w:left w:val="single" w:sz="4" w:space="0" w:color="000000"/>
              <w:bottom w:val="single" w:sz="4" w:space="0" w:color="000000"/>
              <w:right w:val="single" w:sz="4" w:space="0" w:color="000000"/>
            </w:tcBorders>
          </w:tcPr>
          <w:p w14:paraId="62EEC832" w14:textId="77777777" w:rsidR="00BE01ED" w:rsidRPr="007A56C0" w:rsidRDefault="00766637" w:rsidP="00FA29ED">
            <w:pPr>
              <w:spacing w:after="0" w:line="240" w:lineRule="auto"/>
              <w:ind w:firstLine="0"/>
              <w:jc w:val="center"/>
              <w:rPr>
                <w:lang w:val="ru-RU"/>
              </w:rPr>
            </w:pPr>
            <w:r w:rsidRPr="007A56C0">
              <w:rPr>
                <w:sz w:val="20"/>
                <w:lang w:val="ru-RU"/>
              </w:rPr>
              <w:t xml:space="preserve">Общая характеристика маршрута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7D83040C" w14:textId="77777777" w:rsidR="00BE01ED" w:rsidRPr="007A56C0" w:rsidRDefault="00766637" w:rsidP="00FA29ED">
            <w:pPr>
              <w:spacing w:after="0" w:line="240" w:lineRule="auto"/>
              <w:ind w:right="51" w:firstLine="0"/>
              <w:jc w:val="center"/>
              <w:rPr>
                <w:lang w:val="ru-RU"/>
              </w:rPr>
            </w:pPr>
            <w:r w:rsidRPr="007A56C0">
              <w:rPr>
                <w:sz w:val="20"/>
                <w:lang w:val="ru-RU"/>
              </w:rPr>
              <w:t xml:space="preserve">Вид маршрута </w:t>
            </w:r>
          </w:p>
        </w:tc>
        <w:tc>
          <w:tcPr>
            <w:tcW w:w="3118" w:type="dxa"/>
            <w:vMerge w:val="restart"/>
            <w:tcBorders>
              <w:top w:val="single" w:sz="4" w:space="0" w:color="000000"/>
              <w:left w:val="single" w:sz="4" w:space="0" w:color="000000"/>
              <w:bottom w:val="single" w:sz="4" w:space="0" w:color="000000"/>
              <w:right w:val="single" w:sz="4" w:space="0" w:color="000000"/>
            </w:tcBorders>
          </w:tcPr>
          <w:p w14:paraId="263F310E" w14:textId="77777777" w:rsidR="00BE01ED" w:rsidRPr="007A56C0" w:rsidRDefault="00766637" w:rsidP="00FA29ED">
            <w:pPr>
              <w:spacing w:after="0" w:line="240" w:lineRule="auto"/>
              <w:ind w:right="0" w:firstLine="0"/>
              <w:jc w:val="center"/>
              <w:rPr>
                <w:lang w:val="ru-RU"/>
              </w:rPr>
            </w:pPr>
            <w:r w:rsidRPr="007A56C0">
              <w:rPr>
                <w:sz w:val="20"/>
                <w:lang w:val="ru-RU"/>
              </w:rPr>
              <w:t xml:space="preserve">Maксимальное число человек в группе </w:t>
            </w:r>
          </w:p>
          <w:p w14:paraId="6149A0C1" w14:textId="77777777" w:rsidR="00BE01ED" w:rsidRPr="007A56C0" w:rsidRDefault="00766637" w:rsidP="00FA29ED">
            <w:pPr>
              <w:spacing w:after="0" w:line="240" w:lineRule="auto"/>
              <w:ind w:right="4" w:firstLine="0"/>
              <w:jc w:val="center"/>
              <w:rPr>
                <w:lang w:val="ru-RU"/>
              </w:rPr>
            </w:pPr>
            <w:r w:rsidRPr="007A56C0">
              <w:rPr>
                <w:sz w:val="20"/>
                <w:lang w:val="ru-RU"/>
              </w:rPr>
              <w:t xml:space="preserve"> </w:t>
            </w:r>
          </w:p>
        </w:tc>
        <w:tc>
          <w:tcPr>
            <w:tcW w:w="1985" w:type="dxa"/>
            <w:vMerge w:val="restart"/>
            <w:tcBorders>
              <w:top w:val="single" w:sz="4" w:space="0" w:color="000000"/>
              <w:left w:val="single" w:sz="4" w:space="0" w:color="000000"/>
              <w:bottom w:val="single" w:sz="4" w:space="0" w:color="000000"/>
              <w:right w:val="single" w:sz="4" w:space="0" w:color="000000"/>
            </w:tcBorders>
          </w:tcPr>
          <w:p w14:paraId="4BD52471" w14:textId="6648AEA8" w:rsidR="00BE01ED" w:rsidRPr="007A56C0" w:rsidRDefault="00766637" w:rsidP="00964816">
            <w:pPr>
              <w:spacing w:after="0" w:line="240" w:lineRule="auto"/>
              <w:ind w:right="0" w:firstLine="0"/>
              <w:jc w:val="center"/>
              <w:rPr>
                <w:lang w:val="ru-RU"/>
              </w:rPr>
            </w:pPr>
            <w:r w:rsidRPr="007A56C0">
              <w:rPr>
                <w:sz w:val="20"/>
                <w:lang w:val="ru-RU"/>
              </w:rPr>
              <w:t xml:space="preserve">Допустимая рекреационная нагрузка </w:t>
            </w:r>
            <w:r w:rsidRPr="007A56C0">
              <w:rPr>
                <w:b/>
                <w:sz w:val="20"/>
                <w:lang w:val="ru-RU"/>
              </w:rPr>
              <w:t>(</w:t>
            </w:r>
            <w:r w:rsidRPr="007A56C0">
              <w:rPr>
                <w:sz w:val="20"/>
                <w:lang w:val="ru-RU"/>
              </w:rPr>
              <w:t>норма</w:t>
            </w:r>
            <w:r w:rsidRPr="007A56C0">
              <w:rPr>
                <w:b/>
                <w:sz w:val="20"/>
                <w:lang w:val="ru-RU"/>
              </w:rPr>
              <w:t>)*</w:t>
            </w:r>
            <w:r w:rsidRPr="007A56C0">
              <w:rPr>
                <w:sz w:val="20"/>
                <w:lang w:val="ru-RU"/>
              </w:rPr>
              <w:t xml:space="preserve"> </w:t>
            </w:r>
          </w:p>
        </w:tc>
      </w:tr>
      <w:tr w:rsidR="00BE01ED" w:rsidRPr="007A56C0" w14:paraId="5FA34C34" w14:textId="77777777" w:rsidTr="00964816">
        <w:trPr>
          <w:trHeight w:val="175"/>
        </w:trPr>
        <w:tc>
          <w:tcPr>
            <w:tcW w:w="457" w:type="dxa"/>
            <w:tcBorders>
              <w:top w:val="single" w:sz="4" w:space="0" w:color="000000"/>
              <w:left w:val="single" w:sz="4" w:space="0" w:color="000000"/>
              <w:bottom w:val="single" w:sz="4" w:space="0" w:color="000000"/>
              <w:right w:val="single" w:sz="4" w:space="0" w:color="000000"/>
            </w:tcBorders>
            <w:vAlign w:val="center"/>
          </w:tcPr>
          <w:p w14:paraId="208460B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N </w:t>
            </w:r>
          </w:p>
        </w:tc>
        <w:tc>
          <w:tcPr>
            <w:tcW w:w="2093" w:type="dxa"/>
            <w:tcBorders>
              <w:top w:val="single" w:sz="4" w:space="0" w:color="000000"/>
              <w:left w:val="single" w:sz="4" w:space="0" w:color="000000"/>
              <w:bottom w:val="single" w:sz="4" w:space="0" w:color="000000"/>
              <w:right w:val="single" w:sz="4" w:space="0" w:color="000000"/>
            </w:tcBorders>
            <w:vAlign w:val="center"/>
          </w:tcPr>
          <w:p w14:paraId="117DF657" w14:textId="77777777" w:rsidR="00BE01ED" w:rsidRPr="007A56C0" w:rsidRDefault="00766637" w:rsidP="00FA29ED">
            <w:pPr>
              <w:spacing w:after="0" w:line="240" w:lineRule="auto"/>
              <w:ind w:right="52" w:firstLine="0"/>
              <w:jc w:val="center"/>
              <w:rPr>
                <w:lang w:val="ru-RU"/>
              </w:rPr>
            </w:pPr>
            <w:r w:rsidRPr="007A56C0">
              <w:rPr>
                <w:sz w:val="20"/>
                <w:lang w:val="ru-RU"/>
              </w:rPr>
              <w:t xml:space="preserve">Название </w:t>
            </w:r>
          </w:p>
        </w:tc>
        <w:tc>
          <w:tcPr>
            <w:tcW w:w="0" w:type="auto"/>
            <w:vMerge/>
            <w:tcBorders>
              <w:top w:val="nil"/>
              <w:left w:val="single" w:sz="4" w:space="0" w:color="000000"/>
              <w:bottom w:val="single" w:sz="4" w:space="0" w:color="000000"/>
              <w:right w:val="single" w:sz="4" w:space="0" w:color="000000"/>
            </w:tcBorders>
          </w:tcPr>
          <w:p w14:paraId="28601623" w14:textId="77777777" w:rsidR="00BE01ED" w:rsidRPr="007A56C0" w:rsidRDefault="00BE01ED" w:rsidP="00FA29ED">
            <w:pPr>
              <w:spacing w:after="0" w:line="240" w:lineRule="auto"/>
              <w:ind w:right="0" w:firstLine="0"/>
              <w:jc w:val="left"/>
              <w:rPr>
                <w:lang w:val="ru-RU"/>
              </w:rPr>
            </w:pPr>
          </w:p>
        </w:tc>
        <w:tc>
          <w:tcPr>
            <w:tcW w:w="850" w:type="dxa"/>
            <w:tcBorders>
              <w:top w:val="single" w:sz="4" w:space="0" w:color="000000"/>
              <w:left w:val="single" w:sz="4" w:space="0" w:color="000000"/>
              <w:bottom w:val="single" w:sz="4" w:space="0" w:color="000000"/>
              <w:right w:val="single" w:sz="4" w:space="0" w:color="000000"/>
            </w:tcBorders>
          </w:tcPr>
          <w:p w14:paraId="093E0ED7" w14:textId="77777777" w:rsidR="00BE01ED" w:rsidRPr="007A56C0" w:rsidRDefault="00766637" w:rsidP="00FA29ED">
            <w:pPr>
              <w:spacing w:after="0" w:line="240" w:lineRule="auto"/>
              <w:ind w:right="49" w:firstLine="0"/>
              <w:jc w:val="center"/>
              <w:rPr>
                <w:lang w:val="ru-RU"/>
              </w:rPr>
            </w:pPr>
            <w:r w:rsidRPr="007A56C0">
              <w:rPr>
                <w:sz w:val="20"/>
                <w:lang w:val="ru-RU"/>
              </w:rPr>
              <w:t xml:space="preserve">дни </w:t>
            </w:r>
          </w:p>
        </w:tc>
        <w:tc>
          <w:tcPr>
            <w:tcW w:w="1560" w:type="dxa"/>
            <w:tcBorders>
              <w:top w:val="single" w:sz="4" w:space="0" w:color="000000"/>
              <w:left w:val="single" w:sz="4" w:space="0" w:color="000000"/>
              <w:bottom w:val="single" w:sz="4" w:space="0" w:color="000000"/>
              <w:right w:val="single" w:sz="4" w:space="0" w:color="000000"/>
            </w:tcBorders>
          </w:tcPr>
          <w:p w14:paraId="2CCC0494" w14:textId="77777777" w:rsidR="00BE01ED" w:rsidRPr="007A56C0" w:rsidRDefault="00766637" w:rsidP="00FA29ED">
            <w:pPr>
              <w:spacing w:after="0" w:line="240" w:lineRule="auto"/>
              <w:ind w:right="51" w:firstLine="0"/>
              <w:jc w:val="center"/>
              <w:rPr>
                <w:lang w:val="ru-RU"/>
              </w:rPr>
            </w:pPr>
            <w:r w:rsidRPr="007A56C0">
              <w:rPr>
                <w:sz w:val="20"/>
                <w:lang w:val="ru-RU"/>
              </w:rPr>
              <w:t xml:space="preserve">км </w:t>
            </w:r>
          </w:p>
        </w:tc>
        <w:tc>
          <w:tcPr>
            <w:tcW w:w="1277" w:type="dxa"/>
            <w:tcBorders>
              <w:top w:val="single" w:sz="4" w:space="0" w:color="000000"/>
              <w:left w:val="single" w:sz="4" w:space="0" w:color="000000"/>
              <w:bottom w:val="single" w:sz="4" w:space="0" w:color="000000"/>
              <w:right w:val="single" w:sz="4" w:space="0" w:color="000000"/>
            </w:tcBorders>
          </w:tcPr>
          <w:p w14:paraId="29D87DA1" w14:textId="77777777" w:rsidR="00BE01ED" w:rsidRPr="007A56C0" w:rsidRDefault="00766637" w:rsidP="00FA29ED">
            <w:pPr>
              <w:spacing w:after="0" w:line="240" w:lineRule="auto"/>
              <w:ind w:right="49" w:firstLine="0"/>
              <w:jc w:val="center"/>
              <w:rPr>
                <w:lang w:val="ru-RU"/>
              </w:rPr>
            </w:pPr>
            <w:r w:rsidRPr="007A56C0">
              <w:rPr>
                <w:sz w:val="20"/>
                <w:lang w:val="ru-RU"/>
              </w:rPr>
              <w:t>га*</w:t>
            </w:r>
            <w:r w:rsidRPr="007A56C0">
              <w:rPr>
                <w:b/>
                <w:sz w:val="20"/>
                <w:lang w:val="ru-RU"/>
              </w:rPr>
              <w:t xml:space="preserve"> </w:t>
            </w:r>
          </w:p>
        </w:tc>
        <w:tc>
          <w:tcPr>
            <w:tcW w:w="0" w:type="auto"/>
            <w:vMerge/>
            <w:tcBorders>
              <w:top w:val="nil"/>
              <w:left w:val="single" w:sz="4" w:space="0" w:color="000000"/>
              <w:bottom w:val="single" w:sz="4" w:space="0" w:color="000000"/>
              <w:right w:val="single" w:sz="4" w:space="0" w:color="000000"/>
            </w:tcBorders>
          </w:tcPr>
          <w:p w14:paraId="7158577C"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6521339E"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45C6331A" w14:textId="77777777" w:rsidR="00BE01ED" w:rsidRPr="007A56C0" w:rsidRDefault="00BE01ED" w:rsidP="00FA29ED">
            <w:pPr>
              <w:spacing w:after="0" w:line="240" w:lineRule="auto"/>
              <w:ind w:right="0" w:firstLine="0"/>
              <w:jc w:val="left"/>
              <w:rPr>
                <w:lang w:val="ru-RU"/>
              </w:rPr>
            </w:pPr>
          </w:p>
        </w:tc>
      </w:tr>
      <w:tr w:rsidR="00BE01ED" w:rsidRPr="007A56C0" w14:paraId="1582E144" w14:textId="77777777" w:rsidTr="00964816">
        <w:trPr>
          <w:trHeight w:val="138"/>
        </w:trPr>
        <w:tc>
          <w:tcPr>
            <w:tcW w:w="457" w:type="dxa"/>
            <w:tcBorders>
              <w:top w:val="single" w:sz="4" w:space="0" w:color="000000"/>
              <w:left w:val="single" w:sz="4" w:space="0" w:color="000000"/>
              <w:bottom w:val="single" w:sz="4" w:space="0" w:color="000000"/>
              <w:right w:val="single" w:sz="4" w:space="0" w:color="000000"/>
            </w:tcBorders>
          </w:tcPr>
          <w:p w14:paraId="16AF45FA" w14:textId="77777777" w:rsidR="00BE01ED" w:rsidRPr="007A56C0" w:rsidRDefault="00766637" w:rsidP="00FA29ED">
            <w:pPr>
              <w:spacing w:after="0" w:line="240" w:lineRule="auto"/>
              <w:ind w:right="51" w:firstLine="0"/>
              <w:jc w:val="right"/>
              <w:rPr>
                <w:lang w:val="ru-RU"/>
              </w:rPr>
            </w:pPr>
            <w:r w:rsidRPr="007A56C0">
              <w:rPr>
                <w:sz w:val="20"/>
                <w:lang w:val="ru-RU"/>
              </w:rPr>
              <w:t xml:space="preserve">1 </w:t>
            </w:r>
          </w:p>
        </w:tc>
        <w:tc>
          <w:tcPr>
            <w:tcW w:w="2093" w:type="dxa"/>
            <w:tcBorders>
              <w:top w:val="single" w:sz="4" w:space="0" w:color="000000"/>
              <w:left w:val="single" w:sz="4" w:space="0" w:color="000000"/>
              <w:bottom w:val="single" w:sz="4" w:space="0" w:color="000000"/>
              <w:right w:val="single" w:sz="4" w:space="0" w:color="000000"/>
            </w:tcBorders>
          </w:tcPr>
          <w:p w14:paraId="5D1C4E8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Лесные дороги </w:t>
            </w:r>
          </w:p>
        </w:tc>
        <w:tc>
          <w:tcPr>
            <w:tcW w:w="1700" w:type="dxa"/>
            <w:tcBorders>
              <w:top w:val="single" w:sz="4" w:space="0" w:color="000000"/>
              <w:left w:val="single" w:sz="4" w:space="0" w:color="000000"/>
              <w:bottom w:val="single" w:sz="4" w:space="0" w:color="000000"/>
              <w:right w:val="single" w:sz="4" w:space="0" w:color="000000"/>
            </w:tcBorders>
          </w:tcPr>
          <w:p w14:paraId="21FE630C"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tcPr>
          <w:p w14:paraId="372A8572" w14:textId="77777777" w:rsidR="00BE01ED" w:rsidRPr="007A56C0" w:rsidRDefault="00766637" w:rsidP="00FA29ED">
            <w:pPr>
              <w:spacing w:after="0" w:line="240" w:lineRule="auto"/>
              <w:ind w:right="51" w:firstLine="0"/>
              <w:jc w:val="center"/>
              <w:rPr>
                <w:lang w:val="ru-RU"/>
              </w:rPr>
            </w:pPr>
            <w:r w:rsidRPr="007A56C0">
              <w:rPr>
                <w:sz w:val="20"/>
                <w:lang w:val="ru-RU"/>
              </w:rPr>
              <w:t xml:space="preserve">2-3 </w:t>
            </w:r>
          </w:p>
        </w:tc>
        <w:tc>
          <w:tcPr>
            <w:tcW w:w="1560" w:type="dxa"/>
            <w:tcBorders>
              <w:top w:val="single" w:sz="4" w:space="0" w:color="000000"/>
              <w:left w:val="single" w:sz="4" w:space="0" w:color="000000"/>
              <w:bottom w:val="single" w:sz="4" w:space="0" w:color="000000"/>
              <w:right w:val="single" w:sz="4" w:space="0" w:color="000000"/>
            </w:tcBorders>
          </w:tcPr>
          <w:p w14:paraId="754E4831" w14:textId="77777777" w:rsidR="00BE01ED" w:rsidRPr="007A56C0" w:rsidRDefault="00766637" w:rsidP="00FA29ED">
            <w:pPr>
              <w:spacing w:after="0" w:line="240" w:lineRule="auto"/>
              <w:ind w:right="49" w:firstLine="0"/>
              <w:jc w:val="center"/>
              <w:rPr>
                <w:lang w:val="ru-RU"/>
              </w:rPr>
            </w:pPr>
            <w:r w:rsidRPr="007A56C0">
              <w:rPr>
                <w:sz w:val="20"/>
                <w:lang w:val="ru-RU"/>
              </w:rPr>
              <w:t xml:space="preserve">30 </w:t>
            </w:r>
          </w:p>
        </w:tc>
        <w:tc>
          <w:tcPr>
            <w:tcW w:w="1277" w:type="dxa"/>
            <w:tcBorders>
              <w:top w:val="single" w:sz="4" w:space="0" w:color="000000"/>
              <w:left w:val="single" w:sz="4" w:space="0" w:color="000000"/>
              <w:bottom w:val="single" w:sz="4" w:space="0" w:color="000000"/>
              <w:right w:val="single" w:sz="4" w:space="0" w:color="000000"/>
            </w:tcBorders>
          </w:tcPr>
          <w:p w14:paraId="57348193" w14:textId="77777777" w:rsidR="00BE01ED" w:rsidRPr="007A56C0" w:rsidRDefault="00766637" w:rsidP="00FA29ED">
            <w:pPr>
              <w:spacing w:after="0" w:line="240" w:lineRule="auto"/>
              <w:ind w:right="47" w:firstLine="0"/>
              <w:jc w:val="center"/>
              <w:rPr>
                <w:lang w:val="ru-RU"/>
              </w:rPr>
            </w:pPr>
            <w:r w:rsidRPr="007A56C0">
              <w:rPr>
                <w:sz w:val="20"/>
                <w:lang w:val="ru-RU"/>
              </w:rPr>
              <w:t xml:space="preserve">7,5 </w:t>
            </w:r>
          </w:p>
        </w:tc>
        <w:tc>
          <w:tcPr>
            <w:tcW w:w="2126" w:type="dxa"/>
            <w:tcBorders>
              <w:top w:val="single" w:sz="4" w:space="0" w:color="000000"/>
              <w:left w:val="single" w:sz="4" w:space="0" w:color="000000"/>
              <w:bottom w:val="single" w:sz="4" w:space="0" w:color="000000"/>
              <w:right w:val="single" w:sz="4" w:space="0" w:color="000000"/>
            </w:tcBorders>
          </w:tcPr>
          <w:p w14:paraId="145BD55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tcPr>
          <w:p w14:paraId="22137A5D" w14:textId="77777777" w:rsidR="00BE01ED" w:rsidRPr="007A56C0" w:rsidRDefault="00766637" w:rsidP="00FA29ED">
            <w:pPr>
              <w:spacing w:after="0" w:line="240" w:lineRule="auto"/>
              <w:ind w:right="0" w:firstLine="0"/>
              <w:jc w:val="left"/>
              <w:rPr>
                <w:lang w:val="ru-RU"/>
              </w:rPr>
            </w:pPr>
            <w:r w:rsidRPr="007A56C0">
              <w:rPr>
                <w:sz w:val="20"/>
                <w:lang w:val="ru-RU"/>
              </w:rPr>
              <w:t xml:space="preserve">20 человек в группе </w:t>
            </w:r>
          </w:p>
        </w:tc>
        <w:tc>
          <w:tcPr>
            <w:tcW w:w="1985" w:type="dxa"/>
            <w:tcBorders>
              <w:top w:val="single" w:sz="4" w:space="0" w:color="000000"/>
              <w:left w:val="single" w:sz="4" w:space="0" w:color="000000"/>
              <w:bottom w:val="single" w:sz="4" w:space="0" w:color="000000"/>
              <w:right w:val="single" w:sz="4" w:space="0" w:color="000000"/>
            </w:tcBorders>
          </w:tcPr>
          <w:p w14:paraId="604A17E0" w14:textId="77777777" w:rsidR="00BE01ED" w:rsidRPr="007A56C0" w:rsidRDefault="00766637" w:rsidP="00FA29ED">
            <w:pPr>
              <w:spacing w:after="0" w:line="240" w:lineRule="auto"/>
              <w:ind w:left="2" w:right="0" w:firstLine="0"/>
              <w:jc w:val="left"/>
              <w:rPr>
                <w:lang w:val="ru-RU"/>
              </w:rPr>
            </w:pPr>
            <w:r w:rsidRPr="007A56C0">
              <w:rPr>
                <w:sz w:val="22"/>
                <w:lang w:val="ru-RU"/>
              </w:rPr>
              <w:t>до 20 чел./га</w:t>
            </w:r>
            <w:r w:rsidRPr="007A56C0">
              <w:rPr>
                <w:sz w:val="20"/>
                <w:lang w:val="ru-RU"/>
              </w:rPr>
              <w:t xml:space="preserve"> </w:t>
            </w:r>
          </w:p>
        </w:tc>
      </w:tr>
      <w:tr w:rsidR="00BE01ED" w:rsidRPr="007A56C0" w14:paraId="1A7D4F9D" w14:textId="77777777" w:rsidTr="00964816">
        <w:trPr>
          <w:trHeight w:val="283"/>
        </w:trPr>
        <w:tc>
          <w:tcPr>
            <w:tcW w:w="457" w:type="dxa"/>
            <w:tcBorders>
              <w:top w:val="single" w:sz="4" w:space="0" w:color="000000"/>
              <w:left w:val="single" w:sz="4" w:space="0" w:color="000000"/>
              <w:bottom w:val="single" w:sz="4" w:space="0" w:color="000000"/>
              <w:right w:val="single" w:sz="4" w:space="0" w:color="000000"/>
            </w:tcBorders>
            <w:vAlign w:val="center"/>
          </w:tcPr>
          <w:p w14:paraId="5908AEF7" w14:textId="77777777" w:rsidR="00BE01ED" w:rsidRPr="007A56C0" w:rsidRDefault="00766637" w:rsidP="00FA29ED">
            <w:pPr>
              <w:spacing w:after="0" w:line="240" w:lineRule="auto"/>
              <w:ind w:right="51" w:firstLine="0"/>
              <w:jc w:val="right"/>
              <w:rPr>
                <w:lang w:val="ru-RU"/>
              </w:rPr>
            </w:pPr>
            <w:r w:rsidRPr="007A56C0">
              <w:rPr>
                <w:sz w:val="20"/>
                <w:lang w:val="ru-RU"/>
              </w:rPr>
              <w:t xml:space="preserve">2 </w:t>
            </w:r>
          </w:p>
        </w:tc>
        <w:tc>
          <w:tcPr>
            <w:tcW w:w="2093" w:type="dxa"/>
            <w:tcBorders>
              <w:top w:val="single" w:sz="4" w:space="0" w:color="000000"/>
              <w:left w:val="single" w:sz="4" w:space="0" w:color="000000"/>
              <w:bottom w:val="single" w:sz="4" w:space="0" w:color="000000"/>
              <w:right w:val="single" w:sz="4" w:space="0" w:color="000000"/>
            </w:tcBorders>
            <w:vAlign w:val="center"/>
          </w:tcPr>
          <w:p w14:paraId="3D2D1B9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Беркутаул </w:t>
            </w:r>
          </w:p>
        </w:tc>
        <w:tc>
          <w:tcPr>
            <w:tcW w:w="1700" w:type="dxa"/>
            <w:tcBorders>
              <w:top w:val="single" w:sz="4" w:space="0" w:color="000000"/>
              <w:left w:val="single" w:sz="4" w:space="0" w:color="000000"/>
              <w:bottom w:val="single" w:sz="4" w:space="0" w:color="000000"/>
              <w:right w:val="single" w:sz="4" w:space="0" w:color="000000"/>
            </w:tcBorders>
            <w:vAlign w:val="center"/>
          </w:tcPr>
          <w:p w14:paraId="06882BE0"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3107F6CF"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 </w:t>
            </w:r>
          </w:p>
        </w:tc>
        <w:tc>
          <w:tcPr>
            <w:tcW w:w="1560" w:type="dxa"/>
            <w:tcBorders>
              <w:top w:val="single" w:sz="4" w:space="0" w:color="000000"/>
              <w:left w:val="single" w:sz="4" w:space="0" w:color="000000"/>
              <w:bottom w:val="single" w:sz="4" w:space="0" w:color="000000"/>
              <w:right w:val="single" w:sz="4" w:space="0" w:color="000000"/>
            </w:tcBorders>
            <w:vAlign w:val="center"/>
          </w:tcPr>
          <w:p w14:paraId="19943326" w14:textId="77777777" w:rsidR="00BE01ED" w:rsidRPr="007A56C0" w:rsidRDefault="00766637" w:rsidP="00FA29ED">
            <w:pPr>
              <w:spacing w:after="0" w:line="240" w:lineRule="auto"/>
              <w:ind w:right="49" w:firstLine="0"/>
              <w:jc w:val="center"/>
              <w:rPr>
                <w:lang w:val="ru-RU"/>
              </w:rPr>
            </w:pPr>
            <w:r w:rsidRPr="007A56C0">
              <w:rPr>
                <w:sz w:val="20"/>
                <w:lang w:val="ru-RU"/>
              </w:rPr>
              <w:t xml:space="preserve">40 </w:t>
            </w:r>
          </w:p>
        </w:tc>
        <w:tc>
          <w:tcPr>
            <w:tcW w:w="1277" w:type="dxa"/>
            <w:tcBorders>
              <w:top w:val="single" w:sz="4" w:space="0" w:color="000000"/>
              <w:left w:val="single" w:sz="4" w:space="0" w:color="000000"/>
              <w:bottom w:val="single" w:sz="4" w:space="0" w:color="000000"/>
              <w:right w:val="single" w:sz="4" w:space="0" w:color="000000"/>
            </w:tcBorders>
            <w:vAlign w:val="center"/>
          </w:tcPr>
          <w:p w14:paraId="657B0B60" w14:textId="77777777" w:rsidR="00BE01ED" w:rsidRPr="007A56C0" w:rsidRDefault="00766637" w:rsidP="00FA29ED">
            <w:pPr>
              <w:spacing w:after="0" w:line="240" w:lineRule="auto"/>
              <w:ind w:right="49" w:firstLine="0"/>
              <w:jc w:val="center"/>
              <w:rPr>
                <w:lang w:val="ru-RU"/>
              </w:rPr>
            </w:pPr>
            <w:r w:rsidRPr="007A56C0">
              <w:rPr>
                <w:sz w:val="20"/>
                <w:lang w:val="ru-RU"/>
              </w:rPr>
              <w:t xml:space="preserve">10 </w:t>
            </w:r>
          </w:p>
        </w:tc>
        <w:tc>
          <w:tcPr>
            <w:tcW w:w="2126" w:type="dxa"/>
            <w:tcBorders>
              <w:top w:val="single" w:sz="4" w:space="0" w:color="000000"/>
              <w:left w:val="single" w:sz="4" w:space="0" w:color="000000"/>
              <w:bottom w:val="single" w:sz="4" w:space="0" w:color="000000"/>
              <w:right w:val="single" w:sz="4" w:space="0" w:color="000000"/>
            </w:tcBorders>
            <w:vAlign w:val="center"/>
          </w:tcPr>
          <w:p w14:paraId="3C70422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tcPr>
          <w:p w14:paraId="39A6E208" w14:textId="77777777" w:rsidR="00BE01ED" w:rsidRPr="007A56C0" w:rsidRDefault="00766637" w:rsidP="00FA29ED">
            <w:pPr>
              <w:spacing w:after="0" w:line="240" w:lineRule="auto"/>
              <w:ind w:right="0" w:firstLine="0"/>
              <w:jc w:val="left"/>
              <w:rPr>
                <w:lang w:val="ru-RU"/>
              </w:rPr>
            </w:pPr>
            <w:r w:rsidRPr="007A56C0">
              <w:rPr>
                <w:sz w:val="20"/>
                <w:lang w:val="ru-RU"/>
              </w:rPr>
              <w:t xml:space="preserve">пеший туризм – не более 20 чел; конный туризм – не более 7 чел. </w:t>
            </w:r>
          </w:p>
        </w:tc>
        <w:tc>
          <w:tcPr>
            <w:tcW w:w="1985" w:type="dxa"/>
            <w:tcBorders>
              <w:top w:val="single" w:sz="4" w:space="0" w:color="000000"/>
              <w:left w:val="single" w:sz="4" w:space="0" w:color="000000"/>
              <w:bottom w:val="single" w:sz="4" w:space="0" w:color="000000"/>
              <w:right w:val="single" w:sz="4" w:space="0" w:color="000000"/>
            </w:tcBorders>
          </w:tcPr>
          <w:p w14:paraId="523A1D27"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2B71D0EC" w14:textId="77777777" w:rsidTr="00964816">
        <w:trPr>
          <w:trHeight w:val="50"/>
        </w:trPr>
        <w:tc>
          <w:tcPr>
            <w:tcW w:w="457" w:type="dxa"/>
            <w:tcBorders>
              <w:top w:val="single" w:sz="4" w:space="0" w:color="000000"/>
              <w:left w:val="single" w:sz="4" w:space="0" w:color="000000"/>
              <w:bottom w:val="single" w:sz="4" w:space="0" w:color="000000"/>
              <w:right w:val="single" w:sz="4" w:space="0" w:color="000000"/>
            </w:tcBorders>
            <w:vAlign w:val="center"/>
          </w:tcPr>
          <w:p w14:paraId="546409D5" w14:textId="77777777" w:rsidR="00BE01ED" w:rsidRPr="007A56C0" w:rsidRDefault="00766637" w:rsidP="00FA29ED">
            <w:pPr>
              <w:spacing w:after="0" w:line="240" w:lineRule="auto"/>
              <w:ind w:right="51" w:firstLine="0"/>
              <w:jc w:val="right"/>
              <w:rPr>
                <w:lang w:val="ru-RU"/>
              </w:rPr>
            </w:pPr>
            <w:r w:rsidRPr="007A56C0">
              <w:rPr>
                <w:sz w:val="20"/>
                <w:lang w:val="ru-RU"/>
              </w:rPr>
              <w:t xml:space="preserve">3 </w:t>
            </w:r>
          </w:p>
        </w:tc>
        <w:tc>
          <w:tcPr>
            <w:tcW w:w="2093" w:type="dxa"/>
            <w:tcBorders>
              <w:top w:val="single" w:sz="4" w:space="0" w:color="000000"/>
              <w:left w:val="single" w:sz="4" w:space="0" w:color="000000"/>
              <w:bottom w:val="single" w:sz="4" w:space="0" w:color="000000"/>
              <w:right w:val="single" w:sz="4" w:space="0" w:color="000000"/>
            </w:tcBorders>
            <w:vAlign w:val="center"/>
          </w:tcPr>
          <w:p w14:paraId="1CDA1B6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Сарымсакты </w:t>
            </w:r>
          </w:p>
        </w:tc>
        <w:tc>
          <w:tcPr>
            <w:tcW w:w="1700" w:type="dxa"/>
            <w:tcBorders>
              <w:top w:val="single" w:sz="4" w:space="0" w:color="000000"/>
              <w:left w:val="single" w:sz="4" w:space="0" w:color="000000"/>
              <w:bottom w:val="single" w:sz="4" w:space="0" w:color="000000"/>
              <w:right w:val="single" w:sz="4" w:space="0" w:color="000000"/>
            </w:tcBorders>
            <w:vAlign w:val="center"/>
          </w:tcPr>
          <w:p w14:paraId="76591A66"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5356A3CE" w14:textId="77777777" w:rsidR="00BE01ED" w:rsidRPr="007A56C0" w:rsidRDefault="00766637" w:rsidP="00FA29ED">
            <w:pPr>
              <w:spacing w:after="0" w:line="240" w:lineRule="auto"/>
              <w:ind w:right="51" w:firstLine="0"/>
              <w:jc w:val="center"/>
              <w:rPr>
                <w:lang w:val="ru-RU"/>
              </w:rPr>
            </w:pPr>
            <w:r w:rsidRPr="007A56C0">
              <w:rPr>
                <w:sz w:val="20"/>
                <w:lang w:val="ru-RU"/>
              </w:rPr>
              <w:t xml:space="preserve">2-4 </w:t>
            </w:r>
          </w:p>
        </w:tc>
        <w:tc>
          <w:tcPr>
            <w:tcW w:w="1560" w:type="dxa"/>
            <w:tcBorders>
              <w:top w:val="single" w:sz="4" w:space="0" w:color="000000"/>
              <w:left w:val="single" w:sz="4" w:space="0" w:color="000000"/>
              <w:bottom w:val="single" w:sz="4" w:space="0" w:color="000000"/>
              <w:right w:val="single" w:sz="4" w:space="0" w:color="000000"/>
            </w:tcBorders>
            <w:vAlign w:val="center"/>
          </w:tcPr>
          <w:p w14:paraId="3DD6ED47"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22 </w:t>
            </w:r>
          </w:p>
        </w:tc>
        <w:tc>
          <w:tcPr>
            <w:tcW w:w="1277" w:type="dxa"/>
            <w:tcBorders>
              <w:top w:val="single" w:sz="4" w:space="0" w:color="000000"/>
              <w:left w:val="single" w:sz="4" w:space="0" w:color="000000"/>
              <w:bottom w:val="single" w:sz="4" w:space="0" w:color="000000"/>
              <w:right w:val="single" w:sz="4" w:space="0" w:color="000000"/>
            </w:tcBorders>
            <w:vAlign w:val="center"/>
          </w:tcPr>
          <w:p w14:paraId="795995A8" w14:textId="77777777" w:rsidR="00BE01ED" w:rsidRPr="007A56C0" w:rsidRDefault="00766637" w:rsidP="00FA29ED">
            <w:pPr>
              <w:spacing w:after="0" w:line="240" w:lineRule="auto"/>
              <w:ind w:right="47" w:firstLine="0"/>
              <w:jc w:val="center"/>
              <w:rPr>
                <w:lang w:val="ru-RU"/>
              </w:rPr>
            </w:pPr>
            <w:r w:rsidRPr="007A56C0">
              <w:rPr>
                <w:sz w:val="20"/>
                <w:lang w:val="ru-RU"/>
              </w:rPr>
              <w:t xml:space="preserve">5,5 </w:t>
            </w:r>
          </w:p>
        </w:tc>
        <w:tc>
          <w:tcPr>
            <w:tcW w:w="2126" w:type="dxa"/>
            <w:tcBorders>
              <w:top w:val="single" w:sz="4" w:space="0" w:color="000000"/>
              <w:left w:val="single" w:sz="4" w:space="0" w:color="000000"/>
              <w:bottom w:val="single" w:sz="4" w:space="0" w:color="000000"/>
              <w:right w:val="single" w:sz="4" w:space="0" w:color="000000"/>
            </w:tcBorders>
            <w:vAlign w:val="center"/>
          </w:tcPr>
          <w:p w14:paraId="7CCF383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vAlign w:val="center"/>
          </w:tcPr>
          <w:p w14:paraId="34AC0B91" w14:textId="77777777" w:rsidR="00BE01ED" w:rsidRPr="007A56C0" w:rsidRDefault="00766637" w:rsidP="00FA29ED">
            <w:pPr>
              <w:spacing w:after="0" w:line="240" w:lineRule="auto"/>
              <w:ind w:right="0" w:firstLine="0"/>
              <w:jc w:val="left"/>
              <w:rPr>
                <w:lang w:val="ru-RU"/>
              </w:rPr>
            </w:pPr>
            <w:r w:rsidRPr="007A56C0">
              <w:rPr>
                <w:sz w:val="20"/>
                <w:lang w:val="ru-RU"/>
              </w:rPr>
              <w:t xml:space="preserve">15 человек в группе </w:t>
            </w:r>
          </w:p>
        </w:tc>
        <w:tc>
          <w:tcPr>
            <w:tcW w:w="1985" w:type="dxa"/>
            <w:tcBorders>
              <w:top w:val="single" w:sz="4" w:space="0" w:color="000000"/>
              <w:left w:val="single" w:sz="4" w:space="0" w:color="000000"/>
              <w:bottom w:val="single" w:sz="4" w:space="0" w:color="000000"/>
              <w:right w:val="single" w:sz="4" w:space="0" w:color="000000"/>
            </w:tcBorders>
          </w:tcPr>
          <w:p w14:paraId="47448A13"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09EDEB9C" w14:textId="77777777" w:rsidTr="00964816">
        <w:trPr>
          <w:trHeight w:val="86"/>
        </w:trPr>
        <w:tc>
          <w:tcPr>
            <w:tcW w:w="457" w:type="dxa"/>
            <w:tcBorders>
              <w:top w:val="single" w:sz="4" w:space="0" w:color="000000"/>
              <w:left w:val="single" w:sz="4" w:space="0" w:color="000000"/>
              <w:bottom w:val="single" w:sz="4" w:space="0" w:color="000000"/>
              <w:right w:val="single" w:sz="4" w:space="0" w:color="000000"/>
            </w:tcBorders>
            <w:vAlign w:val="center"/>
          </w:tcPr>
          <w:p w14:paraId="4868B54A" w14:textId="77777777" w:rsidR="00BE01ED" w:rsidRPr="007A56C0" w:rsidRDefault="00766637" w:rsidP="00FA29ED">
            <w:pPr>
              <w:spacing w:after="0" w:line="240" w:lineRule="auto"/>
              <w:ind w:right="51" w:firstLine="0"/>
              <w:jc w:val="right"/>
              <w:rPr>
                <w:lang w:val="ru-RU"/>
              </w:rPr>
            </w:pPr>
            <w:r w:rsidRPr="007A56C0">
              <w:rPr>
                <w:sz w:val="20"/>
                <w:lang w:val="ru-RU"/>
              </w:rPr>
              <w:t xml:space="preserve">4 </w:t>
            </w:r>
          </w:p>
        </w:tc>
        <w:tc>
          <w:tcPr>
            <w:tcW w:w="2093" w:type="dxa"/>
            <w:tcBorders>
              <w:top w:val="single" w:sz="4" w:space="0" w:color="000000"/>
              <w:left w:val="single" w:sz="4" w:space="0" w:color="000000"/>
              <w:bottom w:val="single" w:sz="4" w:space="0" w:color="000000"/>
              <w:right w:val="single" w:sz="4" w:space="0" w:color="000000"/>
            </w:tcBorders>
            <w:vAlign w:val="center"/>
          </w:tcPr>
          <w:p w14:paraId="73FFC3A0"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Ирек </w:t>
            </w:r>
          </w:p>
        </w:tc>
        <w:tc>
          <w:tcPr>
            <w:tcW w:w="1700" w:type="dxa"/>
            <w:tcBorders>
              <w:top w:val="single" w:sz="4" w:space="0" w:color="000000"/>
              <w:left w:val="single" w:sz="4" w:space="0" w:color="000000"/>
              <w:bottom w:val="single" w:sz="4" w:space="0" w:color="000000"/>
              <w:right w:val="single" w:sz="4" w:space="0" w:color="000000"/>
            </w:tcBorders>
            <w:vAlign w:val="center"/>
          </w:tcPr>
          <w:p w14:paraId="3600D8F9"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59908812" w14:textId="77777777" w:rsidR="00BE01ED" w:rsidRPr="007A56C0" w:rsidRDefault="00766637" w:rsidP="00FA29ED">
            <w:pPr>
              <w:spacing w:after="0" w:line="240" w:lineRule="auto"/>
              <w:ind w:right="51" w:firstLine="0"/>
              <w:jc w:val="center"/>
              <w:rPr>
                <w:lang w:val="ru-RU"/>
              </w:rPr>
            </w:pPr>
            <w:r w:rsidRPr="007A56C0">
              <w:rPr>
                <w:sz w:val="20"/>
                <w:lang w:val="ru-RU"/>
              </w:rPr>
              <w:t xml:space="preserve">2-3 </w:t>
            </w:r>
          </w:p>
        </w:tc>
        <w:tc>
          <w:tcPr>
            <w:tcW w:w="1560" w:type="dxa"/>
            <w:tcBorders>
              <w:top w:val="single" w:sz="4" w:space="0" w:color="000000"/>
              <w:left w:val="single" w:sz="4" w:space="0" w:color="000000"/>
              <w:bottom w:val="single" w:sz="4" w:space="0" w:color="000000"/>
              <w:right w:val="single" w:sz="4" w:space="0" w:color="000000"/>
            </w:tcBorders>
            <w:vAlign w:val="center"/>
          </w:tcPr>
          <w:p w14:paraId="18C0FC8C" w14:textId="77777777" w:rsidR="00BE01ED" w:rsidRPr="007A56C0" w:rsidRDefault="00766637" w:rsidP="00FA29ED">
            <w:pPr>
              <w:spacing w:after="0" w:line="240" w:lineRule="auto"/>
              <w:ind w:right="49" w:firstLine="0"/>
              <w:jc w:val="center"/>
              <w:rPr>
                <w:lang w:val="ru-RU"/>
              </w:rPr>
            </w:pPr>
            <w:r w:rsidRPr="007A56C0">
              <w:rPr>
                <w:sz w:val="20"/>
                <w:lang w:val="ru-RU"/>
              </w:rPr>
              <w:t xml:space="preserve">70 </w:t>
            </w:r>
          </w:p>
        </w:tc>
        <w:tc>
          <w:tcPr>
            <w:tcW w:w="1277" w:type="dxa"/>
            <w:tcBorders>
              <w:top w:val="single" w:sz="4" w:space="0" w:color="000000"/>
              <w:left w:val="single" w:sz="4" w:space="0" w:color="000000"/>
              <w:bottom w:val="single" w:sz="4" w:space="0" w:color="000000"/>
              <w:right w:val="single" w:sz="4" w:space="0" w:color="000000"/>
            </w:tcBorders>
            <w:vAlign w:val="center"/>
          </w:tcPr>
          <w:p w14:paraId="3EA550D0" w14:textId="77777777" w:rsidR="00BE01ED" w:rsidRPr="007A56C0" w:rsidRDefault="00766637" w:rsidP="00FA29ED">
            <w:pPr>
              <w:spacing w:after="0" w:line="240" w:lineRule="auto"/>
              <w:ind w:right="47" w:firstLine="0"/>
              <w:jc w:val="center"/>
              <w:rPr>
                <w:lang w:val="ru-RU"/>
              </w:rPr>
            </w:pPr>
            <w:r w:rsidRPr="007A56C0">
              <w:rPr>
                <w:sz w:val="20"/>
                <w:lang w:val="ru-RU"/>
              </w:rPr>
              <w:t xml:space="preserve">17,5 </w:t>
            </w:r>
          </w:p>
        </w:tc>
        <w:tc>
          <w:tcPr>
            <w:tcW w:w="2126" w:type="dxa"/>
            <w:tcBorders>
              <w:top w:val="single" w:sz="4" w:space="0" w:color="000000"/>
              <w:left w:val="single" w:sz="4" w:space="0" w:color="000000"/>
              <w:bottom w:val="single" w:sz="4" w:space="0" w:color="000000"/>
              <w:right w:val="single" w:sz="4" w:space="0" w:color="000000"/>
            </w:tcBorders>
          </w:tcPr>
          <w:p w14:paraId="671A201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автомобильный </w:t>
            </w:r>
          </w:p>
        </w:tc>
        <w:tc>
          <w:tcPr>
            <w:tcW w:w="3118" w:type="dxa"/>
            <w:tcBorders>
              <w:top w:val="single" w:sz="4" w:space="0" w:color="000000"/>
              <w:left w:val="single" w:sz="4" w:space="0" w:color="000000"/>
              <w:bottom w:val="single" w:sz="4" w:space="0" w:color="000000"/>
              <w:right w:val="single" w:sz="4" w:space="0" w:color="000000"/>
            </w:tcBorders>
            <w:vAlign w:val="center"/>
          </w:tcPr>
          <w:p w14:paraId="704EEF98" w14:textId="77777777" w:rsidR="00BE01ED" w:rsidRPr="007A56C0" w:rsidRDefault="00766637" w:rsidP="00FA29ED">
            <w:pPr>
              <w:spacing w:after="0" w:line="240" w:lineRule="auto"/>
              <w:ind w:right="0" w:firstLine="0"/>
              <w:jc w:val="left"/>
              <w:rPr>
                <w:lang w:val="ru-RU"/>
              </w:rPr>
            </w:pPr>
            <w:r w:rsidRPr="007A56C0">
              <w:rPr>
                <w:sz w:val="20"/>
                <w:lang w:val="ru-RU"/>
              </w:rPr>
              <w:t xml:space="preserve">20 человек в группе </w:t>
            </w:r>
          </w:p>
        </w:tc>
        <w:tc>
          <w:tcPr>
            <w:tcW w:w="1985" w:type="dxa"/>
            <w:tcBorders>
              <w:top w:val="single" w:sz="4" w:space="0" w:color="000000"/>
              <w:left w:val="single" w:sz="4" w:space="0" w:color="000000"/>
              <w:bottom w:val="single" w:sz="4" w:space="0" w:color="000000"/>
              <w:right w:val="single" w:sz="4" w:space="0" w:color="000000"/>
            </w:tcBorders>
          </w:tcPr>
          <w:p w14:paraId="1F4A8C1D"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6CA97FE1" w14:textId="77777777" w:rsidTr="00964816">
        <w:trPr>
          <w:trHeight w:val="122"/>
        </w:trPr>
        <w:tc>
          <w:tcPr>
            <w:tcW w:w="457" w:type="dxa"/>
            <w:tcBorders>
              <w:top w:val="single" w:sz="4" w:space="0" w:color="000000"/>
              <w:left w:val="single" w:sz="4" w:space="0" w:color="000000"/>
              <w:bottom w:val="single" w:sz="4" w:space="0" w:color="000000"/>
              <w:right w:val="single" w:sz="4" w:space="0" w:color="000000"/>
            </w:tcBorders>
            <w:vAlign w:val="center"/>
          </w:tcPr>
          <w:p w14:paraId="0774868F" w14:textId="77777777" w:rsidR="00BE01ED" w:rsidRPr="007A56C0" w:rsidRDefault="00766637" w:rsidP="00FA29ED">
            <w:pPr>
              <w:spacing w:after="0" w:line="240" w:lineRule="auto"/>
              <w:ind w:right="51" w:firstLine="0"/>
              <w:jc w:val="right"/>
              <w:rPr>
                <w:lang w:val="ru-RU"/>
              </w:rPr>
            </w:pPr>
            <w:r w:rsidRPr="007A56C0">
              <w:rPr>
                <w:sz w:val="20"/>
                <w:lang w:val="ru-RU"/>
              </w:rPr>
              <w:t xml:space="preserve">5 </w:t>
            </w:r>
          </w:p>
        </w:tc>
        <w:tc>
          <w:tcPr>
            <w:tcW w:w="2093" w:type="dxa"/>
            <w:tcBorders>
              <w:top w:val="single" w:sz="4" w:space="0" w:color="000000"/>
              <w:left w:val="single" w:sz="4" w:space="0" w:color="000000"/>
              <w:bottom w:val="single" w:sz="4" w:space="0" w:color="000000"/>
              <w:right w:val="single" w:sz="4" w:space="0" w:color="000000"/>
            </w:tcBorders>
            <w:vAlign w:val="center"/>
          </w:tcPr>
          <w:p w14:paraId="1C5AC8F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Тасшокы </w:t>
            </w:r>
          </w:p>
        </w:tc>
        <w:tc>
          <w:tcPr>
            <w:tcW w:w="1700" w:type="dxa"/>
            <w:tcBorders>
              <w:top w:val="single" w:sz="4" w:space="0" w:color="000000"/>
              <w:left w:val="single" w:sz="4" w:space="0" w:color="000000"/>
              <w:bottom w:val="single" w:sz="4" w:space="0" w:color="000000"/>
              <w:right w:val="single" w:sz="4" w:space="0" w:color="000000"/>
            </w:tcBorders>
            <w:vAlign w:val="center"/>
          </w:tcPr>
          <w:p w14:paraId="61DD2564"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7BF04FDB" w14:textId="77777777" w:rsidR="00BE01ED" w:rsidRPr="007A56C0" w:rsidRDefault="00766637" w:rsidP="00FA29ED">
            <w:pPr>
              <w:spacing w:after="0" w:line="240" w:lineRule="auto"/>
              <w:ind w:right="49" w:firstLine="0"/>
              <w:jc w:val="center"/>
              <w:rPr>
                <w:lang w:val="ru-RU"/>
              </w:rPr>
            </w:pPr>
            <w:r w:rsidRPr="007A56C0">
              <w:rPr>
                <w:sz w:val="20"/>
                <w:lang w:val="ru-RU"/>
              </w:rPr>
              <w:t xml:space="preserve">8 ч. </w:t>
            </w:r>
          </w:p>
        </w:tc>
        <w:tc>
          <w:tcPr>
            <w:tcW w:w="1560" w:type="dxa"/>
            <w:tcBorders>
              <w:top w:val="single" w:sz="4" w:space="0" w:color="000000"/>
              <w:left w:val="single" w:sz="4" w:space="0" w:color="000000"/>
              <w:bottom w:val="single" w:sz="4" w:space="0" w:color="000000"/>
              <w:right w:val="single" w:sz="4" w:space="0" w:color="000000"/>
            </w:tcBorders>
            <w:vAlign w:val="center"/>
          </w:tcPr>
          <w:p w14:paraId="4D347F4A"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24 </w:t>
            </w:r>
          </w:p>
        </w:tc>
        <w:tc>
          <w:tcPr>
            <w:tcW w:w="1277" w:type="dxa"/>
            <w:tcBorders>
              <w:top w:val="single" w:sz="4" w:space="0" w:color="000000"/>
              <w:left w:val="single" w:sz="4" w:space="0" w:color="000000"/>
              <w:bottom w:val="single" w:sz="4" w:space="0" w:color="000000"/>
              <w:right w:val="single" w:sz="4" w:space="0" w:color="000000"/>
            </w:tcBorders>
            <w:vAlign w:val="center"/>
          </w:tcPr>
          <w:p w14:paraId="72042819" w14:textId="77777777" w:rsidR="00BE01ED" w:rsidRPr="007A56C0" w:rsidRDefault="00766637" w:rsidP="00FA29ED">
            <w:pPr>
              <w:spacing w:after="0" w:line="240" w:lineRule="auto"/>
              <w:ind w:right="49" w:firstLine="0"/>
              <w:jc w:val="center"/>
              <w:rPr>
                <w:lang w:val="ru-RU"/>
              </w:rPr>
            </w:pPr>
            <w:r w:rsidRPr="007A56C0">
              <w:rPr>
                <w:sz w:val="20"/>
                <w:lang w:val="ru-RU"/>
              </w:rPr>
              <w:t xml:space="preserve">6 </w:t>
            </w:r>
          </w:p>
        </w:tc>
        <w:tc>
          <w:tcPr>
            <w:tcW w:w="2126" w:type="dxa"/>
            <w:tcBorders>
              <w:top w:val="single" w:sz="4" w:space="0" w:color="000000"/>
              <w:left w:val="single" w:sz="4" w:space="0" w:color="000000"/>
              <w:bottom w:val="single" w:sz="4" w:space="0" w:color="000000"/>
              <w:right w:val="single" w:sz="4" w:space="0" w:color="000000"/>
            </w:tcBorders>
            <w:vAlign w:val="center"/>
          </w:tcPr>
          <w:p w14:paraId="24834EB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tcPr>
          <w:p w14:paraId="5C6F2089" w14:textId="77777777" w:rsidR="00BE01ED" w:rsidRPr="007A56C0" w:rsidRDefault="00766637" w:rsidP="00FA29ED">
            <w:pPr>
              <w:spacing w:after="0" w:line="240" w:lineRule="auto"/>
              <w:ind w:left="175" w:right="1205" w:hanging="175"/>
              <w:jc w:val="left"/>
              <w:rPr>
                <w:lang w:val="ru-RU"/>
              </w:rPr>
            </w:pPr>
            <w:r w:rsidRPr="007A56C0">
              <w:rPr>
                <w:sz w:val="20"/>
                <w:lang w:val="ru-RU"/>
              </w:rPr>
              <w:t xml:space="preserve">15 человек в группе  </w:t>
            </w:r>
          </w:p>
        </w:tc>
        <w:tc>
          <w:tcPr>
            <w:tcW w:w="1985" w:type="dxa"/>
            <w:tcBorders>
              <w:top w:val="single" w:sz="4" w:space="0" w:color="000000"/>
              <w:left w:val="single" w:sz="4" w:space="0" w:color="000000"/>
              <w:bottom w:val="single" w:sz="4" w:space="0" w:color="000000"/>
              <w:right w:val="single" w:sz="4" w:space="0" w:color="000000"/>
            </w:tcBorders>
          </w:tcPr>
          <w:p w14:paraId="2E401D1C"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56DB3656" w14:textId="77777777" w:rsidTr="00964816">
        <w:trPr>
          <w:trHeight w:val="172"/>
        </w:trPr>
        <w:tc>
          <w:tcPr>
            <w:tcW w:w="457" w:type="dxa"/>
            <w:tcBorders>
              <w:top w:val="single" w:sz="4" w:space="0" w:color="000000"/>
              <w:left w:val="single" w:sz="4" w:space="0" w:color="000000"/>
              <w:bottom w:val="single" w:sz="4" w:space="0" w:color="000000"/>
              <w:right w:val="single" w:sz="4" w:space="0" w:color="000000"/>
            </w:tcBorders>
            <w:vAlign w:val="center"/>
          </w:tcPr>
          <w:p w14:paraId="3D9BCA3B" w14:textId="77777777" w:rsidR="00BE01ED" w:rsidRPr="007A56C0" w:rsidRDefault="00766637" w:rsidP="00FA29ED">
            <w:pPr>
              <w:spacing w:after="0" w:line="240" w:lineRule="auto"/>
              <w:ind w:right="51" w:firstLine="0"/>
              <w:jc w:val="right"/>
              <w:rPr>
                <w:lang w:val="ru-RU"/>
              </w:rPr>
            </w:pPr>
            <w:r w:rsidRPr="007A56C0">
              <w:rPr>
                <w:sz w:val="20"/>
                <w:lang w:val="ru-RU"/>
              </w:rPr>
              <w:t xml:space="preserve">6 </w:t>
            </w:r>
          </w:p>
        </w:tc>
        <w:tc>
          <w:tcPr>
            <w:tcW w:w="2093" w:type="dxa"/>
            <w:tcBorders>
              <w:top w:val="single" w:sz="4" w:space="0" w:color="000000"/>
              <w:left w:val="single" w:sz="4" w:space="0" w:color="000000"/>
              <w:bottom w:val="single" w:sz="4" w:space="0" w:color="000000"/>
              <w:right w:val="single" w:sz="4" w:space="0" w:color="000000"/>
            </w:tcBorders>
            <w:vAlign w:val="center"/>
          </w:tcPr>
          <w:p w14:paraId="1CAA1E1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Озерный </w:t>
            </w:r>
          </w:p>
        </w:tc>
        <w:tc>
          <w:tcPr>
            <w:tcW w:w="1700" w:type="dxa"/>
            <w:tcBorders>
              <w:top w:val="single" w:sz="4" w:space="0" w:color="000000"/>
              <w:left w:val="single" w:sz="4" w:space="0" w:color="000000"/>
              <w:bottom w:val="single" w:sz="4" w:space="0" w:color="000000"/>
              <w:right w:val="single" w:sz="4" w:space="0" w:color="000000"/>
            </w:tcBorders>
            <w:vAlign w:val="center"/>
          </w:tcPr>
          <w:p w14:paraId="4550237B" w14:textId="77777777" w:rsidR="00BE01ED" w:rsidRPr="007A56C0" w:rsidRDefault="00766637" w:rsidP="00FA29ED">
            <w:pPr>
              <w:spacing w:after="0" w:line="240" w:lineRule="auto"/>
              <w:ind w:right="0" w:firstLine="0"/>
              <w:jc w:val="left"/>
              <w:rPr>
                <w:lang w:val="ru-RU"/>
              </w:rPr>
            </w:pPr>
            <w:r w:rsidRPr="007A56C0">
              <w:rPr>
                <w:sz w:val="20"/>
                <w:lang w:val="ru-RU"/>
              </w:rPr>
              <w:t xml:space="preserve">3 мес. (2190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2E6DED17" w14:textId="77777777" w:rsidR="00BE01ED" w:rsidRPr="007A56C0" w:rsidRDefault="00766637" w:rsidP="00FA29ED">
            <w:pPr>
              <w:spacing w:after="0" w:line="240" w:lineRule="auto"/>
              <w:ind w:right="51" w:firstLine="0"/>
              <w:jc w:val="center"/>
              <w:rPr>
                <w:lang w:val="ru-RU"/>
              </w:rPr>
            </w:pPr>
            <w:r w:rsidRPr="007A56C0">
              <w:rPr>
                <w:sz w:val="20"/>
                <w:lang w:val="ru-RU"/>
              </w:rPr>
              <w:t xml:space="preserve">7-9 </w:t>
            </w:r>
          </w:p>
        </w:tc>
        <w:tc>
          <w:tcPr>
            <w:tcW w:w="1560" w:type="dxa"/>
            <w:tcBorders>
              <w:top w:val="single" w:sz="4" w:space="0" w:color="000000"/>
              <w:left w:val="single" w:sz="4" w:space="0" w:color="000000"/>
              <w:bottom w:val="single" w:sz="4" w:space="0" w:color="000000"/>
              <w:right w:val="single" w:sz="4" w:space="0" w:color="000000"/>
            </w:tcBorders>
            <w:vAlign w:val="center"/>
          </w:tcPr>
          <w:p w14:paraId="4A2D692A" w14:textId="77777777" w:rsidR="00BE01ED" w:rsidRPr="007A56C0" w:rsidRDefault="00766637" w:rsidP="00FA29ED">
            <w:pPr>
              <w:spacing w:after="0" w:line="240" w:lineRule="auto"/>
              <w:ind w:right="49" w:firstLine="0"/>
              <w:jc w:val="center"/>
              <w:rPr>
                <w:lang w:val="ru-RU"/>
              </w:rPr>
            </w:pPr>
            <w:r w:rsidRPr="007A56C0">
              <w:rPr>
                <w:sz w:val="20"/>
                <w:lang w:val="ru-RU"/>
              </w:rPr>
              <w:t xml:space="preserve">80 </w:t>
            </w:r>
          </w:p>
        </w:tc>
        <w:tc>
          <w:tcPr>
            <w:tcW w:w="1277" w:type="dxa"/>
            <w:tcBorders>
              <w:top w:val="single" w:sz="4" w:space="0" w:color="000000"/>
              <w:left w:val="single" w:sz="4" w:space="0" w:color="000000"/>
              <w:bottom w:val="single" w:sz="4" w:space="0" w:color="000000"/>
              <w:right w:val="single" w:sz="4" w:space="0" w:color="000000"/>
            </w:tcBorders>
            <w:vAlign w:val="center"/>
          </w:tcPr>
          <w:p w14:paraId="4B2859FB"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20 </w:t>
            </w:r>
          </w:p>
        </w:tc>
        <w:tc>
          <w:tcPr>
            <w:tcW w:w="2126" w:type="dxa"/>
            <w:tcBorders>
              <w:top w:val="single" w:sz="4" w:space="0" w:color="000000"/>
              <w:left w:val="single" w:sz="4" w:space="0" w:color="000000"/>
              <w:bottom w:val="single" w:sz="4" w:space="0" w:color="000000"/>
              <w:right w:val="single" w:sz="4" w:space="0" w:color="000000"/>
            </w:tcBorders>
          </w:tcPr>
          <w:p w14:paraId="6610D756"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конный, автомобильный </w:t>
            </w:r>
          </w:p>
        </w:tc>
        <w:tc>
          <w:tcPr>
            <w:tcW w:w="3118" w:type="dxa"/>
            <w:tcBorders>
              <w:top w:val="single" w:sz="4" w:space="0" w:color="000000"/>
              <w:left w:val="single" w:sz="4" w:space="0" w:color="000000"/>
              <w:bottom w:val="single" w:sz="4" w:space="0" w:color="000000"/>
              <w:right w:val="single" w:sz="4" w:space="0" w:color="000000"/>
            </w:tcBorders>
          </w:tcPr>
          <w:p w14:paraId="2F21E053" w14:textId="77777777" w:rsidR="00BE01ED" w:rsidRPr="007A56C0" w:rsidRDefault="00766637" w:rsidP="00FA29ED">
            <w:pPr>
              <w:spacing w:after="0" w:line="240" w:lineRule="auto"/>
              <w:ind w:right="913" w:firstLine="0"/>
              <w:jc w:val="left"/>
              <w:rPr>
                <w:lang w:val="ru-RU"/>
              </w:rPr>
            </w:pPr>
            <w:r w:rsidRPr="007A56C0">
              <w:rPr>
                <w:sz w:val="20"/>
                <w:lang w:val="ru-RU"/>
              </w:rPr>
              <w:t xml:space="preserve">10 чел конный туризм –10 чел. </w:t>
            </w:r>
          </w:p>
        </w:tc>
        <w:tc>
          <w:tcPr>
            <w:tcW w:w="1985" w:type="dxa"/>
            <w:tcBorders>
              <w:top w:val="single" w:sz="4" w:space="0" w:color="000000"/>
              <w:left w:val="single" w:sz="4" w:space="0" w:color="000000"/>
              <w:bottom w:val="single" w:sz="4" w:space="0" w:color="000000"/>
              <w:right w:val="single" w:sz="4" w:space="0" w:color="000000"/>
            </w:tcBorders>
          </w:tcPr>
          <w:p w14:paraId="41A7A113"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2F51D275" w14:textId="77777777" w:rsidTr="00964816">
        <w:trPr>
          <w:trHeight w:val="66"/>
        </w:trPr>
        <w:tc>
          <w:tcPr>
            <w:tcW w:w="457" w:type="dxa"/>
            <w:tcBorders>
              <w:top w:val="single" w:sz="4" w:space="0" w:color="000000"/>
              <w:left w:val="single" w:sz="4" w:space="0" w:color="000000"/>
              <w:bottom w:val="single" w:sz="4" w:space="0" w:color="000000"/>
              <w:right w:val="single" w:sz="4" w:space="0" w:color="000000"/>
            </w:tcBorders>
            <w:vAlign w:val="center"/>
          </w:tcPr>
          <w:p w14:paraId="32C05251" w14:textId="77777777" w:rsidR="00BE01ED" w:rsidRPr="007A56C0" w:rsidRDefault="00766637" w:rsidP="00FA29ED">
            <w:pPr>
              <w:spacing w:after="0" w:line="240" w:lineRule="auto"/>
              <w:ind w:right="51" w:firstLine="0"/>
              <w:jc w:val="right"/>
              <w:rPr>
                <w:lang w:val="ru-RU"/>
              </w:rPr>
            </w:pPr>
            <w:r w:rsidRPr="007A56C0">
              <w:rPr>
                <w:sz w:val="20"/>
                <w:lang w:val="ru-RU"/>
              </w:rPr>
              <w:t xml:space="preserve">7 </w:t>
            </w:r>
          </w:p>
        </w:tc>
        <w:tc>
          <w:tcPr>
            <w:tcW w:w="2093" w:type="dxa"/>
            <w:tcBorders>
              <w:top w:val="single" w:sz="4" w:space="0" w:color="000000"/>
              <w:left w:val="single" w:sz="4" w:space="0" w:color="000000"/>
              <w:bottom w:val="single" w:sz="4" w:space="0" w:color="000000"/>
              <w:right w:val="single" w:sz="4" w:space="0" w:color="000000"/>
            </w:tcBorders>
            <w:vAlign w:val="center"/>
          </w:tcPr>
          <w:p w14:paraId="1722B56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 озеру Тихому </w:t>
            </w:r>
          </w:p>
        </w:tc>
        <w:tc>
          <w:tcPr>
            <w:tcW w:w="1700" w:type="dxa"/>
            <w:tcBorders>
              <w:top w:val="single" w:sz="4" w:space="0" w:color="000000"/>
              <w:left w:val="single" w:sz="4" w:space="0" w:color="000000"/>
              <w:bottom w:val="single" w:sz="4" w:space="0" w:color="000000"/>
              <w:right w:val="single" w:sz="4" w:space="0" w:color="000000"/>
            </w:tcBorders>
            <w:vAlign w:val="center"/>
          </w:tcPr>
          <w:p w14:paraId="29972C28"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2785C34A" w14:textId="77777777" w:rsidR="00BE01ED" w:rsidRPr="007A56C0" w:rsidRDefault="00766637" w:rsidP="00FA29ED">
            <w:pPr>
              <w:spacing w:after="0" w:line="240" w:lineRule="auto"/>
              <w:ind w:right="51" w:firstLine="0"/>
              <w:jc w:val="center"/>
              <w:rPr>
                <w:lang w:val="ru-RU"/>
              </w:rPr>
            </w:pPr>
            <w:r w:rsidRPr="007A56C0">
              <w:rPr>
                <w:sz w:val="20"/>
                <w:lang w:val="ru-RU"/>
              </w:rPr>
              <w:t xml:space="preserve">4-5 ч. </w:t>
            </w:r>
          </w:p>
        </w:tc>
        <w:tc>
          <w:tcPr>
            <w:tcW w:w="1560" w:type="dxa"/>
            <w:tcBorders>
              <w:top w:val="single" w:sz="4" w:space="0" w:color="000000"/>
              <w:left w:val="single" w:sz="4" w:space="0" w:color="000000"/>
              <w:bottom w:val="single" w:sz="4" w:space="0" w:color="000000"/>
              <w:right w:val="single" w:sz="4" w:space="0" w:color="000000"/>
            </w:tcBorders>
            <w:vAlign w:val="center"/>
          </w:tcPr>
          <w:p w14:paraId="51A1AFAB" w14:textId="77777777" w:rsidR="00BE01ED" w:rsidRPr="007A56C0" w:rsidRDefault="00766637" w:rsidP="00FA29ED">
            <w:pPr>
              <w:spacing w:after="0" w:line="240" w:lineRule="auto"/>
              <w:ind w:right="49" w:firstLine="0"/>
              <w:jc w:val="center"/>
              <w:rPr>
                <w:lang w:val="ru-RU"/>
              </w:rPr>
            </w:pPr>
            <w:r w:rsidRPr="007A56C0">
              <w:rPr>
                <w:sz w:val="20"/>
                <w:lang w:val="ru-RU"/>
              </w:rPr>
              <w:t xml:space="preserve">15 </w:t>
            </w:r>
          </w:p>
        </w:tc>
        <w:tc>
          <w:tcPr>
            <w:tcW w:w="1277" w:type="dxa"/>
            <w:tcBorders>
              <w:top w:val="single" w:sz="4" w:space="0" w:color="000000"/>
              <w:left w:val="single" w:sz="4" w:space="0" w:color="000000"/>
              <w:bottom w:val="single" w:sz="4" w:space="0" w:color="000000"/>
              <w:right w:val="single" w:sz="4" w:space="0" w:color="000000"/>
            </w:tcBorders>
            <w:vAlign w:val="center"/>
          </w:tcPr>
          <w:p w14:paraId="42DD1F65" w14:textId="77777777" w:rsidR="00BE01ED" w:rsidRPr="007A56C0" w:rsidRDefault="00766637" w:rsidP="00FA29ED">
            <w:pPr>
              <w:spacing w:after="0" w:line="240" w:lineRule="auto"/>
              <w:ind w:right="47" w:firstLine="0"/>
              <w:jc w:val="center"/>
              <w:rPr>
                <w:lang w:val="ru-RU"/>
              </w:rPr>
            </w:pPr>
            <w:r w:rsidRPr="007A56C0">
              <w:rPr>
                <w:sz w:val="20"/>
                <w:lang w:val="ru-RU"/>
              </w:rPr>
              <w:t xml:space="preserve">3,75 </w:t>
            </w:r>
          </w:p>
        </w:tc>
        <w:tc>
          <w:tcPr>
            <w:tcW w:w="2126" w:type="dxa"/>
            <w:tcBorders>
              <w:top w:val="single" w:sz="4" w:space="0" w:color="000000"/>
              <w:left w:val="single" w:sz="4" w:space="0" w:color="000000"/>
              <w:bottom w:val="single" w:sz="4" w:space="0" w:color="000000"/>
              <w:right w:val="single" w:sz="4" w:space="0" w:color="000000"/>
            </w:tcBorders>
            <w:vAlign w:val="center"/>
          </w:tcPr>
          <w:p w14:paraId="380A2B3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w:t>
            </w:r>
          </w:p>
        </w:tc>
        <w:tc>
          <w:tcPr>
            <w:tcW w:w="3118" w:type="dxa"/>
            <w:tcBorders>
              <w:top w:val="single" w:sz="4" w:space="0" w:color="000000"/>
              <w:left w:val="single" w:sz="4" w:space="0" w:color="000000"/>
              <w:bottom w:val="single" w:sz="4" w:space="0" w:color="000000"/>
              <w:right w:val="single" w:sz="4" w:space="0" w:color="000000"/>
            </w:tcBorders>
            <w:vAlign w:val="center"/>
          </w:tcPr>
          <w:p w14:paraId="7929191F" w14:textId="77777777" w:rsidR="00BE01ED" w:rsidRPr="007A56C0" w:rsidRDefault="00766637" w:rsidP="00FA29ED">
            <w:pPr>
              <w:spacing w:after="0" w:line="240" w:lineRule="auto"/>
              <w:ind w:right="0" w:firstLine="0"/>
              <w:jc w:val="left"/>
              <w:rPr>
                <w:lang w:val="ru-RU"/>
              </w:rPr>
            </w:pPr>
            <w:r w:rsidRPr="007A56C0">
              <w:rPr>
                <w:sz w:val="20"/>
                <w:lang w:val="ru-RU"/>
              </w:rPr>
              <w:t xml:space="preserve">25 чел </w:t>
            </w:r>
          </w:p>
        </w:tc>
        <w:tc>
          <w:tcPr>
            <w:tcW w:w="1985" w:type="dxa"/>
            <w:tcBorders>
              <w:top w:val="single" w:sz="4" w:space="0" w:color="000000"/>
              <w:left w:val="single" w:sz="4" w:space="0" w:color="000000"/>
              <w:bottom w:val="single" w:sz="4" w:space="0" w:color="000000"/>
              <w:right w:val="single" w:sz="4" w:space="0" w:color="000000"/>
            </w:tcBorders>
          </w:tcPr>
          <w:p w14:paraId="38B5BE49"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144FCF7B" w14:textId="77777777" w:rsidTr="00964816">
        <w:trPr>
          <w:trHeight w:val="258"/>
        </w:trPr>
        <w:tc>
          <w:tcPr>
            <w:tcW w:w="457" w:type="dxa"/>
            <w:tcBorders>
              <w:top w:val="single" w:sz="4" w:space="0" w:color="000000"/>
              <w:left w:val="single" w:sz="4" w:space="0" w:color="000000"/>
              <w:bottom w:val="single" w:sz="4" w:space="0" w:color="000000"/>
              <w:right w:val="single" w:sz="4" w:space="0" w:color="000000"/>
            </w:tcBorders>
            <w:vAlign w:val="center"/>
          </w:tcPr>
          <w:p w14:paraId="7103A778" w14:textId="77777777" w:rsidR="00BE01ED" w:rsidRPr="007A56C0" w:rsidRDefault="00766637" w:rsidP="00FA29ED">
            <w:pPr>
              <w:spacing w:after="0" w:line="240" w:lineRule="auto"/>
              <w:ind w:right="51" w:firstLine="0"/>
              <w:jc w:val="right"/>
              <w:rPr>
                <w:lang w:val="ru-RU"/>
              </w:rPr>
            </w:pPr>
            <w:r w:rsidRPr="007A56C0">
              <w:rPr>
                <w:sz w:val="20"/>
                <w:lang w:val="ru-RU"/>
              </w:rPr>
              <w:t xml:space="preserve">8 </w:t>
            </w:r>
          </w:p>
        </w:tc>
        <w:tc>
          <w:tcPr>
            <w:tcW w:w="2093" w:type="dxa"/>
            <w:tcBorders>
              <w:top w:val="single" w:sz="4" w:space="0" w:color="000000"/>
              <w:left w:val="single" w:sz="4" w:space="0" w:color="000000"/>
              <w:bottom w:val="single" w:sz="4" w:space="0" w:color="000000"/>
              <w:right w:val="single" w:sz="4" w:space="0" w:color="000000"/>
            </w:tcBorders>
            <w:vAlign w:val="center"/>
          </w:tcPr>
          <w:p w14:paraId="343CA60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Белая Берель </w:t>
            </w:r>
          </w:p>
        </w:tc>
        <w:tc>
          <w:tcPr>
            <w:tcW w:w="1700" w:type="dxa"/>
            <w:tcBorders>
              <w:top w:val="single" w:sz="4" w:space="0" w:color="000000"/>
              <w:left w:val="single" w:sz="4" w:space="0" w:color="000000"/>
              <w:bottom w:val="single" w:sz="4" w:space="0" w:color="000000"/>
              <w:right w:val="single" w:sz="4" w:space="0" w:color="000000"/>
            </w:tcBorders>
            <w:vAlign w:val="center"/>
          </w:tcPr>
          <w:p w14:paraId="15BAF327"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400EDC03" w14:textId="77777777" w:rsidR="00BE01ED" w:rsidRPr="007A56C0" w:rsidRDefault="00766637" w:rsidP="00FA29ED">
            <w:pPr>
              <w:spacing w:after="0" w:line="240" w:lineRule="auto"/>
              <w:ind w:right="51" w:firstLine="0"/>
              <w:jc w:val="center"/>
              <w:rPr>
                <w:lang w:val="ru-RU"/>
              </w:rPr>
            </w:pPr>
            <w:r w:rsidRPr="007A56C0">
              <w:rPr>
                <w:sz w:val="20"/>
                <w:lang w:val="ru-RU"/>
              </w:rPr>
              <w:t xml:space="preserve">4-10 </w:t>
            </w:r>
          </w:p>
        </w:tc>
        <w:tc>
          <w:tcPr>
            <w:tcW w:w="1560" w:type="dxa"/>
            <w:tcBorders>
              <w:top w:val="single" w:sz="4" w:space="0" w:color="000000"/>
              <w:left w:val="single" w:sz="4" w:space="0" w:color="000000"/>
              <w:bottom w:val="single" w:sz="4" w:space="0" w:color="000000"/>
              <w:right w:val="single" w:sz="4" w:space="0" w:color="000000"/>
            </w:tcBorders>
          </w:tcPr>
          <w:p w14:paraId="4D7875C2" w14:textId="5E4656FF" w:rsidR="00BE01ED" w:rsidRPr="007A56C0" w:rsidRDefault="00766637" w:rsidP="00964816">
            <w:pPr>
              <w:spacing w:after="0" w:line="240" w:lineRule="auto"/>
              <w:ind w:right="0" w:firstLine="0"/>
              <w:jc w:val="center"/>
              <w:rPr>
                <w:lang w:val="ru-RU"/>
              </w:rPr>
            </w:pPr>
            <w:r w:rsidRPr="007A56C0">
              <w:rPr>
                <w:sz w:val="16"/>
                <w:lang w:val="ru-RU"/>
              </w:rPr>
              <w:t xml:space="preserve">от начального до конечного пункта50 км,  радиальные 25 </w:t>
            </w:r>
          </w:p>
        </w:tc>
        <w:tc>
          <w:tcPr>
            <w:tcW w:w="1277" w:type="dxa"/>
            <w:tcBorders>
              <w:top w:val="single" w:sz="4" w:space="0" w:color="000000"/>
              <w:left w:val="single" w:sz="4" w:space="0" w:color="000000"/>
              <w:bottom w:val="single" w:sz="4" w:space="0" w:color="000000"/>
              <w:right w:val="single" w:sz="4" w:space="0" w:color="000000"/>
            </w:tcBorders>
            <w:vAlign w:val="center"/>
          </w:tcPr>
          <w:p w14:paraId="214A6A2C" w14:textId="77777777" w:rsidR="00BE01ED" w:rsidRPr="007A56C0" w:rsidRDefault="00766637" w:rsidP="00FA29ED">
            <w:pPr>
              <w:spacing w:after="0" w:line="240" w:lineRule="auto"/>
              <w:ind w:right="47" w:firstLine="0"/>
              <w:jc w:val="center"/>
              <w:rPr>
                <w:lang w:val="ru-RU"/>
              </w:rPr>
            </w:pPr>
            <w:r w:rsidRPr="007A56C0">
              <w:rPr>
                <w:sz w:val="20"/>
                <w:lang w:val="ru-RU"/>
              </w:rPr>
              <w:t xml:space="preserve">37,5 </w:t>
            </w:r>
          </w:p>
        </w:tc>
        <w:tc>
          <w:tcPr>
            <w:tcW w:w="2126" w:type="dxa"/>
            <w:tcBorders>
              <w:top w:val="single" w:sz="4" w:space="0" w:color="000000"/>
              <w:left w:val="single" w:sz="4" w:space="0" w:color="000000"/>
              <w:bottom w:val="single" w:sz="4" w:space="0" w:color="000000"/>
              <w:right w:val="single" w:sz="4" w:space="0" w:color="000000"/>
            </w:tcBorders>
            <w:vAlign w:val="center"/>
          </w:tcPr>
          <w:p w14:paraId="3ED7D38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велосипедный </w:t>
            </w:r>
          </w:p>
        </w:tc>
        <w:tc>
          <w:tcPr>
            <w:tcW w:w="3118" w:type="dxa"/>
            <w:tcBorders>
              <w:top w:val="single" w:sz="4" w:space="0" w:color="000000"/>
              <w:left w:val="single" w:sz="4" w:space="0" w:color="000000"/>
              <w:bottom w:val="single" w:sz="4" w:space="0" w:color="000000"/>
              <w:right w:val="single" w:sz="4" w:space="0" w:color="000000"/>
            </w:tcBorders>
            <w:vAlign w:val="center"/>
          </w:tcPr>
          <w:p w14:paraId="78DACF0F" w14:textId="77777777" w:rsidR="00BE01ED" w:rsidRPr="007A56C0" w:rsidRDefault="00766637" w:rsidP="00FA29ED">
            <w:pPr>
              <w:spacing w:after="0" w:line="240" w:lineRule="auto"/>
              <w:ind w:right="0" w:firstLine="0"/>
              <w:jc w:val="left"/>
              <w:rPr>
                <w:lang w:val="ru-RU"/>
              </w:rPr>
            </w:pPr>
            <w:r w:rsidRPr="007A56C0">
              <w:rPr>
                <w:sz w:val="20"/>
                <w:lang w:val="ru-RU"/>
              </w:rPr>
              <w:t xml:space="preserve">15 человек  </w:t>
            </w:r>
          </w:p>
        </w:tc>
        <w:tc>
          <w:tcPr>
            <w:tcW w:w="1985" w:type="dxa"/>
            <w:tcBorders>
              <w:top w:val="single" w:sz="4" w:space="0" w:color="000000"/>
              <w:left w:val="single" w:sz="4" w:space="0" w:color="000000"/>
              <w:bottom w:val="single" w:sz="4" w:space="0" w:color="000000"/>
              <w:right w:val="single" w:sz="4" w:space="0" w:color="000000"/>
            </w:tcBorders>
            <w:vAlign w:val="center"/>
          </w:tcPr>
          <w:p w14:paraId="7D467DAA"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759C4A9C" w14:textId="77777777" w:rsidTr="00964816">
        <w:trPr>
          <w:trHeight w:val="96"/>
        </w:trPr>
        <w:tc>
          <w:tcPr>
            <w:tcW w:w="457" w:type="dxa"/>
            <w:tcBorders>
              <w:top w:val="single" w:sz="4" w:space="0" w:color="000000"/>
              <w:left w:val="single" w:sz="4" w:space="0" w:color="000000"/>
              <w:bottom w:val="single" w:sz="4" w:space="0" w:color="000000"/>
              <w:right w:val="single" w:sz="4" w:space="0" w:color="000000"/>
            </w:tcBorders>
            <w:vAlign w:val="center"/>
          </w:tcPr>
          <w:p w14:paraId="54D76ABD" w14:textId="77777777" w:rsidR="00BE01ED" w:rsidRPr="007A56C0" w:rsidRDefault="00766637" w:rsidP="00FA29ED">
            <w:pPr>
              <w:spacing w:after="0" w:line="240" w:lineRule="auto"/>
              <w:ind w:right="51" w:firstLine="0"/>
              <w:jc w:val="right"/>
              <w:rPr>
                <w:lang w:val="ru-RU"/>
              </w:rPr>
            </w:pPr>
            <w:r w:rsidRPr="007A56C0">
              <w:rPr>
                <w:sz w:val="20"/>
                <w:lang w:val="ru-RU"/>
              </w:rPr>
              <w:t xml:space="preserve">9 </w:t>
            </w:r>
          </w:p>
        </w:tc>
        <w:tc>
          <w:tcPr>
            <w:tcW w:w="2093" w:type="dxa"/>
            <w:tcBorders>
              <w:top w:val="single" w:sz="4" w:space="0" w:color="000000"/>
              <w:left w:val="single" w:sz="4" w:space="0" w:color="000000"/>
              <w:bottom w:val="single" w:sz="4" w:space="0" w:color="000000"/>
              <w:right w:val="single" w:sz="4" w:space="0" w:color="000000"/>
            </w:tcBorders>
            <w:vAlign w:val="center"/>
          </w:tcPr>
          <w:p w14:paraId="6726B25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 озеру Буландыколь </w:t>
            </w:r>
          </w:p>
        </w:tc>
        <w:tc>
          <w:tcPr>
            <w:tcW w:w="1700" w:type="dxa"/>
            <w:tcBorders>
              <w:top w:val="single" w:sz="4" w:space="0" w:color="000000"/>
              <w:left w:val="single" w:sz="4" w:space="0" w:color="000000"/>
              <w:bottom w:val="single" w:sz="4" w:space="0" w:color="000000"/>
              <w:right w:val="single" w:sz="4" w:space="0" w:color="000000"/>
            </w:tcBorders>
            <w:vAlign w:val="center"/>
          </w:tcPr>
          <w:p w14:paraId="5293CF93"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0B8F27CD" w14:textId="77777777" w:rsidR="00BE01ED" w:rsidRPr="007A56C0" w:rsidRDefault="00766637" w:rsidP="00FA29ED">
            <w:pPr>
              <w:spacing w:after="0" w:line="240" w:lineRule="auto"/>
              <w:ind w:right="51" w:firstLine="0"/>
              <w:jc w:val="center"/>
              <w:rPr>
                <w:lang w:val="ru-RU"/>
              </w:rPr>
            </w:pPr>
            <w:r w:rsidRPr="007A56C0">
              <w:rPr>
                <w:sz w:val="20"/>
                <w:lang w:val="ru-RU"/>
              </w:rPr>
              <w:t xml:space="preserve">6-7 ч. </w:t>
            </w:r>
          </w:p>
        </w:tc>
        <w:tc>
          <w:tcPr>
            <w:tcW w:w="1560" w:type="dxa"/>
            <w:tcBorders>
              <w:top w:val="single" w:sz="4" w:space="0" w:color="000000"/>
              <w:left w:val="single" w:sz="4" w:space="0" w:color="000000"/>
              <w:bottom w:val="single" w:sz="4" w:space="0" w:color="000000"/>
              <w:right w:val="single" w:sz="4" w:space="0" w:color="000000"/>
            </w:tcBorders>
            <w:vAlign w:val="center"/>
          </w:tcPr>
          <w:p w14:paraId="0DF69E72"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20 </w:t>
            </w:r>
          </w:p>
        </w:tc>
        <w:tc>
          <w:tcPr>
            <w:tcW w:w="1277" w:type="dxa"/>
            <w:tcBorders>
              <w:top w:val="single" w:sz="4" w:space="0" w:color="000000"/>
              <w:left w:val="single" w:sz="4" w:space="0" w:color="000000"/>
              <w:bottom w:val="single" w:sz="4" w:space="0" w:color="000000"/>
              <w:right w:val="single" w:sz="4" w:space="0" w:color="000000"/>
            </w:tcBorders>
            <w:vAlign w:val="center"/>
          </w:tcPr>
          <w:p w14:paraId="49292D04" w14:textId="77777777" w:rsidR="00BE01ED" w:rsidRPr="007A56C0" w:rsidRDefault="00766637" w:rsidP="00FA29ED">
            <w:pPr>
              <w:spacing w:after="0" w:line="240" w:lineRule="auto"/>
              <w:ind w:right="49" w:firstLine="0"/>
              <w:jc w:val="center"/>
              <w:rPr>
                <w:lang w:val="ru-RU"/>
              </w:rPr>
            </w:pPr>
            <w:r w:rsidRPr="007A56C0">
              <w:rPr>
                <w:sz w:val="20"/>
                <w:lang w:val="ru-RU"/>
              </w:rPr>
              <w:t xml:space="preserve">5 </w:t>
            </w:r>
          </w:p>
        </w:tc>
        <w:tc>
          <w:tcPr>
            <w:tcW w:w="2126" w:type="dxa"/>
            <w:tcBorders>
              <w:top w:val="single" w:sz="4" w:space="0" w:color="000000"/>
              <w:left w:val="single" w:sz="4" w:space="0" w:color="000000"/>
              <w:bottom w:val="single" w:sz="4" w:space="0" w:color="000000"/>
              <w:right w:val="single" w:sz="4" w:space="0" w:color="000000"/>
            </w:tcBorders>
            <w:vAlign w:val="center"/>
          </w:tcPr>
          <w:p w14:paraId="4BB0D5B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tcPr>
          <w:p w14:paraId="5A045A9F" w14:textId="77777777" w:rsidR="00BE01ED" w:rsidRPr="007A56C0" w:rsidRDefault="00766637" w:rsidP="00FA29ED">
            <w:pPr>
              <w:spacing w:after="0" w:line="240" w:lineRule="auto"/>
              <w:ind w:right="295" w:firstLine="0"/>
              <w:jc w:val="left"/>
              <w:rPr>
                <w:lang w:val="ru-RU"/>
              </w:rPr>
            </w:pPr>
            <w:r w:rsidRPr="007A56C0">
              <w:rPr>
                <w:sz w:val="20"/>
                <w:lang w:val="ru-RU"/>
              </w:rPr>
              <w:t xml:space="preserve">пеший туризм –15 чел; конный туризм –7 чел.  </w:t>
            </w:r>
          </w:p>
        </w:tc>
        <w:tc>
          <w:tcPr>
            <w:tcW w:w="1985" w:type="dxa"/>
            <w:tcBorders>
              <w:top w:val="single" w:sz="4" w:space="0" w:color="000000"/>
              <w:left w:val="single" w:sz="4" w:space="0" w:color="000000"/>
              <w:bottom w:val="single" w:sz="4" w:space="0" w:color="000000"/>
              <w:right w:val="single" w:sz="4" w:space="0" w:color="000000"/>
            </w:tcBorders>
            <w:vAlign w:val="center"/>
          </w:tcPr>
          <w:p w14:paraId="741570FB" w14:textId="77777777" w:rsidR="00BE01ED" w:rsidRPr="007A56C0" w:rsidRDefault="00766637" w:rsidP="00FA29ED">
            <w:pPr>
              <w:spacing w:after="0" w:line="240" w:lineRule="auto"/>
              <w:ind w:right="51" w:firstLine="0"/>
              <w:jc w:val="center"/>
              <w:rPr>
                <w:lang w:val="ru-RU"/>
              </w:rPr>
            </w:pPr>
            <w:r w:rsidRPr="007A56C0">
              <w:rPr>
                <w:sz w:val="20"/>
                <w:lang w:val="ru-RU"/>
              </w:rPr>
              <w:t xml:space="preserve">5 </w:t>
            </w:r>
          </w:p>
        </w:tc>
      </w:tr>
      <w:tr w:rsidR="00BE01ED" w:rsidRPr="007A56C0" w14:paraId="64A4A2F6" w14:textId="77777777" w:rsidTr="00964816">
        <w:trPr>
          <w:trHeight w:val="50"/>
        </w:trPr>
        <w:tc>
          <w:tcPr>
            <w:tcW w:w="457" w:type="dxa"/>
            <w:tcBorders>
              <w:top w:val="single" w:sz="4" w:space="0" w:color="000000"/>
              <w:left w:val="single" w:sz="4" w:space="0" w:color="000000"/>
              <w:bottom w:val="single" w:sz="4" w:space="0" w:color="000000"/>
              <w:right w:val="single" w:sz="4" w:space="0" w:color="000000"/>
            </w:tcBorders>
            <w:vAlign w:val="center"/>
          </w:tcPr>
          <w:p w14:paraId="07E74593"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10 </w:t>
            </w:r>
          </w:p>
        </w:tc>
        <w:tc>
          <w:tcPr>
            <w:tcW w:w="2093" w:type="dxa"/>
            <w:tcBorders>
              <w:top w:val="single" w:sz="4" w:space="0" w:color="000000"/>
              <w:left w:val="single" w:sz="4" w:space="0" w:color="000000"/>
              <w:bottom w:val="single" w:sz="4" w:space="0" w:color="000000"/>
              <w:right w:val="single" w:sz="4" w:space="0" w:color="000000"/>
            </w:tcBorders>
            <w:vAlign w:val="center"/>
          </w:tcPr>
          <w:p w14:paraId="4E64D87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Маральими тропами  </w:t>
            </w:r>
          </w:p>
        </w:tc>
        <w:tc>
          <w:tcPr>
            <w:tcW w:w="1700" w:type="dxa"/>
            <w:tcBorders>
              <w:top w:val="single" w:sz="4" w:space="0" w:color="000000"/>
              <w:left w:val="single" w:sz="4" w:space="0" w:color="000000"/>
              <w:bottom w:val="single" w:sz="4" w:space="0" w:color="000000"/>
              <w:right w:val="single" w:sz="4" w:space="0" w:color="000000"/>
            </w:tcBorders>
            <w:vAlign w:val="center"/>
          </w:tcPr>
          <w:p w14:paraId="0DD132B0"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2D923B2B" w14:textId="77777777" w:rsidR="00BE01ED" w:rsidRPr="007A56C0" w:rsidRDefault="00766637" w:rsidP="00FA29ED">
            <w:pPr>
              <w:spacing w:after="0" w:line="240" w:lineRule="auto"/>
              <w:ind w:right="51" w:firstLine="0"/>
              <w:jc w:val="center"/>
              <w:rPr>
                <w:lang w:val="ru-RU"/>
              </w:rPr>
            </w:pPr>
            <w:r w:rsidRPr="007A56C0">
              <w:rPr>
                <w:sz w:val="20"/>
                <w:lang w:val="ru-RU"/>
              </w:rPr>
              <w:t xml:space="preserve">7-8 ч. </w:t>
            </w:r>
          </w:p>
        </w:tc>
        <w:tc>
          <w:tcPr>
            <w:tcW w:w="1560" w:type="dxa"/>
            <w:tcBorders>
              <w:top w:val="single" w:sz="4" w:space="0" w:color="000000"/>
              <w:left w:val="single" w:sz="4" w:space="0" w:color="000000"/>
              <w:bottom w:val="single" w:sz="4" w:space="0" w:color="000000"/>
              <w:right w:val="single" w:sz="4" w:space="0" w:color="000000"/>
            </w:tcBorders>
            <w:vAlign w:val="center"/>
          </w:tcPr>
          <w:p w14:paraId="5DF4A10F"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24 </w:t>
            </w:r>
          </w:p>
        </w:tc>
        <w:tc>
          <w:tcPr>
            <w:tcW w:w="1277" w:type="dxa"/>
            <w:tcBorders>
              <w:top w:val="single" w:sz="4" w:space="0" w:color="000000"/>
              <w:left w:val="single" w:sz="4" w:space="0" w:color="000000"/>
              <w:bottom w:val="single" w:sz="4" w:space="0" w:color="000000"/>
              <w:right w:val="single" w:sz="4" w:space="0" w:color="000000"/>
            </w:tcBorders>
            <w:vAlign w:val="center"/>
          </w:tcPr>
          <w:p w14:paraId="0CD39E62" w14:textId="77777777" w:rsidR="00BE01ED" w:rsidRPr="007A56C0" w:rsidRDefault="00766637" w:rsidP="00FA29ED">
            <w:pPr>
              <w:spacing w:after="0" w:line="240" w:lineRule="auto"/>
              <w:ind w:right="49" w:firstLine="0"/>
              <w:jc w:val="center"/>
              <w:rPr>
                <w:lang w:val="ru-RU"/>
              </w:rPr>
            </w:pPr>
            <w:r w:rsidRPr="007A56C0">
              <w:rPr>
                <w:sz w:val="20"/>
                <w:lang w:val="ru-RU"/>
              </w:rPr>
              <w:t xml:space="preserve">6 </w:t>
            </w:r>
          </w:p>
        </w:tc>
        <w:tc>
          <w:tcPr>
            <w:tcW w:w="2126" w:type="dxa"/>
            <w:tcBorders>
              <w:top w:val="single" w:sz="4" w:space="0" w:color="000000"/>
              <w:left w:val="single" w:sz="4" w:space="0" w:color="000000"/>
              <w:bottom w:val="single" w:sz="4" w:space="0" w:color="000000"/>
              <w:right w:val="single" w:sz="4" w:space="0" w:color="000000"/>
            </w:tcBorders>
            <w:vAlign w:val="center"/>
          </w:tcPr>
          <w:p w14:paraId="2D6FD89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tcPr>
          <w:p w14:paraId="36D4DB2B" w14:textId="77777777" w:rsidR="00BE01ED" w:rsidRPr="007A56C0" w:rsidRDefault="00766637" w:rsidP="00FA29ED">
            <w:pPr>
              <w:spacing w:after="0" w:line="240" w:lineRule="auto"/>
              <w:ind w:right="244" w:firstLine="0"/>
              <w:jc w:val="left"/>
              <w:rPr>
                <w:lang w:val="ru-RU"/>
              </w:rPr>
            </w:pPr>
            <w:r w:rsidRPr="007A56C0">
              <w:rPr>
                <w:sz w:val="20"/>
                <w:lang w:val="ru-RU"/>
              </w:rPr>
              <w:t xml:space="preserve">пеший туризм – 15 чел; конный туризм –7 чел. </w:t>
            </w:r>
          </w:p>
        </w:tc>
        <w:tc>
          <w:tcPr>
            <w:tcW w:w="1985" w:type="dxa"/>
            <w:tcBorders>
              <w:top w:val="single" w:sz="4" w:space="0" w:color="000000"/>
              <w:left w:val="single" w:sz="4" w:space="0" w:color="000000"/>
              <w:bottom w:val="single" w:sz="4" w:space="0" w:color="000000"/>
              <w:right w:val="single" w:sz="4" w:space="0" w:color="000000"/>
            </w:tcBorders>
            <w:vAlign w:val="center"/>
          </w:tcPr>
          <w:p w14:paraId="1EE8D0F2" w14:textId="77777777" w:rsidR="00BE01ED" w:rsidRPr="007A56C0" w:rsidRDefault="00766637" w:rsidP="00FA29ED">
            <w:pPr>
              <w:spacing w:after="0" w:line="240" w:lineRule="auto"/>
              <w:ind w:right="51" w:firstLine="0"/>
              <w:jc w:val="center"/>
              <w:rPr>
                <w:lang w:val="ru-RU"/>
              </w:rPr>
            </w:pPr>
            <w:r w:rsidRPr="007A56C0">
              <w:rPr>
                <w:sz w:val="20"/>
                <w:lang w:val="ru-RU"/>
              </w:rPr>
              <w:t xml:space="preserve">5 </w:t>
            </w:r>
          </w:p>
        </w:tc>
      </w:tr>
      <w:tr w:rsidR="00BE01ED" w:rsidRPr="007A56C0" w14:paraId="7E5C9F19" w14:textId="77777777" w:rsidTr="00964816">
        <w:trPr>
          <w:trHeight w:val="50"/>
        </w:trPr>
        <w:tc>
          <w:tcPr>
            <w:tcW w:w="457" w:type="dxa"/>
            <w:tcBorders>
              <w:top w:val="single" w:sz="4" w:space="0" w:color="000000"/>
              <w:left w:val="single" w:sz="4" w:space="0" w:color="000000"/>
              <w:bottom w:val="single" w:sz="4" w:space="0" w:color="000000"/>
              <w:right w:val="single" w:sz="4" w:space="0" w:color="000000"/>
            </w:tcBorders>
            <w:vAlign w:val="center"/>
          </w:tcPr>
          <w:p w14:paraId="1B0CA969"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11 </w:t>
            </w:r>
          </w:p>
        </w:tc>
        <w:tc>
          <w:tcPr>
            <w:tcW w:w="2093" w:type="dxa"/>
            <w:tcBorders>
              <w:top w:val="single" w:sz="4" w:space="0" w:color="000000"/>
              <w:left w:val="single" w:sz="4" w:space="0" w:color="000000"/>
              <w:bottom w:val="single" w:sz="4" w:space="0" w:color="000000"/>
              <w:right w:val="single" w:sz="4" w:space="0" w:color="000000"/>
            </w:tcBorders>
            <w:vAlign w:val="center"/>
          </w:tcPr>
          <w:p w14:paraId="4FCBE62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Алтайскими тропами </w:t>
            </w:r>
          </w:p>
        </w:tc>
        <w:tc>
          <w:tcPr>
            <w:tcW w:w="1700" w:type="dxa"/>
            <w:tcBorders>
              <w:top w:val="single" w:sz="4" w:space="0" w:color="000000"/>
              <w:left w:val="single" w:sz="4" w:space="0" w:color="000000"/>
              <w:bottom w:val="single" w:sz="4" w:space="0" w:color="000000"/>
              <w:right w:val="single" w:sz="4" w:space="0" w:color="000000"/>
            </w:tcBorders>
            <w:vAlign w:val="center"/>
          </w:tcPr>
          <w:p w14:paraId="5C494B2B"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vAlign w:val="center"/>
          </w:tcPr>
          <w:p w14:paraId="02D5AB22" w14:textId="77777777" w:rsidR="00BE01ED" w:rsidRPr="007A56C0" w:rsidRDefault="00766637" w:rsidP="00FA29ED">
            <w:pPr>
              <w:spacing w:after="0" w:line="240" w:lineRule="auto"/>
              <w:ind w:right="51" w:firstLine="0"/>
              <w:jc w:val="center"/>
              <w:rPr>
                <w:lang w:val="ru-RU"/>
              </w:rPr>
            </w:pPr>
            <w:r w:rsidRPr="007A56C0">
              <w:rPr>
                <w:sz w:val="20"/>
                <w:lang w:val="ru-RU"/>
              </w:rPr>
              <w:t xml:space="preserve">7-9 </w:t>
            </w:r>
          </w:p>
        </w:tc>
        <w:tc>
          <w:tcPr>
            <w:tcW w:w="1560" w:type="dxa"/>
            <w:tcBorders>
              <w:top w:val="single" w:sz="4" w:space="0" w:color="000000"/>
              <w:left w:val="single" w:sz="4" w:space="0" w:color="000000"/>
              <w:bottom w:val="single" w:sz="4" w:space="0" w:color="000000"/>
              <w:right w:val="single" w:sz="4" w:space="0" w:color="000000"/>
            </w:tcBorders>
            <w:vAlign w:val="center"/>
          </w:tcPr>
          <w:p w14:paraId="5A12EA27" w14:textId="77777777" w:rsidR="00BE01ED" w:rsidRPr="007A56C0" w:rsidRDefault="00766637" w:rsidP="00FA29ED">
            <w:pPr>
              <w:spacing w:after="0" w:line="240" w:lineRule="auto"/>
              <w:ind w:right="49" w:firstLine="0"/>
              <w:jc w:val="center"/>
              <w:rPr>
                <w:lang w:val="ru-RU"/>
              </w:rPr>
            </w:pPr>
            <w:r w:rsidRPr="007A56C0">
              <w:rPr>
                <w:sz w:val="20"/>
                <w:lang w:val="ru-RU"/>
              </w:rPr>
              <w:t xml:space="preserve">100 </w:t>
            </w:r>
          </w:p>
        </w:tc>
        <w:tc>
          <w:tcPr>
            <w:tcW w:w="1277" w:type="dxa"/>
            <w:tcBorders>
              <w:top w:val="single" w:sz="4" w:space="0" w:color="000000"/>
              <w:left w:val="single" w:sz="4" w:space="0" w:color="000000"/>
              <w:bottom w:val="single" w:sz="4" w:space="0" w:color="000000"/>
              <w:right w:val="single" w:sz="4" w:space="0" w:color="000000"/>
            </w:tcBorders>
            <w:vAlign w:val="center"/>
          </w:tcPr>
          <w:p w14:paraId="22ADB9DB" w14:textId="77777777" w:rsidR="00BE01ED" w:rsidRPr="007A56C0" w:rsidRDefault="00766637" w:rsidP="00FA29ED">
            <w:pPr>
              <w:spacing w:after="0" w:line="240" w:lineRule="auto"/>
              <w:ind w:right="49" w:firstLine="0"/>
              <w:jc w:val="center"/>
              <w:rPr>
                <w:lang w:val="ru-RU"/>
              </w:rPr>
            </w:pPr>
            <w:r w:rsidRPr="007A56C0">
              <w:rPr>
                <w:sz w:val="20"/>
                <w:lang w:val="ru-RU"/>
              </w:rPr>
              <w:t xml:space="preserve">25 </w:t>
            </w:r>
          </w:p>
        </w:tc>
        <w:tc>
          <w:tcPr>
            <w:tcW w:w="2126" w:type="dxa"/>
            <w:tcBorders>
              <w:top w:val="single" w:sz="4" w:space="0" w:color="000000"/>
              <w:left w:val="single" w:sz="4" w:space="0" w:color="000000"/>
              <w:bottom w:val="single" w:sz="4" w:space="0" w:color="000000"/>
              <w:right w:val="single" w:sz="4" w:space="0" w:color="000000"/>
            </w:tcBorders>
            <w:vAlign w:val="center"/>
          </w:tcPr>
          <w:p w14:paraId="7DBFCF4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конный </w:t>
            </w:r>
          </w:p>
        </w:tc>
        <w:tc>
          <w:tcPr>
            <w:tcW w:w="3118" w:type="dxa"/>
            <w:tcBorders>
              <w:top w:val="single" w:sz="4" w:space="0" w:color="000000"/>
              <w:left w:val="single" w:sz="4" w:space="0" w:color="000000"/>
              <w:bottom w:val="single" w:sz="4" w:space="0" w:color="000000"/>
              <w:right w:val="single" w:sz="4" w:space="0" w:color="000000"/>
            </w:tcBorders>
          </w:tcPr>
          <w:p w14:paraId="42811837" w14:textId="77777777" w:rsidR="00BE01ED" w:rsidRPr="007A56C0" w:rsidRDefault="00766637" w:rsidP="00FA29ED">
            <w:pPr>
              <w:spacing w:after="0" w:line="240" w:lineRule="auto"/>
              <w:ind w:right="0" w:firstLine="0"/>
              <w:jc w:val="left"/>
              <w:rPr>
                <w:lang w:val="ru-RU"/>
              </w:rPr>
            </w:pPr>
            <w:r w:rsidRPr="007A56C0">
              <w:rPr>
                <w:sz w:val="20"/>
                <w:lang w:val="ru-RU"/>
              </w:rPr>
              <w:t xml:space="preserve">пеший туризм –15 человек конный туризм –8 человек </w:t>
            </w:r>
          </w:p>
        </w:tc>
        <w:tc>
          <w:tcPr>
            <w:tcW w:w="1985" w:type="dxa"/>
            <w:tcBorders>
              <w:top w:val="single" w:sz="4" w:space="0" w:color="000000"/>
              <w:left w:val="single" w:sz="4" w:space="0" w:color="000000"/>
              <w:bottom w:val="single" w:sz="4" w:space="0" w:color="000000"/>
              <w:right w:val="single" w:sz="4" w:space="0" w:color="000000"/>
            </w:tcBorders>
          </w:tcPr>
          <w:p w14:paraId="6D8ABC09" w14:textId="77777777" w:rsidR="00BE01ED" w:rsidRPr="007A56C0" w:rsidRDefault="00766637" w:rsidP="00FA29ED">
            <w:pPr>
              <w:spacing w:after="0" w:line="240" w:lineRule="auto"/>
              <w:ind w:left="2" w:right="0" w:firstLine="0"/>
              <w:jc w:val="left"/>
              <w:rPr>
                <w:lang w:val="ru-RU"/>
              </w:rPr>
            </w:pPr>
            <w:r w:rsidRPr="007A56C0">
              <w:rPr>
                <w:sz w:val="22"/>
                <w:lang w:val="ru-RU"/>
              </w:rPr>
              <w:t>от 20 до 100 чел./га</w:t>
            </w:r>
            <w:r w:rsidRPr="007A56C0">
              <w:rPr>
                <w:sz w:val="20"/>
                <w:lang w:val="ru-RU"/>
              </w:rPr>
              <w:t xml:space="preserve"> </w:t>
            </w:r>
          </w:p>
        </w:tc>
      </w:tr>
      <w:tr w:rsidR="00BE01ED" w:rsidRPr="007A56C0" w14:paraId="2F773C0D" w14:textId="77777777" w:rsidTr="007A18B5">
        <w:trPr>
          <w:trHeight w:val="274"/>
        </w:trPr>
        <w:tc>
          <w:tcPr>
            <w:tcW w:w="457" w:type="dxa"/>
            <w:tcBorders>
              <w:top w:val="single" w:sz="4" w:space="0" w:color="000000"/>
              <w:left w:val="single" w:sz="4" w:space="0" w:color="000000"/>
              <w:bottom w:val="single" w:sz="4" w:space="0" w:color="000000"/>
              <w:right w:val="single" w:sz="4" w:space="0" w:color="000000"/>
            </w:tcBorders>
          </w:tcPr>
          <w:p w14:paraId="42508FC6"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12 </w:t>
            </w:r>
          </w:p>
        </w:tc>
        <w:tc>
          <w:tcPr>
            <w:tcW w:w="2093" w:type="dxa"/>
            <w:tcBorders>
              <w:top w:val="single" w:sz="4" w:space="0" w:color="000000"/>
              <w:left w:val="single" w:sz="4" w:space="0" w:color="000000"/>
              <w:bottom w:val="single" w:sz="4" w:space="0" w:color="000000"/>
              <w:right w:val="single" w:sz="4" w:space="0" w:color="000000"/>
            </w:tcBorders>
          </w:tcPr>
          <w:p w14:paraId="27A864F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Рахмановские ключи </w:t>
            </w:r>
          </w:p>
        </w:tc>
        <w:tc>
          <w:tcPr>
            <w:tcW w:w="1700" w:type="dxa"/>
            <w:tcBorders>
              <w:top w:val="single" w:sz="4" w:space="0" w:color="000000"/>
              <w:left w:val="single" w:sz="4" w:space="0" w:color="000000"/>
              <w:bottom w:val="single" w:sz="4" w:space="0" w:color="000000"/>
              <w:right w:val="single" w:sz="4" w:space="0" w:color="000000"/>
            </w:tcBorders>
          </w:tcPr>
          <w:p w14:paraId="02371162"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tcPr>
          <w:p w14:paraId="15A29D6B" w14:textId="77777777" w:rsidR="00BE01ED" w:rsidRPr="007A56C0" w:rsidRDefault="00766637" w:rsidP="00FA29ED">
            <w:pPr>
              <w:spacing w:after="0" w:line="240" w:lineRule="auto"/>
              <w:ind w:right="49" w:firstLine="0"/>
              <w:jc w:val="center"/>
              <w:rPr>
                <w:lang w:val="ru-RU"/>
              </w:rPr>
            </w:pPr>
            <w:r w:rsidRPr="007A56C0">
              <w:rPr>
                <w:sz w:val="20"/>
                <w:lang w:val="ru-RU"/>
              </w:rPr>
              <w:t xml:space="preserve">3 ч. </w:t>
            </w:r>
          </w:p>
        </w:tc>
        <w:tc>
          <w:tcPr>
            <w:tcW w:w="1560" w:type="dxa"/>
            <w:tcBorders>
              <w:top w:val="single" w:sz="4" w:space="0" w:color="000000"/>
              <w:left w:val="single" w:sz="4" w:space="0" w:color="000000"/>
              <w:bottom w:val="single" w:sz="4" w:space="0" w:color="000000"/>
              <w:right w:val="single" w:sz="4" w:space="0" w:color="000000"/>
            </w:tcBorders>
          </w:tcPr>
          <w:p w14:paraId="1A7DC9EC" w14:textId="77777777" w:rsidR="00BE01ED" w:rsidRPr="007A56C0" w:rsidRDefault="00766637" w:rsidP="00FA29ED">
            <w:pPr>
              <w:spacing w:after="0" w:line="240" w:lineRule="auto"/>
              <w:ind w:right="49" w:firstLine="0"/>
              <w:jc w:val="center"/>
              <w:rPr>
                <w:lang w:val="ru-RU"/>
              </w:rPr>
            </w:pPr>
            <w:r w:rsidRPr="007A56C0">
              <w:rPr>
                <w:sz w:val="20"/>
                <w:lang w:val="ru-RU"/>
              </w:rPr>
              <w:t xml:space="preserve">7 </w:t>
            </w:r>
          </w:p>
        </w:tc>
        <w:tc>
          <w:tcPr>
            <w:tcW w:w="1277" w:type="dxa"/>
            <w:tcBorders>
              <w:top w:val="single" w:sz="4" w:space="0" w:color="000000"/>
              <w:left w:val="single" w:sz="4" w:space="0" w:color="000000"/>
              <w:bottom w:val="single" w:sz="4" w:space="0" w:color="000000"/>
              <w:right w:val="single" w:sz="4" w:space="0" w:color="000000"/>
            </w:tcBorders>
          </w:tcPr>
          <w:p w14:paraId="66B8281E" w14:textId="77777777" w:rsidR="00BE01ED" w:rsidRPr="007A56C0" w:rsidRDefault="00766637" w:rsidP="00FA29ED">
            <w:pPr>
              <w:spacing w:after="0" w:line="240" w:lineRule="auto"/>
              <w:ind w:right="47" w:firstLine="0"/>
              <w:jc w:val="center"/>
              <w:rPr>
                <w:lang w:val="ru-RU"/>
              </w:rPr>
            </w:pPr>
            <w:r w:rsidRPr="007A56C0">
              <w:rPr>
                <w:sz w:val="20"/>
                <w:lang w:val="ru-RU"/>
              </w:rPr>
              <w:t xml:space="preserve">1,75 </w:t>
            </w:r>
          </w:p>
        </w:tc>
        <w:tc>
          <w:tcPr>
            <w:tcW w:w="2126" w:type="dxa"/>
            <w:tcBorders>
              <w:top w:val="single" w:sz="4" w:space="0" w:color="000000"/>
              <w:left w:val="single" w:sz="4" w:space="0" w:color="000000"/>
              <w:bottom w:val="single" w:sz="4" w:space="0" w:color="000000"/>
              <w:right w:val="single" w:sz="4" w:space="0" w:color="000000"/>
            </w:tcBorders>
          </w:tcPr>
          <w:p w14:paraId="41E7E86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w:t>
            </w:r>
          </w:p>
        </w:tc>
        <w:tc>
          <w:tcPr>
            <w:tcW w:w="3118" w:type="dxa"/>
            <w:tcBorders>
              <w:top w:val="single" w:sz="4" w:space="0" w:color="000000"/>
              <w:left w:val="single" w:sz="4" w:space="0" w:color="000000"/>
              <w:bottom w:val="single" w:sz="4" w:space="0" w:color="000000"/>
              <w:right w:val="single" w:sz="4" w:space="0" w:color="000000"/>
            </w:tcBorders>
          </w:tcPr>
          <w:p w14:paraId="78CAB723" w14:textId="77777777" w:rsidR="00BE01ED" w:rsidRPr="007A56C0" w:rsidRDefault="00766637" w:rsidP="00FA29ED">
            <w:pPr>
              <w:spacing w:after="0" w:line="240" w:lineRule="auto"/>
              <w:ind w:right="0" w:firstLine="0"/>
              <w:jc w:val="left"/>
              <w:rPr>
                <w:lang w:val="ru-RU"/>
              </w:rPr>
            </w:pPr>
            <w:r w:rsidRPr="007A56C0">
              <w:rPr>
                <w:sz w:val="20"/>
                <w:lang w:val="ru-RU"/>
              </w:rPr>
              <w:t xml:space="preserve">10чел </w:t>
            </w:r>
          </w:p>
        </w:tc>
        <w:tc>
          <w:tcPr>
            <w:tcW w:w="1985" w:type="dxa"/>
            <w:tcBorders>
              <w:top w:val="single" w:sz="4" w:space="0" w:color="000000"/>
              <w:left w:val="single" w:sz="4" w:space="0" w:color="000000"/>
              <w:bottom w:val="single" w:sz="4" w:space="0" w:color="000000"/>
              <w:right w:val="single" w:sz="4" w:space="0" w:color="000000"/>
            </w:tcBorders>
          </w:tcPr>
          <w:p w14:paraId="13E0BB1E" w14:textId="77777777" w:rsidR="00BE01ED" w:rsidRPr="007A56C0" w:rsidRDefault="00766637" w:rsidP="00FA29ED">
            <w:pPr>
              <w:spacing w:after="0" w:line="240" w:lineRule="auto"/>
              <w:ind w:right="0" w:firstLine="0"/>
              <w:jc w:val="right"/>
              <w:rPr>
                <w:lang w:val="ru-RU"/>
              </w:rPr>
            </w:pPr>
            <w:r w:rsidRPr="007A56C0">
              <w:rPr>
                <w:sz w:val="20"/>
                <w:lang w:val="ru-RU"/>
              </w:rPr>
              <w:t xml:space="preserve"> </w:t>
            </w:r>
          </w:p>
        </w:tc>
      </w:tr>
      <w:tr w:rsidR="00BE01ED" w:rsidRPr="007A56C0" w14:paraId="25FC2462" w14:textId="77777777" w:rsidTr="007A18B5">
        <w:trPr>
          <w:trHeight w:val="274"/>
        </w:trPr>
        <w:tc>
          <w:tcPr>
            <w:tcW w:w="457" w:type="dxa"/>
            <w:tcBorders>
              <w:top w:val="single" w:sz="4" w:space="0" w:color="000000"/>
              <w:left w:val="single" w:sz="4" w:space="0" w:color="000000"/>
              <w:bottom w:val="single" w:sz="4" w:space="0" w:color="000000"/>
              <w:right w:val="single" w:sz="4" w:space="0" w:color="000000"/>
            </w:tcBorders>
          </w:tcPr>
          <w:p w14:paraId="0C478383"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13 </w:t>
            </w:r>
          </w:p>
        </w:tc>
        <w:tc>
          <w:tcPr>
            <w:tcW w:w="2093" w:type="dxa"/>
            <w:tcBorders>
              <w:top w:val="single" w:sz="4" w:space="0" w:color="000000"/>
              <w:left w:val="single" w:sz="4" w:space="0" w:color="000000"/>
              <w:bottom w:val="single" w:sz="4" w:space="0" w:color="000000"/>
              <w:right w:val="single" w:sz="4" w:space="0" w:color="000000"/>
            </w:tcBorders>
          </w:tcPr>
          <w:p w14:paraId="2E8CE25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По родному краю  </w:t>
            </w:r>
          </w:p>
        </w:tc>
        <w:tc>
          <w:tcPr>
            <w:tcW w:w="1700" w:type="dxa"/>
            <w:tcBorders>
              <w:top w:val="single" w:sz="4" w:space="0" w:color="000000"/>
              <w:left w:val="single" w:sz="4" w:space="0" w:color="000000"/>
              <w:bottom w:val="single" w:sz="4" w:space="0" w:color="000000"/>
              <w:right w:val="single" w:sz="4" w:space="0" w:color="000000"/>
            </w:tcBorders>
          </w:tcPr>
          <w:p w14:paraId="6DD36AA8" w14:textId="77777777" w:rsidR="00BE01ED" w:rsidRPr="007A56C0" w:rsidRDefault="00766637" w:rsidP="00FA29ED">
            <w:pPr>
              <w:spacing w:after="0" w:line="240" w:lineRule="auto"/>
              <w:ind w:right="0" w:firstLine="0"/>
              <w:jc w:val="left"/>
              <w:rPr>
                <w:lang w:val="ru-RU"/>
              </w:rPr>
            </w:pPr>
            <w:r w:rsidRPr="007A56C0">
              <w:rPr>
                <w:sz w:val="20"/>
                <w:lang w:val="ru-RU"/>
              </w:rPr>
              <w:t xml:space="preserve">4 мес. (2920 ч.) </w:t>
            </w:r>
          </w:p>
        </w:tc>
        <w:tc>
          <w:tcPr>
            <w:tcW w:w="850" w:type="dxa"/>
            <w:tcBorders>
              <w:top w:val="single" w:sz="4" w:space="0" w:color="000000"/>
              <w:left w:val="single" w:sz="4" w:space="0" w:color="000000"/>
              <w:bottom w:val="single" w:sz="4" w:space="0" w:color="000000"/>
              <w:right w:val="single" w:sz="4" w:space="0" w:color="000000"/>
            </w:tcBorders>
          </w:tcPr>
          <w:p w14:paraId="62AFAD6F" w14:textId="77777777" w:rsidR="00BE01ED" w:rsidRPr="007A56C0" w:rsidRDefault="00766637" w:rsidP="00FA29ED">
            <w:pPr>
              <w:spacing w:after="0" w:line="240" w:lineRule="auto"/>
              <w:ind w:right="46" w:firstLine="0"/>
              <w:jc w:val="center"/>
              <w:rPr>
                <w:lang w:val="ru-RU"/>
              </w:rPr>
            </w:pPr>
            <w:r w:rsidRPr="007A56C0">
              <w:rPr>
                <w:sz w:val="20"/>
                <w:lang w:val="ru-RU"/>
              </w:rPr>
              <w:t xml:space="preserve">1 ч </w:t>
            </w:r>
          </w:p>
        </w:tc>
        <w:tc>
          <w:tcPr>
            <w:tcW w:w="1560" w:type="dxa"/>
            <w:tcBorders>
              <w:top w:val="single" w:sz="4" w:space="0" w:color="000000"/>
              <w:left w:val="single" w:sz="4" w:space="0" w:color="000000"/>
              <w:bottom w:val="single" w:sz="4" w:space="0" w:color="000000"/>
              <w:right w:val="single" w:sz="4" w:space="0" w:color="000000"/>
            </w:tcBorders>
          </w:tcPr>
          <w:p w14:paraId="089D65A7" w14:textId="77777777" w:rsidR="00BE01ED" w:rsidRPr="007A56C0" w:rsidRDefault="00766637" w:rsidP="00FA29ED">
            <w:pPr>
              <w:spacing w:after="0" w:line="240" w:lineRule="auto"/>
              <w:ind w:right="49" w:firstLine="0"/>
              <w:jc w:val="center"/>
              <w:rPr>
                <w:lang w:val="ru-RU"/>
              </w:rPr>
            </w:pPr>
            <w:r w:rsidRPr="007A56C0">
              <w:rPr>
                <w:sz w:val="20"/>
                <w:lang w:val="ru-RU"/>
              </w:rPr>
              <w:t xml:space="preserve">3 </w:t>
            </w:r>
          </w:p>
        </w:tc>
        <w:tc>
          <w:tcPr>
            <w:tcW w:w="1277" w:type="dxa"/>
            <w:tcBorders>
              <w:top w:val="single" w:sz="4" w:space="0" w:color="000000"/>
              <w:left w:val="single" w:sz="4" w:space="0" w:color="000000"/>
              <w:bottom w:val="single" w:sz="4" w:space="0" w:color="000000"/>
              <w:right w:val="single" w:sz="4" w:space="0" w:color="000000"/>
            </w:tcBorders>
          </w:tcPr>
          <w:p w14:paraId="1951617B" w14:textId="77777777" w:rsidR="00BE01ED" w:rsidRPr="007A56C0" w:rsidRDefault="00766637" w:rsidP="00FA29ED">
            <w:pPr>
              <w:spacing w:after="0" w:line="240" w:lineRule="auto"/>
              <w:ind w:right="47" w:firstLine="0"/>
              <w:jc w:val="center"/>
              <w:rPr>
                <w:lang w:val="ru-RU"/>
              </w:rPr>
            </w:pPr>
            <w:r w:rsidRPr="007A56C0">
              <w:rPr>
                <w:sz w:val="20"/>
                <w:lang w:val="ru-RU"/>
              </w:rPr>
              <w:t xml:space="preserve">0,75 </w:t>
            </w:r>
          </w:p>
        </w:tc>
        <w:tc>
          <w:tcPr>
            <w:tcW w:w="2126" w:type="dxa"/>
            <w:tcBorders>
              <w:top w:val="single" w:sz="4" w:space="0" w:color="000000"/>
              <w:left w:val="single" w:sz="4" w:space="0" w:color="000000"/>
              <w:bottom w:val="single" w:sz="4" w:space="0" w:color="000000"/>
              <w:right w:val="single" w:sz="4" w:space="0" w:color="000000"/>
            </w:tcBorders>
          </w:tcPr>
          <w:p w14:paraId="62156CC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w:t>
            </w:r>
          </w:p>
        </w:tc>
        <w:tc>
          <w:tcPr>
            <w:tcW w:w="3118" w:type="dxa"/>
            <w:tcBorders>
              <w:top w:val="single" w:sz="4" w:space="0" w:color="000000"/>
              <w:left w:val="single" w:sz="4" w:space="0" w:color="000000"/>
              <w:bottom w:val="single" w:sz="4" w:space="0" w:color="000000"/>
              <w:right w:val="single" w:sz="4" w:space="0" w:color="000000"/>
            </w:tcBorders>
          </w:tcPr>
          <w:p w14:paraId="6AFBA207" w14:textId="77777777" w:rsidR="00BE01ED" w:rsidRPr="007A56C0" w:rsidRDefault="00766637" w:rsidP="00FA29ED">
            <w:pPr>
              <w:spacing w:after="0" w:line="240" w:lineRule="auto"/>
              <w:ind w:right="0" w:firstLine="0"/>
              <w:jc w:val="left"/>
              <w:rPr>
                <w:lang w:val="ru-RU"/>
              </w:rPr>
            </w:pPr>
            <w:r w:rsidRPr="007A56C0">
              <w:rPr>
                <w:sz w:val="20"/>
                <w:lang w:val="ru-RU"/>
              </w:rPr>
              <w:t xml:space="preserve">25 человек </w:t>
            </w:r>
          </w:p>
        </w:tc>
        <w:tc>
          <w:tcPr>
            <w:tcW w:w="1985" w:type="dxa"/>
            <w:tcBorders>
              <w:top w:val="single" w:sz="4" w:space="0" w:color="000000"/>
              <w:left w:val="single" w:sz="4" w:space="0" w:color="000000"/>
              <w:bottom w:val="single" w:sz="4" w:space="0" w:color="000000"/>
              <w:right w:val="single" w:sz="4" w:space="0" w:color="000000"/>
            </w:tcBorders>
          </w:tcPr>
          <w:p w14:paraId="5283D12A" w14:textId="77777777" w:rsidR="00BE01ED" w:rsidRPr="007A56C0" w:rsidRDefault="00766637" w:rsidP="00FA29ED">
            <w:pPr>
              <w:spacing w:after="0" w:line="240" w:lineRule="auto"/>
              <w:ind w:right="0" w:firstLine="0"/>
              <w:jc w:val="right"/>
              <w:rPr>
                <w:lang w:val="ru-RU"/>
              </w:rPr>
            </w:pPr>
            <w:r w:rsidRPr="007A56C0">
              <w:rPr>
                <w:sz w:val="20"/>
                <w:lang w:val="ru-RU"/>
              </w:rPr>
              <w:t xml:space="preserve"> </w:t>
            </w:r>
          </w:p>
        </w:tc>
      </w:tr>
      <w:tr w:rsidR="00BE01ED" w:rsidRPr="007A56C0" w14:paraId="30FD4797" w14:textId="77777777" w:rsidTr="007A18B5">
        <w:trPr>
          <w:trHeight w:val="302"/>
        </w:trPr>
        <w:tc>
          <w:tcPr>
            <w:tcW w:w="457" w:type="dxa"/>
            <w:tcBorders>
              <w:top w:val="single" w:sz="4" w:space="0" w:color="000000"/>
              <w:left w:val="single" w:sz="4" w:space="0" w:color="000000"/>
              <w:bottom w:val="single" w:sz="4" w:space="0" w:color="000000"/>
              <w:right w:val="single" w:sz="4" w:space="0" w:color="000000"/>
            </w:tcBorders>
          </w:tcPr>
          <w:p w14:paraId="550C7B33" w14:textId="77777777" w:rsidR="00BE01ED" w:rsidRPr="007A56C0" w:rsidRDefault="00766637" w:rsidP="00FA29ED">
            <w:pPr>
              <w:spacing w:after="0" w:line="240" w:lineRule="auto"/>
              <w:ind w:left="43" w:right="0" w:firstLine="0"/>
              <w:jc w:val="left"/>
              <w:rPr>
                <w:lang w:val="ru-RU"/>
              </w:rPr>
            </w:pPr>
            <w:r w:rsidRPr="007A56C0">
              <w:rPr>
                <w:sz w:val="20"/>
                <w:lang w:val="ru-RU"/>
              </w:rPr>
              <w:t xml:space="preserve">14 </w:t>
            </w:r>
          </w:p>
        </w:tc>
        <w:tc>
          <w:tcPr>
            <w:tcW w:w="2093" w:type="dxa"/>
            <w:tcBorders>
              <w:top w:val="single" w:sz="4" w:space="0" w:color="000000"/>
              <w:left w:val="single" w:sz="4" w:space="0" w:color="000000"/>
              <w:bottom w:val="single" w:sz="4" w:space="0" w:color="000000"/>
              <w:right w:val="single" w:sz="4" w:space="0" w:color="000000"/>
            </w:tcBorders>
          </w:tcPr>
          <w:p w14:paraId="5ADF24D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Восхождение на г. </w:t>
            </w:r>
          </w:p>
        </w:tc>
        <w:tc>
          <w:tcPr>
            <w:tcW w:w="1700" w:type="dxa"/>
            <w:tcBorders>
              <w:top w:val="single" w:sz="4" w:space="0" w:color="000000"/>
              <w:left w:val="single" w:sz="4" w:space="0" w:color="000000"/>
              <w:bottom w:val="single" w:sz="4" w:space="0" w:color="000000"/>
              <w:right w:val="single" w:sz="4" w:space="0" w:color="000000"/>
            </w:tcBorders>
          </w:tcPr>
          <w:p w14:paraId="3D948F90" w14:textId="77777777" w:rsidR="00BE01ED" w:rsidRPr="007A56C0" w:rsidRDefault="00766637" w:rsidP="00FA29ED">
            <w:pPr>
              <w:spacing w:after="0" w:line="240" w:lineRule="auto"/>
              <w:ind w:right="0" w:firstLine="0"/>
              <w:jc w:val="left"/>
              <w:rPr>
                <w:lang w:val="ru-RU"/>
              </w:rPr>
            </w:pPr>
            <w:r w:rsidRPr="007A56C0">
              <w:rPr>
                <w:sz w:val="20"/>
                <w:lang w:val="ru-RU"/>
              </w:rPr>
              <w:t xml:space="preserve">2 мес. (1460 ч) </w:t>
            </w:r>
          </w:p>
        </w:tc>
        <w:tc>
          <w:tcPr>
            <w:tcW w:w="850" w:type="dxa"/>
            <w:tcBorders>
              <w:top w:val="single" w:sz="4" w:space="0" w:color="000000"/>
              <w:left w:val="single" w:sz="4" w:space="0" w:color="000000"/>
              <w:bottom w:val="single" w:sz="4" w:space="0" w:color="000000"/>
              <w:right w:val="single" w:sz="4" w:space="0" w:color="000000"/>
            </w:tcBorders>
          </w:tcPr>
          <w:p w14:paraId="07546A26" w14:textId="77777777" w:rsidR="00BE01ED" w:rsidRPr="007A56C0" w:rsidRDefault="00766637" w:rsidP="00FA29ED">
            <w:pPr>
              <w:spacing w:after="0" w:line="240" w:lineRule="auto"/>
              <w:ind w:right="49" w:firstLine="0"/>
              <w:jc w:val="center"/>
              <w:rPr>
                <w:lang w:val="ru-RU"/>
              </w:rPr>
            </w:pPr>
            <w:r w:rsidRPr="007A56C0">
              <w:rPr>
                <w:sz w:val="20"/>
                <w:lang w:val="ru-RU"/>
              </w:rPr>
              <w:t xml:space="preserve">9 </w:t>
            </w:r>
          </w:p>
        </w:tc>
        <w:tc>
          <w:tcPr>
            <w:tcW w:w="1560" w:type="dxa"/>
            <w:tcBorders>
              <w:top w:val="single" w:sz="4" w:space="0" w:color="000000"/>
              <w:left w:val="single" w:sz="4" w:space="0" w:color="000000"/>
              <w:bottom w:val="single" w:sz="4" w:space="0" w:color="000000"/>
              <w:right w:val="single" w:sz="4" w:space="0" w:color="000000"/>
            </w:tcBorders>
          </w:tcPr>
          <w:p w14:paraId="4C78D752" w14:textId="77777777" w:rsidR="00BE01ED" w:rsidRPr="007A56C0" w:rsidRDefault="00766637" w:rsidP="00FA29ED">
            <w:pPr>
              <w:spacing w:after="0" w:line="240" w:lineRule="auto"/>
              <w:ind w:right="49" w:firstLine="0"/>
              <w:jc w:val="center"/>
              <w:rPr>
                <w:lang w:val="ru-RU"/>
              </w:rPr>
            </w:pPr>
            <w:r w:rsidRPr="007A56C0">
              <w:rPr>
                <w:sz w:val="20"/>
                <w:lang w:val="ru-RU"/>
              </w:rPr>
              <w:t xml:space="preserve">12 </w:t>
            </w:r>
          </w:p>
        </w:tc>
        <w:tc>
          <w:tcPr>
            <w:tcW w:w="1277" w:type="dxa"/>
            <w:tcBorders>
              <w:top w:val="single" w:sz="4" w:space="0" w:color="000000"/>
              <w:left w:val="single" w:sz="4" w:space="0" w:color="000000"/>
              <w:bottom w:val="single" w:sz="4" w:space="0" w:color="000000"/>
              <w:right w:val="single" w:sz="4" w:space="0" w:color="000000"/>
            </w:tcBorders>
          </w:tcPr>
          <w:p w14:paraId="52E94260" w14:textId="77777777" w:rsidR="00BE01ED" w:rsidRPr="007A56C0" w:rsidRDefault="00766637" w:rsidP="00FA29ED">
            <w:pPr>
              <w:spacing w:after="0" w:line="240" w:lineRule="auto"/>
              <w:ind w:right="49" w:firstLine="0"/>
              <w:jc w:val="center"/>
              <w:rPr>
                <w:lang w:val="ru-RU"/>
              </w:rPr>
            </w:pPr>
            <w:r w:rsidRPr="007A56C0">
              <w:rPr>
                <w:sz w:val="20"/>
                <w:lang w:val="ru-RU"/>
              </w:rPr>
              <w:t xml:space="preserve">3 </w:t>
            </w:r>
          </w:p>
        </w:tc>
        <w:tc>
          <w:tcPr>
            <w:tcW w:w="2126" w:type="dxa"/>
            <w:tcBorders>
              <w:top w:val="single" w:sz="4" w:space="0" w:color="000000"/>
              <w:left w:val="single" w:sz="4" w:space="0" w:color="000000"/>
              <w:bottom w:val="single" w:sz="4" w:space="0" w:color="000000"/>
              <w:right w:val="single" w:sz="4" w:space="0" w:color="000000"/>
            </w:tcBorders>
          </w:tcPr>
          <w:p w14:paraId="59A431B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пеший </w:t>
            </w:r>
          </w:p>
        </w:tc>
        <w:tc>
          <w:tcPr>
            <w:tcW w:w="3118" w:type="dxa"/>
            <w:tcBorders>
              <w:top w:val="single" w:sz="4" w:space="0" w:color="000000"/>
              <w:left w:val="single" w:sz="4" w:space="0" w:color="000000"/>
              <w:bottom w:val="single" w:sz="4" w:space="0" w:color="000000"/>
              <w:right w:val="single" w:sz="4" w:space="0" w:color="000000"/>
            </w:tcBorders>
          </w:tcPr>
          <w:p w14:paraId="0B1344D2" w14:textId="77777777" w:rsidR="00BE01ED" w:rsidRPr="007A56C0" w:rsidRDefault="00766637" w:rsidP="00FA29ED">
            <w:pPr>
              <w:spacing w:after="0" w:line="240" w:lineRule="auto"/>
              <w:ind w:right="0" w:firstLine="0"/>
              <w:jc w:val="left"/>
              <w:rPr>
                <w:lang w:val="ru-RU"/>
              </w:rPr>
            </w:pPr>
            <w:r w:rsidRPr="007A56C0">
              <w:rPr>
                <w:sz w:val="20"/>
                <w:lang w:val="ru-RU"/>
              </w:rPr>
              <w:t xml:space="preserve">73 </w:t>
            </w:r>
          </w:p>
        </w:tc>
        <w:tc>
          <w:tcPr>
            <w:tcW w:w="1985" w:type="dxa"/>
            <w:tcBorders>
              <w:top w:val="single" w:sz="4" w:space="0" w:color="000000"/>
              <w:left w:val="single" w:sz="4" w:space="0" w:color="000000"/>
              <w:bottom w:val="single" w:sz="4" w:space="0" w:color="000000"/>
              <w:right w:val="single" w:sz="4" w:space="0" w:color="000000"/>
            </w:tcBorders>
          </w:tcPr>
          <w:p w14:paraId="7D43E6E1" w14:textId="77777777" w:rsidR="00BE01ED" w:rsidRPr="007A56C0" w:rsidRDefault="00766637" w:rsidP="00FA29ED">
            <w:pPr>
              <w:spacing w:after="0" w:line="240" w:lineRule="auto"/>
              <w:ind w:right="52" w:firstLine="0"/>
              <w:jc w:val="center"/>
              <w:rPr>
                <w:lang w:val="ru-RU"/>
              </w:rPr>
            </w:pPr>
            <w:r w:rsidRPr="007A56C0">
              <w:rPr>
                <w:sz w:val="22"/>
                <w:lang w:val="ru-RU"/>
              </w:rPr>
              <w:t>1-3</w:t>
            </w:r>
            <w:r w:rsidRPr="007A56C0">
              <w:rPr>
                <w:sz w:val="20"/>
                <w:lang w:val="ru-RU"/>
              </w:rPr>
              <w:t xml:space="preserve"> </w:t>
            </w:r>
          </w:p>
        </w:tc>
      </w:tr>
    </w:tbl>
    <w:p w14:paraId="7FB03D73" w14:textId="77777777" w:rsidR="00BE01ED" w:rsidRPr="007A56C0" w:rsidRDefault="00766637" w:rsidP="00FA29ED">
      <w:pPr>
        <w:spacing w:after="0" w:line="240" w:lineRule="auto"/>
        <w:ind w:left="-302" w:right="-377" w:firstLine="0"/>
        <w:jc w:val="left"/>
        <w:rPr>
          <w:lang w:val="ru-RU"/>
        </w:rPr>
      </w:pPr>
      <w:r w:rsidRPr="007A56C0">
        <w:rPr>
          <w:rFonts w:ascii="Calibri" w:eastAsia="Calibri" w:hAnsi="Calibri" w:cs="Calibri"/>
          <w:noProof/>
          <w:sz w:val="22"/>
        </w:rPr>
        <mc:AlternateContent>
          <mc:Choice Requires="wpg">
            <w:drawing>
              <wp:inline distT="0" distB="0" distL="0" distR="0" wp14:anchorId="2081919C" wp14:editId="25BBCD4A">
                <wp:extent cx="9636252" cy="181610"/>
                <wp:effectExtent l="0" t="0" r="0" b="0"/>
                <wp:docPr id="560759" name="Group 560759"/>
                <wp:cNvGraphicFramePr/>
                <a:graphic xmlns:a="http://schemas.openxmlformats.org/drawingml/2006/main">
                  <a:graphicData uri="http://schemas.microsoft.com/office/word/2010/wordprocessingGroup">
                    <wpg:wgp>
                      <wpg:cNvGrpSpPr/>
                      <wpg:grpSpPr>
                        <a:xfrm>
                          <a:off x="0" y="0"/>
                          <a:ext cx="9636252" cy="181610"/>
                          <a:chOff x="0" y="0"/>
                          <a:chExt cx="9636252" cy="181610"/>
                        </a:xfrm>
                      </wpg:grpSpPr>
                      <wps:wsp>
                        <wps:cNvPr id="44755" name="Rectangle 44755"/>
                        <wps:cNvSpPr/>
                        <wps:spPr>
                          <a:xfrm>
                            <a:off x="362712" y="34469"/>
                            <a:ext cx="497974" cy="153038"/>
                          </a:xfrm>
                          <a:prstGeom prst="rect">
                            <a:avLst/>
                          </a:prstGeom>
                          <a:ln>
                            <a:noFill/>
                          </a:ln>
                        </wps:spPr>
                        <wps:txbx>
                          <w:txbxContent>
                            <w:p w14:paraId="1DA06BBC" w14:textId="77777777" w:rsidR="00873D10" w:rsidRDefault="00873D10">
                              <w:pPr>
                                <w:spacing w:after="160" w:line="259" w:lineRule="auto"/>
                                <w:ind w:right="0" w:firstLine="0"/>
                                <w:jc w:val="left"/>
                              </w:pPr>
                              <w:r>
                                <w:rPr>
                                  <w:sz w:val="20"/>
                                </w:rPr>
                                <w:t>Белуха</w:t>
                              </w:r>
                            </w:p>
                          </w:txbxContent>
                        </wps:txbx>
                        <wps:bodyPr horzOverflow="overflow" vert="horz" lIns="0" tIns="0" rIns="0" bIns="0" rtlCol="0">
                          <a:noAutofit/>
                        </wps:bodyPr>
                      </wps:wsp>
                      <wps:wsp>
                        <wps:cNvPr id="44756" name="Rectangle 44756"/>
                        <wps:cNvSpPr/>
                        <wps:spPr>
                          <a:xfrm>
                            <a:off x="739445" y="9469"/>
                            <a:ext cx="42059" cy="186236"/>
                          </a:xfrm>
                          <a:prstGeom prst="rect">
                            <a:avLst/>
                          </a:prstGeom>
                          <a:ln>
                            <a:noFill/>
                          </a:ln>
                        </wps:spPr>
                        <wps:txbx>
                          <w:txbxContent>
                            <w:p w14:paraId="13E7C2E3" w14:textId="77777777" w:rsidR="00873D10" w:rsidRDefault="00873D10">
                              <w:pPr>
                                <w:spacing w:after="160" w:line="259" w:lineRule="auto"/>
                                <w:ind w:right="0" w:firstLine="0"/>
                                <w:jc w:val="left"/>
                              </w:pPr>
                              <w:r>
                                <w:rPr>
                                  <w:sz w:val="20"/>
                                </w:rPr>
                                <w:t xml:space="preserve"> </w:t>
                              </w:r>
                            </w:p>
                          </w:txbxContent>
                        </wps:txbx>
                        <wps:bodyPr horzOverflow="overflow" vert="horz" lIns="0" tIns="0" rIns="0" bIns="0" rtlCol="0">
                          <a:noAutofit/>
                        </wps:bodyPr>
                      </wps:wsp>
                      <wps:wsp>
                        <wps:cNvPr id="617522" name="Shape 61752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3" name="Shape 617523"/>
                        <wps:cNvSpPr/>
                        <wps:spPr>
                          <a:xfrm>
                            <a:off x="6096" y="0"/>
                            <a:ext cx="283464" cy="9144"/>
                          </a:xfrm>
                          <a:custGeom>
                            <a:avLst/>
                            <a:gdLst/>
                            <a:ahLst/>
                            <a:cxnLst/>
                            <a:rect l="0" t="0" r="0" b="0"/>
                            <a:pathLst>
                              <a:path w="283464" h="9144">
                                <a:moveTo>
                                  <a:pt x="0" y="0"/>
                                </a:moveTo>
                                <a:lnTo>
                                  <a:pt x="283464" y="0"/>
                                </a:lnTo>
                                <a:lnTo>
                                  <a:pt x="2834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4" name="Shape 617524"/>
                        <wps:cNvSpPr/>
                        <wps:spPr>
                          <a:xfrm>
                            <a:off x="28956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5" name="Shape 617525"/>
                        <wps:cNvSpPr/>
                        <wps:spPr>
                          <a:xfrm>
                            <a:off x="295656" y="0"/>
                            <a:ext cx="1323086" cy="9144"/>
                          </a:xfrm>
                          <a:custGeom>
                            <a:avLst/>
                            <a:gdLst/>
                            <a:ahLst/>
                            <a:cxnLst/>
                            <a:rect l="0" t="0" r="0" b="0"/>
                            <a:pathLst>
                              <a:path w="1323086" h="9144">
                                <a:moveTo>
                                  <a:pt x="0" y="0"/>
                                </a:moveTo>
                                <a:lnTo>
                                  <a:pt x="1323086" y="0"/>
                                </a:lnTo>
                                <a:lnTo>
                                  <a:pt x="13230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6" name="Shape 617526"/>
                        <wps:cNvSpPr/>
                        <wps:spPr>
                          <a:xfrm>
                            <a:off x="16187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7" name="Shape 617527"/>
                        <wps:cNvSpPr/>
                        <wps:spPr>
                          <a:xfrm>
                            <a:off x="1624838" y="0"/>
                            <a:ext cx="1073201" cy="9144"/>
                          </a:xfrm>
                          <a:custGeom>
                            <a:avLst/>
                            <a:gdLst/>
                            <a:ahLst/>
                            <a:cxnLst/>
                            <a:rect l="0" t="0" r="0" b="0"/>
                            <a:pathLst>
                              <a:path w="1073201" h="9144">
                                <a:moveTo>
                                  <a:pt x="0" y="0"/>
                                </a:moveTo>
                                <a:lnTo>
                                  <a:pt x="1073201" y="0"/>
                                </a:lnTo>
                                <a:lnTo>
                                  <a:pt x="10732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8" name="Shape 617528"/>
                        <wps:cNvSpPr/>
                        <wps:spPr>
                          <a:xfrm>
                            <a:off x="269811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29" name="Shape 617529"/>
                        <wps:cNvSpPr/>
                        <wps:spPr>
                          <a:xfrm>
                            <a:off x="2704211" y="0"/>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0" name="Shape 617530"/>
                        <wps:cNvSpPr/>
                        <wps:spPr>
                          <a:xfrm>
                            <a:off x="323761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1" name="Shape 617531"/>
                        <wps:cNvSpPr/>
                        <wps:spPr>
                          <a:xfrm>
                            <a:off x="3243707" y="0"/>
                            <a:ext cx="984504" cy="9144"/>
                          </a:xfrm>
                          <a:custGeom>
                            <a:avLst/>
                            <a:gdLst/>
                            <a:ahLst/>
                            <a:cxnLst/>
                            <a:rect l="0" t="0" r="0" b="0"/>
                            <a:pathLst>
                              <a:path w="984504" h="9144">
                                <a:moveTo>
                                  <a:pt x="0" y="0"/>
                                </a:moveTo>
                                <a:lnTo>
                                  <a:pt x="984504" y="0"/>
                                </a:lnTo>
                                <a:lnTo>
                                  <a:pt x="984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2" name="Shape 617532"/>
                        <wps:cNvSpPr/>
                        <wps:spPr>
                          <a:xfrm>
                            <a:off x="42282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3" name="Shape 617533"/>
                        <wps:cNvSpPr/>
                        <wps:spPr>
                          <a:xfrm>
                            <a:off x="4234307" y="0"/>
                            <a:ext cx="804977" cy="9144"/>
                          </a:xfrm>
                          <a:custGeom>
                            <a:avLst/>
                            <a:gdLst/>
                            <a:ahLst/>
                            <a:cxnLst/>
                            <a:rect l="0" t="0" r="0" b="0"/>
                            <a:pathLst>
                              <a:path w="804977" h="9144">
                                <a:moveTo>
                                  <a:pt x="0" y="0"/>
                                </a:moveTo>
                                <a:lnTo>
                                  <a:pt x="804977" y="0"/>
                                </a:lnTo>
                                <a:lnTo>
                                  <a:pt x="8049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4" name="Shape 617534"/>
                        <wps:cNvSpPr/>
                        <wps:spPr>
                          <a:xfrm>
                            <a:off x="503923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5" name="Shape 617535"/>
                        <wps:cNvSpPr/>
                        <wps:spPr>
                          <a:xfrm>
                            <a:off x="5045329" y="0"/>
                            <a:ext cx="1344168" cy="9144"/>
                          </a:xfrm>
                          <a:custGeom>
                            <a:avLst/>
                            <a:gdLst/>
                            <a:ahLst/>
                            <a:cxnLst/>
                            <a:rect l="0" t="0" r="0" b="0"/>
                            <a:pathLst>
                              <a:path w="1344168" h="9144">
                                <a:moveTo>
                                  <a:pt x="0" y="0"/>
                                </a:moveTo>
                                <a:lnTo>
                                  <a:pt x="1344168" y="0"/>
                                </a:lnTo>
                                <a:lnTo>
                                  <a:pt x="13441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6" name="Shape 617536"/>
                        <wps:cNvSpPr/>
                        <wps:spPr>
                          <a:xfrm>
                            <a:off x="6389497"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7" name="Shape 617537"/>
                        <wps:cNvSpPr/>
                        <wps:spPr>
                          <a:xfrm>
                            <a:off x="6395593" y="0"/>
                            <a:ext cx="1973834" cy="9144"/>
                          </a:xfrm>
                          <a:custGeom>
                            <a:avLst/>
                            <a:gdLst/>
                            <a:ahLst/>
                            <a:cxnLst/>
                            <a:rect l="0" t="0" r="0" b="0"/>
                            <a:pathLst>
                              <a:path w="1973834" h="9144">
                                <a:moveTo>
                                  <a:pt x="0" y="0"/>
                                </a:moveTo>
                                <a:lnTo>
                                  <a:pt x="1973834" y="0"/>
                                </a:lnTo>
                                <a:lnTo>
                                  <a:pt x="19738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8" name="Shape 617538"/>
                        <wps:cNvSpPr/>
                        <wps:spPr>
                          <a:xfrm>
                            <a:off x="83695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39" name="Shape 617539"/>
                        <wps:cNvSpPr/>
                        <wps:spPr>
                          <a:xfrm>
                            <a:off x="8375650" y="0"/>
                            <a:ext cx="1254557" cy="9144"/>
                          </a:xfrm>
                          <a:custGeom>
                            <a:avLst/>
                            <a:gdLst/>
                            <a:ahLst/>
                            <a:cxnLst/>
                            <a:rect l="0" t="0" r="0" b="0"/>
                            <a:pathLst>
                              <a:path w="1254557" h="9144">
                                <a:moveTo>
                                  <a:pt x="0" y="0"/>
                                </a:moveTo>
                                <a:lnTo>
                                  <a:pt x="1254557" y="0"/>
                                </a:lnTo>
                                <a:lnTo>
                                  <a:pt x="12545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0" name="Shape 617540"/>
                        <wps:cNvSpPr/>
                        <wps:spPr>
                          <a:xfrm>
                            <a:off x="963015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1" name="Shape 617541"/>
                        <wps:cNvSpPr/>
                        <wps:spPr>
                          <a:xfrm>
                            <a:off x="0"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2" name="Shape 617542"/>
                        <wps:cNvSpPr/>
                        <wps:spPr>
                          <a:xfrm>
                            <a:off x="0"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3" name="Shape 617543"/>
                        <wps:cNvSpPr/>
                        <wps:spPr>
                          <a:xfrm>
                            <a:off x="6096" y="175514"/>
                            <a:ext cx="283464" cy="9144"/>
                          </a:xfrm>
                          <a:custGeom>
                            <a:avLst/>
                            <a:gdLst/>
                            <a:ahLst/>
                            <a:cxnLst/>
                            <a:rect l="0" t="0" r="0" b="0"/>
                            <a:pathLst>
                              <a:path w="283464" h="9144">
                                <a:moveTo>
                                  <a:pt x="0" y="0"/>
                                </a:moveTo>
                                <a:lnTo>
                                  <a:pt x="283464" y="0"/>
                                </a:lnTo>
                                <a:lnTo>
                                  <a:pt x="2834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4" name="Shape 617544"/>
                        <wps:cNvSpPr/>
                        <wps:spPr>
                          <a:xfrm>
                            <a:off x="289560"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5" name="Shape 617545"/>
                        <wps:cNvSpPr/>
                        <wps:spPr>
                          <a:xfrm>
                            <a:off x="289560"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6" name="Shape 617546"/>
                        <wps:cNvSpPr/>
                        <wps:spPr>
                          <a:xfrm>
                            <a:off x="295656" y="175514"/>
                            <a:ext cx="1323086" cy="9144"/>
                          </a:xfrm>
                          <a:custGeom>
                            <a:avLst/>
                            <a:gdLst/>
                            <a:ahLst/>
                            <a:cxnLst/>
                            <a:rect l="0" t="0" r="0" b="0"/>
                            <a:pathLst>
                              <a:path w="1323086" h="9144">
                                <a:moveTo>
                                  <a:pt x="0" y="0"/>
                                </a:moveTo>
                                <a:lnTo>
                                  <a:pt x="1323086" y="0"/>
                                </a:lnTo>
                                <a:lnTo>
                                  <a:pt x="13230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7" name="Shape 617547"/>
                        <wps:cNvSpPr/>
                        <wps:spPr>
                          <a:xfrm>
                            <a:off x="1618742"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8" name="Shape 617548"/>
                        <wps:cNvSpPr/>
                        <wps:spPr>
                          <a:xfrm>
                            <a:off x="1618742"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49" name="Shape 617549"/>
                        <wps:cNvSpPr/>
                        <wps:spPr>
                          <a:xfrm>
                            <a:off x="1624838" y="175514"/>
                            <a:ext cx="1073201" cy="9144"/>
                          </a:xfrm>
                          <a:custGeom>
                            <a:avLst/>
                            <a:gdLst/>
                            <a:ahLst/>
                            <a:cxnLst/>
                            <a:rect l="0" t="0" r="0" b="0"/>
                            <a:pathLst>
                              <a:path w="1073201" h="9144">
                                <a:moveTo>
                                  <a:pt x="0" y="0"/>
                                </a:moveTo>
                                <a:lnTo>
                                  <a:pt x="1073201" y="0"/>
                                </a:lnTo>
                                <a:lnTo>
                                  <a:pt x="107320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0" name="Shape 617550"/>
                        <wps:cNvSpPr/>
                        <wps:spPr>
                          <a:xfrm>
                            <a:off x="2698115"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1" name="Shape 617551"/>
                        <wps:cNvSpPr/>
                        <wps:spPr>
                          <a:xfrm>
                            <a:off x="2698115"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2" name="Shape 617552"/>
                        <wps:cNvSpPr/>
                        <wps:spPr>
                          <a:xfrm>
                            <a:off x="2704211" y="175514"/>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3" name="Shape 617553"/>
                        <wps:cNvSpPr/>
                        <wps:spPr>
                          <a:xfrm>
                            <a:off x="3237611"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4" name="Shape 617554"/>
                        <wps:cNvSpPr/>
                        <wps:spPr>
                          <a:xfrm>
                            <a:off x="3237611"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5" name="Shape 617555"/>
                        <wps:cNvSpPr/>
                        <wps:spPr>
                          <a:xfrm>
                            <a:off x="3243707" y="175514"/>
                            <a:ext cx="984504" cy="9144"/>
                          </a:xfrm>
                          <a:custGeom>
                            <a:avLst/>
                            <a:gdLst/>
                            <a:ahLst/>
                            <a:cxnLst/>
                            <a:rect l="0" t="0" r="0" b="0"/>
                            <a:pathLst>
                              <a:path w="984504" h="9144">
                                <a:moveTo>
                                  <a:pt x="0" y="0"/>
                                </a:moveTo>
                                <a:lnTo>
                                  <a:pt x="984504" y="0"/>
                                </a:lnTo>
                                <a:lnTo>
                                  <a:pt x="9845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6" name="Shape 617556"/>
                        <wps:cNvSpPr/>
                        <wps:spPr>
                          <a:xfrm>
                            <a:off x="4228212"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7" name="Shape 617557"/>
                        <wps:cNvSpPr/>
                        <wps:spPr>
                          <a:xfrm>
                            <a:off x="4228212"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8" name="Shape 617558"/>
                        <wps:cNvSpPr/>
                        <wps:spPr>
                          <a:xfrm>
                            <a:off x="4234307" y="175514"/>
                            <a:ext cx="804977" cy="9144"/>
                          </a:xfrm>
                          <a:custGeom>
                            <a:avLst/>
                            <a:gdLst/>
                            <a:ahLst/>
                            <a:cxnLst/>
                            <a:rect l="0" t="0" r="0" b="0"/>
                            <a:pathLst>
                              <a:path w="804977" h="9144">
                                <a:moveTo>
                                  <a:pt x="0" y="0"/>
                                </a:moveTo>
                                <a:lnTo>
                                  <a:pt x="804977" y="0"/>
                                </a:lnTo>
                                <a:lnTo>
                                  <a:pt x="8049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59" name="Shape 617559"/>
                        <wps:cNvSpPr/>
                        <wps:spPr>
                          <a:xfrm>
                            <a:off x="5039233"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0" name="Shape 617560"/>
                        <wps:cNvSpPr/>
                        <wps:spPr>
                          <a:xfrm>
                            <a:off x="5039233"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1" name="Shape 617561"/>
                        <wps:cNvSpPr/>
                        <wps:spPr>
                          <a:xfrm>
                            <a:off x="5045329" y="175514"/>
                            <a:ext cx="1344168" cy="9144"/>
                          </a:xfrm>
                          <a:custGeom>
                            <a:avLst/>
                            <a:gdLst/>
                            <a:ahLst/>
                            <a:cxnLst/>
                            <a:rect l="0" t="0" r="0" b="0"/>
                            <a:pathLst>
                              <a:path w="1344168" h="9144">
                                <a:moveTo>
                                  <a:pt x="0" y="0"/>
                                </a:moveTo>
                                <a:lnTo>
                                  <a:pt x="1344168" y="0"/>
                                </a:lnTo>
                                <a:lnTo>
                                  <a:pt x="13441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2" name="Shape 617562"/>
                        <wps:cNvSpPr/>
                        <wps:spPr>
                          <a:xfrm>
                            <a:off x="6389497"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3" name="Shape 617563"/>
                        <wps:cNvSpPr/>
                        <wps:spPr>
                          <a:xfrm>
                            <a:off x="6389497"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4" name="Shape 617564"/>
                        <wps:cNvSpPr/>
                        <wps:spPr>
                          <a:xfrm>
                            <a:off x="6395593" y="175514"/>
                            <a:ext cx="1973834" cy="9144"/>
                          </a:xfrm>
                          <a:custGeom>
                            <a:avLst/>
                            <a:gdLst/>
                            <a:ahLst/>
                            <a:cxnLst/>
                            <a:rect l="0" t="0" r="0" b="0"/>
                            <a:pathLst>
                              <a:path w="1973834" h="9144">
                                <a:moveTo>
                                  <a:pt x="0" y="0"/>
                                </a:moveTo>
                                <a:lnTo>
                                  <a:pt x="1973834" y="0"/>
                                </a:lnTo>
                                <a:lnTo>
                                  <a:pt x="19738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5" name="Shape 617565"/>
                        <wps:cNvSpPr/>
                        <wps:spPr>
                          <a:xfrm>
                            <a:off x="8369554"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6" name="Shape 617566"/>
                        <wps:cNvSpPr/>
                        <wps:spPr>
                          <a:xfrm>
                            <a:off x="8369554"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7" name="Shape 617567"/>
                        <wps:cNvSpPr/>
                        <wps:spPr>
                          <a:xfrm>
                            <a:off x="8375650" y="175514"/>
                            <a:ext cx="1254557" cy="9144"/>
                          </a:xfrm>
                          <a:custGeom>
                            <a:avLst/>
                            <a:gdLst/>
                            <a:ahLst/>
                            <a:cxnLst/>
                            <a:rect l="0" t="0" r="0" b="0"/>
                            <a:pathLst>
                              <a:path w="1254557" h="9144">
                                <a:moveTo>
                                  <a:pt x="0" y="0"/>
                                </a:moveTo>
                                <a:lnTo>
                                  <a:pt x="1254557" y="0"/>
                                </a:lnTo>
                                <a:lnTo>
                                  <a:pt x="12545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8" name="Shape 617568"/>
                        <wps:cNvSpPr/>
                        <wps:spPr>
                          <a:xfrm>
                            <a:off x="9630156" y="6045"/>
                            <a:ext cx="9144" cy="169469"/>
                          </a:xfrm>
                          <a:custGeom>
                            <a:avLst/>
                            <a:gdLst/>
                            <a:ahLst/>
                            <a:cxnLst/>
                            <a:rect l="0" t="0" r="0" b="0"/>
                            <a:pathLst>
                              <a:path w="9144" h="169469">
                                <a:moveTo>
                                  <a:pt x="0" y="0"/>
                                </a:moveTo>
                                <a:lnTo>
                                  <a:pt x="9144" y="0"/>
                                </a:lnTo>
                                <a:lnTo>
                                  <a:pt x="9144" y="169469"/>
                                </a:lnTo>
                                <a:lnTo>
                                  <a:pt x="0" y="1694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7569" name="Shape 617569"/>
                        <wps:cNvSpPr/>
                        <wps:spPr>
                          <a:xfrm>
                            <a:off x="9630156" y="1755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81919C" id="Group 560759" o:spid="_x0000_s1030" style="width:758.75pt;height:14.3pt;mso-position-horizontal-relative:char;mso-position-vertical-relative:line" coordsize="96362,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">
                <v:rect id="Rectangle 44755" o:spid="_x0000_s1031" style="position:absolute;left:3627;top:344;width:4979;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" filled="f" stroked="f">
                  <v:textbox inset="0,0,0,0">
                    <w:txbxContent>
                      <w:p w14:paraId="1DA06BBC" w14:textId="77777777" w:rsidR="00873D10" w:rsidRDefault="00873D10">
                        <w:pPr>
                          <w:spacing w:after="160" w:line="259" w:lineRule="auto"/>
                          <w:ind w:right="0" w:firstLine="0"/>
                          <w:jc w:val="left"/>
                        </w:pPr>
                        <w:r>
                          <w:rPr>
                            <w:sz w:val="20"/>
                          </w:rPr>
                          <w:t>Белуха</w:t>
                        </w:r>
                      </w:p>
                    </w:txbxContent>
                  </v:textbox>
                </v:rect>
                <v:rect id="Rectangle 44756" o:spid="_x0000_s1032" style="position:absolute;left:7394;top:94;width:421;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" filled="f" stroked="f">
                  <v:textbox inset="0,0,0,0">
                    <w:txbxContent>
                      <w:p w14:paraId="13E7C2E3" w14:textId="77777777" w:rsidR="00873D10" w:rsidRDefault="00873D10">
                        <w:pPr>
                          <w:spacing w:after="160" w:line="259" w:lineRule="auto"/>
                          <w:ind w:right="0" w:firstLine="0"/>
                          <w:jc w:val="left"/>
                        </w:pPr>
                        <w:r>
                          <w:rPr>
                            <w:sz w:val="20"/>
                          </w:rPr>
                          <w:t xml:space="preserve"> </w:t>
                        </w:r>
                      </w:p>
                    </w:txbxContent>
                  </v:textbox>
                </v:rect>
                <v:shape id="Shape 617522" o:spid="_x0000_s103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" path="m,l9144,r,9144l,9144,,e" fillcolor="black" stroked="f" strokeweight="0">
                  <v:stroke miterlimit="83231f" joinstyle="miter"/>
                  <v:path arrowok="t" textboxrect="0,0,9144,9144"/>
                </v:shape>
                <v:shape id="Shape 617523" o:spid="_x0000_s1034" style="position:absolute;left:60;width:2835;height:91;visibility:visible;mso-wrap-style:square;v-text-anchor:top" coordsize="2834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" path="m,l283464,r,9144l,9144,,e" fillcolor="black" stroked="f" strokeweight="0">
                  <v:stroke miterlimit="83231f" joinstyle="miter"/>
                  <v:path arrowok="t" textboxrect="0,0,283464,9144"/>
                </v:shape>
                <v:shape id="Shape 617524" o:spid="_x0000_s1035" style="position:absolute;left:289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" path="m,l9144,r,9144l,9144,,e" fillcolor="black" stroked="f" strokeweight="0">
                  <v:stroke miterlimit="83231f" joinstyle="miter"/>
                  <v:path arrowok="t" textboxrect="0,0,9144,9144"/>
                </v:shape>
                <v:shape id="Shape 617525" o:spid="_x0000_s1036" style="position:absolute;left:2956;width:13231;height:91;visibility:visible;mso-wrap-style:square;v-text-anchor:top" coordsize="13230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" path="m,l1323086,r,9144l,9144,,e" fillcolor="black" stroked="f" strokeweight="0">
                  <v:stroke miterlimit="83231f" joinstyle="miter"/>
                  <v:path arrowok="t" textboxrect="0,0,1323086,9144"/>
                </v:shape>
                <v:shape id="Shape 617526" o:spid="_x0000_s1037" style="position:absolute;left:161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" path="m,l9144,r,9144l,9144,,e" fillcolor="black" stroked="f" strokeweight="0">
                  <v:stroke miterlimit="83231f" joinstyle="miter"/>
                  <v:path arrowok="t" textboxrect="0,0,9144,9144"/>
                </v:shape>
                <v:shape id="Shape 617527" o:spid="_x0000_s1038" style="position:absolute;left:16248;width:10732;height:91;visibility:visible;mso-wrap-style:square;v-text-anchor:top" coordsize="10732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" path="m,l1073201,r,9144l,9144,,e" fillcolor="black" stroked="f" strokeweight="0">
                  <v:stroke miterlimit="83231f" joinstyle="miter"/>
                  <v:path arrowok="t" textboxrect="0,0,1073201,9144"/>
                </v:shape>
                <v:shape id="Shape 617528" o:spid="_x0000_s1039" style="position:absolute;left:2698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" path="m,l9144,r,9144l,9144,,e" fillcolor="black" stroked="f" strokeweight="0">
                  <v:stroke miterlimit="83231f" joinstyle="miter"/>
                  <v:path arrowok="t" textboxrect="0,0,9144,9144"/>
                </v:shape>
                <v:shape id="Shape 617529" o:spid="_x0000_s1040" style="position:absolute;left:27042;width:5334;height:91;visibility:visible;mso-wrap-style:square;v-text-anchor:top" coordsize="533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" path="m,l533400,r,9144l,9144,,e" fillcolor="black" stroked="f" strokeweight="0">
                  <v:stroke miterlimit="83231f" joinstyle="miter"/>
                  <v:path arrowok="t" textboxrect="0,0,533400,9144"/>
                </v:shape>
                <v:shape id="Shape 617530" o:spid="_x0000_s1041" style="position:absolute;left:3237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" path="m,l9144,r,9144l,9144,,e" fillcolor="black" stroked="f" strokeweight="0">
                  <v:stroke miterlimit="83231f" joinstyle="miter"/>
                  <v:path arrowok="t" textboxrect="0,0,9144,9144"/>
                </v:shape>
                <v:shape id="Shape 617531" o:spid="_x0000_s1042" style="position:absolute;left:32437;width:9845;height:91;visibility:visible;mso-wrap-style:square;v-text-anchor:top" coordsize="984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" path="m,l984504,r,9144l,9144,,e" fillcolor="black" stroked="f" strokeweight="0">
                  <v:stroke miterlimit="83231f" joinstyle="miter"/>
                  <v:path arrowok="t" textboxrect="0,0,984504,9144"/>
                </v:shape>
                <v:shape id="Shape 617532" o:spid="_x0000_s1043" style="position:absolute;left:422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" path="m,l9144,r,9144l,9144,,e" fillcolor="black" stroked="f" strokeweight="0">
                  <v:stroke miterlimit="83231f" joinstyle="miter"/>
                  <v:path arrowok="t" textboxrect="0,0,9144,9144"/>
                </v:shape>
                <v:shape id="Shape 617533" o:spid="_x0000_s1044" style="position:absolute;left:42343;width:8049;height:91;visibility:visible;mso-wrap-style:square;v-text-anchor:top" coordsize="8049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" path="m,l804977,r,9144l,9144,,e" fillcolor="black" stroked="f" strokeweight="0">
                  <v:stroke miterlimit="83231f" joinstyle="miter"/>
                  <v:path arrowok="t" textboxrect="0,0,804977,9144"/>
                </v:shape>
                <v:shape id="Shape 617534" o:spid="_x0000_s1045" style="position:absolute;left:5039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" path="m,l9144,r,9144l,9144,,e" fillcolor="black" stroked="f" strokeweight="0">
                  <v:stroke miterlimit="83231f" joinstyle="miter"/>
                  <v:path arrowok="t" textboxrect="0,0,9144,9144"/>
                </v:shape>
                <v:shape id="Shape 617535" o:spid="_x0000_s1046" style="position:absolute;left:50453;width:13441;height:91;visibility:visible;mso-wrap-style:square;v-text-anchor:top" coordsize="13441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" path="m,l1344168,r,9144l,9144,,e" fillcolor="black" stroked="f" strokeweight="0">
                  <v:stroke miterlimit="83231f" joinstyle="miter"/>
                  <v:path arrowok="t" textboxrect="0,0,1344168,9144"/>
                </v:shape>
                <v:shape id="Shape 617536" o:spid="_x0000_s1047" style="position:absolute;left:6389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" path="m,l9144,r,9144l,9144,,e" fillcolor="black" stroked="f" strokeweight="0">
                  <v:stroke miterlimit="83231f" joinstyle="miter"/>
                  <v:path arrowok="t" textboxrect="0,0,9144,9144"/>
                </v:shape>
                <v:shape id="Shape 617537" o:spid="_x0000_s1048" style="position:absolute;left:63955;width:19739;height:91;visibility:visible;mso-wrap-style:square;v-text-anchor:top" coordsize="1973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" path="m,l1973834,r,9144l,9144,,e" fillcolor="black" stroked="f" strokeweight="0">
                  <v:stroke miterlimit="83231f" joinstyle="miter"/>
                  <v:path arrowok="t" textboxrect="0,0,1973834,9144"/>
                </v:shape>
                <v:shape id="Shape 617538" o:spid="_x0000_s1049" style="position:absolute;left:8369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" path="m,l9144,r,9144l,9144,,e" fillcolor="black" stroked="f" strokeweight="0">
                  <v:stroke miterlimit="83231f" joinstyle="miter"/>
                  <v:path arrowok="t" textboxrect="0,0,9144,9144"/>
                </v:shape>
                <v:shape id="Shape 617539" o:spid="_x0000_s1050" style="position:absolute;left:83756;width:12546;height:91;visibility:visible;mso-wrap-style:square;v-text-anchor:top" coordsize="12545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" path="m,l1254557,r,9144l,9144,,e" fillcolor="black" stroked="f" strokeweight="0">
                  <v:stroke miterlimit="83231f" joinstyle="miter"/>
                  <v:path arrowok="t" textboxrect="0,0,1254557,9144"/>
                </v:shape>
                <v:shape id="Shape 617540" o:spid="_x0000_s1051" style="position:absolute;left:9630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" path="m,l9144,r,9144l,9144,,e" fillcolor="black" stroked="f" strokeweight="0">
                  <v:stroke miterlimit="83231f" joinstyle="miter"/>
                  <v:path arrowok="t" textboxrect="0,0,9144,9144"/>
                </v:shape>
                <v:shape id="Shape 617541" o:spid="_x0000_s1052" style="position:absolute;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" path="m,l9144,r,169469l,169469,,e" fillcolor="black" stroked="f" strokeweight="0">
                  <v:stroke miterlimit="83231f" joinstyle="miter"/>
                  <v:path arrowok="t" textboxrect="0,0,9144,169469"/>
                </v:shape>
                <v:shape id="Shape 617542" o:spid="_x0000_s1053" style="position:absolute;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" path="m,l9144,r,9144l,9144,,e" fillcolor="black" stroked="f" strokeweight="0">
                  <v:stroke miterlimit="83231f" joinstyle="miter"/>
                  <v:path arrowok="t" textboxrect="0,0,9144,9144"/>
                </v:shape>
                <v:shape id="Shape 617543" o:spid="_x0000_s1054" style="position:absolute;left:60;top:1755;width:2835;height:91;visibility:visible;mso-wrap-style:square;v-text-anchor:top" coordsize="2834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" path="m,l283464,r,9144l,9144,,e" fillcolor="black" stroked="f" strokeweight="0">
                  <v:stroke miterlimit="83231f" joinstyle="miter"/>
                  <v:path arrowok="t" textboxrect="0,0,283464,9144"/>
                </v:shape>
                <v:shape id="Shape 617544" o:spid="_x0000_s1055" style="position:absolute;left:2895;top:60;width:92;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" path="m,l9144,r,169469l,169469,,e" fillcolor="black" stroked="f" strokeweight="0">
                  <v:stroke miterlimit="83231f" joinstyle="miter"/>
                  <v:path arrowok="t" textboxrect="0,0,9144,169469"/>
                </v:shape>
                <v:shape id="Shape 617545" o:spid="_x0000_s1056" style="position:absolute;left:2895;top:17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" path="m,l9144,r,9144l,9144,,e" fillcolor="black" stroked="f" strokeweight="0">
                  <v:stroke miterlimit="83231f" joinstyle="miter"/>
                  <v:path arrowok="t" textboxrect="0,0,9144,9144"/>
                </v:shape>
                <v:shape id="Shape 617546" o:spid="_x0000_s1057" style="position:absolute;left:2956;top:1755;width:13231;height:91;visibility:visible;mso-wrap-style:square;v-text-anchor:top" coordsize="13230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" path="m,l1323086,r,9144l,9144,,e" fillcolor="black" stroked="f" strokeweight="0">
                  <v:stroke miterlimit="83231f" joinstyle="miter"/>
                  <v:path arrowok="t" textboxrect="0,0,1323086,9144"/>
                </v:shape>
                <v:shape id="Shape 617547" o:spid="_x0000_s1058" style="position:absolute;left:16187;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" path="m,l9144,r,169469l,169469,,e" fillcolor="black" stroked="f" strokeweight="0">
                  <v:stroke miterlimit="83231f" joinstyle="miter"/>
                  <v:path arrowok="t" textboxrect="0,0,9144,169469"/>
                </v:shape>
                <v:shape id="Shape 617548" o:spid="_x0000_s1059" style="position:absolute;left:16187;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" path="m,l9144,r,9144l,9144,,e" fillcolor="black" stroked="f" strokeweight="0">
                  <v:stroke miterlimit="83231f" joinstyle="miter"/>
                  <v:path arrowok="t" textboxrect="0,0,9144,9144"/>
                </v:shape>
                <v:shape id="Shape 617549" o:spid="_x0000_s1060" style="position:absolute;left:16248;top:1755;width:10732;height:91;visibility:visible;mso-wrap-style:square;v-text-anchor:top" coordsize="10732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" path="m,l1073201,r,9144l,9144,,e" fillcolor="black" stroked="f" strokeweight="0">
                  <v:stroke miterlimit="83231f" joinstyle="miter"/>
                  <v:path arrowok="t" textboxrect="0,0,1073201,9144"/>
                </v:shape>
                <v:shape id="Shape 617550" o:spid="_x0000_s1061" style="position:absolute;left:26981;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" path="m,l9144,r,169469l,169469,,e" fillcolor="black" stroked="f" strokeweight="0">
                  <v:stroke miterlimit="83231f" joinstyle="miter"/>
                  <v:path arrowok="t" textboxrect="0,0,9144,169469"/>
                </v:shape>
                <v:shape id="Shape 617551" o:spid="_x0000_s1062" style="position:absolute;left:26981;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" path="m,l9144,r,9144l,9144,,e" fillcolor="black" stroked="f" strokeweight="0">
                  <v:stroke miterlimit="83231f" joinstyle="miter"/>
                  <v:path arrowok="t" textboxrect="0,0,9144,9144"/>
                </v:shape>
                <v:shape id="Shape 617552" o:spid="_x0000_s1063" style="position:absolute;left:27042;top:1755;width:5334;height:91;visibility:visible;mso-wrap-style:square;v-text-anchor:top" coordsize="5334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" path="m,l533400,r,9144l,9144,,e" fillcolor="black" stroked="f" strokeweight="0">
                  <v:stroke miterlimit="83231f" joinstyle="miter"/>
                  <v:path arrowok="t" textboxrect="0,0,533400,9144"/>
                </v:shape>
                <v:shape id="Shape 617553" o:spid="_x0000_s1064" style="position:absolute;left:32376;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" path="m,l9144,r,169469l,169469,,e" fillcolor="black" stroked="f" strokeweight="0">
                  <v:stroke miterlimit="83231f" joinstyle="miter"/>
                  <v:path arrowok="t" textboxrect="0,0,9144,169469"/>
                </v:shape>
                <v:shape id="Shape 617554" o:spid="_x0000_s1065" style="position:absolute;left:32376;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" path="m,l9144,r,9144l,9144,,e" fillcolor="black" stroked="f" strokeweight="0">
                  <v:stroke miterlimit="83231f" joinstyle="miter"/>
                  <v:path arrowok="t" textboxrect="0,0,9144,9144"/>
                </v:shape>
                <v:shape id="Shape 617555" o:spid="_x0000_s1066" style="position:absolute;left:32437;top:1755;width:9845;height:91;visibility:visible;mso-wrap-style:square;v-text-anchor:top" coordsize="9845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" path="m,l984504,r,9144l,9144,,e" fillcolor="black" stroked="f" strokeweight="0">
                  <v:stroke miterlimit="83231f" joinstyle="miter"/>
                  <v:path arrowok="t" textboxrect="0,0,984504,9144"/>
                </v:shape>
                <v:shape id="Shape 617556" o:spid="_x0000_s1067" style="position:absolute;left:42282;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" path="m,l9144,r,169469l,169469,,e" fillcolor="black" stroked="f" strokeweight="0">
                  <v:stroke miterlimit="83231f" joinstyle="miter"/>
                  <v:path arrowok="t" textboxrect="0,0,9144,169469"/>
                </v:shape>
                <v:shape id="Shape 617557" o:spid="_x0000_s1068" style="position:absolute;left:42282;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" path="m,l9144,r,9144l,9144,,e" fillcolor="black" stroked="f" strokeweight="0">
                  <v:stroke miterlimit="83231f" joinstyle="miter"/>
                  <v:path arrowok="t" textboxrect="0,0,9144,9144"/>
                </v:shape>
                <v:shape id="Shape 617558" o:spid="_x0000_s1069" style="position:absolute;left:42343;top:1755;width:8049;height:91;visibility:visible;mso-wrap-style:square;v-text-anchor:top" coordsize="80497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" path="m,l804977,r,9144l,9144,,e" fillcolor="black" stroked="f" strokeweight="0">
                  <v:stroke miterlimit="83231f" joinstyle="miter"/>
                  <v:path arrowok="t" textboxrect="0,0,804977,9144"/>
                </v:shape>
                <v:shape id="Shape 617559" o:spid="_x0000_s1070" style="position:absolute;left:50392;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" path="m,l9144,r,169469l,169469,,e" fillcolor="black" stroked="f" strokeweight="0">
                  <v:stroke miterlimit="83231f" joinstyle="miter"/>
                  <v:path arrowok="t" textboxrect="0,0,9144,169469"/>
                </v:shape>
                <v:shape id="Shape 617560" o:spid="_x0000_s1071" style="position:absolute;left:50392;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" path="m,l9144,r,9144l,9144,,e" fillcolor="black" stroked="f" strokeweight="0">
                  <v:stroke miterlimit="83231f" joinstyle="miter"/>
                  <v:path arrowok="t" textboxrect="0,0,9144,9144"/>
                </v:shape>
                <v:shape id="Shape 617561" o:spid="_x0000_s1072" style="position:absolute;left:50453;top:1755;width:13441;height:91;visibility:visible;mso-wrap-style:square;v-text-anchor:top" coordsize="13441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" path="m,l1344168,r,9144l,9144,,e" fillcolor="black" stroked="f" strokeweight="0">
                  <v:stroke miterlimit="83231f" joinstyle="miter"/>
                  <v:path arrowok="t" textboxrect="0,0,1344168,9144"/>
                </v:shape>
                <v:shape id="Shape 617562" o:spid="_x0000_s1073" style="position:absolute;left:63894;top:60;width:92;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" path="m,l9144,r,169469l,169469,,e" fillcolor="black" stroked="f" strokeweight="0">
                  <v:stroke miterlimit="83231f" joinstyle="miter"/>
                  <v:path arrowok="t" textboxrect="0,0,9144,169469"/>
                </v:shape>
                <v:shape id="Shape 617563" o:spid="_x0000_s1074" style="position:absolute;left:63894;top:17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" path="m,l9144,r,9144l,9144,,e" fillcolor="black" stroked="f" strokeweight="0">
                  <v:stroke miterlimit="83231f" joinstyle="miter"/>
                  <v:path arrowok="t" textboxrect="0,0,9144,9144"/>
                </v:shape>
                <v:shape id="Shape 617564" o:spid="_x0000_s1075" style="position:absolute;left:63955;top:1755;width:19739;height:91;visibility:visible;mso-wrap-style:square;v-text-anchor:top" coordsize="197383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" path="m,l1973834,r,9144l,9144,,e" fillcolor="black" stroked="f" strokeweight="0">
                  <v:stroke miterlimit="83231f" joinstyle="miter"/>
                  <v:path arrowok="t" textboxrect="0,0,1973834,9144"/>
                </v:shape>
                <v:shape id="Shape 617565" o:spid="_x0000_s1076" style="position:absolute;left:83695;top:60;width:91;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" path="m,l9144,r,169469l,169469,,e" fillcolor="black" stroked="f" strokeweight="0">
                  <v:stroke miterlimit="83231f" joinstyle="miter"/>
                  <v:path arrowok="t" textboxrect="0,0,9144,169469"/>
                </v:shape>
                <v:shape id="Shape 617566" o:spid="_x0000_s1077" style="position:absolute;left:83695;top:175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" path="m,l9144,r,9144l,9144,,e" fillcolor="black" stroked="f" strokeweight="0">
                  <v:stroke miterlimit="83231f" joinstyle="miter"/>
                  <v:path arrowok="t" textboxrect="0,0,9144,9144"/>
                </v:shape>
                <v:shape id="Shape 617567" o:spid="_x0000_s1078" style="position:absolute;left:83756;top:1755;width:12546;height:91;visibility:visible;mso-wrap-style:square;v-text-anchor:top" coordsize="125455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" path="m,l1254557,r,9144l,9144,,e" fillcolor="black" stroked="f" strokeweight="0">
                  <v:stroke miterlimit="83231f" joinstyle="miter"/>
                  <v:path arrowok="t" textboxrect="0,0,1254557,9144"/>
                </v:shape>
                <v:shape id="Shape 617568" o:spid="_x0000_s1079" style="position:absolute;left:96301;top:60;width:92;height:1695;visibility:visible;mso-wrap-style:square;v-text-anchor:top" coordsize="9144,16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" path="m,l9144,r,169469l,169469,,e" fillcolor="black" stroked="f" strokeweight="0">
                  <v:stroke miterlimit="83231f" joinstyle="miter"/>
                  <v:path arrowok="t" textboxrect="0,0,9144,169469"/>
                </v:shape>
                <v:shape id="Shape 617569" o:spid="_x0000_s1080" style="position:absolute;left:96301;top:175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p w14:paraId="27325D90" w14:textId="77777777" w:rsidR="00BE01ED" w:rsidRPr="007A56C0" w:rsidRDefault="00766637" w:rsidP="00FA29ED">
      <w:pPr>
        <w:spacing w:after="0" w:line="240" w:lineRule="auto"/>
        <w:ind w:right="0" w:firstLine="0"/>
        <w:jc w:val="left"/>
        <w:rPr>
          <w:lang w:val="ru-RU"/>
        </w:rPr>
      </w:pPr>
      <w:r w:rsidRPr="007A56C0">
        <w:rPr>
          <w:sz w:val="18"/>
          <w:lang w:val="ru-RU"/>
        </w:rPr>
        <w:t>* S=(L*r)10</w:t>
      </w:r>
      <w:r w:rsidRPr="007A56C0">
        <w:rPr>
          <w:sz w:val="18"/>
          <w:vertAlign w:val="superscript"/>
          <w:lang w:val="ru-RU"/>
        </w:rPr>
        <w:t>-2</w:t>
      </w:r>
      <w:r w:rsidRPr="007A56C0">
        <w:rPr>
          <w:sz w:val="18"/>
          <w:lang w:val="ru-RU"/>
        </w:rPr>
        <w:t xml:space="preserve">  (га), где S – площадь, L – протяженность маршрута (км), r – условная ширина тропы (пешей на линейном маршруте – 0,0025 км; с использованием автотранспорта – 0,005км) </w:t>
      </w:r>
    </w:p>
    <w:p w14:paraId="523C2FA8" w14:textId="77777777" w:rsidR="00BE01ED" w:rsidRPr="007A56C0" w:rsidRDefault="00766637" w:rsidP="00FA29ED">
      <w:pPr>
        <w:spacing w:after="0" w:line="240" w:lineRule="auto"/>
        <w:ind w:right="0" w:firstLine="0"/>
        <w:jc w:val="left"/>
        <w:rPr>
          <w:lang w:val="ru-RU"/>
        </w:rPr>
      </w:pPr>
      <w:r w:rsidRPr="007A56C0">
        <w:rPr>
          <w:sz w:val="18"/>
          <w:lang w:val="ru-RU"/>
        </w:rPr>
        <w:t xml:space="preserve"> </w:t>
      </w:r>
      <w:r w:rsidRPr="007A56C0">
        <w:rPr>
          <w:b/>
          <w:sz w:val="22"/>
          <w:lang w:val="ru-RU"/>
        </w:rPr>
        <w:t xml:space="preserve"> </w:t>
      </w:r>
    </w:p>
    <w:p w14:paraId="16BBAC3E" w14:textId="554BE2DC" w:rsidR="00964816" w:rsidRDefault="00964816" w:rsidP="00FA29ED">
      <w:pPr>
        <w:spacing w:after="0" w:line="240" w:lineRule="auto"/>
        <w:ind w:left="-5" w:right="0" w:hanging="10"/>
        <w:jc w:val="left"/>
        <w:rPr>
          <w:b/>
          <w:sz w:val="22"/>
          <w:lang w:val="ru-RU"/>
        </w:rPr>
      </w:pPr>
    </w:p>
    <w:p w14:paraId="5B4AF307" w14:textId="77777777" w:rsidR="00CE2533" w:rsidRPr="007A56C0" w:rsidRDefault="00CE2533" w:rsidP="00FA29ED">
      <w:pPr>
        <w:spacing w:after="0" w:line="240" w:lineRule="auto"/>
        <w:ind w:left="-5" w:right="0" w:hanging="10"/>
        <w:jc w:val="left"/>
        <w:rPr>
          <w:b/>
          <w:sz w:val="22"/>
          <w:lang w:val="ru-RU"/>
        </w:rPr>
      </w:pPr>
    </w:p>
    <w:p w14:paraId="316B486E" w14:textId="2271B78A" w:rsidR="007A18B5" w:rsidRPr="007A56C0" w:rsidRDefault="00766637" w:rsidP="00FA29ED">
      <w:pPr>
        <w:spacing w:after="0" w:line="240" w:lineRule="auto"/>
        <w:ind w:left="-5" w:right="0" w:hanging="10"/>
        <w:jc w:val="left"/>
        <w:rPr>
          <w:lang w:val="ru-RU"/>
        </w:rPr>
      </w:pPr>
      <w:r w:rsidRPr="007A56C0">
        <w:rPr>
          <w:b/>
          <w:sz w:val="22"/>
          <w:lang w:val="ru-RU"/>
        </w:rPr>
        <w:t>Таблица 3</w:t>
      </w:r>
      <w:r w:rsidR="007A18B5" w:rsidRPr="007A56C0">
        <w:rPr>
          <w:b/>
          <w:sz w:val="22"/>
          <w:lang w:val="ru-RU"/>
        </w:rPr>
        <w:t>3</w:t>
      </w:r>
      <w:r w:rsidRPr="007A56C0">
        <w:rPr>
          <w:b/>
          <w:sz w:val="22"/>
          <w:lang w:val="ru-RU"/>
        </w:rPr>
        <w:t xml:space="preserve"> Общая оценка рекреационной нагрузки на маршруты и тропы ГНПП «Катон-Карагай» по нескольким методикам </w:t>
      </w:r>
    </w:p>
    <w:tbl>
      <w:tblPr>
        <w:tblStyle w:val="TableGrid"/>
        <w:tblW w:w="15754" w:type="dxa"/>
        <w:tblInd w:w="-590" w:type="dxa"/>
        <w:tblCellMar>
          <w:top w:w="8" w:type="dxa"/>
          <w:left w:w="108" w:type="dxa"/>
          <w:right w:w="65" w:type="dxa"/>
        </w:tblCellMar>
        <w:tblLook w:val="04A0" w:firstRow="1" w:lastRow="0" w:firstColumn="1" w:lastColumn="0" w:noHBand="0" w:noVBand="1"/>
      </w:tblPr>
      <w:tblGrid>
        <w:gridCol w:w="457"/>
        <w:gridCol w:w="1520"/>
        <w:gridCol w:w="1579"/>
        <w:gridCol w:w="853"/>
        <w:gridCol w:w="996"/>
        <w:gridCol w:w="713"/>
        <w:gridCol w:w="1992"/>
        <w:gridCol w:w="2407"/>
        <w:gridCol w:w="1693"/>
        <w:gridCol w:w="1274"/>
        <w:gridCol w:w="852"/>
        <w:gridCol w:w="1418"/>
      </w:tblGrid>
      <w:tr w:rsidR="00BE01ED" w:rsidRPr="00873D10" w14:paraId="2E31C478" w14:textId="77777777" w:rsidTr="007A18B5">
        <w:trPr>
          <w:trHeight w:val="576"/>
        </w:trPr>
        <w:tc>
          <w:tcPr>
            <w:tcW w:w="457" w:type="dxa"/>
            <w:tcBorders>
              <w:top w:val="single" w:sz="4" w:space="0" w:color="000000"/>
              <w:left w:val="single" w:sz="4" w:space="0" w:color="000000"/>
              <w:bottom w:val="single" w:sz="4" w:space="0" w:color="000000"/>
              <w:right w:val="nil"/>
            </w:tcBorders>
          </w:tcPr>
          <w:p w14:paraId="7BC67315" w14:textId="77777777" w:rsidR="00BE01ED" w:rsidRPr="007A56C0" w:rsidRDefault="00BE01ED" w:rsidP="00FA29ED">
            <w:pPr>
              <w:spacing w:after="0" w:line="240" w:lineRule="auto"/>
              <w:ind w:right="0" w:firstLine="0"/>
              <w:jc w:val="left"/>
              <w:rPr>
                <w:lang w:val="ru-RU"/>
              </w:rPr>
            </w:pPr>
          </w:p>
        </w:tc>
        <w:tc>
          <w:tcPr>
            <w:tcW w:w="1520" w:type="dxa"/>
            <w:tcBorders>
              <w:top w:val="single" w:sz="4" w:space="0" w:color="000000"/>
              <w:left w:val="nil"/>
              <w:bottom w:val="single" w:sz="4" w:space="0" w:color="000000"/>
              <w:right w:val="single" w:sz="4" w:space="0" w:color="000000"/>
            </w:tcBorders>
            <w:vAlign w:val="center"/>
          </w:tcPr>
          <w:p w14:paraId="0739E5A4" w14:textId="77777777" w:rsidR="00BE01ED" w:rsidRPr="007A56C0" w:rsidRDefault="00766637" w:rsidP="00FA29ED">
            <w:pPr>
              <w:spacing w:after="0" w:line="240" w:lineRule="auto"/>
              <w:ind w:left="103" w:right="0" w:firstLine="0"/>
              <w:jc w:val="left"/>
              <w:rPr>
                <w:lang w:val="ru-RU"/>
              </w:rPr>
            </w:pPr>
            <w:r w:rsidRPr="007A56C0">
              <w:rPr>
                <w:sz w:val="16"/>
                <w:lang w:val="ru-RU"/>
              </w:rPr>
              <w:t xml:space="preserve">Маршрут </w:t>
            </w:r>
          </w:p>
        </w:tc>
        <w:tc>
          <w:tcPr>
            <w:tcW w:w="1579" w:type="dxa"/>
            <w:vMerge w:val="restart"/>
            <w:tcBorders>
              <w:top w:val="single" w:sz="4" w:space="0" w:color="000000"/>
              <w:left w:val="single" w:sz="4" w:space="0" w:color="000000"/>
              <w:bottom w:val="single" w:sz="4" w:space="0" w:color="000000"/>
              <w:right w:val="single" w:sz="4" w:space="0" w:color="000000"/>
            </w:tcBorders>
            <w:vAlign w:val="center"/>
          </w:tcPr>
          <w:p w14:paraId="532B858A" w14:textId="77777777" w:rsidR="00BE01ED" w:rsidRPr="007A56C0" w:rsidRDefault="00766637" w:rsidP="00FA29ED">
            <w:pPr>
              <w:spacing w:after="0" w:line="240" w:lineRule="auto"/>
              <w:ind w:left="26" w:right="0" w:firstLine="0"/>
              <w:jc w:val="left"/>
              <w:rPr>
                <w:lang w:val="ru-RU"/>
              </w:rPr>
            </w:pPr>
            <w:r w:rsidRPr="007A56C0">
              <w:rPr>
                <w:sz w:val="16"/>
                <w:lang w:val="ru-RU"/>
              </w:rPr>
              <w:t>Продолжительност</w:t>
            </w:r>
          </w:p>
          <w:p w14:paraId="47AEEB7B" w14:textId="77777777" w:rsidR="00BE01ED" w:rsidRPr="007A56C0" w:rsidRDefault="00766637" w:rsidP="00FA29ED">
            <w:pPr>
              <w:spacing w:after="0" w:line="240" w:lineRule="auto"/>
              <w:ind w:right="39" w:firstLine="0"/>
              <w:jc w:val="center"/>
              <w:rPr>
                <w:lang w:val="ru-RU"/>
              </w:rPr>
            </w:pPr>
            <w:r w:rsidRPr="007A56C0">
              <w:rPr>
                <w:sz w:val="16"/>
                <w:lang w:val="ru-RU"/>
              </w:rPr>
              <w:t xml:space="preserve">ь сезона </w:t>
            </w:r>
          </w:p>
        </w:tc>
        <w:tc>
          <w:tcPr>
            <w:tcW w:w="2562" w:type="dxa"/>
            <w:gridSpan w:val="3"/>
            <w:tcBorders>
              <w:top w:val="single" w:sz="4" w:space="0" w:color="000000"/>
              <w:left w:val="single" w:sz="4" w:space="0" w:color="000000"/>
              <w:bottom w:val="single" w:sz="4" w:space="0" w:color="000000"/>
              <w:right w:val="single" w:sz="4" w:space="0" w:color="000000"/>
            </w:tcBorders>
            <w:vAlign w:val="center"/>
          </w:tcPr>
          <w:p w14:paraId="1C8C9A30" w14:textId="77777777" w:rsidR="00BE01ED" w:rsidRPr="007A56C0" w:rsidRDefault="00766637" w:rsidP="00FA29ED">
            <w:pPr>
              <w:spacing w:after="0" w:line="240" w:lineRule="auto"/>
              <w:ind w:right="0" w:firstLine="0"/>
              <w:jc w:val="center"/>
              <w:rPr>
                <w:lang w:val="ru-RU"/>
              </w:rPr>
            </w:pPr>
            <w:r w:rsidRPr="007A56C0">
              <w:rPr>
                <w:sz w:val="16"/>
                <w:lang w:val="ru-RU"/>
              </w:rPr>
              <w:t xml:space="preserve">Общая протяжённость маршрута, км </w:t>
            </w:r>
          </w:p>
        </w:tc>
        <w:tc>
          <w:tcPr>
            <w:tcW w:w="1992" w:type="dxa"/>
            <w:vMerge w:val="restart"/>
            <w:tcBorders>
              <w:top w:val="single" w:sz="4" w:space="0" w:color="000000"/>
              <w:left w:val="single" w:sz="4" w:space="0" w:color="000000"/>
              <w:bottom w:val="single" w:sz="4" w:space="0" w:color="000000"/>
              <w:right w:val="single" w:sz="4" w:space="0" w:color="000000"/>
            </w:tcBorders>
            <w:vAlign w:val="center"/>
          </w:tcPr>
          <w:p w14:paraId="5903E85F" w14:textId="77777777" w:rsidR="00BE01ED" w:rsidRPr="007A56C0" w:rsidRDefault="00766637" w:rsidP="00FA29ED">
            <w:pPr>
              <w:spacing w:after="0" w:line="240" w:lineRule="auto"/>
              <w:ind w:right="42" w:firstLine="0"/>
              <w:jc w:val="center"/>
              <w:rPr>
                <w:lang w:val="ru-RU"/>
              </w:rPr>
            </w:pPr>
            <w:r w:rsidRPr="007A56C0">
              <w:rPr>
                <w:sz w:val="16"/>
                <w:lang w:val="ru-RU"/>
              </w:rPr>
              <w:t xml:space="preserve">Вид маршрута </w:t>
            </w:r>
          </w:p>
        </w:tc>
        <w:tc>
          <w:tcPr>
            <w:tcW w:w="2407" w:type="dxa"/>
            <w:vMerge w:val="restart"/>
            <w:tcBorders>
              <w:top w:val="single" w:sz="4" w:space="0" w:color="000000"/>
              <w:left w:val="single" w:sz="4" w:space="0" w:color="000000"/>
              <w:bottom w:val="single" w:sz="4" w:space="0" w:color="000000"/>
              <w:right w:val="single" w:sz="4" w:space="0" w:color="000000"/>
            </w:tcBorders>
          </w:tcPr>
          <w:p w14:paraId="05F6628D" w14:textId="77777777" w:rsidR="00BE01ED" w:rsidRPr="007A56C0" w:rsidRDefault="00766637" w:rsidP="00FA29ED">
            <w:pPr>
              <w:spacing w:after="0" w:line="240" w:lineRule="auto"/>
              <w:ind w:right="0" w:firstLine="0"/>
              <w:jc w:val="center"/>
              <w:rPr>
                <w:lang w:val="ru-RU"/>
              </w:rPr>
            </w:pPr>
            <w:r w:rsidRPr="007A56C0">
              <w:rPr>
                <w:sz w:val="16"/>
                <w:lang w:val="ru-RU"/>
              </w:rPr>
              <w:t xml:space="preserve">Maксимальное число человек в группе </w:t>
            </w:r>
          </w:p>
          <w:p w14:paraId="582F6D20" w14:textId="77777777" w:rsidR="00BE01ED" w:rsidRPr="007A56C0" w:rsidRDefault="00766637" w:rsidP="00FA29ED">
            <w:pPr>
              <w:spacing w:after="0" w:line="240" w:lineRule="auto"/>
              <w:ind w:right="0" w:firstLine="0"/>
              <w:jc w:val="center"/>
              <w:rPr>
                <w:lang w:val="ru-RU"/>
              </w:rPr>
            </w:pPr>
            <w:r w:rsidRPr="007A56C0">
              <w:rPr>
                <w:sz w:val="16"/>
                <w:lang w:val="ru-RU"/>
              </w:rPr>
              <w:t xml:space="preserve"> </w:t>
            </w:r>
          </w:p>
        </w:tc>
        <w:tc>
          <w:tcPr>
            <w:tcW w:w="1693" w:type="dxa"/>
            <w:vMerge w:val="restart"/>
            <w:tcBorders>
              <w:top w:val="single" w:sz="4" w:space="0" w:color="000000"/>
              <w:left w:val="single" w:sz="4" w:space="0" w:color="000000"/>
              <w:bottom w:val="single" w:sz="4" w:space="0" w:color="000000"/>
              <w:right w:val="single" w:sz="4" w:space="0" w:color="000000"/>
            </w:tcBorders>
          </w:tcPr>
          <w:p w14:paraId="2E7A3D6B" w14:textId="77777777" w:rsidR="00BE01ED" w:rsidRPr="007A56C0" w:rsidRDefault="00766637" w:rsidP="00FA29ED">
            <w:pPr>
              <w:spacing w:after="0" w:line="240" w:lineRule="auto"/>
              <w:ind w:right="0" w:firstLine="0"/>
              <w:jc w:val="center"/>
              <w:rPr>
                <w:lang w:val="ru-RU"/>
              </w:rPr>
            </w:pPr>
            <w:r w:rsidRPr="007A56C0">
              <w:rPr>
                <w:sz w:val="16"/>
                <w:lang w:val="ru-RU"/>
              </w:rPr>
              <w:t xml:space="preserve">Допустимая рекреационная нагрузка </w:t>
            </w:r>
          </w:p>
          <w:p w14:paraId="2292EEB7" w14:textId="77777777" w:rsidR="00BE01ED" w:rsidRPr="007A56C0" w:rsidRDefault="00766637" w:rsidP="00FA29ED">
            <w:pPr>
              <w:spacing w:after="0" w:line="240" w:lineRule="auto"/>
              <w:ind w:right="38" w:firstLine="0"/>
              <w:jc w:val="center"/>
              <w:rPr>
                <w:lang w:val="ru-RU"/>
              </w:rPr>
            </w:pPr>
            <w:r w:rsidRPr="007A56C0">
              <w:rPr>
                <w:b/>
                <w:sz w:val="16"/>
                <w:lang w:val="ru-RU"/>
              </w:rPr>
              <w:t>(</w:t>
            </w:r>
            <w:r w:rsidRPr="007A56C0">
              <w:rPr>
                <w:sz w:val="16"/>
                <w:lang w:val="ru-RU"/>
              </w:rPr>
              <w:t>норма</w:t>
            </w:r>
            <w:r w:rsidRPr="007A56C0">
              <w:rPr>
                <w:b/>
                <w:sz w:val="16"/>
                <w:lang w:val="ru-RU"/>
              </w:rPr>
              <w:t>)*</w:t>
            </w:r>
            <w:r w:rsidRPr="007A56C0">
              <w:rPr>
                <w:sz w:val="16"/>
                <w:lang w:val="ru-RU"/>
              </w:rPr>
              <w:t xml:space="preserve"> </w:t>
            </w:r>
          </w:p>
        </w:tc>
        <w:tc>
          <w:tcPr>
            <w:tcW w:w="1274" w:type="dxa"/>
            <w:vMerge w:val="restart"/>
            <w:tcBorders>
              <w:top w:val="single" w:sz="4" w:space="0" w:color="000000"/>
              <w:left w:val="single" w:sz="4" w:space="0" w:color="000000"/>
              <w:bottom w:val="single" w:sz="4" w:space="0" w:color="000000"/>
              <w:right w:val="single" w:sz="4" w:space="0" w:color="000000"/>
            </w:tcBorders>
          </w:tcPr>
          <w:p w14:paraId="79DCA8D6" w14:textId="77777777" w:rsidR="00BE01ED" w:rsidRPr="007A56C0" w:rsidRDefault="00766637" w:rsidP="00FA29ED">
            <w:pPr>
              <w:spacing w:after="0" w:line="240" w:lineRule="auto"/>
              <w:ind w:right="0" w:firstLine="0"/>
              <w:jc w:val="center"/>
              <w:rPr>
                <w:lang w:val="ru-RU"/>
              </w:rPr>
            </w:pPr>
            <w:r w:rsidRPr="007A56C0">
              <w:rPr>
                <w:sz w:val="16"/>
                <w:lang w:val="ru-RU"/>
              </w:rPr>
              <w:t xml:space="preserve">Рекреационная нагрузка 2017 </w:t>
            </w:r>
          </w:p>
          <w:p w14:paraId="21460916" w14:textId="77777777" w:rsidR="00BE01ED" w:rsidRPr="007A56C0" w:rsidRDefault="00766637" w:rsidP="00FA29ED">
            <w:pPr>
              <w:spacing w:after="0" w:line="240" w:lineRule="auto"/>
              <w:ind w:right="41" w:firstLine="0"/>
              <w:jc w:val="center"/>
              <w:rPr>
                <w:lang w:val="ru-RU"/>
              </w:rPr>
            </w:pPr>
            <w:r w:rsidRPr="007A56C0">
              <w:rPr>
                <w:sz w:val="16"/>
                <w:lang w:val="ru-RU"/>
              </w:rPr>
              <w:t xml:space="preserve">г. Кол-во </w:t>
            </w:r>
          </w:p>
          <w:p w14:paraId="16D767D6" w14:textId="77777777" w:rsidR="00BE01ED" w:rsidRPr="007A56C0" w:rsidRDefault="00766637" w:rsidP="00FA29ED">
            <w:pPr>
              <w:spacing w:after="0" w:line="240" w:lineRule="auto"/>
              <w:ind w:right="41" w:firstLine="0"/>
              <w:jc w:val="center"/>
              <w:rPr>
                <w:lang w:val="ru-RU"/>
              </w:rPr>
            </w:pPr>
            <w:r w:rsidRPr="007A56C0">
              <w:rPr>
                <w:sz w:val="16"/>
                <w:lang w:val="ru-RU"/>
              </w:rPr>
              <w:t xml:space="preserve">чел/га </w:t>
            </w:r>
          </w:p>
          <w:p w14:paraId="60B74439" w14:textId="77777777" w:rsidR="00BE01ED" w:rsidRPr="007A56C0" w:rsidRDefault="00766637" w:rsidP="00FA29ED">
            <w:pPr>
              <w:spacing w:after="0" w:line="240" w:lineRule="auto"/>
              <w:ind w:right="38" w:firstLine="0"/>
              <w:jc w:val="center"/>
              <w:rPr>
                <w:lang w:val="ru-RU"/>
              </w:rPr>
            </w:pPr>
            <w:r w:rsidRPr="007A56C0">
              <w:rPr>
                <w:sz w:val="16"/>
                <w:lang w:val="ru-RU"/>
              </w:rPr>
              <w:t>(фактическая)</w:t>
            </w:r>
            <w:r w:rsidRPr="007A56C0">
              <w:rPr>
                <w:b/>
                <w:sz w:val="16"/>
                <w:lang w:val="ru-RU"/>
              </w:rPr>
              <w:t xml:space="preserve"> </w:t>
            </w:r>
          </w:p>
        </w:tc>
        <w:tc>
          <w:tcPr>
            <w:tcW w:w="852" w:type="dxa"/>
            <w:vMerge w:val="restart"/>
            <w:tcBorders>
              <w:top w:val="single" w:sz="4" w:space="0" w:color="000000"/>
              <w:left w:val="single" w:sz="4" w:space="0" w:color="000000"/>
              <w:bottom w:val="single" w:sz="4" w:space="0" w:color="000000"/>
              <w:right w:val="single" w:sz="4" w:space="0" w:color="000000"/>
            </w:tcBorders>
          </w:tcPr>
          <w:p w14:paraId="71C1237C" w14:textId="77777777" w:rsidR="00BE01ED" w:rsidRPr="007A56C0" w:rsidRDefault="00766637" w:rsidP="00FA29ED">
            <w:pPr>
              <w:spacing w:after="0" w:line="240" w:lineRule="auto"/>
              <w:ind w:right="0" w:firstLine="0"/>
              <w:jc w:val="center"/>
              <w:rPr>
                <w:lang w:val="ru-RU"/>
              </w:rPr>
            </w:pPr>
            <w:r w:rsidRPr="007A56C0">
              <w:rPr>
                <w:sz w:val="16"/>
                <w:lang w:val="ru-RU"/>
              </w:rPr>
              <w:t xml:space="preserve">Кол-во туристов 2017 г. </w:t>
            </w:r>
          </w:p>
        </w:tc>
        <w:tc>
          <w:tcPr>
            <w:tcW w:w="1418" w:type="dxa"/>
            <w:vMerge w:val="restart"/>
            <w:tcBorders>
              <w:top w:val="single" w:sz="4" w:space="0" w:color="000000"/>
              <w:left w:val="single" w:sz="4" w:space="0" w:color="000000"/>
              <w:bottom w:val="single" w:sz="4" w:space="0" w:color="000000"/>
              <w:right w:val="single" w:sz="4" w:space="0" w:color="000000"/>
            </w:tcBorders>
          </w:tcPr>
          <w:p w14:paraId="197B31A7" w14:textId="77777777" w:rsidR="00BE01ED" w:rsidRPr="007A56C0" w:rsidRDefault="00766637" w:rsidP="00FA29ED">
            <w:pPr>
              <w:spacing w:after="0" w:line="240" w:lineRule="auto"/>
              <w:ind w:right="0" w:firstLine="0"/>
              <w:jc w:val="center"/>
              <w:rPr>
                <w:lang w:val="ru-RU"/>
              </w:rPr>
            </w:pPr>
            <w:r w:rsidRPr="007A56C0">
              <w:rPr>
                <w:sz w:val="16"/>
                <w:lang w:val="ru-RU"/>
              </w:rPr>
              <w:t xml:space="preserve">Оценка рекреационной </w:t>
            </w:r>
          </w:p>
          <w:p w14:paraId="262C92D6" w14:textId="77777777" w:rsidR="00BE01ED" w:rsidRPr="007A56C0" w:rsidRDefault="00766637" w:rsidP="00FA29ED">
            <w:pPr>
              <w:spacing w:after="0" w:line="240" w:lineRule="auto"/>
              <w:ind w:right="44" w:firstLine="0"/>
              <w:jc w:val="center"/>
              <w:rPr>
                <w:lang w:val="ru-RU"/>
              </w:rPr>
            </w:pPr>
            <w:r w:rsidRPr="007A56C0">
              <w:rPr>
                <w:sz w:val="16"/>
                <w:lang w:val="ru-RU"/>
              </w:rPr>
              <w:t xml:space="preserve">нагрузки по </w:t>
            </w:r>
          </w:p>
          <w:p w14:paraId="1709D3F1" w14:textId="77777777" w:rsidR="00BE01ED" w:rsidRPr="007A56C0" w:rsidRDefault="00766637" w:rsidP="00FA29ED">
            <w:pPr>
              <w:spacing w:after="0" w:line="240" w:lineRule="auto"/>
              <w:ind w:right="44" w:firstLine="0"/>
              <w:jc w:val="center"/>
              <w:rPr>
                <w:lang w:val="ru-RU"/>
              </w:rPr>
            </w:pPr>
            <w:r w:rsidRPr="007A56C0">
              <w:rPr>
                <w:color w:val="2D2D2D"/>
                <w:sz w:val="16"/>
                <w:lang w:val="ru-RU"/>
              </w:rPr>
              <w:t>формуле Лэй-</w:t>
            </w:r>
          </w:p>
          <w:p w14:paraId="6F1480DE" w14:textId="77777777" w:rsidR="00BE01ED" w:rsidRPr="007A56C0" w:rsidRDefault="00766637" w:rsidP="00FA29ED">
            <w:pPr>
              <w:spacing w:after="0" w:line="240" w:lineRule="auto"/>
              <w:ind w:right="47" w:firstLine="0"/>
              <w:jc w:val="center"/>
              <w:rPr>
                <w:lang w:val="ru-RU"/>
              </w:rPr>
            </w:pPr>
            <w:r w:rsidRPr="007A56C0">
              <w:rPr>
                <w:color w:val="2D2D2D"/>
                <w:sz w:val="16"/>
                <w:lang w:val="ru-RU"/>
              </w:rPr>
              <w:t xml:space="preserve">вери и Станеви </w:t>
            </w:r>
          </w:p>
          <w:p w14:paraId="00A0A6F5" w14:textId="77777777" w:rsidR="00BE01ED" w:rsidRPr="007A56C0" w:rsidRDefault="00766637" w:rsidP="00FA29ED">
            <w:pPr>
              <w:spacing w:after="0" w:line="240" w:lineRule="auto"/>
              <w:ind w:right="0" w:firstLine="0"/>
              <w:jc w:val="center"/>
              <w:rPr>
                <w:lang w:val="ru-RU"/>
              </w:rPr>
            </w:pPr>
            <w:r w:rsidRPr="007A56C0">
              <w:rPr>
                <w:color w:val="2D2D2D"/>
                <w:sz w:val="16"/>
                <w:lang w:val="ru-RU"/>
              </w:rPr>
              <w:t>(макс. нагр.) чел/га</w:t>
            </w:r>
            <w:r w:rsidRPr="007A56C0">
              <w:rPr>
                <w:sz w:val="16"/>
                <w:lang w:val="ru-RU"/>
              </w:rPr>
              <w:t xml:space="preserve"> </w:t>
            </w:r>
          </w:p>
        </w:tc>
      </w:tr>
      <w:tr w:rsidR="00BE01ED" w:rsidRPr="007A56C0" w14:paraId="33401E35" w14:textId="77777777" w:rsidTr="007A18B5">
        <w:trPr>
          <w:trHeight w:val="778"/>
        </w:trPr>
        <w:tc>
          <w:tcPr>
            <w:tcW w:w="457" w:type="dxa"/>
            <w:tcBorders>
              <w:top w:val="single" w:sz="4" w:space="0" w:color="000000"/>
              <w:left w:val="single" w:sz="4" w:space="0" w:color="000000"/>
              <w:bottom w:val="single" w:sz="4" w:space="0" w:color="000000"/>
              <w:right w:val="single" w:sz="4" w:space="0" w:color="000000"/>
            </w:tcBorders>
            <w:vAlign w:val="center"/>
          </w:tcPr>
          <w:p w14:paraId="464B03AA"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N </w:t>
            </w:r>
          </w:p>
        </w:tc>
        <w:tc>
          <w:tcPr>
            <w:tcW w:w="1520" w:type="dxa"/>
            <w:tcBorders>
              <w:top w:val="single" w:sz="4" w:space="0" w:color="000000"/>
              <w:left w:val="single" w:sz="4" w:space="0" w:color="000000"/>
              <w:bottom w:val="single" w:sz="4" w:space="0" w:color="000000"/>
              <w:right w:val="single" w:sz="4" w:space="0" w:color="000000"/>
            </w:tcBorders>
            <w:vAlign w:val="center"/>
          </w:tcPr>
          <w:p w14:paraId="46D86E75" w14:textId="77777777" w:rsidR="00BE01ED" w:rsidRPr="007A56C0" w:rsidRDefault="00766637" w:rsidP="00FA29ED">
            <w:pPr>
              <w:spacing w:after="0" w:line="240" w:lineRule="auto"/>
              <w:ind w:right="37" w:firstLine="0"/>
              <w:jc w:val="center"/>
              <w:rPr>
                <w:lang w:val="ru-RU"/>
              </w:rPr>
            </w:pPr>
            <w:r w:rsidRPr="007A56C0">
              <w:rPr>
                <w:sz w:val="16"/>
                <w:lang w:val="ru-RU"/>
              </w:rPr>
              <w:t xml:space="preserve">Название </w:t>
            </w:r>
          </w:p>
        </w:tc>
        <w:tc>
          <w:tcPr>
            <w:tcW w:w="0" w:type="auto"/>
            <w:vMerge/>
            <w:tcBorders>
              <w:top w:val="nil"/>
              <w:left w:val="single" w:sz="4" w:space="0" w:color="000000"/>
              <w:bottom w:val="single" w:sz="4" w:space="0" w:color="000000"/>
              <w:right w:val="single" w:sz="4" w:space="0" w:color="000000"/>
            </w:tcBorders>
          </w:tcPr>
          <w:p w14:paraId="78124AA1" w14:textId="77777777" w:rsidR="00BE01ED" w:rsidRPr="007A56C0" w:rsidRDefault="00BE01ED" w:rsidP="00FA29ED">
            <w:pPr>
              <w:spacing w:after="0" w:line="240" w:lineRule="auto"/>
              <w:ind w:right="0" w:firstLine="0"/>
              <w:jc w:val="left"/>
              <w:rPr>
                <w:lang w:val="ru-RU"/>
              </w:rPr>
            </w:pPr>
          </w:p>
        </w:tc>
        <w:tc>
          <w:tcPr>
            <w:tcW w:w="853" w:type="dxa"/>
            <w:tcBorders>
              <w:top w:val="single" w:sz="4" w:space="0" w:color="000000"/>
              <w:left w:val="single" w:sz="4" w:space="0" w:color="000000"/>
              <w:bottom w:val="single" w:sz="4" w:space="0" w:color="000000"/>
              <w:right w:val="single" w:sz="4" w:space="0" w:color="000000"/>
            </w:tcBorders>
          </w:tcPr>
          <w:p w14:paraId="70C5F14E" w14:textId="77777777" w:rsidR="00BE01ED" w:rsidRPr="007A56C0" w:rsidRDefault="00766637" w:rsidP="00FA29ED">
            <w:pPr>
              <w:spacing w:after="0" w:line="240" w:lineRule="auto"/>
              <w:ind w:right="41" w:firstLine="0"/>
              <w:jc w:val="center"/>
              <w:rPr>
                <w:lang w:val="ru-RU"/>
              </w:rPr>
            </w:pPr>
            <w:r w:rsidRPr="007A56C0">
              <w:rPr>
                <w:sz w:val="16"/>
                <w:lang w:val="ru-RU"/>
              </w:rPr>
              <w:t xml:space="preserve">дни </w:t>
            </w:r>
          </w:p>
        </w:tc>
        <w:tc>
          <w:tcPr>
            <w:tcW w:w="996" w:type="dxa"/>
            <w:tcBorders>
              <w:top w:val="single" w:sz="4" w:space="0" w:color="000000"/>
              <w:left w:val="single" w:sz="4" w:space="0" w:color="000000"/>
              <w:bottom w:val="single" w:sz="4" w:space="0" w:color="000000"/>
              <w:right w:val="single" w:sz="4" w:space="0" w:color="000000"/>
            </w:tcBorders>
          </w:tcPr>
          <w:p w14:paraId="74C7300C" w14:textId="77777777" w:rsidR="00BE01ED" w:rsidRPr="007A56C0" w:rsidRDefault="00766637" w:rsidP="00FA29ED">
            <w:pPr>
              <w:spacing w:after="0" w:line="240" w:lineRule="auto"/>
              <w:ind w:right="42" w:firstLine="0"/>
              <w:jc w:val="center"/>
              <w:rPr>
                <w:lang w:val="ru-RU"/>
              </w:rPr>
            </w:pPr>
            <w:r w:rsidRPr="007A56C0">
              <w:rPr>
                <w:sz w:val="16"/>
                <w:lang w:val="ru-RU"/>
              </w:rPr>
              <w:t xml:space="preserve">км </w:t>
            </w:r>
          </w:p>
        </w:tc>
        <w:tc>
          <w:tcPr>
            <w:tcW w:w="713" w:type="dxa"/>
            <w:tcBorders>
              <w:top w:val="single" w:sz="4" w:space="0" w:color="000000"/>
              <w:left w:val="single" w:sz="4" w:space="0" w:color="000000"/>
              <w:bottom w:val="single" w:sz="4" w:space="0" w:color="000000"/>
              <w:right w:val="single" w:sz="4" w:space="0" w:color="000000"/>
            </w:tcBorders>
          </w:tcPr>
          <w:p w14:paraId="188B4029" w14:textId="77777777" w:rsidR="00BE01ED" w:rsidRPr="007A56C0" w:rsidRDefault="00766637" w:rsidP="00FA29ED">
            <w:pPr>
              <w:spacing w:after="0" w:line="240" w:lineRule="auto"/>
              <w:ind w:right="43" w:firstLine="0"/>
              <w:jc w:val="center"/>
              <w:rPr>
                <w:lang w:val="ru-RU"/>
              </w:rPr>
            </w:pPr>
            <w:r w:rsidRPr="007A56C0">
              <w:rPr>
                <w:sz w:val="16"/>
                <w:lang w:val="ru-RU"/>
              </w:rPr>
              <w:t xml:space="preserve">га </w:t>
            </w:r>
          </w:p>
          <w:p w14:paraId="31292BDA" w14:textId="77777777" w:rsidR="00BE01ED" w:rsidRPr="007A56C0" w:rsidRDefault="00766637" w:rsidP="00FA29ED">
            <w:pPr>
              <w:spacing w:after="0" w:line="240" w:lineRule="auto"/>
              <w:ind w:right="5" w:firstLine="0"/>
              <w:jc w:val="center"/>
              <w:rPr>
                <w:lang w:val="ru-RU"/>
              </w:rPr>
            </w:pPr>
            <w:r w:rsidRPr="007A56C0">
              <w:rPr>
                <w:b/>
                <w:sz w:val="16"/>
                <w:lang w:val="ru-RU"/>
              </w:rPr>
              <w:t xml:space="preserve"> </w:t>
            </w:r>
          </w:p>
        </w:tc>
        <w:tc>
          <w:tcPr>
            <w:tcW w:w="0" w:type="auto"/>
            <w:vMerge/>
            <w:tcBorders>
              <w:top w:val="nil"/>
              <w:left w:val="single" w:sz="4" w:space="0" w:color="000000"/>
              <w:bottom w:val="single" w:sz="4" w:space="0" w:color="000000"/>
              <w:right w:val="single" w:sz="4" w:space="0" w:color="000000"/>
            </w:tcBorders>
          </w:tcPr>
          <w:p w14:paraId="13842490"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4F7B5E09"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4AD3622D"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2A6A2932"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45BB3CA1" w14:textId="77777777" w:rsidR="00BE01ED" w:rsidRPr="007A56C0" w:rsidRDefault="00BE01ED" w:rsidP="00FA29ED">
            <w:pPr>
              <w:spacing w:after="0" w:line="240"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14:paraId="3B11C1AF" w14:textId="77777777" w:rsidR="00BE01ED" w:rsidRPr="007A56C0" w:rsidRDefault="00BE01ED" w:rsidP="00FA29ED">
            <w:pPr>
              <w:spacing w:after="0" w:line="240" w:lineRule="auto"/>
              <w:ind w:right="0" w:firstLine="0"/>
              <w:jc w:val="left"/>
              <w:rPr>
                <w:lang w:val="ru-RU"/>
              </w:rPr>
            </w:pPr>
          </w:p>
        </w:tc>
      </w:tr>
      <w:tr w:rsidR="00BE01ED" w:rsidRPr="007A56C0" w14:paraId="0C749C3C" w14:textId="77777777" w:rsidTr="007A18B5">
        <w:trPr>
          <w:trHeight w:val="221"/>
        </w:trPr>
        <w:tc>
          <w:tcPr>
            <w:tcW w:w="457" w:type="dxa"/>
            <w:tcBorders>
              <w:top w:val="single" w:sz="4" w:space="0" w:color="000000"/>
              <w:left w:val="single" w:sz="4" w:space="0" w:color="000000"/>
              <w:bottom w:val="single" w:sz="4" w:space="0" w:color="000000"/>
              <w:right w:val="single" w:sz="4" w:space="0" w:color="000000"/>
            </w:tcBorders>
          </w:tcPr>
          <w:p w14:paraId="3DD3A39B" w14:textId="77777777" w:rsidR="00BE01ED" w:rsidRPr="007A56C0" w:rsidRDefault="00766637" w:rsidP="00FA29ED">
            <w:pPr>
              <w:spacing w:after="0" w:line="240" w:lineRule="auto"/>
              <w:ind w:right="39" w:firstLine="0"/>
              <w:jc w:val="center"/>
              <w:rPr>
                <w:lang w:val="ru-RU"/>
              </w:rPr>
            </w:pPr>
            <w:r w:rsidRPr="007A56C0">
              <w:rPr>
                <w:sz w:val="16"/>
                <w:lang w:val="ru-RU"/>
              </w:rPr>
              <w:t xml:space="preserve">1 </w:t>
            </w:r>
          </w:p>
        </w:tc>
        <w:tc>
          <w:tcPr>
            <w:tcW w:w="1520" w:type="dxa"/>
            <w:tcBorders>
              <w:top w:val="single" w:sz="4" w:space="0" w:color="000000"/>
              <w:left w:val="single" w:sz="4" w:space="0" w:color="000000"/>
              <w:bottom w:val="single" w:sz="4" w:space="0" w:color="000000"/>
              <w:right w:val="single" w:sz="4" w:space="0" w:color="000000"/>
            </w:tcBorders>
          </w:tcPr>
          <w:p w14:paraId="7B384EAA" w14:textId="77777777" w:rsidR="00BE01ED" w:rsidRPr="007A56C0" w:rsidRDefault="00766637" w:rsidP="00FA29ED">
            <w:pPr>
              <w:spacing w:after="0" w:line="240" w:lineRule="auto"/>
              <w:ind w:right="36" w:firstLine="0"/>
              <w:jc w:val="center"/>
              <w:rPr>
                <w:lang w:val="ru-RU"/>
              </w:rPr>
            </w:pPr>
            <w:r w:rsidRPr="007A56C0">
              <w:rPr>
                <w:sz w:val="16"/>
                <w:lang w:val="ru-RU"/>
              </w:rPr>
              <w:t xml:space="preserve">2 </w:t>
            </w:r>
          </w:p>
        </w:tc>
        <w:tc>
          <w:tcPr>
            <w:tcW w:w="1579" w:type="dxa"/>
            <w:tcBorders>
              <w:top w:val="single" w:sz="4" w:space="0" w:color="000000"/>
              <w:left w:val="single" w:sz="4" w:space="0" w:color="000000"/>
              <w:bottom w:val="single" w:sz="4" w:space="0" w:color="000000"/>
              <w:right w:val="single" w:sz="4" w:space="0" w:color="000000"/>
            </w:tcBorders>
          </w:tcPr>
          <w:p w14:paraId="3A2EDC66" w14:textId="77777777" w:rsidR="00BE01ED" w:rsidRPr="007A56C0" w:rsidRDefault="00766637" w:rsidP="00FA29ED">
            <w:pPr>
              <w:spacing w:after="0" w:line="240" w:lineRule="auto"/>
              <w:ind w:right="39" w:firstLine="0"/>
              <w:jc w:val="center"/>
              <w:rPr>
                <w:lang w:val="ru-RU"/>
              </w:rPr>
            </w:pPr>
            <w:r w:rsidRPr="007A56C0">
              <w:rPr>
                <w:sz w:val="16"/>
                <w:lang w:val="ru-RU"/>
              </w:rPr>
              <w:t xml:space="preserve">3 </w:t>
            </w:r>
          </w:p>
        </w:tc>
        <w:tc>
          <w:tcPr>
            <w:tcW w:w="853" w:type="dxa"/>
            <w:tcBorders>
              <w:top w:val="single" w:sz="4" w:space="0" w:color="000000"/>
              <w:left w:val="single" w:sz="4" w:space="0" w:color="000000"/>
              <w:bottom w:val="single" w:sz="4" w:space="0" w:color="000000"/>
              <w:right w:val="single" w:sz="4" w:space="0" w:color="000000"/>
            </w:tcBorders>
          </w:tcPr>
          <w:p w14:paraId="32CA0CA6" w14:textId="77777777" w:rsidR="00BE01ED" w:rsidRPr="007A56C0" w:rsidRDefault="00766637" w:rsidP="00FA29ED">
            <w:pPr>
              <w:spacing w:after="0" w:line="240" w:lineRule="auto"/>
              <w:ind w:right="42" w:firstLine="0"/>
              <w:jc w:val="center"/>
              <w:rPr>
                <w:lang w:val="ru-RU"/>
              </w:rPr>
            </w:pPr>
            <w:r w:rsidRPr="007A56C0">
              <w:rPr>
                <w:sz w:val="16"/>
                <w:lang w:val="ru-RU"/>
              </w:rPr>
              <w:t xml:space="preserve">4 </w:t>
            </w:r>
          </w:p>
        </w:tc>
        <w:tc>
          <w:tcPr>
            <w:tcW w:w="996" w:type="dxa"/>
            <w:tcBorders>
              <w:top w:val="single" w:sz="4" w:space="0" w:color="000000"/>
              <w:left w:val="single" w:sz="4" w:space="0" w:color="000000"/>
              <w:bottom w:val="single" w:sz="4" w:space="0" w:color="000000"/>
              <w:right w:val="single" w:sz="4" w:space="0" w:color="000000"/>
            </w:tcBorders>
          </w:tcPr>
          <w:p w14:paraId="0C53FCBF" w14:textId="77777777" w:rsidR="00BE01ED" w:rsidRPr="007A56C0" w:rsidRDefault="00766637" w:rsidP="00FA29ED">
            <w:pPr>
              <w:spacing w:after="0" w:line="240" w:lineRule="auto"/>
              <w:ind w:right="41" w:firstLine="0"/>
              <w:jc w:val="center"/>
              <w:rPr>
                <w:lang w:val="ru-RU"/>
              </w:rPr>
            </w:pPr>
            <w:r w:rsidRPr="007A56C0">
              <w:rPr>
                <w:sz w:val="16"/>
                <w:lang w:val="ru-RU"/>
              </w:rPr>
              <w:t xml:space="preserve">5 </w:t>
            </w:r>
          </w:p>
        </w:tc>
        <w:tc>
          <w:tcPr>
            <w:tcW w:w="713" w:type="dxa"/>
            <w:tcBorders>
              <w:top w:val="single" w:sz="4" w:space="0" w:color="000000"/>
              <w:left w:val="single" w:sz="4" w:space="0" w:color="000000"/>
              <w:bottom w:val="single" w:sz="4" w:space="0" w:color="000000"/>
              <w:right w:val="single" w:sz="4" w:space="0" w:color="000000"/>
            </w:tcBorders>
          </w:tcPr>
          <w:p w14:paraId="0D13E6F5" w14:textId="77777777" w:rsidR="00BE01ED" w:rsidRPr="007A56C0" w:rsidRDefault="00766637" w:rsidP="00FA29ED">
            <w:pPr>
              <w:spacing w:after="0" w:line="240" w:lineRule="auto"/>
              <w:ind w:right="41" w:firstLine="0"/>
              <w:jc w:val="center"/>
              <w:rPr>
                <w:lang w:val="ru-RU"/>
              </w:rPr>
            </w:pPr>
            <w:r w:rsidRPr="007A56C0">
              <w:rPr>
                <w:sz w:val="16"/>
                <w:lang w:val="ru-RU"/>
              </w:rPr>
              <w:t xml:space="preserve">6 </w:t>
            </w:r>
          </w:p>
        </w:tc>
        <w:tc>
          <w:tcPr>
            <w:tcW w:w="1992" w:type="dxa"/>
            <w:tcBorders>
              <w:top w:val="single" w:sz="4" w:space="0" w:color="000000"/>
              <w:left w:val="single" w:sz="4" w:space="0" w:color="000000"/>
              <w:bottom w:val="single" w:sz="4" w:space="0" w:color="000000"/>
              <w:right w:val="single" w:sz="4" w:space="0" w:color="000000"/>
            </w:tcBorders>
          </w:tcPr>
          <w:p w14:paraId="4F9007FD" w14:textId="77777777" w:rsidR="00BE01ED" w:rsidRPr="007A56C0" w:rsidRDefault="00766637" w:rsidP="00FA29ED">
            <w:pPr>
              <w:spacing w:after="0" w:line="240" w:lineRule="auto"/>
              <w:ind w:right="39" w:firstLine="0"/>
              <w:jc w:val="center"/>
              <w:rPr>
                <w:lang w:val="ru-RU"/>
              </w:rPr>
            </w:pPr>
            <w:r w:rsidRPr="007A56C0">
              <w:rPr>
                <w:sz w:val="16"/>
                <w:lang w:val="ru-RU"/>
              </w:rPr>
              <w:t xml:space="preserve">7 </w:t>
            </w:r>
          </w:p>
        </w:tc>
        <w:tc>
          <w:tcPr>
            <w:tcW w:w="2407" w:type="dxa"/>
            <w:tcBorders>
              <w:top w:val="single" w:sz="4" w:space="0" w:color="000000"/>
              <w:left w:val="single" w:sz="4" w:space="0" w:color="000000"/>
              <w:bottom w:val="single" w:sz="4" w:space="0" w:color="000000"/>
              <w:right w:val="single" w:sz="4" w:space="0" w:color="000000"/>
            </w:tcBorders>
          </w:tcPr>
          <w:p w14:paraId="638F5D95" w14:textId="77777777" w:rsidR="00BE01ED" w:rsidRPr="007A56C0" w:rsidRDefault="00766637" w:rsidP="00FA29ED">
            <w:pPr>
              <w:spacing w:after="0" w:line="240" w:lineRule="auto"/>
              <w:ind w:right="41" w:firstLine="0"/>
              <w:jc w:val="center"/>
              <w:rPr>
                <w:lang w:val="ru-RU"/>
              </w:rPr>
            </w:pPr>
            <w:r w:rsidRPr="007A56C0">
              <w:rPr>
                <w:sz w:val="16"/>
                <w:lang w:val="ru-RU"/>
              </w:rPr>
              <w:t xml:space="preserve">8 </w:t>
            </w:r>
          </w:p>
        </w:tc>
        <w:tc>
          <w:tcPr>
            <w:tcW w:w="1693" w:type="dxa"/>
            <w:tcBorders>
              <w:top w:val="single" w:sz="4" w:space="0" w:color="000000"/>
              <w:left w:val="single" w:sz="4" w:space="0" w:color="000000"/>
              <w:bottom w:val="single" w:sz="4" w:space="0" w:color="000000"/>
              <w:right w:val="single" w:sz="4" w:space="0" w:color="000000"/>
            </w:tcBorders>
          </w:tcPr>
          <w:p w14:paraId="0E0613D2" w14:textId="77777777" w:rsidR="00BE01ED" w:rsidRPr="007A56C0" w:rsidRDefault="00766637" w:rsidP="00FA29ED">
            <w:pPr>
              <w:spacing w:after="0" w:line="240" w:lineRule="auto"/>
              <w:ind w:right="41" w:firstLine="0"/>
              <w:jc w:val="center"/>
              <w:rPr>
                <w:lang w:val="ru-RU"/>
              </w:rPr>
            </w:pPr>
            <w:r w:rsidRPr="007A56C0">
              <w:rPr>
                <w:sz w:val="16"/>
                <w:lang w:val="ru-RU"/>
              </w:rPr>
              <w:t xml:space="preserve">9 </w:t>
            </w:r>
          </w:p>
        </w:tc>
        <w:tc>
          <w:tcPr>
            <w:tcW w:w="1274" w:type="dxa"/>
            <w:tcBorders>
              <w:top w:val="single" w:sz="4" w:space="0" w:color="000000"/>
              <w:left w:val="single" w:sz="4" w:space="0" w:color="000000"/>
              <w:bottom w:val="single" w:sz="4" w:space="0" w:color="000000"/>
              <w:right w:val="single" w:sz="4" w:space="0" w:color="000000"/>
            </w:tcBorders>
          </w:tcPr>
          <w:p w14:paraId="1A3307FA" w14:textId="77777777" w:rsidR="00BE01ED" w:rsidRPr="007A56C0" w:rsidRDefault="00766637" w:rsidP="00FA29ED">
            <w:pPr>
              <w:spacing w:after="0" w:line="240" w:lineRule="auto"/>
              <w:ind w:right="41" w:firstLine="0"/>
              <w:jc w:val="center"/>
              <w:rPr>
                <w:lang w:val="ru-RU"/>
              </w:rPr>
            </w:pPr>
            <w:r w:rsidRPr="007A56C0">
              <w:rPr>
                <w:sz w:val="16"/>
                <w:lang w:val="ru-RU"/>
              </w:rPr>
              <w:t xml:space="preserve">10 </w:t>
            </w:r>
          </w:p>
        </w:tc>
        <w:tc>
          <w:tcPr>
            <w:tcW w:w="852" w:type="dxa"/>
            <w:tcBorders>
              <w:top w:val="single" w:sz="4" w:space="0" w:color="000000"/>
              <w:left w:val="single" w:sz="4" w:space="0" w:color="000000"/>
              <w:bottom w:val="single" w:sz="4" w:space="0" w:color="000000"/>
              <w:right w:val="single" w:sz="4" w:space="0" w:color="000000"/>
            </w:tcBorders>
          </w:tcPr>
          <w:p w14:paraId="32C5CD80" w14:textId="77777777" w:rsidR="00BE01ED" w:rsidRPr="007A56C0" w:rsidRDefault="00766637" w:rsidP="00FA29ED">
            <w:pPr>
              <w:spacing w:after="0" w:line="240" w:lineRule="auto"/>
              <w:ind w:right="37" w:firstLine="0"/>
              <w:jc w:val="center"/>
              <w:rPr>
                <w:lang w:val="ru-RU"/>
              </w:rPr>
            </w:pPr>
            <w:r w:rsidRPr="007A56C0">
              <w:rPr>
                <w:sz w:val="16"/>
                <w:lang w:val="ru-RU"/>
              </w:rPr>
              <w:t xml:space="preserve">11 </w:t>
            </w:r>
          </w:p>
        </w:tc>
        <w:tc>
          <w:tcPr>
            <w:tcW w:w="1418" w:type="dxa"/>
            <w:tcBorders>
              <w:top w:val="single" w:sz="4" w:space="0" w:color="000000"/>
              <w:left w:val="single" w:sz="4" w:space="0" w:color="000000"/>
              <w:bottom w:val="single" w:sz="4" w:space="0" w:color="000000"/>
              <w:right w:val="single" w:sz="4" w:space="0" w:color="000000"/>
            </w:tcBorders>
          </w:tcPr>
          <w:p w14:paraId="69696C82" w14:textId="77777777" w:rsidR="00BE01ED" w:rsidRPr="007A56C0" w:rsidRDefault="00766637" w:rsidP="00FA29ED">
            <w:pPr>
              <w:spacing w:after="0" w:line="240" w:lineRule="auto"/>
              <w:ind w:right="41" w:firstLine="0"/>
              <w:jc w:val="center"/>
              <w:rPr>
                <w:lang w:val="ru-RU"/>
              </w:rPr>
            </w:pPr>
            <w:r w:rsidRPr="007A56C0">
              <w:rPr>
                <w:sz w:val="16"/>
                <w:lang w:val="ru-RU"/>
              </w:rPr>
              <w:t xml:space="preserve">13 </w:t>
            </w:r>
          </w:p>
        </w:tc>
      </w:tr>
      <w:tr w:rsidR="00BE01ED" w:rsidRPr="007A56C0" w14:paraId="70F840F6" w14:textId="77777777" w:rsidTr="00964816">
        <w:trPr>
          <w:trHeight w:val="95"/>
        </w:trPr>
        <w:tc>
          <w:tcPr>
            <w:tcW w:w="457" w:type="dxa"/>
            <w:tcBorders>
              <w:top w:val="single" w:sz="4" w:space="0" w:color="000000"/>
              <w:left w:val="single" w:sz="4" w:space="0" w:color="000000"/>
              <w:bottom w:val="single" w:sz="4" w:space="0" w:color="000000"/>
              <w:right w:val="single" w:sz="4" w:space="0" w:color="000000"/>
            </w:tcBorders>
            <w:vAlign w:val="center"/>
          </w:tcPr>
          <w:p w14:paraId="709A5793"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1 </w:t>
            </w:r>
          </w:p>
        </w:tc>
        <w:tc>
          <w:tcPr>
            <w:tcW w:w="1520" w:type="dxa"/>
            <w:tcBorders>
              <w:top w:val="single" w:sz="4" w:space="0" w:color="000000"/>
              <w:left w:val="single" w:sz="4" w:space="0" w:color="000000"/>
              <w:bottom w:val="single" w:sz="4" w:space="0" w:color="000000"/>
              <w:right w:val="single" w:sz="4" w:space="0" w:color="000000"/>
            </w:tcBorders>
          </w:tcPr>
          <w:p w14:paraId="6C1EA1EE"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Восхождение на г. Белуха </w:t>
            </w:r>
          </w:p>
        </w:tc>
        <w:tc>
          <w:tcPr>
            <w:tcW w:w="1579" w:type="dxa"/>
            <w:tcBorders>
              <w:top w:val="single" w:sz="4" w:space="0" w:color="000000"/>
              <w:left w:val="single" w:sz="4" w:space="0" w:color="000000"/>
              <w:bottom w:val="single" w:sz="4" w:space="0" w:color="000000"/>
              <w:right w:val="single" w:sz="4" w:space="0" w:color="000000"/>
            </w:tcBorders>
            <w:vAlign w:val="center"/>
          </w:tcPr>
          <w:p w14:paraId="6E37074B"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 мес. (1460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501FAE5F" w14:textId="77777777" w:rsidR="00BE01ED" w:rsidRPr="007A56C0" w:rsidRDefault="00766637" w:rsidP="00FA29ED">
            <w:pPr>
              <w:spacing w:after="0" w:line="240" w:lineRule="auto"/>
              <w:ind w:right="42" w:firstLine="0"/>
              <w:jc w:val="center"/>
              <w:rPr>
                <w:lang w:val="ru-RU"/>
              </w:rPr>
            </w:pPr>
            <w:r w:rsidRPr="007A56C0">
              <w:rPr>
                <w:sz w:val="16"/>
                <w:lang w:val="ru-RU"/>
              </w:rPr>
              <w:t xml:space="preserve">9 </w:t>
            </w:r>
          </w:p>
        </w:tc>
        <w:tc>
          <w:tcPr>
            <w:tcW w:w="996" w:type="dxa"/>
            <w:tcBorders>
              <w:top w:val="single" w:sz="4" w:space="0" w:color="000000"/>
              <w:left w:val="single" w:sz="4" w:space="0" w:color="000000"/>
              <w:bottom w:val="single" w:sz="4" w:space="0" w:color="000000"/>
              <w:right w:val="single" w:sz="4" w:space="0" w:color="000000"/>
            </w:tcBorders>
          </w:tcPr>
          <w:p w14:paraId="6A716287" w14:textId="77777777" w:rsidR="00BE01ED" w:rsidRPr="007A56C0" w:rsidRDefault="00766637" w:rsidP="00FA29ED">
            <w:pPr>
              <w:spacing w:after="0" w:line="240" w:lineRule="auto"/>
              <w:ind w:right="0" w:firstLine="0"/>
              <w:jc w:val="left"/>
              <w:rPr>
                <w:lang w:val="ru-RU"/>
              </w:rPr>
            </w:pPr>
            <w:r w:rsidRPr="007A56C0">
              <w:rPr>
                <w:sz w:val="16"/>
                <w:lang w:val="ru-RU"/>
              </w:rPr>
              <w:t>12*0,0025= км</w:t>
            </w:r>
            <w:r w:rsidRPr="007A56C0">
              <w:rPr>
                <w:sz w:val="16"/>
                <w:vertAlign w:val="superscript"/>
                <w:lang w:val="ru-RU"/>
              </w:rPr>
              <w:t>2</w:t>
            </w:r>
            <w:r w:rsidRPr="007A56C0">
              <w:rPr>
                <w:sz w:val="16"/>
                <w:lang w:val="ru-RU"/>
              </w:rPr>
              <w:t xml:space="preserve"> </w:t>
            </w:r>
          </w:p>
        </w:tc>
        <w:tc>
          <w:tcPr>
            <w:tcW w:w="713" w:type="dxa"/>
            <w:tcBorders>
              <w:top w:val="single" w:sz="4" w:space="0" w:color="000000"/>
              <w:left w:val="single" w:sz="4" w:space="0" w:color="000000"/>
              <w:bottom w:val="single" w:sz="4" w:space="0" w:color="000000"/>
              <w:right w:val="single" w:sz="4" w:space="0" w:color="000000"/>
            </w:tcBorders>
            <w:vAlign w:val="center"/>
          </w:tcPr>
          <w:p w14:paraId="1ADDC417" w14:textId="77777777" w:rsidR="00BE01ED" w:rsidRPr="007A56C0" w:rsidRDefault="00766637" w:rsidP="00FA29ED">
            <w:pPr>
              <w:spacing w:after="0" w:line="240" w:lineRule="auto"/>
              <w:ind w:right="41" w:firstLine="0"/>
              <w:jc w:val="center"/>
              <w:rPr>
                <w:lang w:val="ru-RU"/>
              </w:rPr>
            </w:pPr>
            <w:r w:rsidRPr="007A56C0">
              <w:rPr>
                <w:sz w:val="16"/>
                <w:lang w:val="ru-RU"/>
              </w:rPr>
              <w:t xml:space="preserve">3 </w:t>
            </w:r>
          </w:p>
        </w:tc>
        <w:tc>
          <w:tcPr>
            <w:tcW w:w="1992" w:type="dxa"/>
            <w:tcBorders>
              <w:top w:val="single" w:sz="4" w:space="0" w:color="000000"/>
              <w:left w:val="single" w:sz="4" w:space="0" w:color="000000"/>
              <w:bottom w:val="single" w:sz="4" w:space="0" w:color="000000"/>
              <w:right w:val="single" w:sz="4" w:space="0" w:color="000000"/>
            </w:tcBorders>
            <w:vAlign w:val="center"/>
          </w:tcPr>
          <w:p w14:paraId="48B8612D"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пеший </w:t>
            </w:r>
          </w:p>
        </w:tc>
        <w:tc>
          <w:tcPr>
            <w:tcW w:w="2407" w:type="dxa"/>
            <w:tcBorders>
              <w:top w:val="single" w:sz="4" w:space="0" w:color="000000"/>
              <w:left w:val="single" w:sz="4" w:space="0" w:color="000000"/>
              <w:bottom w:val="single" w:sz="4" w:space="0" w:color="000000"/>
              <w:right w:val="single" w:sz="4" w:space="0" w:color="000000"/>
            </w:tcBorders>
            <w:vAlign w:val="center"/>
          </w:tcPr>
          <w:p w14:paraId="6474C560" w14:textId="77777777" w:rsidR="00BE01ED" w:rsidRPr="007A56C0" w:rsidRDefault="00766637" w:rsidP="00FA29ED">
            <w:pPr>
              <w:spacing w:after="0" w:line="240" w:lineRule="auto"/>
              <w:ind w:right="41" w:firstLine="0"/>
              <w:jc w:val="center"/>
              <w:rPr>
                <w:lang w:val="ru-RU"/>
              </w:rPr>
            </w:pPr>
            <w:r w:rsidRPr="007A56C0">
              <w:rPr>
                <w:sz w:val="16"/>
                <w:lang w:val="ru-RU"/>
              </w:rPr>
              <w:t xml:space="preserve">73 </w:t>
            </w:r>
          </w:p>
        </w:tc>
        <w:tc>
          <w:tcPr>
            <w:tcW w:w="1693" w:type="dxa"/>
            <w:tcBorders>
              <w:top w:val="single" w:sz="4" w:space="0" w:color="000000"/>
              <w:left w:val="single" w:sz="4" w:space="0" w:color="000000"/>
              <w:bottom w:val="single" w:sz="4" w:space="0" w:color="000000"/>
              <w:right w:val="single" w:sz="4" w:space="0" w:color="000000"/>
            </w:tcBorders>
            <w:vAlign w:val="center"/>
          </w:tcPr>
          <w:p w14:paraId="6EC4DF65" w14:textId="77777777" w:rsidR="00BE01ED" w:rsidRPr="007A56C0" w:rsidRDefault="00766637" w:rsidP="00FA29ED">
            <w:pPr>
              <w:spacing w:after="0" w:line="240" w:lineRule="auto"/>
              <w:ind w:right="41" w:firstLine="0"/>
              <w:jc w:val="center"/>
              <w:rPr>
                <w:lang w:val="ru-RU"/>
              </w:rPr>
            </w:pPr>
            <w:r w:rsidRPr="007A56C0">
              <w:rPr>
                <w:sz w:val="16"/>
                <w:lang w:val="ru-RU"/>
              </w:rPr>
              <w:t xml:space="preserve">1-3 </w:t>
            </w:r>
          </w:p>
        </w:tc>
        <w:tc>
          <w:tcPr>
            <w:tcW w:w="1274" w:type="dxa"/>
            <w:tcBorders>
              <w:top w:val="single" w:sz="4" w:space="0" w:color="000000"/>
              <w:left w:val="single" w:sz="4" w:space="0" w:color="000000"/>
              <w:bottom w:val="single" w:sz="4" w:space="0" w:color="000000"/>
              <w:right w:val="single" w:sz="4" w:space="0" w:color="000000"/>
            </w:tcBorders>
            <w:vAlign w:val="center"/>
          </w:tcPr>
          <w:p w14:paraId="11BB18A2" w14:textId="77777777" w:rsidR="00BE01ED" w:rsidRPr="007A56C0" w:rsidRDefault="00766637" w:rsidP="00FA29ED">
            <w:pPr>
              <w:spacing w:after="0" w:line="240" w:lineRule="auto"/>
              <w:ind w:right="39" w:firstLine="0"/>
              <w:jc w:val="center"/>
              <w:rPr>
                <w:lang w:val="ru-RU"/>
              </w:rPr>
            </w:pPr>
            <w:r w:rsidRPr="007A56C0">
              <w:rPr>
                <w:sz w:val="16"/>
                <w:lang w:val="ru-RU"/>
              </w:rPr>
              <w:t xml:space="preserve">24,33 </w:t>
            </w:r>
          </w:p>
        </w:tc>
        <w:tc>
          <w:tcPr>
            <w:tcW w:w="852" w:type="dxa"/>
            <w:tcBorders>
              <w:top w:val="single" w:sz="4" w:space="0" w:color="000000"/>
              <w:left w:val="single" w:sz="4" w:space="0" w:color="000000"/>
              <w:bottom w:val="single" w:sz="4" w:space="0" w:color="000000"/>
              <w:right w:val="single" w:sz="4" w:space="0" w:color="000000"/>
            </w:tcBorders>
            <w:vAlign w:val="center"/>
          </w:tcPr>
          <w:p w14:paraId="51ACCAE7" w14:textId="77777777" w:rsidR="00BE01ED" w:rsidRPr="007A56C0" w:rsidRDefault="00766637" w:rsidP="00FA29ED">
            <w:pPr>
              <w:spacing w:after="0" w:line="240" w:lineRule="auto"/>
              <w:ind w:right="37" w:firstLine="0"/>
              <w:jc w:val="center"/>
              <w:rPr>
                <w:lang w:val="ru-RU"/>
              </w:rPr>
            </w:pPr>
            <w:r w:rsidRPr="007A56C0">
              <w:rPr>
                <w:sz w:val="16"/>
                <w:lang w:val="ru-RU"/>
              </w:rPr>
              <w:t xml:space="preserve">73 </w:t>
            </w:r>
          </w:p>
        </w:tc>
        <w:tc>
          <w:tcPr>
            <w:tcW w:w="1418" w:type="dxa"/>
            <w:tcBorders>
              <w:top w:val="single" w:sz="4" w:space="0" w:color="000000"/>
              <w:left w:val="single" w:sz="4" w:space="0" w:color="000000"/>
              <w:bottom w:val="single" w:sz="4" w:space="0" w:color="000000"/>
              <w:right w:val="single" w:sz="4" w:space="0" w:color="000000"/>
            </w:tcBorders>
            <w:vAlign w:val="center"/>
          </w:tcPr>
          <w:p w14:paraId="6CF0E7C4"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25,0 </w:t>
            </w:r>
          </w:p>
        </w:tc>
      </w:tr>
      <w:tr w:rsidR="00BE01ED" w:rsidRPr="007A56C0" w14:paraId="64EC783E"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7EE119D2"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2 </w:t>
            </w:r>
          </w:p>
        </w:tc>
        <w:tc>
          <w:tcPr>
            <w:tcW w:w="1520" w:type="dxa"/>
            <w:tcBorders>
              <w:top w:val="single" w:sz="4" w:space="0" w:color="000000"/>
              <w:left w:val="single" w:sz="4" w:space="0" w:color="000000"/>
              <w:bottom w:val="single" w:sz="4" w:space="0" w:color="000000"/>
              <w:right w:val="single" w:sz="4" w:space="0" w:color="000000"/>
            </w:tcBorders>
            <w:vAlign w:val="center"/>
          </w:tcPr>
          <w:p w14:paraId="1CA88241"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Лесные дороги </w:t>
            </w:r>
          </w:p>
        </w:tc>
        <w:tc>
          <w:tcPr>
            <w:tcW w:w="1579" w:type="dxa"/>
            <w:tcBorders>
              <w:top w:val="single" w:sz="4" w:space="0" w:color="000000"/>
              <w:left w:val="single" w:sz="4" w:space="0" w:color="000000"/>
              <w:bottom w:val="single" w:sz="4" w:space="0" w:color="000000"/>
              <w:right w:val="single" w:sz="4" w:space="0" w:color="000000"/>
            </w:tcBorders>
          </w:tcPr>
          <w:p w14:paraId="0799BFEC"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30647F13"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1A6BDA8A"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2-3 </w:t>
            </w:r>
          </w:p>
        </w:tc>
        <w:tc>
          <w:tcPr>
            <w:tcW w:w="996" w:type="dxa"/>
            <w:tcBorders>
              <w:top w:val="single" w:sz="4" w:space="0" w:color="000000"/>
              <w:left w:val="single" w:sz="4" w:space="0" w:color="000000"/>
              <w:bottom w:val="single" w:sz="4" w:space="0" w:color="000000"/>
              <w:right w:val="single" w:sz="4" w:space="0" w:color="000000"/>
            </w:tcBorders>
            <w:vAlign w:val="center"/>
          </w:tcPr>
          <w:p w14:paraId="36ABA36B" w14:textId="77777777" w:rsidR="00BE01ED" w:rsidRPr="007A56C0" w:rsidRDefault="00766637" w:rsidP="00FA29ED">
            <w:pPr>
              <w:spacing w:after="0" w:line="240" w:lineRule="auto"/>
              <w:ind w:right="43" w:firstLine="0"/>
              <w:jc w:val="center"/>
              <w:rPr>
                <w:lang w:val="ru-RU"/>
              </w:rPr>
            </w:pPr>
            <w:r w:rsidRPr="007A56C0">
              <w:rPr>
                <w:sz w:val="16"/>
                <w:lang w:val="ru-RU"/>
              </w:rPr>
              <w:t xml:space="preserve">30= </w:t>
            </w:r>
          </w:p>
        </w:tc>
        <w:tc>
          <w:tcPr>
            <w:tcW w:w="713" w:type="dxa"/>
            <w:tcBorders>
              <w:top w:val="single" w:sz="4" w:space="0" w:color="000000"/>
              <w:left w:val="single" w:sz="4" w:space="0" w:color="000000"/>
              <w:bottom w:val="single" w:sz="4" w:space="0" w:color="000000"/>
              <w:right w:val="single" w:sz="4" w:space="0" w:color="000000"/>
            </w:tcBorders>
            <w:vAlign w:val="center"/>
          </w:tcPr>
          <w:p w14:paraId="71A91E0E" w14:textId="77777777" w:rsidR="00BE01ED" w:rsidRPr="007A56C0" w:rsidRDefault="00766637" w:rsidP="00FA29ED">
            <w:pPr>
              <w:spacing w:after="0" w:line="240" w:lineRule="auto"/>
              <w:ind w:right="42" w:firstLine="0"/>
              <w:jc w:val="center"/>
              <w:rPr>
                <w:lang w:val="ru-RU"/>
              </w:rPr>
            </w:pPr>
            <w:r w:rsidRPr="007A56C0">
              <w:rPr>
                <w:sz w:val="16"/>
                <w:lang w:val="ru-RU"/>
              </w:rPr>
              <w:t xml:space="preserve">7,5 </w:t>
            </w:r>
          </w:p>
        </w:tc>
        <w:tc>
          <w:tcPr>
            <w:tcW w:w="1992" w:type="dxa"/>
            <w:tcBorders>
              <w:top w:val="single" w:sz="4" w:space="0" w:color="000000"/>
              <w:left w:val="single" w:sz="4" w:space="0" w:color="000000"/>
              <w:bottom w:val="single" w:sz="4" w:space="0" w:color="000000"/>
              <w:right w:val="single" w:sz="4" w:space="0" w:color="000000"/>
            </w:tcBorders>
          </w:tcPr>
          <w:p w14:paraId="7FF2E549"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w:t>
            </w:r>
          </w:p>
        </w:tc>
        <w:tc>
          <w:tcPr>
            <w:tcW w:w="2407" w:type="dxa"/>
            <w:tcBorders>
              <w:top w:val="single" w:sz="4" w:space="0" w:color="000000"/>
              <w:left w:val="single" w:sz="4" w:space="0" w:color="000000"/>
              <w:bottom w:val="single" w:sz="4" w:space="0" w:color="000000"/>
              <w:right w:val="single" w:sz="4" w:space="0" w:color="000000"/>
            </w:tcBorders>
            <w:vAlign w:val="center"/>
          </w:tcPr>
          <w:p w14:paraId="2453186F"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20 человек в группе </w:t>
            </w:r>
          </w:p>
        </w:tc>
        <w:tc>
          <w:tcPr>
            <w:tcW w:w="1693" w:type="dxa"/>
            <w:tcBorders>
              <w:top w:val="single" w:sz="4" w:space="0" w:color="000000"/>
              <w:left w:val="single" w:sz="4" w:space="0" w:color="000000"/>
              <w:bottom w:val="single" w:sz="4" w:space="0" w:color="000000"/>
              <w:right w:val="single" w:sz="4" w:space="0" w:color="000000"/>
            </w:tcBorders>
            <w:vAlign w:val="center"/>
          </w:tcPr>
          <w:p w14:paraId="22DD17FE"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до 20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16EE318F" w14:textId="77777777" w:rsidR="00BE01ED" w:rsidRPr="007A56C0" w:rsidRDefault="00766637" w:rsidP="00FA29ED">
            <w:pPr>
              <w:spacing w:after="0" w:line="240" w:lineRule="auto"/>
              <w:ind w:right="42" w:firstLine="0"/>
              <w:jc w:val="center"/>
              <w:rPr>
                <w:lang w:val="ru-RU"/>
              </w:rPr>
            </w:pPr>
            <w:r w:rsidRPr="007A56C0">
              <w:rPr>
                <w:sz w:val="16"/>
                <w:lang w:val="ru-RU"/>
              </w:rPr>
              <w:t xml:space="preserve">0,00 </w:t>
            </w:r>
          </w:p>
        </w:tc>
        <w:tc>
          <w:tcPr>
            <w:tcW w:w="852" w:type="dxa"/>
            <w:tcBorders>
              <w:top w:val="single" w:sz="4" w:space="0" w:color="000000"/>
              <w:left w:val="single" w:sz="4" w:space="0" w:color="000000"/>
              <w:bottom w:val="single" w:sz="4" w:space="0" w:color="000000"/>
              <w:right w:val="single" w:sz="4" w:space="0" w:color="000000"/>
            </w:tcBorders>
            <w:vAlign w:val="center"/>
          </w:tcPr>
          <w:p w14:paraId="4AEFFCF6" w14:textId="77777777" w:rsidR="00BE01ED" w:rsidRPr="007A56C0" w:rsidRDefault="00766637" w:rsidP="00FA29ED">
            <w:pPr>
              <w:spacing w:after="0" w:line="240" w:lineRule="auto"/>
              <w:ind w:right="0" w:firstLine="0"/>
              <w:jc w:val="center"/>
              <w:rPr>
                <w:lang w:val="ru-RU"/>
              </w:rPr>
            </w:pPr>
            <w:r w:rsidRPr="007A56C0">
              <w:rPr>
                <w:sz w:val="16"/>
                <w:lang w:val="ru-RU"/>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73C8442D" w14:textId="77777777" w:rsidR="00BE01ED" w:rsidRPr="007A56C0" w:rsidRDefault="00766637" w:rsidP="00FA29ED">
            <w:pPr>
              <w:spacing w:after="0" w:line="240" w:lineRule="auto"/>
              <w:ind w:right="42" w:firstLine="0"/>
              <w:jc w:val="center"/>
              <w:rPr>
                <w:lang w:val="ru-RU"/>
              </w:rPr>
            </w:pPr>
            <w:r w:rsidRPr="007A56C0">
              <w:rPr>
                <w:sz w:val="16"/>
                <w:lang w:val="ru-RU"/>
              </w:rPr>
              <w:t xml:space="preserve">62,5 </w:t>
            </w:r>
          </w:p>
        </w:tc>
      </w:tr>
      <w:tr w:rsidR="00BE01ED" w:rsidRPr="007A56C0" w14:paraId="4A37F2CE" w14:textId="77777777" w:rsidTr="00964816">
        <w:trPr>
          <w:trHeight w:val="305"/>
        </w:trPr>
        <w:tc>
          <w:tcPr>
            <w:tcW w:w="457" w:type="dxa"/>
            <w:tcBorders>
              <w:top w:val="single" w:sz="4" w:space="0" w:color="000000"/>
              <w:left w:val="single" w:sz="4" w:space="0" w:color="000000"/>
              <w:bottom w:val="single" w:sz="4" w:space="0" w:color="000000"/>
              <w:right w:val="single" w:sz="4" w:space="0" w:color="000000"/>
            </w:tcBorders>
            <w:vAlign w:val="center"/>
          </w:tcPr>
          <w:p w14:paraId="5ECDD324"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3 </w:t>
            </w:r>
          </w:p>
        </w:tc>
        <w:tc>
          <w:tcPr>
            <w:tcW w:w="1520" w:type="dxa"/>
            <w:tcBorders>
              <w:top w:val="single" w:sz="4" w:space="0" w:color="000000"/>
              <w:left w:val="single" w:sz="4" w:space="0" w:color="000000"/>
              <w:bottom w:val="single" w:sz="4" w:space="0" w:color="000000"/>
              <w:right w:val="single" w:sz="4" w:space="0" w:color="000000"/>
            </w:tcBorders>
            <w:vAlign w:val="center"/>
          </w:tcPr>
          <w:p w14:paraId="1929E62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Беркутаул </w:t>
            </w:r>
          </w:p>
        </w:tc>
        <w:tc>
          <w:tcPr>
            <w:tcW w:w="1579" w:type="dxa"/>
            <w:tcBorders>
              <w:top w:val="single" w:sz="4" w:space="0" w:color="000000"/>
              <w:left w:val="single" w:sz="4" w:space="0" w:color="000000"/>
              <w:bottom w:val="single" w:sz="4" w:space="0" w:color="000000"/>
              <w:right w:val="single" w:sz="4" w:space="0" w:color="000000"/>
            </w:tcBorders>
            <w:vAlign w:val="center"/>
          </w:tcPr>
          <w:p w14:paraId="776ED9A7"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72A0CF0E"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1E3441CD"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 </w:t>
            </w:r>
          </w:p>
        </w:tc>
        <w:tc>
          <w:tcPr>
            <w:tcW w:w="996" w:type="dxa"/>
            <w:tcBorders>
              <w:top w:val="single" w:sz="4" w:space="0" w:color="000000"/>
              <w:left w:val="single" w:sz="4" w:space="0" w:color="000000"/>
              <w:bottom w:val="single" w:sz="4" w:space="0" w:color="000000"/>
              <w:right w:val="single" w:sz="4" w:space="0" w:color="000000"/>
            </w:tcBorders>
            <w:vAlign w:val="center"/>
          </w:tcPr>
          <w:p w14:paraId="55CD16BC" w14:textId="77777777" w:rsidR="00BE01ED" w:rsidRPr="007A56C0" w:rsidRDefault="00766637" w:rsidP="00FA29ED">
            <w:pPr>
              <w:spacing w:after="0" w:line="240" w:lineRule="auto"/>
              <w:ind w:right="41" w:firstLine="0"/>
              <w:jc w:val="center"/>
              <w:rPr>
                <w:lang w:val="ru-RU"/>
              </w:rPr>
            </w:pPr>
            <w:r w:rsidRPr="007A56C0">
              <w:rPr>
                <w:sz w:val="16"/>
                <w:lang w:val="ru-RU"/>
              </w:rPr>
              <w:t xml:space="preserve">40 </w:t>
            </w:r>
          </w:p>
        </w:tc>
        <w:tc>
          <w:tcPr>
            <w:tcW w:w="713" w:type="dxa"/>
            <w:tcBorders>
              <w:top w:val="single" w:sz="4" w:space="0" w:color="000000"/>
              <w:left w:val="single" w:sz="4" w:space="0" w:color="000000"/>
              <w:bottom w:val="single" w:sz="4" w:space="0" w:color="000000"/>
              <w:right w:val="single" w:sz="4" w:space="0" w:color="000000"/>
            </w:tcBorders>
            <w:vAlign w:val="center"/>
          </w:tcPr>
          <w:p w14:paraId="37EE0C27" w14:textId="77777777" w:rsidR="00BE01ED" w:rsidRPr="007A56C0" w:rsidRDefault="00766637" w:rsidP="00FA29ED">
            <w:pPr>
              <w:spacing w:after="0" w:line="240" w:lineRule="auto"/>
              <w:ind w:right="41" w:firstLine="0"/>
              <w:jc w:val="center"/>
              <w:rPr>
                <w:lang w:val="ru-RU"/>
              </w:rPr>
            </w:pPr>
            <w:r w:rsidRPr="007A56C0">
              <w:rPr>
                <w:sz w:val="16"/>
                <w:lang w:val="ru-RU"/>
              </w:rPr>
              <w:t xml:space="preserve">10 </w:t>
            </w:r>
          </w:p>
        </w:tc>
        <w:tc>
          <w:tcPr>
            <w:tcW w:w="1992" w:type="dxa"/>
            <w:tcBorders>
              <w:top w:val="single" w:sz="4" w:space="0" w:color="000000"/>
              <w:left w:val="single" w:sz="4" w:space="0" w:color="000000"/>
              <w:bottom w:val="single" w:sz="4" w:space="0" w:color="000000"/>
              <w:right w:val="single" w:sz="4" w:space="0" w:color="000000"/>
            </w:tcBorders>
            <w:vAlign w:val="center"/>
          </w:tcPr>
          <w:p w14:paraId="4255168D"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w:t>
            </w:r>
          </w:p>
        </w:tc>
        <w:tc>
          <w:tcPr>
            <w:tcW w:w="2407" w:type="dxa"/>
            <w:tcBorders>
              <w:top w:val="single" w:sz="4" w:space="0" w:color="000000"/>
              <w:left w:val="single" w:sz="4" w:space="0" w:color="000000"/>
              <w:bottom w:val="single" w:sz="4" w:space="0" w:color="000000"/>
              <w:right w:val="single" w:sz="4" w:space="0" w:color="000000"/>
            </w:tcBorders>
          </w:tcPr>
          <w:p w14:paraId="554EE5A7" w14:textId="77777777" w:rsidR="00BE01ED" w:rsidRPr="007A56C0" w:rsidRDefault="00766637" w:rsidP="00FA29ED">
            <w:pPr>
              <w:spacing w:after="0" w:line="240" w:lineRule="auto"/>
              <w:ind w:right="0" w:firstLine="0"/>
              <w:jc w:val="left"/>
              <w:rPr>
                <w:lang w:val="ru-RU"/>
              </w:rPr>
            </w:pPr>
            <w:r w:rsidRPr="007A56C0">
              <w:rPr>
                <w:sz w:val="16"/>
                <w:lang w:val="ru-RU"/>
              </w:rPr>
              <w:t xml:space="preserve">пеший туризм – не более 25 </w:t>
            </w:r>
          </w:p>
          <w:p w14:paraId="4ECD2DFB" w14:textId="77777777" w:rsidR="00BE01ED" w:rsidRPr="007A56C0" w:rsidRDefault="00766637" w:rsidP="00FA29ED">
            <w:pPr>
              <w:spacing w:after="0" w:line="240" w:lineRule="auto"/>
              <w:ind w:right="313" w:firstLine="0"/>
              <w:jc w:val="left"/>
              <w:rPr>
                <w:lang w:val="ru-RU"/>
              </w:rPr>
            </w:pPr>
            <w:r w:rsidRPr="007A56C0">
              <w:rPr>
                <w:sz w:val="16"/>
                <w:lang w:val="ru-RU"/>
              </w:rPr>
              <w:t xml:space="preserve">чел.; конный тур – не более 7чел. </w:t>
            </w:r>
          </w:p>
        </w:tc>
        <w:tc>
          <w:tcPr>
            <w:tcW w:w="1693" w:type="dxa"/>
            <w:tcBorders>
              <w:top w:val="single" w:sz="4" w:space="0" w:color="000000"/>
              <w:left w:val="single" w:sz="4" w:space="0" w:color="000000"/>
              <w:bottom w:val="single" w:sz="4" w:space="0" w:color="000000"/>
              <w:right w:val="single" w:sz="4" w:space="0" w:color="000000"/>
            </w:tcBorders>
            <w:vAlign w:val="center"/>
          </w:tcPr>
          <w:p w14:paraId="3069C8C1"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65477465"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1,70 </w:t>
            </w:r>
          </w:p>
        </w:tc>
        <w:tc>
          <w:tcPr>
            <w:tcW w:w="852" w:type="dxa"/>
            <w:tcBorders>
              <w:top w:val="single" w:sz="4" w:space="0" w:color="000000"/>
              <w:left w:val="single" w:sz="4" w:space="0" w:color="000000"/>
              <w:bottom w:val="single" w:sz="4" w:space="0" w:color="000000"/>
              <w:right w:val="single" w:sz="4" w:space="0" w:color="000000"/>
            </w:tcBorders>
            <w:vAlign w:val="center"/>
          </w:tcPr>
          <w:p w14:paraId="01493032" w14:textId="77777777" w:rsidR="00BE01ED" w:rsidRPr="007A56C0" w:rsidRDefault="00766637" w:rsidP="00FA29ED">
            <w:pPr>
              <w:spacing w:after="0" w:line="240" w:lineRule="auto"/>
              <w:ind w:right="37" w:firstLine="0"/>
              <w:jc w:val="center"/>
              <w:rPr>
                <w:lang w:val="ru-RU"/>
              </w:rPr>
            </w:pPr>
            <w:r w:rsidRPr="007A56C0">
              <w:rPr>
                <w:sz w:val="16"/>
                <w:lang w:val="ru-RU"/>
              </w:rPr>
              <w:t xml:space="preserve">17 </w:t>
            </w:r>
          </w:p>
        </w:tc>
        <w:tc>
          <w:tcPr>
            <w:tcW w:w="1418" w:type="dxa"/>
            <w:tcBorders>
              <w:top w:val="single" w:sz="4" w:space="0" w:color="000000"/>
              <w:left w:val="single" w:sz="4" w:space="0" w:color="000000"/>
              <w:bottom w:val="single" w:sz="4" w:space="0" w:color="000000"/>
              <w:right w:val="single" w:sz="4" w:space="0" w:color="000000"/>
            </w:tcBorders>
            <w:vAlign w:val="center"/>
          </w:tcPr>
          <w:p w14:paraId="6FCA980C" w14:textId="77777777" w:rsidR="00BE01ED" w:rsidRPr="007A56C0" w:rsidRDefault="00766637" w:rsidP="00FA29ED">
            <w:pPr>
              <w:spacing w:after="0" w:line="240" w:lineRule="auto"/>
              <w:ind w:right="42" w:firstLine="0"/>
              <w:jc w:val="center"/>
              <w:rPr>
                <w:lang w:val="ru-RU"/>
              </w:rPr>
            </w:pPr>
            <w:r w:rsidRPr="007A56C0">
              <w:rPr>
                <w:sz w:val="16"/>
                <w:lang w:val="ru-RU"/>
              </w:rPr>
              <w:t xml:space="preserve">83,3 </w:t>
            </w:r>
          </w:p>
        </w:tc>
      </w:tr>
      <w:tr w:rsidR="00BE01ED" w:rsidRPr="007A56C0" w14:paraId="0014EE7D"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5F6AA42C"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4 </w:t>
            </w:r>
          </w:p>
        </w:tc>
        <w:tc>
          <w:tcPr>
            <w:tcW w:w="1520" w:type="dxa"/>
            <w:tcBorders>
              <w:top w:val="single" w:sz="4" w:space="0" w:color="000000"/>
              <w:left w:val="single" w:sz="4" w:space="0" w:color="000000"/>
              <w:bottom w:val="single" w:sz="4" w:space="0" w:color="000000"/>
              <w:right w:val="single" w:sz="4" w:space="0" w:color="000000"/>
            </w:tcBorders>
            <w:vAlign w:val="center"/>
          </w:tcPr>
          <w:p w14:paraId="192915F0"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Сарымсакты </w:t>
            </w:r>
          </w:p>
        </w:tc>
        <w:tc>
          <w:tcPr>
            <w:tcW w:w="1579" w:type="dxa"/>
            <w:tcBorders>
              <w:top w:val="single" w:sz="4" w:space="0" w:color="000000"/>
              <w:left w:val="single" w:sz="4" w:space="0" w:color="000000"/>
              <w:bottom w:val="single" w:sz="4" w:space="0" w:color="000000"/>
              <w:right w:val="single" w:sz="4" w:space="0" w:color="000000"/>
            </w:tcBorders>
          </w:tcPr>
          <w:p w14:paraId="583B458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74E6D508"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56878C51"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2-4 </w:t>
            </w:r>
          </w:p>
        </w:tc>
        <w:tc>
          <w:tcPr>
            <w:tcW w:w="996" w:type="dxa"/>
            <w:tcBorders>
              <w:top w:val="single" w:sz="4" w:space="0" w:color="000000"/>
              <w:left w:val="single" w:sz="4" w:space="0" w:color="000000"/>
              <w:bottom w:val="single" w:sz="4" w:space="0" w:color="000000"/>
              <w:right w:val="single" w:sz="4" w:space="0" w:color="000000"/>
            </w:tcBorders>
            <w:vAlign w:val="center"/>
          </w:tcPr>
          <w:p w14:paraId="291ED55F" w14:textId="77777777" w:rsidR="00BE01ED" w:rsidRPr="007A56C0" w:rsidRDefault="00766637" w:rsidP="00FA29ED">
            <w:pPr>
              <w:spacing w:after="0" w:line="240" w:lineRule="auto"/>
              <w:ind w:right="41" w:firstLine="0"/>
              <w:jc w:val="center"/>
              <w:rPr>
                <w:lang w:val="ru-RU"/>
              </w:rPr>
            </w:pPr>
            <w:r w:rsidRPr="007A56C0">
              <w:rPr>
                <w:sz w:val="16"/>
                <w:lang w:val="ru-RU"/>
              </w:rPr>
              <w:t xml:space="preserve">22 </w:t>
            </w:r>
          </w:p>
        </w:tc>
        <w:tc>
          <w:tcPr>
            <w:tcW w:w="713" w:type="dxa"/>
            <w:tcBorders>
              <w:top w:val="single" w:sz="4" w:space="0" w:color="000000"/>
              <w:left w:val="single" w:sz="4" w:space="0" w:color="000000"/>
              <w:bottom w:val="single" w:sz="4" w:space="0" w:color="000000"/>
              <w:right w:val="single" w:sz="4" w:space="0" w:color="000000"/>
            </w:tcBorders>
            <w:vAlign w:val="center"/>
          </w:tcPr>
          <w:p w14:paraId="1EEC5E1A" w14:textId="77777777" w:rsidR="00BE01ED" w:rsidRPr="007A56C0" w:rsidRDefault="00766637" w:rsidP="00FA29ED">
            <w:pPr>
              <w:spacing w:after="0" w:line="240" w:lineRule="auto"/>
              <w:ind w:right="42" w:firstLine="0"/>
              <w:jc w:val="center"/>
              <w:rPr>
                <w:lang w:val="ru-RU"/>
              </w:rPr>
            </w:pPr>
            <w:r w:rsidRPr="007A56C0">
              <w:rPr>
                <w:sz w:val="16"/>
                <w:lang w:val="ru-RU"/>
              </w:rPr>
              <w:t xml:space="preserve">5,5 </w:t>
            </w:r>
          </w:p>
        </w:tc>
        <w:tc>
          <w:tcPr>
            <w:tcW w:w="1992" w:type="dxa"/>
            <w:tcBorders>
              <w:top w:val="single" w:sz="4" w:space="0" w:color="000000"/>
              <w:left w:val="single" w:sz="4" w:space="0" w:color="000000"/>
              <w:bottom w:val="single" w:sz="4" w:space="0" w:color="000000"/>
              <w:right w:val="single" w:sz="4" w:space="0" w:color="000000"/>
            </w:tcBorders>
          </w:tcPr>
          <w:p w14:paraId="6CE2D4F3"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w:t>
            </w:r>
          </w:p>
        </w:tc>
        <w:tc>
          <w:tcPr>
            <w:tcW w:w="2407" w:type="dxa"/>
            <w:tcBorders>
              <w:top w:val="single" w:sz="4" w:space="0" w:color="000000"/>
              <w:left w:val="single" w:sz="4" w:space="0" w:color="000000"/>
              <w:bottom w:val="single" w:sz="4" w:space="0" w:color="000000"/>
              <w:right w:val="single" w:sz="4" w:space="0" w:color="000000"/>
            </w:tcBorders>
            <w:vAlign w:val="center"/>
          </w:tcPr>
          <w:p w14:paraId="55104F62"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15 человек в группе </w:t>
            </w:r>
          </w:p>
        </w:tc>
        <w:tc>
          <w:tcPr>
            <w:tcW w:w="1693" w:type="dxa"/>
            <w:tcBorders>
              <w:top w:val="single" w:sz="4" w:space="0" w:color="000000"/>
              <w:left w:val="single" w:sz="4" w:space="0" w:color="000000"/>
              <w:bottom w:val="single" w:sz="4" w:space="0" w:color="000000"/>
              <w:right w:val="single" w:sz="4" w:space="0" w:color="000000"/>
            </w:tcBorders>
            <w:vAlign w:val="center"/>
          </w:tcPr>
          <w:p w14:paraId="6DC24C06"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51EB71D2" w14:textId="77777777" w:rsidR="00BE01ED" w:rsidRPr="007A56C0" w:rsidRDefault="00766637" w:rsidP="00FA29ED">
            <w:pPr>
              <w:spacing w:after="0" w:line="240" w:lineRule="auto"/>
              <w:ind w:right="39" w:firstLine="0"/>
              <w:jc w:val="center"/>
              <w:rPr>
                <w:lang w:val="ru-RU"/>
              </w:rPr>
            </w:pPr>
            <w:r w:rsidRPr="007A56C0">
              <w:rPr>
                <w:sz w:val="16"/>
                <w:lang w:val="ru-RU"/>
              </w:rPr>
              <w:t xml:space="preserve">20,55 </w:t>
            </w:r>
          </w:p>
        </w:tc>
        <w:tc>
          <w:tcPr>
            <w:tcW w:w="852" w:type="dxa"/>
            <w:tcBorders>
              <w:top w:val="single" w:sz="4" w:space="0" w:color="000000"/>
              <w:left w:val="single" w:sz="4" w:space="0" w:color="000000"/>
              <w:bottom w:val="single" w:sz="4" w:space="0" w:color="000000"/>
              <w:right w:val="single" w:sz="4" w:space="0" w:color="000000"/>
            </w:tcBorders>
            <w:vAlign w:val="center"/>
          </w:tcPr>
          <w:p w14:paraId="507A7801" w14:textId="77777777" w:rsidR="00BE01ED" w:rsidRPr="007A56C0" w:rsidRDefault="00766637" w:rsidP="00FA29ED">
            <w:pPr>
              <w:spacing w:after="0" w:line="240" w:lineRule="auto"/>
              <w:ind w:right="40" w:firstLine="0"/>
              <w:jc w:val="center"/>
              <w:rPr>
                <w:lang w:val="ru-RU"/>
              </w:rPr>
            </w:pPr>
            <w:r w:rsidRPr="007A56C0">
              <w:rPr>
                <w:sz w:val="16"/>
                <w:lang w:val="ru-RU"/>
              </w:rPr>
              <w:t xml:space="preserve">113 </w:t>
            </w:r>
          </w:p>
        </w:tc>
        <w:tc>
          <w:tcPr>
            <w:tcW w:w="1418" w:type="dxa"/>
            <w:tcBorders>
              <w:top w:val="single" w:sz="4" w:space="0" w:color="000000"/>
              <w:left w:val="single" w:sz="4" w:space="0" w:color="000000"/>
              <w:bottom w:val="single" w:sz="4" w:space="0" w:color="000000"/>
              <w:right w:val="single" w:sz="4" w:space="0" w:color="000000"/>
            </w:tcBorders>
            <w:vAlign w:val="center"/>
          </w:tcPr>
          <w:p w14:paraId="055A9BBA" w14:textId="77777777" w:rsidR="00BE01ED" w:rsidRPr="007A56C0" w:rsidRDefault="00766637" w:rsidP="00FA29ED">
            <w:pPr>
              <w:spacing w:after="0" w:line="240" w:lineRule="auto"/>
              <w:ind w:right="42" w:firstLine="0"/>
              <w:jc w:val="center"/>
              <w:rPr>
                <w:lang w:val="ru-RU"/>
              </w:rPr>
            </w:pPr>
            <w:r w:rsidRPr="007A56C0">
              <w:rPr>
                <w:sz w:val="16"/>
                <w:lang w:val="ru-RU"/>
              </w:rPr>
              <w:t xml:space="preserve">45,8 </w:t>
            </w:r>
          </w:p>
        </w:tc>
      </w:tr>
      <w:tr w:rsidR="00BE01ED" w:rsidRPr="007A56C0" w14:paraId="61BFD35D" w14:textId="77777777" w:rsidTr="00964816">
        <w:trPr>
          <w:trHeight w:val="64"/>
        </w:trPr>
        <w:tc>
          <w:tcPr>
            <w:tcW w:w="457" w:type="dxa"/>
            <w:tcBorders>
              <w:top w:val="single" w:sz="4" w:space="0" w:color="000000"/>
              <w:left w:val="single" w:sz="4" w:space="0" w:color="000000"/>
              <w:bottom w:val="single" w:sz="4" w:space="0" w:color="000000"/>
              <w:right w:val="single" w:sz="4" w:space="0" w:color="000000"/>
            </w:tcBorders>
            <w:vAlign w:val="center"/>
          </w:tcPr>
          <w:p w14:paraId="3E0DE290"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5 </w:t>
            </w:r>
          </w:p>
        </w:tc>
        <w:tc>
          <w:tcPr>
            <w:tcW w:w="1520" w:type="dxa"/>
            <w:tcBorders>
              <w:top w:val="single" w:sz="4" w:space="0" w:color="000000"/>
              <w:left w:val="single" w:sz="4" w:space="0" w:color="000000"/>
              <w:bottom w:val="single" w:sz="4" w:space="0" w:color="000000"/>
              <w:right w:val="single" w:sz="4" w:space="0" w:color="000000"/>
            </w:tcBorders>
            <w:vAlign w:val="center"/>
          </w:tcPr>
          <w:p w14:paraId="35B98E26"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Ирек </w:t>
            </w:r>
          </w:p>
        </w:tc>
        <w:tc>
          <w:tcPr>
            <w:tcW w:w="1579" w:type="dxa"/>
            <w:tcBorders>
              <w:top w:val="single" w:sz="4" w:space="0" w:color="000000"/>
              <w:left w:val="single" w:sz="4" w:space="0" w:color="000000"/>
              <w:bottom w:val="single" w:sz="4" w:space="0" w:color="000000"/>
              <w:right w:val="single" w:sz="4" w:space="0" w:color="000000"/>
            </w:tcBorders>
          </w:tcPr>
          <w:p w14:paraId="2A8F152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4E2A7E36"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4F38B4AF"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2-3 </w:t>
            </w:r>
          </w:p>
        </w:tc>
        <w:tc>
          <w:tcPr>
            <w:tcW w:w="996" w:type="dxa"/>
            <w:tcBorders>
              <w:top w:val="single" w:sz="4" w:space="0" w:color="000000"/>
              <w:left w:val="single" w:sz="4" w:space="0" w:color="000000"/>
              <w:bottom w:val="single" w:sz="4" w:space="0" w:color="000000"/>
              <w:right w:val="single" w:sz="4" w:space="0" w:color="000000"/>
            </w:tcBorders>
            <w:vAlign w:val="center"/>
          </w:tcPr>
          <w:p w14:paraId="4D7879F6" w14:textId="77777777" w:rsidR="00BE01ED" w:rsidRPr="007A56C0" w:rsidRDefault="00766637" w:rsidP="00FA29ED">
            <w:pPr>
              <w:spacing w:after="0" w:line="240" w:lineRule="auto"/>
              <w:ind w:right="41" w:firstLine="0"/>
              <w:jc w:val="center"/>
              <w:rPr>
                <w:lang w:val="ru-RU"/>
              </w:rPr>
            </w:pPr>
            <w:r w:rsidRPr="007A56C0">
              <w:rPr>
                <w:sz w:val="16"/>
                <w:lang w:val="ru-RU"/>
              </w:rPr>
              <w:t xml:space="preserve">40 </w:t>
            </w:r>
          </w:p>
        </w:tc>
        <w:tc>
          <w:tcPr>
            <w:tcW w:w="713" w:type="dxa"/>
            <w:tcBorders>
              <w:top w:val="single" w:sz="4" w:space="0" w:color="000000"/>
              <w:left w:val="single" w:sz="4" w:space="0" w:color="000000"/>
              <w:bottom w:val="single" w:sz="4" w:space="0" w:color="000000"/>
              <w:right w:val="single" w:sz="4" w:space="0" w:color="000000"/>
            </w:tcBorders>
            <w:vAlign w:val="center"/>
          </w:tcPr>
          <w:p w14:paraId="21EBAAC9" w14:textId="77777777" w:rsidR="00BE01ED" w:rsidRPr="007A56C0" w:rsidRDefault="00766637" w:rsidP="00FA29ED">
            <w:pPr>
              <w:spacing w:after="0" w:line="240" w:lineRule="auto"/>
              <w:ind w:right="41" w:firstLine="0"/>
              <w:jc w:val="center"/>
              <w:rPr>
                <w:lang w:val="ru-RU"/>
              </w:rPr>
            </w:pPr>
            <w:r w:rsidRPr="007A56C0">
              <w:rPr>
                <w:sz w:val="16"/>
                <w:lang w:val="ru-RU"/>
              </w:rPr>
              <w:t xml:space="preserve">10 </w:t>
            </w:r>
          </w:p>
        </w:tc>
        <w:tc>
          <w:tcPr>
            <w:tcW w:w="1992" w:type="dxa"/>
            <w:tcBorders>
              <w:top w:val="single" w:sz="4" w:space="0" w:color="000000"/>
              <w:left w:val="single" w:sz="4" w:space="0" w:color="000000"/>
              <w:bottom w:val="single" w:sz="4" w:space="0" w:color="000000"/>
              <w:right w:val="single" w:sz="4" w:space="0" w:color="000000"/>
            </w:tcBorders>
          </w:tcPr>
          <w:p w14:paraId="6903A161"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автом. </w:t>
            </w:r>
          </w:p>
        </w:tc>
        <w:tc>
          <w:tcPr>
            <w:tcW w:w="2407" w:type="dxa"/>
            <w:tcBorders>
              <w:top w:val="single" w:sz="4" w:space="0" w:color="000000"/>
              <w:left w:val="single" w:sz="4" w:space="0" w:color="000000"/>
              <w:bottom w:val="single" w:sz="4" w:space="0" w:color="000000"/>
              <w:right w:val="single" w:sz="4" w:space="0" w:color="000000"/>
            </w:tcBorders>
            <w:vAlign w:val="center"/>
          </w:tcPr>
          <w:p w14:paraId="4B530790"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20 человек в группе </w:t>
            </w:r>
          </w:p>
        </w:tc>
        <w:tc>
          <w:tcPr>
            <w:tcW w:w="1693" w:type="dxa"/>
            <w:tcBorders>
              <w:top w:val="single" w:sz="4" w:space="0" w:color="000000"/>
              <w:left w:val="single" w:sz="4" w:space="0" w:color="000000"/>
              <w:bottom w:val="single" w:sz="4" w:space="0" w:color="000000"/>
              <w:right w:val="single" w:sz="4" w:space="0" w:color="000000"/>
            </w:tcBorders>
            <w:vAlign w:val="center"/>
          </w:tcPr>
          <w:p w14:paraId="4B560CC8"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3F353CF5" w14:textId="77777777" w:rsidR="00BE01ED" w:rsidRPr="007A56C0" w:rsidRDefault="00766637" w:rsidP="00FA29ED">
            <w:pPr>
              <w:spacing w:after="0" w:line="240" w:lineRule="auto"/>
              <w:ind w:right="39" w:firstLine="0"/>
              <w:jc w:val="center"/>
              <w:rPr>
                <w:lang w:val="ru-RU"/>
              </w:rPr>
            </w:pPr>
            <w:r w:rsidRPr="007A56C0">
              <w:rPr>
                <w:sz w:val="16"/>
                <w:lang w:val="ru-RU"/>
              </w:rPr>
              <w:t xml:space="preserve">75,70 </w:t>
            </w:r>
          </w:p>
        </w:tc>
        <w:tc>
          <w:tcPr>
            <w:tcW w:w="852" w:type="dxa"/>
            <w:tcBorders>
              <w:top w:val="single" w:sz="4" w:space="0" w:color="000000"/>
              <w:left w:val="single" w:sz="4" w:space="0" w:color="000000"/>
              <w:bottom w:val="single" w:sz="4" w:space="0" w:color="000000"/>
              <w:right w:val="single" w:sz="4" w:space="0" w:color="000000"/>
            </w:tcBorders>
            <w:vAlign w:val="center"/>
          </w:tcPr>
          <w:p w14:paraId="787056D8" w14:textId="77777777" w:rsidR="00BE01ED" w:rsidRPr="007A56C0" w:rsidRDefault="00766637" w:rsidP="00FA29ED">
            <w:pPr>
              <w:spacing w:after="0" w:line="240" w:lineRule="auto"/>
              <w:ind w:right="40" w:firstLine="0"/>
              <w:jc w:val="center"/>
              <w:rPr>
                <w:lang w:val="ru-RU"/>
              </w:rPr>
            </w:pPr>
            <w:r w:rsidRPr="007A56C0">
              <w:rPr>
                <w:sz w:val="16"/>
                <w:lang w:val="ru-RU"/>
              </w:rPr>
              <w:t xml:space="preserve">757 </w:t>
            </w:r>
          </w:p>
        </w:tc>
        <w:tc>
          <w:tcPr>
            <w:tcW w:w="1418" w:type="dxa"/>
            <w:tcBorders>
              <w:top w:val="single" w:sz="4" w:space="0" w:color="000000"/>
              <w:left w:val="single" w:sz="4" w:space="0" w:color="000000"/>
              <w:bottom w:val="single" w:sz="4" w:space="0" w:color="000000"/>
              <w:right w:val="single" w:sz="4" w:space="0" w:color="000000"/>
            </w:tcBorders>
            <w:vAlign w:val="center"/>
          </w:tcPr>
          <w:p w14:paraId="08C0A67E" w14:textId="77777777" w:rsidR="00BE01ED" w:rsidRPr="007A56C0" w:rsidRDefault="00766637" w:rsidP="00FA29ED">
            <w:pPr>
              <w:spacing w:after="0" w:line="240" w:lineRule="auto"/>
              <w:ind w:right="42" w:firstLine="0"/>
              <w:jc w:val="center"/>
              <w:rPr>
                <w:lang w:val="ru-RU"/>
              </w:rPr>
            </w:pPr>
            <w:r w:rsidRPr="007A56C0">
              <w:rPr>
                <w:sz w:val="16"/>
                <w:lang w:val="ru-RU"/>
              </w:rPr>
              <w:t xml:space="preserve">83,3 </w:t>
            </w:r>
          </w:p>
        </w:tc>
      </w:tr>
      <w:tr w:rsidR="00BE01ED" w:rsidRPr="007A56C0" w14:paraId="46054021"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171C7B57"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6 </w:t>
            </w:r>
          </w:p>
        </w:tc>
        <w:tc>
          <w:tcPr>
            <w:tcW w:w="1520" w:type="dxa"/>
            <w:tcBorders>
              <w:top w:val="single" w:sz="4" w:space="0" w:color="000000"/>
              <w:left w:val="single" w:sz="4" w:space="0" w:color="000000"/>
              <w:bottom w:val="single" w:sz="4" w:space="0" w:color="000000"/>
              <w:right w:val="single" w:sz="4" w:space="0" w:color="000000"/>
            </w:tcBorders>
            <w:vAlign w:val="center"/>
          </w:tcPr>
          <w:p w14:paraId="3AB4894E"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Тасшокы </w:t>
            </w:r>
          </w:p>
        </w:tc>
        <w:tc>
          <w:tcPr>
            <w:tcW w:w="1579" w:type="dxa"/>
            <w:tcBorders>
              <w:top w:val="single" w:sz="4" w:space="0" w:color="000000"/>
              <w:left w:val="single" w:sz="4" w:space="0" w:color="000000"/>
              <w:bottom w:val="single" w:sz="4" w:space="0" w:color="000000"/>
              <w:right w:val="single" w:sz="4" w:space="0" w:color="000000"/>
            </w:tcBorders>
          </w:tcPr>
          <w:p w14:paraId="3B0440DD"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2D393BB9"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07B4EF18" w14:textId="77777777" w:rsidR="00BE01ED" w:rsidRPr="007A56C0" w:rsidRDefault="00766637" w:rsidP="00FA29ED">
            <w:pPr>
              <w:spacing w:after="0" w:line="240" w:lineRule="auto"/>
              <w:ind w:right="42" w:firstLine="0"/>
              <w:jc w:val="center"/>
              <w:rPr>
                <w:lang w:val="ru-RU"/>
              </w:rPr>
            </w:pPr>
            <w:r w:rsidRPr="007A56C0">
              <w:rPr>
                <w:sz w:val="16"/>
                <w:lang w:val="ru-RU"/>
              </w:rPr>
              <w:t xml:space="preserve">3 </w:t>
            </w:r>
          </w:p>
        </w:tc>
        <w:tc>
          <w:tcPr>
            <w:tcW w:w="996" w:type="dxa"/>
            <w:tcBorders>
              <w:top w:val="single" w:sz="4" w:space="0" w:color="000000"/>
              <w:left w:val="single" w:sz="4" w:space="0" w:color="000000"/>
              <w:bottom w:val="single" w:sz="4" w:space="0" w:color="000000"/>
              <w:right w:val="single" w:sz="4" w:space="0" w:color="000000"/>
            </w:tcBorders>
            <w:vAlign w:val="center"/>
          </w:tcPr>
          <w:p w14:paraId="434518C0" w14:textId="77777777" w:rsidR="00BE01ED" w:rsidRPr="007A56C0" w:rsidRDefault="00766637" w:rsidP="00FA29ED">
            <w:pPr>
              <w:spacing w:after="0" w:line="240" w:lineRule="auto"/>
              <w:ind w:right="41" w:firstLine="0"/>
              <w:jc w:val="center"/>
              <w:rPr>
                <w:lang w:val="ru-RU"/>
              </w:rPr>
            </w:pPr>
            <w:r w:rsidRPr="007A56C0">
              <w:rPr>
                <w:sz w:val="16"/>
                <w:lang w:val="ru-RU"/>
              </w:rPr>
              <w:t xml:space="preserve">24 </w:t>
            </w:r>
          </w:p>
        </w:tc>
        <w:tc>
          <w:tcPr>
            <w:tcW w:w="713" w:type="dxa"/>
            <w:tcBorders>
              <w:top w:val="single" w:sz="4" w:space="0" w:color="000000"/>
              <w:left w:val="single" w:sz="4" w:space="0" w:color="000000"/>
              <w:bottom w:val="single" w:sz="4" w:space="0" w:color="000000"/>
              <w:right w:val="single" w:sz="4" w:space="0" w:color="000000"/>
            </w:tcBorders>
            <w:vAlign w:val="center"/>
          </w:tcPr>
          <w:p w14:paraId="4CD35DF5" w14:textId="77777777" w:rsidR="00BE01ED" w:rsidRPr="007A56C0" w:rsidRDefault="00766637" w:rsidP="00FA29ED">
            <w:pPr>
              <w:spacing w:after="0" w:line="240" w:lineRule="auto"/>
              <w:ind w:right="41" w:firstLine="0"/>
              <w:jc w:val="center"/>
              <w:rPr>
                <w:lang w:val="ru-RU"/>
              </w:rPr>
            </w:pPr>
            <w:r w:rsidRPr="007A56C0">
              <w:rPr>
                <w:sz w:val="16"/>
                <w:lang w:val="ru-RU"/>
              </w:rPr>
              <w:t xml:space="preserve">6 </w:t>
            </w:r>
          </w:p>
        </w:tc>
        <w:tc>
          <w:tcPr>
            <w:tcW w:w="1992" w:type="dxa"/>
            <w:tcBorders>
              <w:top w:val="single" w:sz="4" w:space="0" w:color="000000"/>
              <w:left w:val="single" w:sz="4" w:space="0" w:color="000000"/>
              <w:bottom w:val="single" w:sz="4" w:space="0" w:color="000000"/>
              <w:right w:val="single" w:sz="4" w:space="0" w:color="000000"/>
            </w:tcBorders>
          </w:tcPr>
          <w:p w14:paraId="63C86288"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w:t>
            </w:r>
          </w:p>
        </w:tc>
        <w:tc>
          <w:tcPr>
            <w:tcW w:w="2407" w:type="dxa"/>
            <w:tcBorders>
              <w:top w:val="single" w:sz="4" w:space="0" w:color="000000"/>
              <w:left w:val="single" w:sz="4" w:space="0" w:color="000000"/>
              <w:bottom w:val="single" w:sz="4" w:space="0" w:color="000000"/>
              <w:right w:val="single" w:sz="4" w:space="0" w:color="000000"/>
            </w:tcBorders>
            <w:vAlign w:val="center"/>
          </w:tcPr>
          <w:p w14:paraId="1978F624"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15 человек в группе </w:t>
            </w:r>
          </w:p>
        </w:tc>
        <w:tc>
          <w:tcPr>
            <w:tcW w:w="1693" w:type="dxa"/>
            <w:tcBorders>
              <w:top w:val="single" w:sz="4" w:space="0" w:color="000000"/>
              <w:left w:val="single" w:sz="4" w:space="0" w:color="000000"/>
              <w:bottom w:val="single" w:sz="4" w:space="0" w:color="000000"/>
              <w:right w:val="single" w:sz="4" w:space="0" w:color="000000"/>
            </w:tcBorders>
            <w:vAlign w:val="center"/>
          </w:tcPr>
          <w:p w14:paraId="50878AC9"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7AE41456" w14:textId="77777777" w:rsidR="00BE01ED" w:rsidRPr="007A56C0" w:rsidRDefault="00766637" w:rsidP="00FA29ED">
            <w:pPr>
              <w:spacing w:after="0" w:line="240" w:lineRule="auto"/>
              <w:ind w:right="42" w:firstLine="0"/>
              <w:jc w:val="center"/>
              <w:rPr>
                <w:lang w:val="ru-RU"/>
              </w:rPr>
            </w:pPr>
            <w:r w:rsidRPr="007A56C0">
              <w:rPr>
                <w:sz w:val="16"/>
                <w:lang w:val="ru-RU"/>
              </w:rPr>
              <w:t xml:space="preserve">0,00 </w:t>
            </w:r>
          </w:p>
        </w:tc>
        <w:tc>
          <w:tcPr>
            <w:tcW w:w="852" w:type="dxa"/>
            <w:tcBorders>
              <w:top w:val="single" w:sz="4" w:space="0" w:color="000000"/>
              <w:left w:val="single" w:sz="4" w:space="0" w:color="000000"/>
              <w:bottom w:val="single" w:sz="4" w:space="0" w:color="000000"/>
              <w:right w:val="single" w:sz="4" w:space="0" w:color="000000"/>
            </w:tcBorders>
            <w:vAlign w:val="center"/>
          </w:tcPr>
          <w:p w14:paraId="1AED26D9" w14:textId="77777777" w:rsidR="00BE01ED" w:rsidRPr="007A56C0" w:rsidRDefault="00766637" w:rsidP="00FA29ED">
            <w:pPr>
              <w:spacing w:after="0" w:line="240" w:lineRule="auto"/>
              <w:ind w:right="0" w:firstLine="0"/>
              <w:jc w:val="center"/>
              <w:rPr>
                <w:lang w:val="ru-RU"/>
              </w:rPr>
            </w:pPr>
            <w:r w:rsidRPr="007A56C0">
              <w:rPr>
                <w:sz w:val="16"/>
                <w:lang w:val="ru-RU"/>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14:paraId="16F81333" w14:textId="77777777" w:rsidR="00BE01ED" w:rsidRPr="007A56C0" w:rsidRDefault="00766637" w:rsidP="00FA29ED">
            <w:pPr>
              <w:spacing w:after="0" w:line="240" w:lineRule="auto"/>
              <w:ind w:right="42" w:firstLine="0"/>
              <w:jc w:val="center"/>
              <w:rPr>
                <w:lang w:val="ru-RU"/>
              </w:rPr>
            </w:pPr>
            <w:r w:rsidRPr="007A56C0">
              <w:rPr>
                <w:sz w:val="16"/>
                <w:lang w:val="ru-RU"/>
              </w:rPr>
              <w:t xml:space="preserve">50,0 </w:t>
            </w:r>
          </w:p>
        </w:tc>
      </w:tr>
      <w:tr w:rsidR="00BE01ED" w:rsidRPr="007A56C0" w14:paraId="0BB09822"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5279F918"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7 </w:t>
            </w:r>
          </w:p>
        </w:tc>
        <w:tc>
          <w:tcPr>
            <w:tcW w:w="1520" w:type="dxa"/>
            <w:tcBorders>
              <w:top w:val="single" w:sz="4" w:space="0" w:color="000000"/>
              <w:left w:val="single" w:sz="4" w:space="0" w:color="000000"/>
              <w:bottom w:val="single" w:sz="4" w:space="0" w:color="000000"/>
              <w:right w:val="single" w:sz="4" w:space="0" w:color="000000"/>
            </w:tcBorders>
            <w:vAlign w:val="center"/>
          </w:tcPr>
          <w:p w14:paraId="2C55F60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Озерный </w:t>
            </w:r>
          </w:p>
        </w:tc>
        <w:tc>
          <w:tcPr>
            <w:tcW w:w="1579" w:type="dxa"/>
            <w:tcBorders>
              <w:top w:val="single" w:sz="4" w:space="0" w:color="000000"/>
              <w:left w:val="single" w:sz="4" w:space="0" w:color="000000"/>
              <w:bottom w:val="single" w:sz="4" w:space="0" w:color="000000"/>
              <w:right w:val="single" w:sz="4" w:space="0" w:color="000000"/>
            </w:tcBorders>
            <w:vAlign w:val="center"/>
          </w:tcPr>
          <w:p w14:paraId="78CBF1A8"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3 мес. (2190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4302C40D" w14:textId="77777777" w:rsidR="00BE01ED" w:rsidRPr="007A56C0" w:rsidRDefault="00766637" w:rsidP="00FA29ED">
            <w:pPr>
              <w:spacing w:after="0" w:line="240" w:lineRule="auto"/>
              <w:ind w:right="42" w:firstLine="0"/>
              <w:jc w:val="center"/>
              <w:rPr>
                <w:lang w:val="ru-RU"/>
              </w:rPr>
            </w:pPr>
            <w:r w:rsidRPr="007A56C0">
              <w:rPr>
                <w:sz w:val="16"/>
                <w:lang w:val="ru-RU"/>
              </w:rPr>
              <w:t xml:space="preserve">7-9 </w:t>
            </w:r>
          </w:p>
        </w:tc>
        <w:tc>
          <w:tcPr>
            <w:tcW w:w="996" w:type="dxa"/>
            <w:tcBorders>
              <w:top w:val="single" w:sz="4" w:space="0" w:color="000000"/>
              <w:left w:val="single" w:sz="4" w:space="0" w:color="000000"/>
              <w:bottom w:val="single" w:sz="4" w:space="0" w:color="000000"/>
              <w:right w:val="single" w:sz="4" w:space="0" w:color="000000"/>
            </w:tcBorders>
            <w:vAlign w:val="center"/>
          </w:tcPr>
          <w:p w14:paraId="5C27F0AD" w14:textId="77777777" w:rsidR="00BE01ED" w:rsidRPr="007A56C0" w:rsidRDefault="00766637" w:rsidP="00FA29ED">
            <w:pPr>
              <w:spacing w:after="0" w:line="240" w:lineRule="auto"/>
              <w:ind w:right="41" w:firstLine="0"/>
              <w:jc w:val="center"/>
              <w:rPr>
                <w:lang w:val="ru-RU"/>
              </w:rPr>
            </w:pPr>
            <w:r w:rsidRPr="007A56C0">
              <w:rPr>
                <w:sz w:val="16"/>
                <w:lang w:val="ru-RU"/>
              </w:rPr>
              <w:t xml:space="preserve">80 </w:t>
            </w:r>
          </w:p>
        </w:tc>
        <w:tc>
          <w:tcPr>
            <w:tcW w:w="713" w:type="dxa"/>
            <w:tcBorders>
              <w:top w:val="single" w:sz="4" w:space="0" w:color="000000"/>
              <w:left w:val="single" w:sz="4" w:space="0" w:color="000000"/>
              <w:bottom w:val="single" w:sz="4" w:space="0" w:color="000000"/>
              <w:right w:val="single" w:sz="4" w:space="0" w:color="000000"/>
            </w:tcBorders>
            <w:vAlign w:val="center"/>
          </w:tcPr>
          <w:p w14:paraId="03490168" w14:textId="77777777" w:rsidR="00BE01ED" w:rsidRPr="007A56C0" w:rsidRDefault="00766637" w:rsidP="00FA29ED">
            <w:pPr>
              <w:spacing w:after="0" w:line="240" w:lineRule="auto"/>
              <w:ind w:right="41" w:firstLine="0"/>
              <w:jc w:val="center"/>
              <w:rPr>
                <w:lang w:val="ru-RU"/>
              </w:rPr>
            </w:pPr>
            <w:r w:rsidRPr="007A56C0">
              <w:rPr>
                <w:sz w:val="16"/>
                <w:lang w:val="ru-RU"/>
              </w:rPr>
              <w:t xml:space="preserve">20 </w:t>
            </w:r>
          </w:p>
        </w:tc>
        <w:tc>
          <w:tcPr>
            <w:tcW w:w="1992" w:type="dxa"/>
            <w:tcBorders>
              <w:top w:val="single" w:sz="4" w:space="0" w:color="000000"/>
              <w:left w:val="single" w:sz="4" w:space="0" w:color="000000"/>
              <w:bottom w:val="single" w:sz="4" w:space="0" w:color="000000"/>
              <w:right w:val="single" w:sz="4" w:space="0" w:color="000000"/>
            </w:tcBorders>
          </w:tcPr>
          <w:p w14:paraId="22C79D1E"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конный, автом. </w:t>
            </w:r>
          </w:p>
        </w:tc>
        <w:tc>
          <w:tcPr>
            <w:tcW w:w="2407" w:type="dxa"/>
            <w:tcBorders>
              <w:top w:val="single" w:sz="4" w:space="0" w:color="000000"/>
              <w:left w:val="single" w:sz="4" w:space="0" w:color="000000"/>
              <w:bottom w:val="single" w:sz="4" w:space="0" w:color="000000"/>
              <w:right w:val="single" w:sz="4" w:space="0" w:color="000000"/>
            </w:tcBorders>
            <w:vAlign w:val="center"/>
          </w:tcPr>
          <w:p w14:paraId="5EE3536D"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10 чел. </w:t>
            </w:r>
          </w:p>
        </w:tc>
        <w:tc>
          <w:tcPr>
            <w:tcW w:w="1693" w:type="dxa"/>
            <w:tcBorders>
              <w:top w:val="single" w:sz="4" w:space="0" w:color="000000"/>
              <w:left w:val="single" w:sz="4" w:space="0" w:color="000000"/>
              <w:bottom w:val="single" w:sz="4" w:space="0" w:color="000000"/>
              <w:right w:val="single" w:sz="4" w:space="0" w:color="000000"/>
            </w:tcBorders>
            <w:vAlign w:val="center"/>
          </w:tcPr>
          <w:p w14:paraId="52047109"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0F714A74" w14:textId="77777777" w:rsidR="00BE01ED" w:rsidRPr="007A56C0" w:rsidRDefault="00766637" w:rsidP="00FA29ED">
            <w:pPr>
              <w:spacing w:after="0" w:line="240" w:lineRule="auto"/>
              <w:ind w:right="42" w:firstLine="0"/>
              <w:jc w:val="center"/>
              <w:rPr>
                <w:lang w:val="ru-RU"/>
              </w:rPr>
            </w:pPr>
            <w:r w:rsidRPr="007A56C0">
              <w:rPr>
                <w:sz w:val="16"/>
                <w:lang w:val="ru-RU"/>
              </w:rPr>
              <w:t xml:space="preserve">0,15 </w:t>
            </w:r>
          </w:p>
        </w:tc>
        <w:tc>
          <w:tcPr>
            <w:tcW w:w="852" w:type="dxa"/>
            <w:tcBorders>
              <w:top w:val="single" w:sz="4" w:space="0" w:color="000000"/>
              <w:left w:val="single" w:sz="4" w:space="0" w:color="000000"/>
              <w:bottom w:val="single" w:sz="4" w:space="0" w:color="000000"/>
              <w:right w:val="single" w:sz="4" w:space="0" w:color="000000"/>
            </w:tcBorders>
            <w:vAlign w:val="center"/>
          </w:tcPr>
          <w:p w14:paraId="0841F200" w14:textId="77777777" w:rsidR="00BE01ED" w:rsidRPr="007A56C0" w:rsidRDefault="00766637" w:rsidP="00FA29ED">
            <w:pPr>
              <w:spacing w:after="0" w:line="240" w:lineRule="auto"/>
              <w:ind w:right="37" w:firstLine="0"/>
              <w:jc w:val="center"/>
              <w:rPr>
                <w:lang w:val="ru-RU"/>
              </w:rPr>
            </w:pPr>
            <w:r w:rsidRPr="007A56C0">
              <w:rPr>
                <w:sz w:val="16"/>
                <w:lang w:val="ru-RU"/>
              </w:rPr>
              <w:t xml:space="preserve">3 </w:t>
            </w:r>
          </w:p>
        </w:tc>
        <w:tc>
          <w:tcPr>
            <w:tcW w:w="1418" w:type="dxa"/>
            <w:tcBorders>
              <w:top w:val="single" w:sz="4" w:space="0" w:color="000000"/>
              <w:left w:val="single" w:sz="4" w:space="0" w:color="000000"/>
              <w:bottom w:val="single" w:sz="4" w:space="0" w:color="000000"/>
              <w:right w:val="single" w:sz="4" w:space="0" w:color="000000"/>
            </w:tcBorders>
            <w:vAlign w:val="center"/>
          </w:tcPr>
          <w:p w14:paraId="64EDA3C5" w14:textId="77777777" w:rsidR="00BE01ED" w:rsidRPr="007A56C0" w:rsidRDefault="00766637" w:rsidP="00FA29ED">
            <w:pPr>
              <w:spacing w:after="0" w:line="240" w:lineRule="auto"/>
              <w:ind w:right="44" w:firstLine="0"/>
              <w:jc w:val="center"/>
              <w:rPr>
                <w:lang w:val="ru-RU"/>
              </w:rPr>
            </w:pPr>
            <w:r w:rsidRPr="007A56C0">
              <w:rPr>
                <w:sz w:val="16"/>
                <w:lang w:val="ru-RU"/>
              </w:rPr>
              <w:t xml:space="preserve">166,7 </w:t>
            </w:r>
          </w:p>
        </w:tc>
      </w:tr>
      <w:tr w:rsidR="00BE01ED" w:rsidRPr="007A56C0" w14:paraId="32DEC9A2"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tcPr>
          <w:p w14:paraId="10C9027B"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8 </w:t>
            </w:r>
          </w:p>
        </w:tc>
        <w:tc>
          <w:tcPr>
            <w:tcW w:w="1520" w:type="dxa"/>
            <w:tcBorders>
              <w:top w:val="single" w:sz="4" w:space="0" w:color="000000"/>
              <w:left w:val="single" w:sz="4" w:space="0" w:color="000000"/>
              <w:bottom w:val="single" w:sz="4" w:space="0" w:color="000000"/>
              <w:right w:val="single" w:sz="4" w:space="0" w:color="000000"/>
            </w:tcBorders>
          </w:tcPr>
          <w:p w14:paraId="0A70F00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 озеру Тихому </w:t>
            </w:r>
          </w:p>
        </w:tc>
        <w:tc>
          <w:tcPr>
            <w:tcW w:w="1579" w:type="dxa"/>
            <w:tcBorders>
              <w:top w:val="single" w:sz="4" w:space="0" w:color="000000"/>
              <w:left w:val="single" w:sz="4" w:space="0" w:color="000000"/>
              <w:bottom w:val="single" w:sz="4" w:space="0" w:color="000000"/>
              <w:right w:val="single" w:sz="4" w:space="0" w:color="000000"/>
            </w:tcBorders>
          </w:tcPr>
          <w:p w14:paraId="29B4A04C"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(2920 ч.) </w:t>
            </w:r>
          </w:p>
        </w:tc>
        <w:tc>
          <w:tcPr>
            <w:tcW w:w="853" w:type="dxa"/>
            <w:tcBorders>
              <w:top w:val="single" w:sz="4" w:space="0" w:color="000000"/>
              <w:left w:val="single" w:sz="4" w:space="0" w:color="000000"/>
              <w:bottom w:val="single" w:sz="4" w:space="0" w:color="000000"/>
              <w:right w:val="single" w:sz="4" w:space="0" w:color="000000"/>
            </w:tcBorders>
          </w:tcPr>
          <w:p w14:paraId="11764B18"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 </w:t>
            </w:r>
          </w:p>
        </w:tc>
        <w:tc>
          <w:tcPr>
            <w:tcW w:w="996" w:type="dxa"/>
            <w:tcBorders>
              <w:top w:val="single" w:sz="4" w:space="0" w:color="000000"/>
              <w:left w:val="single" w:sz="4" w:space="0" w:color="000000"/>
              <w:bottom w:val="single" w:sz="4" w:space="0" w:color="000000"/>
              <w:right w:val="single" w:sz="4" w:space="0" w:color="000000"/>
            </w:tcBorders>
          </w:tcPr>
          <w:p w14:paraId="022B9623" w14:textId="77777777" w:rsidR="00BE01ED" w:rsidRPr="007A56C0" w:rsidRDefault="00766637" w:rsidP="00FA29ED">
            <w:pPr>
              <w:spacing w:after="0" w:line="240" w:lineRule="auto"/>
              <w:ind w:right="41" w:firstLine="0"/>
              <w:jc w:val="center"/>
              <w:rPr>
                <w:lang w:val="ru-RU"/>
              </w:rPr>
            </w:pPr>
            <w:r w:rsidRPr="007A56C0">
              <w:rPr>
                <w:sz w:val="16"/>
                <w:lang w:val="ru-RU"/>
              </w:rPr>
              <w:t xml:space="preserve">15 </w:t>
            </w:r>
          </w:p>
        </w:tc>
        <w:tc>
          <w:tcPr>
            <w:tcW w:w="713" w:type="dxa"/>
            <w:tcBorders>
              <w:top w:val="single" w:sz="4" w:space="0" w:color="000000"/>
              <w:left w:val="single" w:sz="4" w:space="0" w:color="000000"/>
              <w:bottom w:val="single" w:sz="4" w:space="0" w:color="000000"/>
              <w:right w:val="single" w:sz="4" w:space="0" w:color="000000"/>
            </w:tcBorders>
          </w:tcPr>
          <w:p w14:paraId="5D2B7BF4" w14:textId="77777777" w:rsidR="00BE01ED" w:rsidRPr="007A56C0" w:rsidRDefault="00766637" w:rsidP="00FA29ED">
            <w:pPr>
              <w:spacing w:after="0" w:line="240" w:lineRule="auto"/>
              <w:ind w:right="42" w:firstLine="0"/>
              <w:jc w:val="center"/>
              <w:rPr>
                <w:lang w:val="ru-RU"/>
              </w:rPr>
            </w:pPr>
            <w:r w:rsidRPr="007A56C0">
              <w:rPr>
                <w:sz w:val="16"/>
                <w:lang w:val="ru-RU"/>
              </w:rPr>
              <w:t xml:space="preserve">3,75 </w:t>
            </w:r>
          </w:p>
        </w:tc>
        <w:tc>
          <w:tcPr>
            <w:tcW w:w="1992" w:type="dxa"/>
            <w:tcBorders>
              <w:top w:val="single" w:sz="4" w:space="0" w:color="000000"/>
              <w:left w:val="single" w:sz="4" w:space="0" w:color="000000"/>
              <w:bottom w:val="single" w:sz="4" w:space="0" w:color="000000"/>
              <w:right w:val="single" w:sz="4" w:space="0" w:color="000000"/>
            </w:tcBorders>
          </w:tcPr>
          <w:p w14:paraId="683F252B"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пеший </w:t>
            </w:r>
          </w:p>
        </w:tc>
        <w:tc>
          <w:tcPr>
            <w:tcW w:w="2407" w:type="dxa"/>
            <w:tcBorders>
              <w:top w:val="single" w:sz="4" w:space="0" w:color="000000"/>
              <w:left w:val="single" w:sz="4" w:space="0" w:color="000000"/>
              <w:bottom w:val="single" w:sz="4" w:space="0" w:color="000000"/>
              <w:right w:val="single" w:sz="4" w:space="0" w:color="000000"/>
            </w:tcBorders>
          </w:tcPr>
          <w:p w14:paraId="5981D82F" w14:textId="77777777" w:rsidR="00BE01ED" w:rsidRPr="007A56C0" w:rsidRDefault="00766637" w:rsidP="00FA29ED">
            <w:pPr>
              <w:spacing w:after="0" w:line="240" w:lineRule="auto"/>
              <w:ind w:right="0" w:firstLine="0"/>
              <w:jc w:val="left"/>
              <w:rPr>
                <w:lang w:val="ru-RU"/>
              </w:rPr>
            </w:pPr>
            <w:r w:rsidRPr="007A56C0">
              <w:rPr>
                <w:sz w:val="16"/>
                <w:lang w:val="ru-RU"/>
              </w:rPr>
              <w:t xml:space="preserve">25 чел. </w:t>
            </w:r>
          </w:p>
        </w:tc>
        <w:tc>
          <w:tcPr>
            <w:tcW w:w="1693" w:type="dxa"/>
            <w:tcBorders>
              <w:top w:val="single" w:sz="4" w:space="0" w:color="000000"/>
              <w:left w:val="single" w:sz="4" w:space="0" w:color="000000"/>
              <w:bottom w:val="single" w:sz="4" w:space="0" w:color="000000"/>
              <w:right w:val="single" w:sz="4" w:space="0" w:color="000000"/>
            </w:tcBorders>
          </w:tcPr>
          <w:p w14:paraId="654F5CB0"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tcPr>
          <w:p w14:paraId="30A3AF12"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2,93 </w:t>
            </w:r>
          </w:p>
        </w:tc>
        <w:tc>
          <w:tcPr>
            <w:tcW w:w="852" w:type="dxa"/>
            <w:tcBorders>
              <w:top w:val="single" w:sz="4" w:space="0" w:color="000000"/>
              <w:left w:val="single" w:sz="4" w:space="0" w:color="000000"/>
              <w:bottom w:val="single" w:sz="4" w:space="0" w:color="000000"/>
              <w:right w:val="single" w:sz="4" w:space="0" w:color="000000"/>
            </w:tcBorders>
          </w:tcPr>
          <w:p w14:paraId="128004EE" w14:textId="77777777" w:rsidR="00BE01ED" w:rsidRPr="007A56C0" w:rsidRDefault="00766637" w:rsidP="00FA29ED">
            <w:pPr>
              <w:spacing w:after="0" w:line="240" w:lineRule="auto"/>
              <w:ind w:right="37" w:firstLine="0"/>
              <w:jc w:val="center"/>
              <w:rPr>
                <w:lang w:val="ru-RU"/>
              </w:rPr>
            </w:pPr>
            <w:r w:rsidRPr="007A56C0">
              <w:rPr>
                <w:sz w:val="16"/>
                <w:lang w:val="ru-RU"/>
              </w:rPr>
              <w:t xml:space="preserve">11 </w:t>
            </w:r>
          </w:p>
        </w:tc>
        <w:tc>
          <w:tcPr>
            <w:tcW w:w="1418" w:type="dxa"/>
            <w:tcBorders>
              <w:top w:val="single" w:sz="4" w:space="0" w:color="000000"/>
              <w:left w:val="single" w:sz="4" w:space="0" w:color="000000"/>
              <w:bottom w:val="single" w:sz="4" w:space="0" w:color="000000"/>
              <w:right w:val="single" w:sz="4" w:space="0" w:color="000000"/>
            </w:tcBorders>
          </w:tcPr>
          <w:p w14:paraId="5449EB90" w14:textId="77777777" w:rsidR="00BE01ED" w:rsidRPr="007A56C0" w:rsidRDefault="00766637" w:rsidP="00FA29ED">
            <w:pPr>
              <w:spacing w:after="0" w:line="240" w:lineRule="auto"/>
              <w:ind w:right="42" w:firstLine="0"/>
              <w:jc w:val="center"/>
              <w:rPr>
                <w:lang w:val="ru-RU"/>
              </w:rPr>
            </w:pPr>
            <w:r w:rsidRPr="007A56C0">
              <w:rPr>
                <w:sz w:val="16"/>
                <w:lang w:val="ru-RU"/>
              </w:rPr>
              <w:t xml:space="preserve">31,3 </w:t>
            </w:r>
          </w:p>
        </w:tc>
      </w:tr>
      <w:tr w:rsidR="00BE01ED" w:rsidRPr="007A56C0" w14:paraId="15072071" w14:textId="77777777" w:rsidTr="00964816">
        <w:trPr>
          <w:trHeight w:val="112"/>
        </w:trPr>
        <w:tc>
          <w:tcPr>
            <w:tcW w:w="457" w:type="dxa"/>
            <w:tcBorders>
              <w:top w:val="single" w:sz="4" w:space="0" w:color="000000"/>
              <w:left w:val="single" w:sz="4" w:space="0" w:color="000000"/>
              <w:bottom w:val="single" w:sz="4" w:space="0" w:color="000000"/>
              <w:right w:val="single" w:sz="4" w:space="0" w:color="000000"/>
            </w:tcBorders>
            <w:vAlign w:val="center"/>
          </w:tcPr>
          <w:p w14:paraId="27EA08EB" w14:textId="77777777" w:rsidR="00BE01ED" w:rsidRPr="007A56C0" w:rsidRDefault="00766637" w:rsidP="00FA29ED">
            <w:pPr>
              <w:spacing w:after="0" w:line="240" w:lineRule="auto"/>
              <w:ind w:left="163" w:right="0" w:firstLine="0"/>
              <w:jc w:val="left"/>
              <w:rPr>
                <w:lang w:val="ru-RU"/>
              </w:rPr>
            </w:pPr>
            <w:r w:rsidRPr="007A56C0">
              <w:rPr>
                <w:sz w:val="16"/>
                <w:lang w:val="ru-RU"/>
              </w:rPr>
              <w:t xml:space="preserve">9 </w:t>
            </w:r>
          </w:p>
        </w:tc>
        <w:tc>
          <w:tcPr>
            <w:tcW w:w="1520" w:type="dxa"/>
            <w:tcBorders>
              <w:top w:val="single" w:sz="4" w:space="0" w:color="000000"/>
              <w:left w:val="single" w:sz="4" w:space="0" w:color="000000"/>
              <w:bottom w:val="single" w:sz="4" w:space="0" w:color="000000"/>
              <w:right w:val="single" w:sz="4" w:space="0" w:color="000000"/>
            </w:tcBorders>
            <w:vAlign w:val="center"/>
          </w:tcPr>
          <w:p w14:paraId="5864FAA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Белая Берель </w:t>
            </w:r>
          </w:p>
        </w:tc>
        <w:tc>
          <w:tcPr>
            <w:tcW w:w="1579" w:type="dxa"/>
            <w:tcBorders>
              <w:top w:val="single" w:sz="4" w:space="0" w:color="000000"/>
              <w:left w:val="single" w:sz="4" w:space="0" w:color="000000"/>
              <w:bottom w:val="single" w:sz="4" w:space="0" w:color="000000"/>
              <w:right w:val="single" w:sz="4" w:space="0" w:color="000000"/>
            </w:tcBorders>
            <w:vAlign w:val="center"/>
          </w:tcPr>
          <w:p w14:paraId="34EFFBD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759CF231"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21043D82" w14:textId="77777777" w:rsidR="00BE01ED" w:rsidRPr="007A56C0" w:rsidRDefault="00766637" w:rsidP="00FA29ED">
            <w:pPr>
              <w:spacing w:after="0" w:line="240" w:lineRule="auto"/>
              <w:ind w:right="40" w:firstLine="0"/>
              <w:jc w:val="center"/>
              <w:rPr>
                <w:lang w:val="ru-RU"/>
              </w:rPr>
            </w:pPr>
            <w:r w:rsidRPr="007A56C0">
              <w:rPr>
                <w:sz w:val="16"/>
                <w:lang w:val="ru-RU"/>
              </w:rPr>
              <w:t xml:space="preserve">4-10 </w:t>
            </w:r>
          </w:p>
        </w:tc>
        <w:tc>
          <w:tcPr>
            <w:tcW w:w="996" w:type="dxa"/>
            <w:tcBorders>
              <w:top w:val="single" w:sz="4" w:space="0" w:color="000000"/>
              <w:left w:val="single" w:sz="4" w:space="0" w:color="000000"/>
              <w:bottom w:val="single" w:sz="4" w:space="0" w:color="000000"/>
              <w:right w:val="single" w:sz="4" w:space="0" w:color="000000"/>
            </w:tcBorders>
            <w:vAlign w:val="center"/>
          </w:tcPr>
          <w:p w14:paraId="3AB879DF" w14:textId="77777777" w:rsidR="00BE01ED" w:rsidRPr="007A56C0" w:rsidRDefault="00766637" w:rsidP="00FA29ED">
            <w:pPr>
              <w:spacing w:after="0" w:line="240" w:lineRule="auto"/>
              <w:ind w:right="44" w:firstLine="0"/>
              <w:jc w:val="center"/>
              <w:rPr>
                <w:lang w:val="ru-RU"/>
              </w:rPr>
            </w:pPr>
            <w:r w:rsidRPr="007A56C0">
              <w:rPr>
                <w:sz w:val="16"/>
                <w:lang w:val="ru-RU"/>
              </w:rPr>
              <w:t xml:space="preserve">150 </w:t>
            </w:r>
          </w:p>
        </w:tc>
        <w:tc>
          <w:tcPr>
            <w:tcW w:w="713" w:type="dxa"/>
            <w:tcBorders>
              <w:top w:val="single" w:sz="4" w:space="0" w:color="000000"/>
              <w:left w:val="single" w:sz="4" w:space="0" w:color="000000"/>
              <w:bottom w:val="single" w:sz="4" w:space="0" w:color="000000"/>
              <w:right w:val="single" w:sz="4" w:space="0" w:color="000000"/>
            </w:tcBorders>
            <w:vAlign w:val="center"/>
          </w:tcPr>
          <w:p w14:paraId="52282B17" w14:textId="77777777" w:rsidR="00BE01ED" w:rsidRPr="007A56C0" w:rsidRDefault="00766637" w:rsidP="00FA29ED">
            <w:pPr>
              <w:spacing w:after="0" w:line="240" w:lineRule="auto"/>
              <w:ind w:right="42" w:firstLine="0"/>
              <w:jc w:val="center"/>
              <w:rPr>
                <w:lang w:val="ru-RU"/>
              </w:rPr>
            </w:pPr>
            <w:r w:rsidRPr="007A56C0">
              <w:rPr>
                <w:sz w:val="16"/>
                <w:lang w:val="ru-RU"/>
              </w:rPr>
              <w:t xml:space="preserve">37,5 </w:t>
            </w:r>
          </w:p>
        </w:tc>
        <w:tc>
          <w:tcPr>
            <w:tcW w:w="1992" w:type="dxa"/>
            <w:tcBorders>
              <w:top w:val="single" w:sz="4" w:space="0" w:color="000000"/>
              <w:left w:val="single" w:sz="4" w:space="0" w:color="000000"/>
              <w:bottom w:val="single" w:sz="4" w:space="0" w:color="000000"/>
              <w:right w:val="single" w:sz="4" w:space="0" w:color="000000"/>
            </w:tcBorders>
          </w:tcPr>
          <w:p w14:paraId="6A09EB58"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велосипедный </w:t>
            </w:r>
          </w:p>
        </w:tc>
        <w:tc>
          <w:tcPr>
            <w:tcW w:w="2407" w:type="dxa"/>
            <w:tcBorders>
              <w:top w:val="single" w:sz="4" w:space="0" w:color="000000"/>
              <w:left w:val="single" w:sz="4" w:space="0" w:color="000000"/>
              <w:bottom w:val="single" w:sz="4" w:space="0" w:color="000000"/>
              <w:right w:val="single" w:sz="4" w:space="0" w:color="000000"/>
            </w:tcBorders>
          </w:tcPr>
          <w:p w14:paraId="19966E94"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15 человек (с детьми школьного возраста до 25 человек) </w:t>
            </w:r>
          </w:p>
        </w:tc>
        <w:tc>
          <w:tcPr>
            <w:tcW w:w="1693" w:type="dxa"/>
            <w:tcBorders>
              <w:top w:val="single" w:sz="4" w:space="0" w:color="000000"/>
              <w:left w:val="single" w:sz="4" w:space="0" w:color="000000"/>
              <w:bottom w:val="single" w:sz="4" w:space="0" w:color="000000"/>
              <w:right w:val="single" w:sz="4" w:space="0" w:color="000000"/>
            </w:tcBorders>
            <w:vAlign w:val="center"/>
          </w:tcPr>
          <w:p w14:paraId="3B1CF4EA"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60EC83FB" w14:textId="77777777" w:rsidR="00BE01ED" w:rsidRPr="007A56C0" w:rsidRDefault="00766637" w:rsidP="00FA29ED">
            <w:pPr>
              <w:spacing w:after="0" w:line="240" w:lineRule="auto"/>
              <w:ind w:right="39" w:firstLine="0"/>
              <w:jc w:val="center"/>
              <w:rPr>
                <w:lang w:val="ru-RU"/>
              </w:rPr>
            </w:pPr>
            <w:r w:rsidRPr="007A56C0">
              <w:rPr>
                <w:sz w:val="16"/>
                <w:lang w:val="ru-RU"/>
              </w:rPr>
              <w:t xml:space="preserve">12,88 </w:t>
            </w:r>
          </w:p>
        </w:tc>
        <w:tc>
          <w:tcPr>
            <w:tcW w:w="852" w:type="dxa"/>
            <w:tcBorders>
              <w:top w:val="single" w:sz="4" w:space="0" w:color="000000"/>
              <w:left w:val="single" w:sz="4" w:space="0" w:color="000000"/>
              <w:bottom w:val="single" w:sz="4" w:space="0" w:color="000000"/>
              <w:right w:val="single" w:sz="4" w:space="0" w:color="000000"/>
            </w:tcBorders>
            <w:vAlign w:val="center"/>
          </w:tcPr>
          <w:p w14:paraId="6C901F41" w14:textId="77777777" w:rsidR="00BE01ED" w:rsidRPr="007A56C0" w:rsidRDefault="00766637" w:rsidP="00FA29ED">
            <w:pPr>
              <w:spacing w:after="0" w:line="240" w:lineRule="auto"/>
              <w:ind w:right="40" w:firstLine="0"/>
              <w:jc w:val="center"/>
              <w:rPr>
                <w:lang w:val="ru-RU"/>
              </w:rPr>
            </w:pPr>
            <w:r w:rsidRPr="007A56C0">
              <w:rPr>
                <w:sz w:val="16"/>
                <w:lang w:val="ru-RU"/>
              </w:rPr>
              <w:t xml:space="preserve">483 </w:t>
            </w:r>
          </w:p>
        </w:tc>
        <w:tc>
          <w:tcPr>
            <w:tcW w:w="1418" w:type="dxa"/>
            <w:tcBorders>
              <w:top w:val="single" w:sz="4" w:space="0" w:color="000000"/>
              <w:left w:val="single" w:sz="4" w:space="0" w:color="000000"/>
              <w:bottom w:val="single" w:sz="4" w:space="0" w:color="000000"/>
              <w:right w:val="single" w:sz="4" w:space="0" w:color="000000"/>
            </w:tcBorders>
            <w:vAlign w:val="center"/>
          </w:tcPr>
          <w:p w14:paraId="700BF01B" w14:textId="77777777" w:rsidR="00BE01ED" w:rsidRPr="007A56C0" w:rsidRDefault="00766637" w:rsidP="00FA29ED">
            <w:pPr>
              <w:spacing w:after="0" w:line="240" w:lineRule="auto"/>
              <w:ind w:right="44" w:firstLine="0"/>
              <w:jc w:val="center"/>
              <w:rPr>
                <w:lang w:val="ru-RU"/>
              </w:rPr>
            </w:pPr>
            <w:r w:rsidRPr="007A56C0">
              <w:rPr>
                <w:sz w:val="16"/>
                <w:lang w:val="ru-RU"/>
              </w:rPr>
              <w:t xml:space="preserve">312,5 </w:t>
            </w:r>
          </w:p>
        </w:tc>
      </w:tr>
      <w:tr w:rsidR="00BE01ED" w:rsidRPr="007A56C0" w14:paraId="790EF07D"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4D74406E" w14:textId="77777777" w:rsidR="00BE01ED" w:rsidRPr="007A56C0" w:rsidRDefault="00766637" w:rsidP="00FA29ED">
            <w:pPr>
              <w:spacing w:after="0" w:line="240" w:lineRule="auto"/>
              <w:ind w:right="39" w:firstLine="0"/>
              <w:jc w:val="right"/>
              <w:rPr>
                <w:lang w:val="ru-RU"/>
              </w:rPr>
            </w:pPr>
            <w:r w:rsidRPr="007A56C0">
              <w:rPr>
                <w:sz w:val="16"/>
                <w:lang w:val="ru-RU"/>
              </w:rPr>
              <w:t xml:space="preserve">10 </w:t>
            </w:r>
          </w:p>
        </w:tc>
        <w:tc>
          <w:tcPr>
            <w:tcW w:w="1520" w:type="dxa"/>
            <w:tcBorders>
              <w:top w:val="single" w:sz="4" w:space="0" w:color="000000"/>
              <w:left w:val="single" w:sz="4" w:space="0" w:color="000000"/>
              <w:bottom w:val="single" w:sz="4" w:space="0" w:color="000000"/>
              <w:right w:val="single" w:sz="4" w:space="0" w:color="000000"/>
            </w:tcBorders>
          </w:tcPr>
          <w:p w14:paraId="7FD88A5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 озеру </w:t>
            </w:r>
          </w:p>
          <w:p w14:paraId="313FDEEF"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Буландыколь </w:t>
            </w:r>
          </w:p>
        </w:tc>
        <w:tc>
          <w:tcPr>
            <w:tcW w:w="1579" w:type="dxa"/>
            <w:tcBorders>
              <w:top w:val="single" w:sz="4" w:space="0" w:color="000000"/>
              <w:left w:val="single" w:sz="4" w:space="0" w:color="000000"/>
              <w:bottom w:val="single" w:sz="4" w:space="0" w:color="000000"/>
              <w:right w:val="single" w:sz="4" w:space="0" w:color="000000"/>
            </w:tcBorders>
          </w:tcPr>
          <w:p w14:paraId="7A583AA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25CE4174"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74B1C87E"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 </w:t>
            </w:r>
          </w:p>
        </w:tc>
        <w:tc>
          <w:tcPr>
            <w:tcW w:w="996" w:type="dxa"/>
            <w:tcBorders>
              <w:top w:val="single" w:sz="4" w:space="0" w:color="000000"/>
              <w:left w:val="single" w:sz="4" w:space="0" w:color="000000"/>
              <w:bottom w:val="single" w:sz="4" w:space="0" w:color="000000"/>
              <w:right w:val="single" w:sz="4" w:space="0" w:color="000000"/>
            </w:tcBorders>
            <w:vAlign w:val="center"/>
          </w:tcPr>
          <w:p w14:paraId="6365834E" w14:textId="77777777" w:rsidR="00BE01ED" w:rsidRPr="007A56C0" w:rsidRDefault="00766637" w:rsidP="00FA29ED">
            <w:pPr>
              <w:spacing w:after="0" w:line="240" w:lineRule="auto"/>
              <w:ind w:right="41" w:firstLine="0"/>
              <w:jc w:val="center"/>
              <w:rPr>
                <w:lang w:val="ru-RU"/>
              </w:rPr>
            </w:pPr>
            <w:r w:rsidRPr="007A56C0">
              <w:rPr>
                <w:sz w:val="16"/>
                <w:lang w:val="ru-RU"/>
              </w:rPr>
              <w:t xml:space="preserve">20 </w:t>
            </w:r>
          </w:p>
        </w:tc>
        <w:tc>
          <w:tcPr>
            <w:tcW w:w="713" w:type="dxa"/>
            <w:tcBorders>
              <w:top w:val="single" w:sz="4" w:space="0" w:color="000000"/>
              <w:left w:val="single" w:sz="4" w:space="0" w:color="000000"/>
              <w:bottom w:val="single" w:sz="4" w:space="0" w:color="000000"/>
              <w:right w:val="single" w:sz="4" w:space="0" w:color="000000"/>
            </w:tcBorders>
            <w:vAlign w:val="center"/>
          </w:tcPr>
          <w:p w14:paraId="486B3927" w14:textId="77777777" w:rsidR="00BE01ED" w:rsidRPr="007A56C0" w:rsidRDefault="00766637" w:rsidP="00FA29ED">
            <w:pPr>
              <w:spacing w:after="0" w:line="240" w:lineRule="auto"/>
              <w:ind w:right="41" w:firstLine="0"/>
              <w:jc w:val="center"/>
              <w:rPr>
                <w:lang w:val="ru-RU"/>
              </w:rPr>
            </w:pPr>
            <w:r w:rsidRPr="007A56C0">
              <w:rPr>
                <w:sz w:val="16"/>
                <w:lang w:val="ru-RU"/>
              </w:rPr>
              <w:t xml:space="preserve">5 </w:t>
            </w:r>
          </w:p>
        </w:tc>
        <w:tc>
          <w:tcPr>
            <w:tcW w:w="1992" w:type="dxa"/>
            <w:tcBorders>
              <w:top w:val="single" w:sz="4" w:space="0" w:color="000000"/>
              <w:left w:val="single" w:sz="4" w:space="0" w:color="000000"/>
              <w:bottom w:val="single" w:sz="4" w:space="0" w:color="000000"/>
              <w:right w:val="single" w:sz="4" w:space="0" w:color="000000"/>
            </w:tcBorders>
          </w:tcPr>
          <w:p w14:paraId="547C63A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w:t>
            </w:r>
          </w:p>
        </w:tc>
        <w:tc>
          <w:tcPr>
            <w:tcW w:w="2407" w:type="dxa"/>
            <w:tcBorders>
              <w:top w:val="single" w:sz="4" w:space="0" w:color="000000"/>
              <w:left w:val="single" w:sz="4" w:space="0" w:color="000000"/>
              <w:bottom w:val="single" w:sz="4" w:space="0" w:color="000000"/>
              <w:right w:val="single" w:sz="4" w:space="0" w:color="000000"/>
            </w:tcBorders>
          </w:tcPr>
          <w:p w14:paraId="43072F38" w14:textId="77777777" w:rsidR="00BE01ED" w:rsidRPr="007A56C0" w:rsidRDefault="00766637" w:rsidP="00FA29ED">
            <w:pPr>
              <w:spacing w:after="0" w:line="240" w:lineRule="auto"/>
              <w:ind w:right="0" w:firstLine="0"/>
              <w:jc w:val="left"/>
              <w:rPr>
                <w:lang w:val="ru-RU"/>
              </w:rPr>
            </w:pPr>
            <w:r w:rsidRPr="007A56C0">
              <w:rPr>
                <w:sz w:val="16"/>
                <w:lang w:val="ru-RU"/>
              </w:rPr>
              <w:t xml:space="preserve">пеший туризм – не более 15 человек </w:t>
            </w:r>
          </w:p>
        </w:tc>
        <w:tc>
          <w:tcPr>
            <w:tcW w:w="1693" w:type="dxa"/>
            <w:tcBorders>
              <w:top w:val="single" w:sz="4" w:space="0" w:color="000000"/>
              <w:left w:val="single" w:sz="4" w:space="0" w:color="000000"/>
              <w:bottom w:val="single" w:sz="4" w:space="0" w:color="000000"/>
              <w:right w:val="single" w:sz="4" w:space="0" w:color="000000"/>
            </w:tcBorders>
            <w:vAlign w:val="center"/>
          </w:tcPr>
          <w:p w14:paraId="05AB4A5E" w14:textId="77777777" w:rsidR="00BE01ED" w:rsidRPr="007A56C0" w:rsidRDefault="00766637" w:rsidP="00FA29ED">
            <w:pPr>
              <w:spacing w:after="0" w:line="240" w:lineRule="auto"/>
              <w:ind w:right="41" w:firstLine="0"/>
              <w:jc w:val="center"/>
              <w:rPr>
                <w:lang w:val="ru-RU"/>
              </w:rPr>
            </w:pPr>
            <w:r w:rsidRPr="007A56C0">
              <w:rPr>
                <w:sz w:val="16"/>
                <w:lang w:val="ru-RU"/>
              </w:rPr>
              <w:t xml:space="preserve">5 </w:t>
            </w:r>
          </w:p>
        </w:tc>
        <w:tc>
          <w:tcPr>
            <w:tcW w:w="1274" w:type="dxa"/>
            <w:tcBorders>
              <w:top w:val="single" w:sz="4" w:space="0" w:color="000000"/>
              <w:left w:val="single" w:sz="4" w:space="0" w:color="000000"/>
              <w:bottom w:val="single" w:sz="4" w:space="0" w:color="000000"/>
              <w:right w:val="single" w:sz="4" w:space="0" w:color="000000"/>
            </w:tcBorders>
            <w:vAlign w:val="center"/>
          </w:tcPr>
          <w:p w14:paraId="1750B584"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1,00 </w:t>
            </w:r>
          </w:p>
        </w:tc>
        <w:tc>
          <w:tcPr>
            <w:tcW w:w="852" w:type="dxa"/>
            <w:tcBorders>
              <w:top w:val="single" w:sz="4" w:space="0" w:color="000000"/>
              <w:left w:val="single" w:sz="4" w:space="0" w:color="000000"/>
              <w:bottom w:val="single" w:sz="4" w:space="0" w:color="000000"/>
              <w:right w:val="single" w:sz="4" w:space="0" w:color="000000"/>
            </w:tcBorders>
            <w:vAlign w:val="center"/>
          </w:tcPr>
          <w:p w14:paraId="0E5059BB" w14:textId="77777777" w:rsidR="00BE01ED" w:rsidRPr="007A56C0" w:rsidRDefault="00766637" w:rsidP="00FA29ED">
            <w:pPr>
              <w:spacing w:after="0" w:line="240" w:lineRule="auto"/>
              <w:ind w:right="37" w:firstLine="0"/>
              <w:jc w:val="center"/>
              <w:rPr>
                <w:lang w:val="ru-RU"/>
              </w:rPr>
            </w:pPr>
            <w:r w:rsidRPr="007A56C0">
              <w:rPr>
                <w:sz w:val="16"/>
                <w:lang w:val="ru-RU"/>
              </w:rPr>
              <w:t xml:space="preserve">5 </w:t>
            </w:r>
          </w:p>
        </w:tc>
        <w:tc>
          <w:tcPr>
            <w:tcW w:w="1418" w:type="dxa"/>
            <w:tcBorders>
              <w:top w:val="single" w:sz="4" w:space="0" w:color="000000"/>
              <w:left w:val="single" w:sz="4" w:space="0" w:color="000000"/>
              <w:bottom w:val="single" w:sz="4" w:space="0" w:color="000000"/>
              <w:right w:val="single" w:sz="4" w:space="0" w:color="000000"/>
            </w:tcBorders>
            <w:vAlign w:val="center"/>
          </w:tcPr>
          <w:p w14:paraId="3B8F0711" w14:textId="77777777" w:rsidR="00BE01ED" w:rsidRPr="007A56C0" w:rsidRDefault="00766637" w:rsidP="00FA29ED">
            <w:pPr>
              <w:spacing w:after="0" w:line="240" w:lineRule="auto"/>
              <w:ind w:right="42" w:firstLine="0"/>
              <w:jc w:val="center"/>
              <w:rPr>
                <w:lang w:val="ru-RU"/>
              </w:rPr>
            </w:pPr>
            <w:r w:rsidRPr="007A56C0">
              <w:rPr>
                <w:sz w:val="16"/>
                <w:lang w:val="ru-RU"/>
              </w:rPr>
              <w:t xml:space="preserve">41,7 </w:t>
            </w:r>
          </w:p>
        </w:tc>
      </w:tr>
      <w:tr w:rsidR="00BE01ED" w:rsidRPr="007A56C0" w14:paraId="577BB243"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4D2CD908" w14:textId="77777777" w:rsidR="00BE01ED" w:rsidRPr="007A56C0" w:rsidRDefault="00766637" w:rsidP="00FA29ED">
            <w:pPr>
              <w:spacing w:after="0" w:line="240" w:lineRule="auto"/>
              <w:ind w:right="39" w:firstLine="0"/>
              <w:jc w:val="right"/>
              <w:rPr>
                <w:lang w:val="ru-RU"/>
              </w:rPr>
            </w:pPr>
            <w:r w:rsidRPr="007A56C0">
              <w:rPr>
                <w:sz w:val="16"/>
                <w:lang w:val="ru-RU"/>
              </w:rPr>
              <w:t xml:space="preserve">11 </w:t>
            </w:r>
          </w:p>
        </w:tc>
        <w:tc>
          <w:tcPr>
            <w:tcW w:w="1520" w:type="dxa"/>
            <w:tcBorders>
              <w:top w:val="single" w:sz="4" w:space="0" w:color="000000"/>
              <w:left w:val="single" w:sz="4" w:space="0" w:color="000000"/>
              <w:bottom w:val="single" w:sz="4" w:space="0" w:color="000000"/>
              <w:right w:val="single" w:sz="4" w:space="0" w:color="000000"/>
            </w:tcBorders>
            <w:vAlign w:val="center"/>
          </w:tcPr>
          <w:p w14:paraId="4C8ED7DB"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Маральими тропами  </w:t>
            </w:r>
          </w:p>
        </w:tc>
        <w:tc>
          <w:tcPr>
            <w:tcW w:w="1579" w:type="dxa"/>
            <w:tcBorders>
              <w:top w:val="single" w:sz="4" w:space="0" w:color="000000"/>
              <w:left w:val="single" w:sz="4" w:space="0" w:color="000000"/>
              <w:bottom w:val="single" w:sz="4" w:space="0" w:color="000000"/>
              <w:right w:val="single" w:sz="4" w:space="0" w:color="000000"/>
            </w:tcBorders>
            <w:vAlign w:val="center"/>
          </w:tcPr>
          <w:p w14:paraId="1EFBBF2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3AE03546"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46688191"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 </w:t>
            </w:r>
          </w:p>
        </w:tc>
        <w:tc>
          <w:tcPr>
            <w:tcW w:w="996" w:type="dxa"/>
            <w:tcBorders>
              <w:top w:val="single" w:sz="4" w:space="0" w:color="000000"/>
              <w:left w:val="single" w:sz="4" w:space="0" w:color="000000"/>
              <w:bottom w:val="single" w:sz="4" w:space="0" w:color="000000"/>
              <w:right w:val="single" w:sz="4" w:space="0" w:color="000000"/>
            </w:tcBorders>
            <w:vAlign w:val="center"/>
          </w:tcPr>
          <w:p w14:paraId="323F67ED" w14:textId="77777777" w:rsidR="00BE01ED" w:rsidRPr="007A56C0" w:rsidRDefault="00766637" w:rsidP="00FA29ED">
            <w:pPr>
              <w:spacing w:after="0" w:line="240" w:lineRule="auto"/>
              <w:ind w:right="41" w:firstLine="0"/>
              <w:jc w:val="center"/>
              <w:rPr>
                <w:lang w:val="ru-RU"/>
              </w:rPr>
            </w:pPr>
            <w:r w:rsidRPr="007A56C0">
              <w:rPr>
                <w:sz w:val="16"/>
                <w:lang w:val="ru-RU"/>
              </w:rPr>
              <w:t xml:space="preserve">24 </w:t>
            </w:r>
          </w:p>
        </w:tc>
        <w:tc>
          <w:tcPr>
            <w:tcW w:w="713" w:type="dxa"/>
            <w:tcBorders>
              <w:top w:val="single" w:sz="4" w:space="0" w:color="000000"/>
              <w:left w:val="single" w:sz="4" w:space="0" w:color="000000"/>
              <w:bottom w:val="single" w:sz="4" w:space="0" w:color="000000"/>
              <w:right w:val="single" w:sz="4" w:space="0" w:color="000000"/>
            </w:tcBorders>
            <w:vAlign w:val="center"/>
          </w:tcPr>
          <w:p w14:paraId="4582B72E" w14:textId="77777777" w:rsidR="00BE01ED" w:rsidRPr="007A56C0" w:rsidRDefault="00766637" w:rsidP="00FA29ED">
            <w:pPr>
              <w:spacing w:after="0" w:line="240" w:lineRule="auto"/>
              <w:ind w:right="41" w:firstLine="0"/>
              <w:jc w:val="center"/>
              <w:rPr>
                <w:lang w:val="ru-RU"/>
              </w:rPr>
            </w:pPr>
            <w:r w:rsidRPr="007A56C0">
              <w:rPr>
                <w:sz w:val="16"/>
                <w:lang w:val="ru-RU"/>
              </w:rPr>
              <w:t xml:space="preserve">6 </w:t>
            </w:r>
          </w:p>
        </w:tc>
        <w:tc>
          <w:tcPr>
            <w:tcW w:w="1992" w:type="dxa"/>
            <w:tcBorders>
              <w:top w:val="single" w:sz="4" w:space="0" w:color="000000"/>
              <w:left w:val="single" w:sz="4" w:space="0" w:color="000000"/>
              <w:bottom w:val="single" w:sz="4" w:space="0" w:color="000000"/>
              <w:right w:val="single" w:sz="4" w:space="0" w:color="000000"/>
            </w:tcBorders>
            <w:vAlign w:val="center"/>
          </w:tcPr>
          <w:p w14:paraId="42BA2F8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пеший, конный </w:t>
            </w:r>
          </w:p>
        </w:tc>
        <w:tc>
          <w:tcPr>
            <w:tcW w:w="2407" w:type="dxa"/>
            <w:tcBorders>
              <w:top w:val="single" w:sz="4" w:space="0" w:color="000000"/>
              <w:left w:val="single" w:sz="4" w:space="0" w:color="000000"/>
              <w:bottom w:val="single" w:sz="4" w:space="0" w:color="000000"/>
              <w:right w:val="single" w:sz="4" w:space="0" w:color="000000"/>
            </w:tcBorders>
          </w:tcPr>
          <w:p w14:paraId="7BBD7939" w14:textId="77777777" w:rsidR="00BE01ED" w:rsidRPr="007A56C0" w:rsidRDefault="00766637" w:rsidP="00FA29ED">
            <w:pPr>
              <w:spacing w:after="0" w:line="240" w:lineRule="auto"/>
              <w:ind w:right="20" w:firstLine="0"/>
              <w:jc w:val="left"/>
              <w:rPr>
                <w:lang w:val="ru-RU"/>
              </w:rPr>
            </w:pPr>
            <w:r w:rsidRPr="007A56C0">
              <w:rPr>
                <w:sz w:val="16"/>
                <w:lang w:val="ru-RU"/>
              </w:rPr>
              <w:t xml:space="preserve">пеший туризм – не более15 чел; конный туризм – не более 7 чел. </w:t>
            </w:r>
          </w:p>
        </w:tc>
        <w:tc>
          <w:tcPr>
            <w:tcW w:w="1693" w:type="dxa"/>
            <w:tcBorders>
              <w:top w:val="single" w:sz="4" w:space="0" w:color="000000"/>
              <w:left w:val="single" w:sz="4" w:space="0" w:color="000000"/>
              <w:bottom w:val="single" w:sz="4" w:space="0" w:color="000000"/>
              <w:right w:val="single" w:sz="4" w:space="0" w:color="000000"/>
            </w:tcBorders>
            <w:vAlign w:val="center"/>
          </w:tcPr>
          <w:p w14:paraId="2EE0683C" w14:textId="77777777" w:rsidR="00BE01ED" w:rsidRPr="007A56C0" w:rsidRDefault="00766637" w:rsidP="00FA29ED">
            <w:pPr>
              <w:spacing w:after="0" w:line="240" w:lineRule="auto"/>
              <w:ind w:right="41" w:firstLine="0"/>
              <w:jc w:val="center"/>
              <w:rPr>
                <w:lang w:val="ru-RU"/>
              </w:rPr>
            </w:pPr>
            <w:r w:rsidRPr="007A56C0">
              <w:rPr>
                <w:sz w:val="16"/>
                <w:lang w:val="ru-RU"/>
              </w:rPr>
              <w:t xml:space="preserve">5 </w:t>
            </w:r>
          </w:p>
        </w:tc>
        <w:tc>
          <w:tcPr>
            <w:tcW w:w="1274" w:type="dxa"/>
            <w:tcBorders>
              <w:top w:val="single" w:sz="4" w:space="0" w:color="000000"/>
              <w:left w:val="single" w:sz="4" w:space="0" w:color="000000"/>
              <w:bottom w:val="single" w:sz="4" w:space="0" w:color="000000"/>
              <w:right w:val="single" w:sz="4" w:space="0" w:color="000000"/>
            </w:tcBorders>
            <w:vAlign w:val="center"/>
          </w:tcPr>
          <w:p w14:paraId="720B8841" w14:textId="77777777" w:rsidR="00BE01ED" w:rsidRPr="007A56C0" w:rsidRDefault="00766637" w:rsidP="00FA29ED">
            <w:pPr>
              <w:spacing w:after="0" w:line="240" w:lineRule="auto"/>
              <w:ind w:right="42" w:firstLine="0"/>
              <w:jc w:val="center"/>
              <w:rPr>
                <w:lang w:val="ru-RU"/>
              </w:rPr>
            </w:pPr>
            <w:r w:rsidRPr="007A56C0">
              <w:rPr>
                <w:sz w:val="16"/>
                <w:lang w:val="ru-RU"/>
              </w:rPr>
              <w:t xml:space="preserve">0,83 </w:t>
            </w:r>
          </w:p>
        </w:tc>
        <w:tc>
          <w:tcPr>
            <w:tcW w:w="852" w:type="dxa"/>
            <w:tcBorders>
              <w:top w:val="single" w:sz="4" w:space="0" w:color="000000"/>
              <w:left w:val="single" w:sz="4" w:space="0" w:color="000000"/>
              <w:bottom w:val="single" w:sz="4" w:space="0" w:color="000000"/>
              <w:right w:val="single" w:sz="4" w:space="0" w:color="000000"/>
            </w:tcBorders>
            <w:vAlign w:val="center"/>
          </w:tcPr>
          <w:p w14:paraId="3F772A3D" w14:textId="77777777" w:rsidR="00BE01ED" w:rsidRPr="007A56C0" w:rsidRDefault="00766637" w:rsidP="00FA29ED">
            <w:pPr>
              <w:spacing w:after="0" w:line="240" w:lineRule="auto"/>
              <w:ind w:right="37" w:firstLine="0"/>
              <w:jc w:val="center"/>
              <w:rPr>
                <w:lang w:val="ru-RU"/>
              </w:rPr>
            </w:pPr>
            <w:r w:rsidRPr="007A56C0">
              <w:rPr>
                <w:sz w:val="16"/>
                <w:lang w:val="ru-RU"/>
              </w:rPr>
              <w:t xml:space="preserve">5 </w:t>
            </w:r>
          </w:p>
        </w:tc>
        <w:tc>
          <w:tcPr>
            <w:tcW w:w="1418" w:type="dxa"/>
            <w:tcBorders>
              <w:top w:val="single" w:sz="4" w:space="0" w:color="000000"/>
              <w:left w:val="single" w:sz="4" w:space="0" w:color="000000"/>
              <w:bottom w:val="single" w:sz="4" w:space="0" w:color="000000"/>
              <w:right w:val="single" w:sz="4" w:space="0" w:color="000000"/>
            </w:tcBorders>
            <w:vAlign w:val="center"/>
          </w:tcPr>
          <w:p w14:paraId="599C2D1E" w14:textId="77777777" w:rsidR="00BE01ED" w:rsidRPr="007A56C0" w:rsidRDefault="00766637" w:rsidP="00FA29ED">
            <w:pPr>
              <w:spacing w:after="0" w:line="240" w:lineRule="auto"/>
              <w:ind w:right="42" w:firstLine="0"/>
              <w:jc w:val="center"/>
              <w:rPr>
                <w:lang w:val="ru-RU"/>
              </w:rPr>
            </w:pPr>
            <w:r w:rsidRPr="007A56C0">
              <w:rPr>
                <w:sz w:val="16"/>
                <w:lang w:val="ru-RU"/>
              </w:rPr>
              <w:t xml:space="preserve">50,0 </w:t>
            </w:r>
          </w:p>
        </w:tc>
      </w:tr>
      <w:tr w:rsidR="00BE01ED" w:rsidRPr="007A56C0" w14:paraId="6175B72C"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3F72906D" w14:textId="77777777" w:rsidR="00BE01ED" w:rsidRPr="007A56C0" w:rsidRDefault="00766637" w:rsidP="00FA29ED">
            <w:pPr>
              <w:spacing w:after="0" w:line="240" w:lineRule="auto"/>
              <w:ind w:right="39" w:firstLine="0"/>
              <w:jc w:val="right"/>
              <w:rPr>
                <w:lang w:val="ru-RU"/>
              </w:rPr>
            </w:pPr>
            <w:r w:rsidRPr="007A56C0">
              <w:rPr>
                <w:sz w:val="16"/>
                <w:lang w:val="ru-RU"/>
              </w:rPr>
              <w:t xml:space="preserve">12 </w:t>
            </w:r>
          </w:p>
        </w:tc>
        <w:tc>
          <w:tcPr>
            <w:tcW w:w="1520" w:type="dxa"/>
            <w:tcBorders>
              <w:top w:val="single" w:sz="4" w:space="0" w:color="000000"/>
              <w:left w:val="single" w:sz="4" w:space="0" w:color="000000"/>
              <w:bottom w:val="single" w:sz="4" w:space="0" w:color="000000"/>
              <w:right w:val="single" w:sz="4" w:space="0" w:color="000000"/>
            </w:tcBorders>
          </w:tcPr>
          <w:p w14:paraId="291B8881"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Алтайскими тропами </w:t>
            </w:r>
          </w:p>
        </w:tc>
        <w:tc>
          <w:tcPr>
            <w:tcW w:w="1579" w:type="dxa"/>
            <w:tcBorders>
              <w:top w:val="single" w:sz="4" w:space="0" w:color="000000"/>
              <w:left w:val="single" w:sz="4" w:space="0" w:color="000000"/>
              <w:bottom w:val="single" w:sz="4" w:space="0" w:color="000000"/>
              <w:right w:val="single" w:sz="4" w:space="0" w:color="000000"/>
            </w:tcBorders>
          </w:tcPr>
          <w:p w14:paraId="20508DB7"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w:t>
            </w:r>
          </w:p>
          <w:p w14:paraId="4D595895"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77A82152" w14:textId="77777777" w:rsidR="00BE01ED" w:rsidRPr="007A56C0" w:rsidRDefault="00766637" w:rsidP="00FA29ED">
            <w:pPr>
              <w:spacing w:after="0" w:line="240" w:lineRule="auto"/>
              <w:ind w:right="42" w:firstLine="0"/>
              <w:jc w:val="center"/>
              <w:rPr>
                <w:lang w:val="ru-RU"/>
              </w:rPr>
            </w:pPr>
            <w:r w:rsidRPr="007A56C0">
              <w:rPr>
                <w:sz w:val="16"/>
                <w:lang w:val="ru-RU"/>
              </w:rPr>
              <w:t xml:space="preserve">7-9 </w:t>
            </w:r>
          </w:p>
        </w:tc>
        <w:tc>
          <w:tcPr>
            <w:tcW w:w="996" w:type="dxa"/>
            <w:tcBorders>
              <w:top w:val="single" w:sz="4" w:space="0" w:color="000000"/>
              <w:left w:val="single" w:sz="4" w:space="0" w:color="000000"/>
              <w:bottom w:val="single" w:sz="4" w:space="0" w:color="000000"/>
              <w:right w:val="single" w:sz="4" w:space="0" w:color="000000"/>
            </w:tcBorders>
            <w:vAlign w:val="center"/>
          </w:tcPr>
          <w:p w14:paraId="081334CA" w14:textId="77777777" w:rsidR="00BE01ED" w:rsidRPr="007A56C0" w:rsidRDefault="00766637" w:rsidP="00FA29ED">
            <w:pPr>
              <w:spacing w:after="0" w:line="240" w:lineRule="auto"/>
              <w:ind w:right="44" w:firstLine="0"/>
              <w:jc w:val="center"/>
              <w:rPr>
                <w:lang w:val="ru-RU"/>
              </w:rPr>
            </w:pPr>
            <w:r w:rsidRPr="007A56C0">
              <w:rPr>
                <w:sz w:val="16"/>
                <w:lang w:val="ru-RU"/>
              </w:rPr>
              <w:t xml:space="preserve">100 </w:t>
            </w:r>
          </w:p>
        </w:tc>
        <w:tc>
          <w:tcPr>
            <w:tcW w:w="713" w:type="dxa"/>
            <w:tcBorders>
              <w:top w:val="single" w:sz="4" w:space="0" w:color="000000"/>
              <w:left w:val="single" w:sz="4" w:space="0" w:color="000000"/>
              <w:bottom w:val="single" w:sz="4" w:space="0" w:color="000000"/>
              <w:right w:val="single" w:sz="4" w:space="0" w:color="000000"/>
            </w:tcBorders>
            <w:vAlign w:val="center"/>
          </w:tcPr>
          <w:p w14:paraId="63DCCF5F" w14:textId="77777777" w:rsidR="00BE01ED" w:rsidRPr="007A56C0" w:rsidRDefault="00766637" w:rsidP="00FA29ED">
            <w:pPr>
              <w:spacing w:after="0" w:line="240" w:lineRule="auto"/>
              <w:ind w:right="41" w:firstLine="0"/>
              <w:jc w:val="center"/>
              <w:rPr>
                <w:lang w:val="ru-RU"/>
              </w:rPr>
            </w:pPr>
            <w:r w:rsidRPr="007A56C0">
              <w:rPr>
                <w:sz w:val="16"/>
                <w:lang w:val="ru-RU"/>
              </w:rPr>
              <w:t xml:space="preserve">25 </w:t>
            </w:r>
          </w:p>
        </w:tc>
        <w:tc>
          <w:tcPr>
            <w:tcW w:w="1992" w:type="dxa"/>
            <w:tcBorders>
              <w:top w:val="single" w:sz="4" w:space="0" w:color="000000"/>
              <w:left w:val="single" w:sz="4" w:space="0" w:color="000000"/>
              <w:bottom w:val="single" w:sz="4" w:space="0" w:color="000000"/>
              <w:right w:val="single" w:sz="4" w:space="0" w:color="000000"/>
            </w:tcBorders>
          </w:tcPr>
          <w:p w14:paraId="290C4CE0"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комбинированный: </w:t>
            </w:r>
          </w:p>
          <w:p w14:paraId="57EDED4A"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пеший, конный </w:t>
            </w:r>
          </w:p>
        </w:tc>
        <w:tc>
          <w:tcPr>
            <w:tcW w:w="2407" w:type="dxa"/>
            <w:tcBorders>
              <w:top w:val="single" w:sz="4" w:space="0" w:color="000000"/>
              <w:left w:val="single" w:sz="4" w:space="0" w:color="000000"/>
              <w:bottom w:val="single" w:sz="4" w:space="0" w:color="000000"/>
              <w:right w:val="single" w:sz="4" w:space="0" w:color="000000"/>
            </w:tcBorders>
          </w:tcPr>
          <w:p w14:paraId="5DB50766" w14:textId="77777777" w:rsidR="00BE01ED" w:rsidRPr="007A56C0" w:rsidRDefault="00766637" w:rsidP="00FA29ED">
            <w:pPr>
              <w:spacing w:after="0" w:line="240" w:lineRule="auto"/>
              <w:ind w:right="0" w:firstLine="0"/>
              <w:jc w:val="left"/>
              <w:rPr>
                <w:lang w:val="ru-RU"/>
              </w:rPr>
            </w:pPr>
            <w:r w:rsidRPr="007A56C0">
              <w:rPr>
                <w:sz w:val="16"/>
                <w:lang w:val="ru-RU"/>
              </w:rPr>
              <w:t xml:space="preserve">пеший туризм – не более 15ч конный туризм – не более 8ч </w:t>
            </w:r>
          </w:p>
        </w:tc>
        <w:tc>
          <w:tcPr>
            <w:tcW w:w="1693" w:type="dxa"/>
            <w:tcBorders>
              <w:top w:val="single" w:sz="4" w:space="0" w:color="000000"/>
              <w:left w:val="single" w:sz="4" w:space="0" w:color="000000"/>
              <w:bottom w:val="single" w:sz="4" w:space="0" w:color="000000"/>
              <w:right w:val="single" w:sz="4" w:space="0" w:color="000000"/>
            </w:tcBorders>
            <w:vAlign w:val="center"/>
          </w:tcPr>
          <w:p w14:paraId="04E9B3E4"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от 20 до 100 чел./га </w:t>
            </w:r>
          </w:p>
        </w:tc>
        <w:tc>
          <w:tcPr>
            <w:tcW w:w="1274" w:type="dxa"/>
            <w:tcBorders>
              <w:top w:val="single" w:sz="4" w:space="0" w:color="000000"/>
              <w:left w:val="single" w:sz="4" w:space="0" w:color="000000"/>
              <w:bottom w:val="single" w:sz="4" w:space="0" w:color="000000"/>
              <w:right w:val="single" w:sz="4" w:space="0" w:color="000000"/>
            </w:tcBorders>
            <w:vAlign w:val="center"/>
          </w:tcPr>
          <w:p w14:paraId="14A6F185" w14:textId="77777777" w:rsidR="00BE01ED" w:rsidRPr="007A56C0" w:rsidRDefault="00766637" w:rsidP="00FA29ED">
            <w:pPr>
              <w:spacing w:after="0" w:line="240" w:lineRule="auto"/>
              <w:ind w:right="39" w:firstLine="0"/>
              <w:jc w:val="center"/>
              <w:rPr>
                <w:lang w:val="ru-RU"/>
              </w:rPr>
            </w:pPr>
            <w:r w:rsidRPr="007A56C0">
              <w:rPr>
                <w:sz w:val="16"/>
                <w:lang w:val="ru-RU"/>
              </w:rPr>
              <w:t xml:space="preserve">28,24 </w:t>
            </w:r>
          </w:p>
        </w:tc>
        <w:tc>
          <w:tcPr>
            <w:tcW w:w="852" w:type="dxa"/>
            <w:tcBorders>
              <w:top w:val="single" w:sz="4" w:space="0" w:color="000000"/>
              <w:left w:val="single" w:sz="4" w:space="0" w:color="000000"/>
              <w:bottom w:val="single" w:sz="4" w:space="0" w:color="000000"/>
              <w:right w:val="single" w:sz="4" w:space="0" w:color="000000"/>
            </w:tcBorders>
            <w:vAlign w:val="center"/>
          </w:tcPr>
          <w:p w14:paraId="638C3DED" w14:textId="77777777" w:rsidR="00BE01ED" w:rsidRPr="007A56C0" w:rsidRDefault="00766637" w:rsidP="00FA29ED">
            <w:pPr>
              <w:spacing w:after="0" w:line="240" w:lineRule="auto"/>
              <w:ind w:right="40" w:firstLine="0"/>
              <w:jc w:val="center"/>
              <w:rPr>
                <w:lang w:val="ru-RU"/>
              </w:rPr>
            </w:pPr>
            <w:r w:rsidRPr="007A56C0">
              <w:rPr>
                <w:sz w:val="16"/>
                <w:lang w:val="ru-RU"/>
              </w:rPr>
              <w:t xml:space="preserve">706 </w:t>
            </w:r>
          </w:p>
        </w:tc>
        <w:tc>
          <w:tcPr>
            <w:tcW w:w="1418" w:type="dxa"/>
            <w:tcBorders>
              <w:top w:val="single" w:sz="4" w:space="0" w:color="000000"/>
              <w:left w:val="single" w:sz="4" w:space="0" w:color="000000"/>
              <w:bottom w:val="single" w:sz="4" w:space="0" w:color="000000"/>
              <w:right w:val="single" w:sz="4" w:space="0" w:color="000000"/>
            </w:tcBorders>
            <w:vAlign w:val="center"/>
          </w:tcPr>
          <w:p w14:paraId="1630994C" w14:textId="77777777" w:rsidR="00BE01ED" w:rsidRPr="007A56C0" w:rsidRDefault="00766637" w:rsidP="00FA29ED">
            <w:pPr>
              <w:spacing w:after="0" w:line="240" w:lineRule="auto"/>
              <w:ind w:right="44" w:firstLine="0"/>
              <w:jc w:val="center"/>
              <w:rPr>
                <w:lang w:val="ru-RU"/>
              </w:rPr>
            </w:pPr>
            <w:r w:rsidRPr="007A56C0">
              <w:rPr>
                <w:sz w:val="16"/>
                <w:lang w:val="ru-RU"/>
              </w:rPr>
              <w:t xml:space="preserve">208,3 </w:t>
            </w:r>
          </w:p>
        </w:tc>
      </w:tr>
      <w:tr w:rsidR="00BE01ED" w:rsidRPr="007A56C0" w14:paraId="74D5A42B"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vAlign w:val="center"/>
          </w:tcPr>
          <w:p w14:paraId="7C010685" w14:textId="77777777" w:rsidR="00BE01ED" w:rsidRPr="007A56C0" w:rsidRDefault="00766637" w:rsidP="00FA29ED">
            <w:pPr>
              <w:spacing w:after="0" w:line="240" w:lineRule="auto"/>
              <w:ind w:right="39" w:firstLine="0"/>
              <w:jc w:val="right"/>
              <w:rPr>
                <w:lang w:val="ru-RU"/>
              </w:rPr>
            </w:pPr>
            <w:r w:rsidRPr="007A56C0">
              <w:rPr>
                <w:sz w:val="16"/>
                <w:lang w:val="ru-RU"/>
              </w:rPr>
              <w:t xml:space="preserve">13 </w:t>
            </w:r>
          </w:p>
        </w:tc>
        <w:tc>
          <w:tcPr>
            <w:tcW w:w="1520" w:type="dxa"/>
            <w:tcBorders>
              <w:top w:val="single" w:sz="4" w:space="0" w:color="000000"/>
              <w:left w:val="single" w:sz="4" w:space="0" w:color="000000"/>
              <w:bottom w:val="single" w:sz="4" w:space="0" w:color="000000"/>
              <w:right w:val="single" w:sz="4" w:space="0" w:color="000000"/>
            </w:tcBorders>
          </w:tcPr>
          <w:p w14:paraId="4E641FF7"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Рахмановские ключи </w:t>
            </w:r>
          </w:p>
        </w:tc>
        <w:tc>
          <w:tcPr>
            <w:tcW w:w="1579" w:type="dxa"/>
            <w:tcBorders>
              <w:top w:val="single" w:sz="4" w:space="0" w:color="000000"/>
              <w:left w:val="single" w:sz="4" w:space="0" w:color="000000"/>
              <w:bottom w:val="single" w:sz="4" w:space="0" w:color="000000"/>
              <w:right w:val="single" w:sz="4" w:space="0" w:color="000000"/>
            </w:tcBorders>
            <w:vAlign w:val="center"/>
          </w:tcPr>
          <w:p w14:paraId="722B261D"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(2920 ч.) </w:t>
            </w:r>
          </w:p>
        </w:tc>
        <w:tc>
          <w:tcPr>
            <w:tcW w:w="853" w:type="dxa"/>
            <w:tcBorders>
              <w:top w:val="single" w:sz="4" w:space="0" w:color="000000"/>
              <w:left w:val="single" w:sz="4" w:space="0" w:color="000000"/>
              <w:bottom w:val="single" w:sz="4" w:space="0" w:color="000000"/>
              <w:right w:val="single" w:sz="4" w:space="0" w:color="000000"/>
            </w:tcBorders>
            <w:vAlign w:val="center"/>
          </w:tcPr>
          <w:p w14:paraId="7C620923"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 </w:t>
            </w:r>
          </w:p>
        </w:tc>
        <w:tc>
          <w:tcPr>
            <w:tcW w:w="996" w:type="dxa"/>
            <w:tcBorders>
              <w:top w:val="single" w:sz="4" w:space="0" w:color="000000"/>
              <w:left w:val="single" w:sz="4" w:space="0" w:color="000000"/>
              <w:bottom w:val="single" w:sz="4" w:space="0" w:color="000000"/>
              <w:right w:val="single" w:sz="4" w:space="0" w:color="000000"/>
            </w:tcBorders>
            <w:vAlign w:val="center"/>
          </w:tcPr>
          <w:p w14:paraId="5805856A" w14:textId="77777777" w:rsidR="00BE01ED" w:rsidRPr="007A56C0" w:rsidRDefault="00766637" w:rsidP="00FA29ED">
            <w:pPr>
              <w:spacing w:after="0" w:line="240" w:lineRule="auto"/>
              <w:ind w:right="41" w:firstLine="0"/>
              <w:jc w:val="center"/>
              <w:rPr>
                <w:lang w:val="ru-RU"/>
              </w:rPr>
            </w:pPr>
            <w:r w:rsidRPr="007A56C0">
              <w:rPr>
                <w:sz w:val="16"/>
                <w:lang w:val="ru-RU"/>
              </w:rPr>
              <w:t xml:space="preserve">7 </w:t>
            </w:r>
          </w:p>
        </w:tc>
        <w:tc>
          <w:tcPr>
            <w:tcW w:w="713" w:type="dxa"/>
            <w:tcBorders>
              <w:top w:val="single" w:sz="4" w:space="0" w:color="000000"/>
              <w:left w:val="single" w:sz="4" w:space="0" w:color="000000"/>
              <w:bottom w:val="single" w:sz="4" w:space="0" w:color="000000"/>
              <w:right w:val="single" w:sz="4" w:space="0" w:color="000000"/>
            </w:tcBorders>
            <w:vAlign w:val="center"/>
          </w:tcPr>
          <w:p w14:paraId="66DC1D88"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1,75 </w:t>
            </w:r>
          </w:p>
        </w:tc>
        <w:tc>
          <w:tcPr>
            <w:tcW w:w="1992" w:type="dxa"/>
            <w:tcBorders>
              <w:top w:val="single" w:sz="4" w:space="0" w:color="000000"/>
              <w:left w:val="single" w:sz="4" w:space="0" w:color="000000"/>
              <w:bottom w:val="single" w:sz="4" w:space="0" w:color="000000"/>
              <w:right w:val="single" w:sz="4" w:space="0" w:color="000000"/>
            </w:tcBorders>
            <w:vAlign w:val="center"/>
          </w:tcPr>
          <w:p w14:paraId="2565C512"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пеший </w:t>
            </w:r>
          </w:p>
        </w:tc>
        <w:tc>
          <w:tcPr>
            <w:tcW w:w="2407" w:type="dxa"/>
            <w:tcBorders>
              <w:top w:val="single" w:sz="4" w:space="0" w:color="000000"/>
              <w:left w:val="single" w:sz="4" w:space="0" w:color="000000"/>
              <w:bottom w:val="single" w:sz="4" w:space="0" w:color="000000"/>
              <w:right w:val="single" w:sz="4" w:space="0" w:color="000000"/>
            </w:tcBorders>
            <w:vAlign w:val="center"/>
          </w:tcPr>
          <w:p w14:paraId="4C461523" w14:textId="77777777" w:rsidR="00BE01ED" w:rsidRPr="007A56C0" w:rsidRDefault="00766637" w:rsidP="00FA29ED">
            <w:pPr>
              <w:spacing w:after="0" w:line="240" w:lineRule="auto"/>
              <w:ind w:right="0" w:firstLine="0"/>
              <w:jc w:val="left"/>
              <w:rPr>
                <w:lang w:val="ru-RU"/>
              </w:rPr>
            </w:pPr>
            <w:r w:rsidRPr="007A56C0">
              <w:rPr>
                <w:sz w:val="16"/>
                <w:lang w:val="ru-RU"/>
              </w:rPr>
              <w:t xml:space="preserve">10 чел. </w:t>
            </w:r>
          </w:p>
        </w:tc>
        <w:tc>
          <w:tcPr>
            <w:tcW w:w="1693" w:type="dxa"/>
            <w:tcBorders>
              <w:top w:val="single" w:sz="4" w:space="0" w:color="000000"/>
              <w:left w:val="single" w:sz="4" w:space="0" w:color="000000"/>
              <w:bottom w:val="single" w:sz="4" w:space="0" w:color="000000"/>
              <w:right w:val="single" w:sz="4" w:space="0" w:color="000000"/>
            </w:tcBorders>
            <w:vAlign w:val="center"/>
          </w:tcPr>
          <w:p w14:paraId="37A5B223" w14:textId="77777777" w:rsidR="00BE01ED" w:rsidRPr="007A56C0" w:rsidRDefault="00766637" w:rsidP="00FA29ED">
            <w:pPr>
              <w:spacing w:after="0" w:line="240" w:lineRule="auto"/>
              <w:ind w:right="2" w:firstLine="0"/>
              <w:jc w:val="right"/>
              <w:rPr>
                <w:lang w:val="ru-RU"/>
              </w:rPr>
            </w:pPr>
            <w:r w:rsidRPr="007A56C0">
              <w:rPr>
                <w:sz w:val="16"/>
                <w:lang w:val="ru-RU"/>
              </w:rPr>
              <w:t xml:space="preserve"> </w:t>
            </w:r>
          </w:p>
        </w:tc>
        <w:tc>
          <w:tcPr>
            <w:tcW w:w="1274" w:type="dxa"/>
            <w:tcBorders>
              <w:top w:val="single" w:sz="4" w:space="0" w:color="000000"/>
              <w:left w:val="single" w:sz="4" w:space="0" w:color="000000"/>
              <w:bottom w:val="single" w:sz="4" w:space="0" w:color="000000"/>
              <w:right w:val="single" w:sz="4" w:space="0" w:color="000000"/>
            </w:tcBorders>
            <w:vAlign w:val="center"/>
          </w:tcPr>
          <w:p w14:paraId="6AAFBB0F" w14:textId="77777777" w:rsidR="00BE01ED" w:rsidRPr="007A56C0" w:rsidRDefault="00766637" w:rsidP="00FA29ED">
            <w:pPr>
              <w:spacing w:after="0" w:line="240" w:lineRule="auto"/>
              <w:ind w:right="42" w:firstLine="0"/>
              <w:jc w:val="center"/>
              <w:rPr>
                <w:lang w:val="ru-RU"/>
              </w:rPr>
            </w:pPr>
            <w:r w:rsidRPr="007A56C0">
              <w:rPr>
                <w:sz w:val="16"/>
                <w:lang w:val="ru-RU"/>
              </w:rPr>
              <w:t xml:space="preserve">730,86 </w:t>
            </w:r>
          </w:p>
        </w:tc>
        <w:tc>
          <w:tcPr>
            <w:tcW w:w="852" w:type="dxa"/>
            <w:tcBorders>
              <w:top w:val="single" w:sz="4" w:space="0" w:color="000000"/>
              <w:left w:val="single" w:sz="4" w:space="0" w:color="000000"/>
              <w:bottom w:val="single" w:sz="4" w:space="0" w:color="000000"/>
              <w:right w:val="single" w:sz="4" w:space="0" w:color="000000"/>
            </w:tcBorders>
            <w:vAlign w:val="center"/>
          </w:tcPr>
          <w:p w14:paraId="72A82030" w14:textId="77777777" w:rsidR="00BE01ED" w:rsidRPr="007A56C0" w:rsidRDefault="00766637" w:rsidP="00FA29ED">
            <w:pPr>
              <w:spacing w:after="0" w:line="240" w:lineRule="auto"/>
              <w:ind w:right="37" w:firstLine="0"/>
              <w:jc w:val="center"/>
              <w:rPr>
                <w:lang w:val="ru-RU"/>
              </w:rPr>
            </w:pPr>
            <w:r w:rsidRPr="007A56C0">
              <w:rPr>
                <w:sz w:val="16"/>
                <w:lang w:val="ru-RU"/>
              </w:rPr>
              <w:t xml:space="preserve">1279 </w:t>
            </w:r>
          </w:p>
        </w:tc>
        <w:tc>
          <w:tcPr>
            <w:tcW w:w="1418" w:type="dxa"/>
            <w:tcBorders>
              <w:top w:val="single" w:sz="4" w:space="0" w:color="000000"/>
              <w:left w:val="single" w:sz="4" w:space="0" w:color="000000"/>
              <w:bottom w:val="single" w:sz="4" w:space="0" w:color="000000"/>
              <w:right w:val="single" w:sz="4" w:space="0" w:color="000000"/>
            </w:tcBorders>
            <w:vAlign w:val="center"/>
          </w:tcPr>
          <w:p w14:paraId="36E7C74D" w14:textId="77777777" w:rsidR="00BE01ED" w:rsidRPr="007A56C0" w:rsidRDefault="00766637" w:rsidP="00FA29ED">
            <w:pPr>
              <w:spacing w:after="0" w:line="240" w:lineRule="auto"/>
              <w:ind w:right="42" w:firstLine="0"/>
              <w:jc w:val="center"/>
              <w:rPr>
                <w:lang w:val="ru-RU"/>
              </w:rPr>
            </w:pPr>
            <w:r w:rsidRPr="007A56C0">
              <w:rPr>
                <w:sz w:val="16"/>
                <w:lang w:val="ru-RU"/>
              </w:rPr>
              <w:t xml:space="preserve">14,6 </w:t>
            </w:r>
          </w:p>
        </w:tc>
      </w:tr>
      <w:tr w:rsidR="00BE01ED" w:rsidRPr="007A56C0" w14:paraId="21375CBC" w14:textId="77777777" w:rsidTr="00964816">
        <w:trPr>
          <w:trHeight w:val="52"/>
        </w:trPr>
        <w:tc>
          <w:tcPr>
            <w:tcW w:w="457" w:type="dxa"/>
            <w:tcBorders>
              <w:top w:val="single" w:sz="4" w:space="0" w:color="000000"/>
              <w:left w:val="single" w:sz="4" w:space="0" w:color="000000"/>
              <w:bottom w:val="single" w:sz="4" w:space="0" w:color="000000"/>
              <w:right w:val="single" w:sz="4" w:space="0" w:color="000000"/>
            </w:tcBorders>
          </w:tcPr>
          <w:p w14:paraId="43080599" w14:textId="77777777" w:rsidR="00BE01ED" w:rsidRPr="007A56C0" w:rsidRDefault="00766637" w:rsidP="00FA29ED">
            <w:pPr>
              <w:spacing w:after="0" w:line="240" w:lineRule="auto"/>
              <w:ind w:right="39" w:firstLine="0"/>
              <w:jc w:val="right"/>
              <w:rPr>
                <w:lang w:val="ru-RU"/>
              </w:rPr>
            </w:pPr>
            <w:r w:rsidRPr="007A56C0">
              <w:rPr>
                <w:sz w:val="16"/>
                <w:lang w:val="ru-RU"/>
              </w:rPr>
              <w:t xml:space="preserve">14 </w:t>
            </w:r>
          </w:p>
        </w:tc>
        <w:tc>
          <w:tcPr>
            <w:tcW w:w="1520" w:type="dxa"/>
            <w:tcBorders>
              <w:top w:val="single" w:sz="4" w:space="0" w:color="000000"/>
              <w:left w:val="single" w:sz="4" w:space="0" w:color="000000"/>
              <w:bottom w:val="single" w:sz="4" w:space="0" w:color="000000"/>
              <w:right w:val="single" w:sz="4" w:space="0" w:color="000000"/>
            </w:tcBorders>
          </w:tcPr>
          <w:p w14:paraId="25CBA1B7"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По родному краю  </w:t>
            </w:r>
          </w:p>
        </w:tc>
        <w:tc>
          <w:tcPr>
            <w:tcW w:w="1579" w:type="dxa"/>
            <w:tcBorders>
              <w:top w:val="single" w:sz="4" w:space="0" w:color="000000"/>
              <w:left w:val="single" w:sz="4" w:space="0" w:color="000000"/>
              <w:bottom w:val="single" w:sz="4" w:space="0" w:color="000000"/>
              <w:right w:val="single" w:sz="4" w:space="0" w:color="000000"/>
            </w:tcBorders>
          </w:tcPr>
          <w:p w14:paraId="1007A8E0"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4 мес. (2920 ч.) </w:t>
            </w:r>
          </w:p>
        </w:tc>
        <w:tc>
          <w:tcPr>
            <w:tcW w:w="853" w:type="dxa"/>
            <w:tcBorders>
              <w:top w:val="single" w:sz="4" w:space="0" w:color="000000"/>
              <w:left w:val="single" w:sz="4" w:space="0" w:color="000000"/>
              <w:bottom w:val="single" w:sz="4" w:space="0" w:color="000000"/>
              <w:right w:val="single" w:sz="4" w:space="0" w:color="000000"/>
            </w:tcBorders>
          </w:tcPr>
          <w:p w14:paraId="10E6401E" w14:textId="77777777" w:rsidR="00BE01ED" w:rsidRPr="007A56C0" w:rsidRDefault="00766637" w:rsidP="00FA29ED">
            <w:pPr>
              <w:spacing w:after="0" w:line="240" w:lineRule="auto"/>
              <w:ind w:right="39" w:firstLine="0"/>
              <w:jc w:val="center"/>
              <w:rPr>
                <w:lang w:val="ru-RU"/>
              </w:rPr>
            </w:pPr>
            <w:r w:rsidRPr="007A56C0">
              <w:rPr>
                <w:sz w:val="16"/>
                <w:lang w:val="ru-RU"/>
              </w:rPr>
              <w:t xml:space="preserve">1 ч </w:t>
            </w:r>
          </w:p>
        </w:tc>
        <w:tc>
          <w:tcPr>
            <w:tcW w:w="996" w:type="dxa"/>
            <w:tcBorders>
              <w:top w:val="single" w:sz="4" w:space="0" w:color="000000"/>
              <w:left w:val="single" w:sz="4" w:space="0" w:color="000000"/>
              <w:bottom w:val="single" w:sz="4" w:space="0" w:color="000000"/>
              <w:right w:val="single" w:sz="4" w:space="0" w:color="000000"/>
            </w:tcBorders>
          </w:tcPr>
          <w:p w14:paraId="6C366EDA" w14:textId="77777777" w:rsidR="00BE01ED" w:rsidRPr="007A56C0" w:rsidRDefault="00766637" w:rsidP="00FA29ED">
            <w:pPr>
              <w:spacing w:after="0" w:line="240" w:lineRule="auto"/>
              <w:ind w:right="41" w:firstLine="0"/>
              <w:jc w:val="center"/>
              <w:rPr>
                <w:lang w:val="ru-RU"/>
              </w:rPr>
            </w:pPr>
            <w:r w:rsidRPr="007A56C0">
              <w:rPr>
                <w:sz w:val="16"/>
                <w:lang w:val="ru-RU"/>
              </w:rPr>
              <w:t xml:space="preserve">3 </w:t>
            </w:r>
          </w:p>
        </w:tc>
        <w:tc>
          <w:tcPr>
            <w:tcW w:w="713" w:type="dxa"/>
            <w:tcBorders>
              <w:top w:val="single" w:sz="4" w:space="0" w:color="000000"/>
              <w:left w:val="single" w:sz="4" w:space="0" w:color="000000"/>
              <w:bottom w:val="single" w:sz="4" w:space="0" w:color="000000"/>
              <w:right w:val="single" w:sz="4" w:space="0" w:color="000000"/>
            </w:tcBorders>
          </w:tcPr>
          <w:p w14:paraId="7F47849F" w14:textId="77777777" w:rsidR="00BE01ED" w:rsidRPr="007A56C0" w:rsidRDefault="00766637" w:rsidP="00FA29ED">
            <w:pPr>
              <w:spacing w:after="0" w:line="240" w:lineRule="auto"/>
              <w:ind w:right="42" w:firstLine="0"/>
              <w:jc w:val="center"/>
              <w:rPr>
                <w:lang w:val="ru-RU"/>
              </w:rPr>
            </w:pPr>
            <w:r w:rsidRPr="007A56C0">
              <w:rPr>
                <w:sz w:val="16"/>
                <w:lang w:val="ru-RU"/>
              </w:rPr>
              <w:t xml:space="preserve">0,75 </w:t>
            </w:r>
          </w:p>
        </w:tc>
        <w:tc>
          <w:tcPr>
            <w:tcW w:w="1992" w:type="dxa"/>
            <w:tcBorders>
              <w:top w:val="single" w:sz="4" w:space="0" w:color="000000"/>
              <w:left w:val="single" w:sz="4" w:space="0" w:color="000000"/>
              <w:bottom w:val="single" w:sz="4" w:space="0" w:color="000000"/>
              <w:right w:val="single" w:sz="4" w:space="0" w:color="000000"/>
            </w:tcBorders>
          </w:tcPr>
          <w:p w14:paraId="75B7C976" w14:textId="77777777" w:rsidR="00BE01ED" w:rsidRPr="007A56C0" w:rsidRDefault="00766637" w:rsidP="00FA29ED">
            <w:pPr>
              <w:spacing w:after="0" w:line="240" w:lineRule="auto"/>
              <w:ind w:left="2" w:right="0" w:firstLine="0"/>
              <w:jc w:val="left"/>
              <w:rPr>
                <w:lang w:val="ru-RU"/>
              </w:rPr>
            </w:pPr>
            <w:r w:rsidRPr="007A56C0">
              <w:rPr>
                <w:sz w:val="16"/>
                <w:lang w:val="ru-RU"/>
              </w:rPr>
              <w:t xml:space="preserve">пеший </w:t>
            </w:r>
          </w:p>
        </w:tc>
        <w:tc>
          <w:tcPr>
            <w:tcW w:w="2407" w:type="dxa"/>
            <w:tcBorders>
              <w:top w:val="single" w:sz="4" w:space="0" w:color="000000"/>
              <w:left w:val="single" w:sz="4" w:space="0" w:color="000000"/>
              <w:bottom w:val="single" w:sz="4" w:space="0" w:color="000000"/>
              <w:right w:val="single" w:sz="4" w:space="0" w:color="000000"/>
            </w:tcBorders>
          </w:tcPr>
          <w:p w14:paraId="26B89DE5" w14:textId="77777777" w:rsidR="00BE01ED" w:rsidRPr="007A56C0" w:rsidRDefault="00766637" w:rsidP="00FA29ED">
            <w:pPr>
              <w:spacing w:after="0" w:line="240" w:lineRule="auto"/>
              <w:ind w:right="0" w:firstLine="0"/>
              <w:jc w:val="left"/>
              <w:rPr>
                <w:lang w:val="ru-RU"/>
              </w:rPr>
            </w:pPr>
            <w:r w:rsidRPr="007A56C0">
              <w:rPr>
                <w:sz w:val="16"/>
                <w:lang w:val="ru-RU"/>
              </w:rPr>
              <w:t xml:space="preserve">не более 25 человек </w:t>
            </w:r>
          </w:p>
        </w:tc>
        <w:tc>
          <w:tcPr>
            <w:tcW w:w="1693" w:type="dxa"/>
            <w:tcBorders>
              <w:top w:val="single" w:sz="4" w:space="0" w:color="000000"/>
              <w:left w:val="single" w:sz="4" w:space="0" w:color="000000"/>
              <w:bottom w:val="single" w:sz="4" w:space="0" w:color="000000"/>
              <w:right w:val="single" w:sz="4" w:space="0" w:color="000000"/>
            </w:tcBorders>
          </w:tcPr>
          <w:p w14:paraId="138E0E92" w14:textId="77777777" w:rsidR="00BE01ED" w:rsidRPr="007A56C0" w:rsidRDefault="00766637" w:rsidP="00FA29ED">
            <w:pPr>
              <w:spacing w:after="0" w:line="240" w:lineRule="auto"/>
              <w:ind w:right="2" w:firstLine="0"/>
              <w:jc w:val="right"/>
              <w:rPr>
                <w:lang w:val="ru-RU"/>
              </w:rPr>
            </w:pPr>
            <w:r w:rsidRPr="007A56C0">
              <w:rPr>
                <w:sz w:val="16"/>
                <w:lang w:val="ru-RU"/>
              </w:rPr>
              <w:t xml:space="preserve"> </w:t>
            </w:r>
          </w:p>
        </w:tc>
        <w:tc>
          <w:tcPr>
            <w:tcW w:w="1274" w:type="dxa"/>
            <w:tcBorders>
              <w:top w:val="single" w:sz="4" w:space="0" w:color="000000"/>
              <w:left w:val="single" w:sz="4" w:space="0" w:color="000000"/>
              <w:bottom w:val="single" w:sz="4" w:space="0" w:color="000000"/>
              <w:right w:val="single" w:sz="4" w:space="0" w:color="000000"/>
            </w:tcBorders>
          </w:tcPr>
          <w:p w14:paraId="4BD1A93E" w14:textId="77777777" w:rsidR="00BE01ED" w:rsidRPr="007A56C0" w:rsidRDefault="00766637" w:rsidP="00FA29ED">
            <w:pPr>
              <w:spacing w:after="0" w:line="240" w:lineRule="auto"/>
              <w:ind w:right="42" w:firstLine="0"/>
              <w:jc w:val="center"/>
              <w:rPr>
                <w:lang w:val="ru-RU"/>
              </w:rPr>
            </w:pPr>
            <w:r w:rsidRPr="007A56C0">
              <w:rPr>
                <w:sz w:val="16"/>
                <w:lang w:val="ru-RU"/>
              </w:rPr>
              <w:t xml:space="preserve">20,0 </w:t>
            </w:r>
          </w:p>
        </w:tc>
        <w:tc>
          <w:tcPr>
            <w:tcW w:w="852" w:type="dxa"/>
            <w:tcBorders>
              <w:top w:val="single" w:sz="4" w:space="0" w:color="000000"/>
              <w:left w:val="single" w:sz="4" w:space="0" w:color="000000"/>
              <w:bottom w:val="single" w:sz="4" w:space="0" w:color="000000"/>
              <w:right w:val="single" w:sz="4" w:space="0" w:color="000000"/>
            </w:tcBorders>
          </w:tcPr>
          <w:p w14:paraId="45567DD3" w14:textId="77777777" w:rsidR="00BE01ED" w:rsidRPr="007A56C0" w:rsidRDefault="00766637" w:rsidP="00FA29ED">
            <w:pPr>
              <w:spacing w:after="0" w:line="240" w:lineRule="auto"/>
              <w:ind w:right="37" w:firstLine="0"/>
              <w:jc w:val="center"/>
              <w:rPr>
                <w:lang w:val="ru-RU"/>
              </w:rPr>
            </w:pPr>
            <w:r w:rsidRPr="007A56C0">
              <w:rPr>
                <w:sz w:val="16"/>
                <w:lang w:val="ru-RU"/>
              </w:rPr>
              <w:t xml:space="preserve">15 </w:t>
            </w:r>
          </w:p>
        </w:tc>
        <w:tc>
          <w:tcPr>
            <w:tcW w:w="1418" w:type="dxa"/>
            <w:tcBorders>
              <w:top w:val="single" w:sz="4" w:space="0" w:color="000000"/>
              <w:left w:val="single" w:sz="4" w:space="0" w:color="000000"/>
              <w:bottom w:val="single" w:sz="4" w:space="0" w:color="000000"/>
              <w:right w:val="single" w:sz="4" w:space="0" w:color="000000"/>
            </w:tcBorders>
          </w:tcPr>
          <w:p w14:paraId="2225DA60" w14:textId="77777777" w:rsidR="00BE01ED" w:rsidRPr="007A56C0" w:rsidRDefault="00766637" w:rsidP="00FA29ED">
            <w:pPr>
              <w:spacing w:after="0" w:line="240" w:lineRule="auto"/>
              <w:ind w:right="42" w:firstLine="0"/>
              <w:jc w:val="center"/>
              <w:rPr>
                <w:lang w:val="ru-RU"/>
              </w:rPr>
            </w:pPr>
            <w:r w:rsidRPr="007A56C0">
              <w:rPr>
                <w:sz w:val="16"/>
                <w:lang w:val="ru-RU"/>
              </w:rPr>
              <w:t xml:space="preserve">6,3 </w:t>
            </w:r>
          </w:p>
        </w:tc>
      </w:tr>
    </w:tbl>
    <w:p w14:paraId="63ED5330" w14:textId="77777777" w:rsidR="00BE01ED" w:rsidRPr="007A56C0" w:rsidRDefault="00BE01ED" w:rsidP="00FA29ED">
      <w:pPr>
        <w:spacing w:after="0" w:line="240" w:lineRule="auto"/>
        <w:rPr>
          <w:lang w:val="ru-RU"/>
        </w:rPr>
        <w:sectPr w:rsidR="00BE01ED" w:rsidRPr="007A56C0">
          <w:footerReference w:type="even" r:id="rId61"/>
          <w:footerReference w:type="default" r:id="rId62"/>
          <w:footerReference w:type="first" r:id="rId63"/>
          <w:footnotePr>
            <w:numRestart w:val="eachPage"/>
          </w:footnotePr>
          <w:pgSz w:w="16838" w:h="11906" w:orient="landscape"/>
          <w:pgMar w:top="1246" w:right="1210" w:bottom="1440" w:left="1133" w:header="720" w:footer="949" w:gutter="0"/>
          <w:cols w:space="720"/>
        </w:sectPr>
      </w:pPr>
    </w:p>
    <w:p w14:paraId="229D4FCD" w14:textId="77777777" w:rsidR="00BE01ED" w:rsidRPr="007A56C0" w:rsidRDefault="00766637" w:rsidP="00FA29ED">
      <w:pPr>
        <w:spacing w:after="0" w:line="240" w:lineRule="auto"/>
        <w:ind w:right="0" w:firstLine="0"/>
        <w:jc w:val="left"/>
        <w:rPr>
          <w:lang w:val="ru-RU"/>
        </w:rPr>
      </w:pPr>
      <w:r w:rsidRPr="007A56C0">
        <w:rPr>
          <w:sz w:val="18"/>
          <w:lang w:val="ru-RU"/>
        </w:rPr>
        <w:t xml:space="preserve"> </w:t>
      </w:r>
    </w:p>
    <w:p w14:paraId="080B2C84" w14:textId="77777777" w:rsidR="00BE01ED" w:rsidRPr="007A56C0" w:rsidRDefault="00766637" w:rsidP="00FA29ED">
      <w:pPr>
        <w:spacing w:after="0" w:line="240" w:lineRule="auto"/>
        <w:ind w:left="14" w:right="45"/>
        <w:rPr>
          <w:b/>
          <w:lang w:val="ru-RU"/>
        </w:rPr>
      </w:pPr>
      <w:r w:rsidRPr="007A56C0">
        <w:rPr>
          <w:lang w:val="ru-RU"/>
        </w:rPr>
        <w:t>Существующие туристские маршруты Катон-Карагайского ГНПП разных направлений могут вместить:</w:t>
      </w:r>
      <w:r w:rsidRPr="007A56C0">
        <w:rPr>
          <w:b/>
          <w:lang w:val="ru-RU"/>
        </w:rPr>
        <w:t xml:space="preserve"> </w:t>
      </w:r>
    </w:p>
    <w:p w14:paraId="2FB76A8B" w14:textId="77777777" w:rsidR="00061FD8" w:rsidRPr="007A56C0" w:rsidRDefault="00061FD8" w:rsidP="00FA29ED">
      <w:pPr>
        <w:spacing w:after="0" w:line="240" w:lineRule="auto"/>
        <w:ind w:left="14" w:right="45"/>
        <w:rPr>
          <w:lang w:val="ru-RU"/>
        </w:rPr>
      </w:pPr>
    </w:p>
    <w:p w14:paraId="2A7F1EE1" w14:textId="77777777" w:rsidR="00BE01ED" w:rsidRPr="007A56C0" w:rsidRDefault="00766637" w:rsidP="00FA29ED">
      <w:pPr>
        <w:spacing w:after="0" w:line="240" w:lineRule="auto"/>
        <w:ind w:left="-5" w:right="0" w:hanging="10"/>
        <w:jc w:val="left"/>
        <w:rPr>
          <w:lang w:val="ru-RU"/>
        </w:rPr>
      </w:pPr>
      <w:r w:rsidRPr="007A56C0">
        <w:rPr>
          <w:b/>
          <w:sz w:val="22"/>
          <w:lang w:val="ru-RU"/>
        </w:rPr>
        <w:t xml:space="preserve">Таблица </w:t>
      </w:r>
      <w:r w:rsidR="00061FD8" w:rsidRPr="007A56C0">
        <w:rPr>
          <w:b/>
          <w:sz w:val="22"/>
          <w:lang w:val="ru-RU"/>
        </w:rPr>
        <w:t>34</w:t>
      </w:r>
      <w:r w:rsidRPr="007A56C0">
        <w:rPr>
          <w:b/>
          <w:sz w:val="22"/>
          <w:lang w:val="ru-RU"/>
        </w:rPr>
        <w:t xml:space="preserve"> Оценка природной рекреационной емкости турмаршрутов Катон-Карагайского </w:t>
      </w:r>
    </w:p>
    <w:p w14:paraId="7A749DDF" w14:textId="5B8B5C3C" w:rsidR="00061FD8" w:rsidRPr="007A56C0" w:rsidRDefault="00766637" w:rsidP="00FA29ED">
      <w:pPr>
        <w:spacing w:after="0" w:line="240" w:lineRule="auto"/>
        <w:ind w:left="-5" w:right="0" w:hanging="10"/>
        <w:jc w:val="left"/>
        <w:rPr>
          <w:lang w:val="ru-RU"/>
        </w:rPr>
      </w:pPr>
      <w:r w:rsidRPr="007A56C0">
        <w:rPr>
          <w:b/>
          <w:sz w:val="22"/>
          <w:lang w:val="ru-RU"/>
        </w:rPr>
        <w:t xml:space="preserve">ГНПП </w:t>
      </w:r>
    </w:p>
    <w:tbl>
      <w:tblPr>
        <w:tblStyle w:val="TableGrid"/>
        <w:tblW w:w="9558" w:type="dxa"/>
        <w:tblInd w:w="-101" w:type="dxa"/>
        <w:tblCellMar>
          <w:top w:w="8" w:type="dxa"/>
          <w:left w:w="106" w:type="dxa"/>
          <w:right w:w="61" w:type="dxa"/>
        </w:tblCellMar>
        <w:tblLook w:val="04A0" w:firstRow="1" w:lastRow="0" w:firstColumn="1" w:lastColumn="0" w:noHBand="0" w:noVBand="1"/>
      </w:tblPr>
      <w:tblGrid>
        <w:gridCol w:w="754"/>
        <w:gridCol w:w="2359"/>
        <w:gridCol w:w="569"/>
        <w:gridCol w:w="566"/>
        <w:gridCol w:w="567"/>
        <w:gridCol w:w="679"/>
        <w:gridCol w:w="1032"/>
        <w:gridCol w:w="1515"/>
        <w:gridCol w:w="1517"/>
      </w:tblGrid>
      <w:tr w:rsidR="00BE01ED" w:rsidRPr="00873D10" w14:paraId="0C3631D2" w14:textId="77777777">
        <w:trPr>
          <w:trHeight w:val="1555"/>
        </w:trPr>
        <w:tc>
          <w:tcPr>
            <w:tcW w:w="754" w:type="dxa"/>
            <w:tcBorders>
              <w:top w:val="single" w:sz="4" w:space="0" w:color="000000"/>
              <w:left w:val="single" w:sz="4" w:space="0" w:color="000000"/>
              <w:bottom w:val="single" w:sz="4" w:space="0" w:color="000000"/>
              <w:right w:val="single" w:sz="4" w:space="0" w:color="000000"/>
            </w:tcBorders>
            <w:vAlign w:val="center"/>
          </w:tcPr>
          <w:p w14:paraId="66D95E09" w14:textId="77777777" w:rsidR="00BE01ED" w:rsidRPr="007A56C0" w:rsidRDefault="00766637" w:rsidP="00FA29ED">
            <w:pPr>
              <w:spacing w:after="0" w:line="240" w:lineRule="auto"/>
              <w:ind w:right="0" w:firstLine="0"/>
              <w:jc w:val="center"/>
              <w:rPr>
                <w:lang w:val="ru-RU"/>
              </w:rPr>
            </w:pPr>
            <w:r w:rsidRPr="007A56C0">
              <w:rPr>
                <w:sz w:val="18"/>
                <w:lang w:val="ru-RU"/>
              </w:rPr>
              <w:t xml:space="preserve">№ маршр ута </w:t>
            </w:r>
          </w:p>
        </w:tc>
        <w:tc>
          <w:tcPr>
            <w:tcW w:w="2360" w:type="dxa"/>
            <w:tcBorders>
              <w:top w:val="single" w:sz="4" w:space="0" w:color="000000"/>
              <w:left w:val="single" w:sz="4" w:space="0" w:color="000000"/>
              <w:bottom w:val="single" w:sz="4" w:space="0" w:color="000000"/>
              <w:right w:val="single" w:sz="4" w:space="0" w:color="000000"/>
            </w:tcBorders>
            <w:vAlign w:val="center"/>
          </w:tcPr>
          <w:p w14:paraId="3BF95A02" w14:textId="77777777" w:rsidR="00BE01ED" w:rsidRPr="007A56C0" w:rsidRDefault="00766637" w:rsidP="00FA29ED">
            <w:pPr>
              <w:spacing w:after="0" w:line="240" w:lineRule="auto"/>
              <w:ind w:right="51" w:firstLine="0"/>
              <w:jc w:val="center"/>
              <w:rPr>
                <w:lang w:val="ru-RU"/>
              </w:rPr>
            </w:pPr>
            <w:r w:rsidRPr="007A56C0">
              <w:rPr>
                <w:sz w:val="18"/>
                <w:lang w:val="ru-RU"/>
              </w:rPr>
              <w:t xml:space="preserve">Наименование маршрута </w:t>
            </w:r>
          </w:p>
        </w:tc>
        <w:tc>
          <w:tcPr>
            <w:tcW w:w="569" w:type="dxa"/>
            <w:tcBorders>
              <w:top w:val="single" w:sz="4" w:space="0" w:color="000000"/>
              <w:left w:val="single" w:sz="4" w:space="0" w:color="000000"/>
              <w:bottom w:val="single" w:sz="4" w:space="0" w:color="000000"/>
              <w:right w:val="single" w:sz="4" w:space="0" w:color="000000"/>
            </w:tcBorders>
            <w:vAlign w:val="center"/>
          </w:tcPr>
          <w:p w14:paraId="67FED74A" w14:textId="77777777" w:rsidR="00BE01ED" w:rsidRPr="007A56C0" w:rsidRDefault="00766637" w:rsidP="00FA29ED">
            <w:pPr>
              <w:spacing w:after="0" w:line="240" w:lineRule="auto"/>
              <w:ind w:right="52" w:firstLine="0"/>
              <w:jc w:val="center"/>
              <w:rPr>
                <w:lang w:val="ru-RU"/>
              </w:rPr>
            </w:pPr>
            <w:r w:rsidRPr="007A56C0">
              <w:rPr>
                <w:sz w:val="18"/>
                <w:lang w:val="ru-RU"/>
              </w:rPr>
              <w:t xml:space="preserve">gc </w:t>
            </w:r>
          </w:p>
        </w:tc>
        <w:tc>
          <w:tcPr>
            <w:tcW w:w="566" w:type="dxa"/>
            <w:tcBorders>
              <w:top w:val="single" w:sz="4" w:space="0" w:color="000000"/>
              <w:left w:val="single" w:sz="4" w:space="0" w:color="000000"/>
              <w:bottom w:val="single" w:sz="4" w:space="0" w:color="000000"/>
              <w:right w:val="single" w:sz="4" w:space="0" w:color="000000"/>
            </w:tcBorders>
            <w:vAlign w:val="center"/>
          </w:tcPr>
          <w:p w14:paraId="3696268C" w14:textId="77777777" w:rsidR="00BE01ED" w:rsidRPr="007A56C0" w:rsidRDefault="00766637" w:rsidP="00FA29ED">
            <w:pPr>
              <w:spacing w:after="0" w:line="240" w:lineRule="auto"/>
              <w:ind w:right="51" w:firstLine="0"/>
              <w:jc w:val="center"/>
              <w:rPr>
                <w:lang w:val="ru-RU"/>
              </w:rPr>
            </w:pPr>
            <w:r w:rsidRPr="007A56C0">
              <w:rPr>
                <w:sz w:val="18"/>
                <w:lang w:val="ru-RU"/>
              </w:rPr>
              <w:t xml:space="preserve">gy </w:t>
            </w:r>
          </w:p>
        </w:tc>
        <w:tc>
          <w:tcPr>
            <w:tcW w:w="567" w:type="dxa"/>
            <w:tcBorders>
              <w:top w:val="single" w:sz="4" w:space="0" w:color="000000"/>
              <w:left w:val="single" w:sz="4" w:space="0" w:color="000000"/>
              <w:bottom w:val="single" w:sz="4" w:space="0" w:color="000000"/>
              <w:right w:val="single" w:sz="4" w:space="0" w:color="000000"/>
            </w:tcBorders>
            <w:vAlign w:val="center"/>
          </w:tcPr>
          <w:p w14:paraId="39519B95" w14:textId="77777777" w:rsidR="00BE01ED" w:rsidRPr="007A56C0" w:rsidRDefault="00766637" w:rsidP="00FA29ED">
            <w:pPr>
              <w:spacing w:after="0" w:line="240" w:lineRule="auto"/>
              <w:ind w:right="47" w:firstLine="0"/>
              <w:jc w:val="center"/>
              <w:rPr>
                <w:lang w:val="ru-RU"/>
              </w:rPr>
            </w:pPr>
            <w:r w:rsidRPr="007A56C0">
              <w:rPr>
                <w:sz w:val="18"/>
                <w:lang w:val="ru-RU"/>
              </w:rPr>
              <w:t xml:space="preserve">g </w:t>
            </w:r>
          </w:p>
        </w:tc>
        <w:tc>
          <w:tcPr>
            <w:tcW w:w="679" w:type="dxa"/>
            <w:tcBorders>
              <w:top w:val="single" w:sz="4" w:space="0" w:color="000000"/>
              <w:left w:val="single" w:sz="4" w:space="0" w:color="000000"/>
              <w:bottom w:val="single" w:sz="4" w:space="0" w:color="000000"/>
              <w:right w:val="single" w:sz="4" w:space="0" w:color="000000"/>
            </w:tcBorders>
            <w:vAlign w:val="center"/>
          </w:tcPr>
          <w:p w14:paraId="0ACA6AFD" w14:textId="77777777" w:rsidR="00BE01ED" w:rsidRPr="007A56C0" w:rsidRDefault="00766637" w:rsidP="00FA29ED">
            <w:pPr>
              <w:spacing w:after="0" w:line="240" w:lineRule="auto"/>
              <w:ind w:left="7" w:right="9" w:firstLine="0"/>
              <w:jc w:val="center"/>
              <w:rPr>
                <w:lang w:val="ru-RU"/>
              </w:rPr>
            </w:pPr>
            <w:r w:rsidRPr="007A56C0">
              <w:rPr>
                <w:sz w:val="18"/>
                <w:lang w:val="ru-RU"/>
              </w:rPr>
              <w:t xml:space="preserve">Площ адь, га </w:t>
            </w:r>
          </w:p>
        </w:tc>
        <w:tc>
          <w:tcPr>
            <w:tcW w:w="1032" w:type="dxa"/>
            <w:tcBorders>
              <w:top w:val="single" w:sz="4" w:space="0" w:color="000000"/>
              <w:left w:val="single" w:sz="4" w:space="0" w:color="000000"/>
              <w:bottom w:val="single" w:sz="4" w:space="0" w:color="000000"/>
              <w:right w:val="single" w:sz="4" w:space="0" w:color="000000"/>
            </w:tcBorders>
            <w:vAlign w:val="center"/>
          </w:tcPr>
          <w:p w14:paraId="127726CF" w14:textId="77777777" w:rsidR="00BE01ED" w:rsidRPr="007A56C0" w:rsidRDefault="00766637" w:rsidP="00FA29ED">
            <w:pPr>
              <w:spacing w:after="0" w:line="240" w:lineRule="auto"/>
              <w:ind w:right="0" w:firstLine="0"/>
              <w:jc w:val="center"/>
              <w:rPr>
                <w:lang w:val="ru-RU"/>
              </w:rPr>
            </w:pPr>
            <w:r w:rsidRPr="007A56C0">
              <w:rPr>
                <w:sz w:val="18"/>
                <w:lang w:val="ru-RU"/>
              </w:rPr>
              <w:t xml:space="preserve">Кол-во  туристов,  2017 г. </w:t>
            </w:r>
          </w:p>
        </w:tc>
        <w:tc>
          <w:tcPr>
            <w:tcW w:w="1515" w:type="dxa"/>
            <w:tcBorders>
              <w:top w:val="single" w:sz="4" w:space="0" w:color="000000"/>
              <w:left w:val="single" w:sz="4" w:space="0" w:color="000000"/>
              <w:bottom w:val="single" w:sz="4" w:space="0" w:color="000000"/>
              <w:right w:val="single" w:sz="4" w:space="0" w:color="000000"/>
            </w:tcBorders>
          </w:tcPr>
          <w:p w14:paraId="00187DD6" w14:textId="77777777" w:rsidR="00BE01ED" w:rsidRPr="007A56C0" w:rsidRDefault="00766637" w:rsidP="00FA29ED">
            <w:pPr>
              <w:spacing w:after="0" w:line="240" w:lineRule="auto"/>
              <w:ind w:right="0" w:firstLine="0"/>
              <w:jc w:val="center"/>
              <w:rPr>
                <w:lang w:val="ru-RU"/>
              </w:rPr>
            </w:pPr>
            <w:r w:rsidRPr="007A56C0">
              <w:rPr>
                <w:sz w:val="18"/>
                <w:lang w:val="ru-RU"/>
              </w:rPr>
              <w:t>Σ</w:t>
            </w:r>
            <w:r w:rsidRPr="007A56C0">
              <w:rPr>
                <w:sz w:val="18"/>
                <w:vertAlign w:val="subscript"/>
                <w:lang w:val="ru-RU"/>
              </w:rPr>
              <w:t>т</w:t>
            </w:r>
            <w:r w:rsidRPr="007A56C0">
              <w:rPr>
                <w:sz w:val="18"/>
                <w:lang w:val="ru-RU"/>
              </w:rPr>
              <w:t xml:space="preserve">- показатель природной </w:t>
            </w:r>
          </w:p>
          <w:p w14:paraId="46A03BC8" w14:textId="77777777" w:rsidR="00BE01ED" w:rsidRPr="007A56C0" w:rsidRDefault="00766637" w:rsidP="00FA29ED">
            <w:pPr>
              <w:spacing w:after="0" w:line="240" w:lineRule="auto"/>
              <w:ind w:right="0" w:firstLine="0"/>
              <w:jc w:val="center"/>
              <w:rPr>
                <w:lang w:val="ru-RU"/>
              </w:rPr>
            </w:pPr>
            <w:r w:rsidRPr="007A56C0">
              <w:rPr>
                <w:sz w:val="18"/>
                <w:lang w:val="ru-RU"/>
              </w:rPr>
              <w:t xml:space="preserve">рекреационной емкости </w:t>
            </w:r>
          </w:p>
          <w:p w14:paraId="0C22349D" w14:textId="77777777" w:rsidR="00BE01ED" w:rsidRPr="007A56C0" w:rsidRDefault="00766637" w:rsidP="00FA29ED">
            <w:pPr>
              <w:spacing w:after="0" w:line="240" w:lineRule="auto"/>
              <w:ind w:right="0" w:firstLine="0"/>
              <w:jc w:val="center"/>
              <w:rPr>
                <w:lang w:val="ru-RU"/>
              </w:rPr>
            </w:pPr>
            <w:r w:rsidRPr="007A56C0">
              <w:rPr>
                <w:sz w:val="18"/>
                <w:lang w:val="ru-RU"/>
              </w:rPr>
              <w:t xml:space="preserve">территории, чел./га </w:t>
            </w:r>
          </w:p>
        </w:tc>
        <w:tc>
          <w:tcPr>
            <w:tcW w:w="1517" w:type="dxa"/>
            <w:tcBorders>
              <w:top w:val="single" w:sz="4" w:space="0" w:color="000000"/>
              <w:left w:val="single" w:sz="4" w:space="0" w:color="000000"/>
              <w:bottom w:val="single" w:sz="4" w:space="0" w:color="000000"/>
              <w:right w:val="single" w:sz="4" w:space="0" w:color="000000"/>
            </w:tcBorders>
            <w:vAlign w:val="center"/>
          </w:tcPr>
          <w:p w14:paraId="17491AB1" w14:textId="77777777" w:rsidR="00BE01ED" w:rsidRPr="007A56C0" w:rsidRDefault="00766637" w:rsidP="00FA29ED">
            <w:pPr>
              <w:spacing w:after="0" w:line="240" w:lineRule="auto"/>
              <w:ind w:left="10" w:right="0" w:hanging="10"/>
              <w:jc w:val="center"/>
              <w:rPr>
                <w:lang w:val="ru-RU"/>
              </w:rPr>
            </w:pPr>
            <w:r w:rsidRPr="007A56C0">
              <w:rPr>
                <w:sz w:val="18"/>
                <w:lang w:val="ru-RU"/>
              </w:rPr>
              <w:t xml:space="preserve">Усредненный показатель природной </w:t>
            </w:r>
          </w:p>
          <w:p w14:paraId="6A91BFDB" w14:textId="77777777" w:rsidR="00BE01ED" w:rsidRPr="007A56C0" w:rsidRDefault="00766637" w:rsidP="00FA29ED">
            <w:pPr>
              <w:spacing w:after="0" w:line="240" w:lineRule="auto"/>
              <w:ind w:right="0" w:firstLine="0"/>
              <w:jc w:val="center"/>
              <w:rPr>
                <w:lang w:val="ru-RU"/>
              </w:rPr>
            </w:pPr>
            <w:r w:rsidRPr="007A56C0">
              <w:rPr>
                <w:sz w:val="18"/>
                <w:lang w:val="ru-RU"/>
              </w:rPr>
              <w:t xml:space="preserve">рекреационной емкости </w:t>
            </w:r>
          </w:p>
          <w:p w14:paraId="747A204D" w14:textId="77777777" w:rsidR="00BE01ED" w:rsidRPr="007A56C0" w:rsidRDefault="00766637" w:rsidP="00FA29ED">
            <w:pPr>
              <w:spacing w:after="0" w:line="240" w:lineRule="auto"/>
              <w:ind w:right="47" w:firstLine="0"/>
              <w:jc w:val="center"/>
              <w:rPr>
                <w:lang w:val="ru-RU"/>
              </w:rPr>
            </w:pPr>
            <w:r w:rsidRPr="007A56C0">
              <w:rPr>
                <w:sz w:val="18"/>
                <w:lang w:val="ru-RU"/>
              </w:rPr>
              <w:t>Σопт.т</w:t>
            </w:r>
            <w:r w:rsidRPr="007A56C0">
              <w:rPr>
                <w:sz w:val="18"/>
                <w:vertAlign w:val="subscript"/>
                <w:lang w:val="ru-RU"/>
              </w:rPr>
              <w:t>т мак</w:t>
            </w:r>
            <w:r w:rsidRPr="007A56C0">
              <w:rPr>
                <w:sz w:val="18"/>
                <w:lang w:val="ru-RU"/>
              </w:rPr>
              <w:t xml:space="preserve"> </w:t>
            </w:r>
          </w:p>
        </w:tc>
      </w:tr>
      <w:tr w:rsidR="00BE01ED" w:rsidRPr="007A56C0" w14:paraId="105BAB76" w14:textId="77777777">
        <w:trPr>
          <w:trHeight w:val="562"/>
        </w:trPr>
        <w:tc>
          <w:tcPr>
            <w:tcW w:w="754" w:type="dxa"/>
            <w:tcBorders>
              <w:top w:val="single" w:sz="4" w:space="0" w:color="000000"/>
              <w:left w:val="single" w:sz="4" w:space="0" w:color="000000"/>
              <w:bottom w:val="single" w:sz="4" w:space="0" w:color="000000"/>
              <w:right w:val="single" w:sz="4" w:space="0" w:color="000000"/>
            </w:tcBorders>
            <w:vAlign w:val="center"/>
          </w:tcPr>
          <w:p w14:paraId="162204E8"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 </w:t>
            </w:r>
          </w:p>
        </w:tc>
        <w:tc>
          <w:tcPr>
            <w:tcW w:w="2360" w:type="dxa"/>
            <w:tcBorders>
              <w:top w:val="single" w:sz="4" w:space="0" w:color="000000"/>
              <w:left w:val="single" w:sz="4" w:space="0" w:color="000000"/>
              <w:bottom w:val="single" w:sz="4" w:space="0" w:color="000000"/>
              <w:right w:val="single" w:sz="4" w:space="0" w:color="000000"/>
            </w:tcBorders>
            <w:vAlign w:val="center"/>
          </w:tcPr>
          <w:p w14:paraId="3222F3ED" w14:textId="77777777" w:rsidR="00BE01ED" w:rsidRPr="007A56C0" w:rsidRDefault="00766637" w:rsidP="00FA29ED">
            <w:pPr>
              <w:spacing w:after="0" w:line="240" w:lineRule="auto"/>
              <w:ind w:right="0" w:firstLine="0"/>
              <w:jc w:val="left"/>
              <w:rPr>
                <w:lang w:val="ru-RU"/>
              </w:rPr>
            </w:pPr>
            <w:r w:rsidRPr="007A56C0">
              <w:rPr>
                <w:sz w:val="18"/>
                <w:lang w:val="ru-RU"/>
              </w:rPr>
              <w:t xml:space="preserve">Восхождение на г.Белуха </w:t>
            </w:r>
          </w:p>
        </w:tc>
        <w:tc>
          <w:tcPr>
            <w:tcW w:w="569" w:type="dxa"/>
            <w:tcBorders>
              <w:top w:val="single" w:sz="4" w:space="0" w:color="000000"/>
              <w:left w:val="single" w:sz="4" w:space="0" w:color="000000"/>
              <w:bottom w:val="single" w:sz="4" w:space="0" w:color="000000"/>
              <w:right w:val="single" w:sz="4" w:space="0" w:color="000000"/>
            </w:tcBorders>
            <w:vAlign w:val="center"/>
          </w:tcPr>
          <w:p w14:paraId="01F4950E"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vAlign w:val="center"/>
          </w:tcPr>
          <w:p w14:paraId="1F06F847"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vAlign w:val="center"/>
          </w:tcPr>
          <w:p w14:paraId="696F8C7E"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vAlign w:val="center"/>
          </w:tcPr>
          <w:p w14:paraId="776DA04D" w14:textId="77777777" w:rsidR="00BE01ED" w:rsidRPr="007A56C0" w:rsidRDefault="00766637" w:rsidP="00FA29ED">
            <w:pPr>
              <w:spacing w:after="0" w:line="240" w:lineRule="auto"/>
              <w:ind w:right="49" w:firstLine="0"/>
              <w:jc w:val="center"/>
              <w:rPr>
                <w:lang w:val="ru-RU"/>
              </w:rPr>
            </w:pPr>
            <w:r w:rsidRPr="007A56C0">
              <w:rPr>
                <w:sz w:val="18"/>
                <w:lang w:val="ru-RU"/>
              </w:rPr>
              <w:t xml:space="preserve">3 </w:t>
            </w:r>
          </w:p>
        </w:tc>
        <w:tc>
          <w:tcPr>
            <w:tcW w:w="1032" w:type="dxa"/>
            <w:tcBorders>
              <w:top w:val="single" w:sz="4" w:space="0" w:color="000000"/>
              <w:left w:val="single" w:sz="4" w:space="0" w:color="000000"/>
              <w:bottom w:val="single" w:sz="4" w:space="0" w:color="000000"/>
              <w:right w:val="single" w:sz="4" w:space="0" w:color="000000"/>
            </w:tcBorders>
            <w:vAlign w:val="center"/>
          </w:tcPr>
          <w:p w14:paraId="43ABA4B5" w14:textId="77777777" w:rsidR="00BE01ED" w:rsidRPr="007A56C0" w:rsidRDefault="00766637" w:rsidP="00FA29ED">
            <w:pPr>
              <w:spacing w:after="0" w:line="240" w:lineRule="auto"/>
              <w:ind w:right="46" w:firstLine="0"/>
              <w:jc w:val="center"/>
              <w:rPr>
                <w:lang w:val="ru-RU"/>
              </w:rPr>
            </w:pPr>
            <w:r w:rsidRPr="007A56C0">
              <w:rPr>
                <w:sz w:val="18"/>
                <w:lang w:val="ru-RU"/>
              </w:rPr>
              <w:t xml:space="preserve">73 </w:t>
            </w:r>
          </w:p>
        </w:tc>
        <w:tc>
          <w:tcPr>
            <w:tcW w:w="1515" w:type="dxa"/>
            <w:tcBorders>
              <w:top w:val="single" w:sz="4" w:space="0" w:color="000000"/>
              <w:left w:val="single" w:sz="4" w:space="0" w:color="000000"/>
              <w:bottom w:val="single" w:sz="4" w:space="0" w:color="000000"/>
              <w:right w:val="single" w:sz="4" w:space="0" w:color="000000"/>
            </w:tcBorders>
            <w:vAlign w:val="center"/>
          </w:tcPr>
          <w:p w14:paraId="2ADA7B9D" w14:textId="77777777" w:rsidR="00BE01ED" w:rsidRPr="007A56C0" w:rsidRDefault="00766637" w:rsidP="00FA29ED">
            <w:pPr>
              <w:spacing w:after="0" w:line="240" w:lineRule="auto"/>
              <w:ind w:right="45" w:firstLine="0"/>
              <w:jc w:val="center"/>
              <w:rPr>
                <w:lang w:val="ru-RU"/>
              </w:rPr>
            </w:pPr>
            <w:r w:rsidRPr="007A56C0">
              <w:rPr>
                <w:sz w:val="18"/>
                <w:lang w:val="ru-RU"/>
              </w:rPr>
              <w:t xml:space="preserve">24,3 </w:t>
            </w:r>
          </w:p>
        </w:tc>
        <w:tc>
          <w:tcPr>
            <w:tcW w:w="1517" w:type="dxa"/>
            <w:tcBorders>
              <w:top w:val="single" w:sz="4" w:space="0" w:color="000000"/>
              <w:left w:val="single" w:sz="4" w:space="0" w:color="000000"/>
              <w:bottom w:val="single" w:sz="4" w:space="0" w:color="000000"/>
              <w:right w:val="single" w:sz="4" w:space="0" w:color="000000"/>
            </w:tcBorders>
            <w:vAlign w:val="center"/>
          </w:tcPr>
          <w:p w14:paraId="1AC4F0EE" w14:textId="77777777" w:rsidR="00BE01ED" w:rsidRPr="007A56C0" w:rsidRDefault="00766637" w:rsidP="00FA29ED">
            <w:pPr>
              <w:spacing w:after="0" w:line="240" w:lineRule="auto"/>
              <w:ind w:right="46" w:firstLine="0"/>
              <w:jc w:val="center"/>
              <w:rPr>
                <w:lang w:val="ru-RU"/>
              </w:rPr>
            </w:pPr>
            <w:r w:rsidRPr="007A56C0">
              <w:rPr>
                <w:sz w:val="18"/>
                <w:lang w:val="ru-RU"/>
              </w:rPr>
              <w:t xml:space="preserve">31,7 </w:t>
            </w:r>
          </w:p>
        </w:tc>
      </w:tr>
      <w:tr w:rsidR="00BE01ED" w:rsidRPr="007A56C0" w14:paraId="6DD89199" w14:textId="77777777">
        <w:trPr>
          <w:trHeight w:val="274"/>
        </w:trPr>
        <w:tc>
          <w:tcPr>
            <w:tcW w:w="754" w:type="dxa"/>
            <w:tcBorders>
              <w:top w:val="single" w:sz="4" w:space="0" w:color="000000"/>
              <w:left w:val="single" w:sz="4" w:space="0" w:color="000000"/>
              <w:bottom w:val="single" w:sz="4" w:space="0" w:color="000000"/>
              <w:right w:val="single" w:sz="4" w:space="0" w:color="000000"/>
            </w:tcBorders>
          </w:tcPr>
          <w:p w14:paraId="27CD8EE8" w14:textId="77777777" w:rsidR="00BE01ED" w:rsidRPr="007A56C0" w:rsidRDefault="00766637" w:rsidP="00FA29ED">
            <w:pPr>
              <w:spacing w:after="0" w:line="240" w:lineRule="auto"/>
              <w:ind w:right="46" w:firstLine="0"/>
              <w:jc w:val="center"/>
              <w:rPr>
                <w:lang w:val="ru-RU"/>
              </w:rPr>
            </w:pPr>
            <w:r w:rsidRPr="007A56C0">
              <w:rPr>
                <w:sz w:val="18"/>
                <w:lang w:val="ru-RU"/>
              </w:rPr>
              <w:t xml:space="preserve">2 </w:t>
            </w:r>
          </w:p>
        </w:tc>
        <w:tc>
          <w:tcPr>
            <w:tcW w:w="2360" w:type="dxa"/>
            <w:tcBorders>
              <w:top w:val="single" w:sz="4" w:space="0" w:color="000000"/>
              <w:left w:val="single" w:sz="4" w:space="0" w:color="000000"/>
              <w:bottom w:val="single" w:sz="4" w:space="0" w:color="000000"/>
              <w:right w:val="single" w:sz="4" w:space="0" w:color="000000"/>
            </w:tcBorders>
          </w:tcPr>
          <w:p w14:paraId="13F0273C" w14:textId="77777777" w:rsidR="00BE01ED" w:rsidRPr="007A56C0" w:rsidRDefault="00766637" w:rsidP="00FA29ED">
            <w:pPr>
              <w:spacing w:after="0" w:line="240" w:lineRule="auto"/>
              <w:ind w:right="0" w:firstLine="0"/>
              <w:jc w:val="left"/>
              <w:rPr>
                <w:lang w:val="ru-RU"/>
              </w:rPr>
            </w:pPr>
            <w:r w:rsidRPr="007A56C0">
              <w:rPr>
                <w:sz w:val="18"/>
                <w:lang w:val="ru-RU"/>
              </w:rPr>
              <w:t xml:space="preserve">Лесные дороги </w:t>
            </w:r>
          </w:p>
        </w:tc>
        <w:tc>
          <w:tcPr>
            <w:tcW w:w="569" w:type="dxa"/>
            <w:tcBorders>
              <w:top w:val="single" w:sz="4" w:space="0" w:color="000000"/>
              <w:left w:val="single" w:sz="4" w:space="0" w:color="000000"/>
              <w:bottom w:val="single" w:sz="4" w:space="0" w:color="000000"/>
              <w:right w:val="single" w:sz="4" w:space="0" w:color="000000"/>
            </w:tcBorders>
          </w:tcPr>
          <w:p w14:paraId="7F1DF12D"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3ABA3705"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14DD9568"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13B9816A" w14:textId="77777777" w:rsidR="00BE01ED" w:rsidRPr="007A56C0" w:rsidRDefault="00766637" w:rsidP="00FA29ED">
            <w:pPr>
              <w:spacing w:after="0" w:line="240" w:lineRule="auto"/>
              <w:ind w:right="47" w:firstLine="0"/>
              <w:jc w:val="center"/>
              <w:rPr>
                <w:lang w:val="ru-RU"/>
              </w:rPr>
            </w:pPr>
            <w:r w:rsidRPr="007A56C0">
              <w:rPr>
                <w:sz w:val="18"/>
                <w:lang w:val="ru-RU"/>
              </w:rPr>
              <w:t xml:space="preserve">7,5 </w:t>
            </w:r>
          </w:p>
        </w:tc>
        <w:tc>
          <w:tcPr>
            <w:tcW w:w="1032" w:type="dxa"/>
            <w:tcBorders>
              <w:top w:val="single" w:sz="4" w:space="0" w:color="000000"/>
              <w:left w:val="single" w:sz="4" w:space="0" w:color="000000"/>
              <w:bottom w:val="single" w:sz="4" w:space="0" w:color="000000"/>
              <w:right w:val="single" w:sz="4" w:space="0" w:color="000000"/>
            </w:tcBorders>
          </w:tcPr>
          <w:p w14:paraId="4EA66FB0"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17 </w:t>
            </w:r>
          </w:p>
        </w:tc>
        <w:tc>
          <w:tcPr>
            <w:tcW w:w="1515" w:type="dxa"/>
            <w:tcBorders>
              <w:top w:val="single" w:sz="4" w:space="0" w:color="000000"/>
              <w:left w:val="single" w:sz="4" w:space="0" w:color="000000"/>
              <w:bottom w:val="single" w:sz="4" w:space="0" w:color="000000"/>
              <w:right w:val="single" w:sz="4" w:space="0" w:color="000000"/>
            </w:tcBorders>
          </w:tcPr>
          <w:p w14:paraId="621784E8"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2,3 </w:t>
            </w:r>
          </w:p>
        </w:tc>
        <w:tc>
          <w:tcPr>
            <w:tcW w:w="1517" w:type="dxa"/>
            <w:tcBorders>
              <w:top w:val="single" w:sz="4" w:space="0" w:color="000000"/>
              <w:left w:val="single" w:sz="4" w:space="0" w:color="000000"/>
              <w:bottom w:val="single" w:sz="4" w:space="0" w:color="000000"/>
              <w:right w:val="single" w:sz="4" w:space="0" w:color="000000"/>
            </w:tcBorders>
          </w:tcPr>
          <w:p w14:paraId="3B52AD8B"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12,2 </w:t>
            </w:r>
          </w:p>
        </w:tc>
      </w:tr>
      <w:tr w:rsidR="00BE01ED" w:rsidRPr="007A56C0" w14:paraId="23374529" w14:textId="77777777">
        <w:trPr>
          <w:trHeight w:val="324"/>
        </w:trPr>
        <w:tc>
          <w:tcPr>
            <w:tcW w:w="754" w:type="dxa"/>
            <w:tcBorders>
              <w:top w:val="single" w:sz="4" w:space="0" w:color="000000"/>
              <w:left w:val="single" w:sz="4" w:space="0" w:color="000000"/>
              <w:bottom w:val="single" w:sz="4" w:space="0" w:color="000000"/>
              <w:right w:val="single" w:sz="4" w:space="0" w:color="000000"/>
            </w:tcBorders>
          </w:tcPr>
          <w:p w14:paraId="28568E33" w14:textId="77777777" w:rsidR="00BE01ED" w:rsidRPr="007A56C0" w:rsidRDefault="00766637" w:rsidP="00FA29ED">
            <w:pPr>
              <w:spacing w:after="0" w:line="240" w:lineRule="auto"/>
              <w:ind w:right="46" w:firstLine="0"/>
              <w:jc w:val="center"/>
              <w:rPr>
                <w:lang w:val="ru-RU"/>
              </w:rPr>
            </w:pPr>
            <w:r w:rsidRPr="007A56C0">
              <w:rPr>
                <w:sz w:val="18"/>
                <w:lang w:val="ru-RU"/>
              </w:rPr>
              <w:t xml:space="preserve">3 </w:t>
            </w:r>
          </w:p>
        </w:tc>
        <w:tc>
          <w:tcPr>
            <w:tcW w:w="2360" w:type="dxa"/>
            <w:tcBorders>
              <w:top w:val="single" w:sz="4" w:space="0" w:color="000000"/>
              <w:left w:val="single" w:sz="4" w:space="0" w:color="000000"/>
              <w:bottom w:val="single" w:sz="4" w:space="0" w:color="000000"/>
              <w:right w:val="single" w:sz="4" w:space="0" w:color="000000"/>
            </w:tcBorders>
          </w:tcPr>
          <w:p w14:paraId="1B99F87F" w14:textId="77777777" w:rsidR="00BE01ED" w:rsidRPr="007A56C0" w:rsidRDefault="00766637" w:rsidP="00FA29ED">
            <w:pPr>
              <w:spacing w:after="0" w:line="240" w:lineRule="auto"/>
              <w:ind w:right="0" w:firstLine="0"/>
              <w:jc w:val="left"/>
              <w:rPr>
                <w:lang w:val="ru-RU"/>
              </w:rPr>
            </w:pPr>
            <w:r w:rsidRPr="007A56C0">
              <w:rPr>
                <w:sz w:val="18"/>
                <w:lang w:val="ru-RU"/>
              </w:rPr>
              <w:t xml:space="preserve">Беркутаул </w:t>
            </w:r>
          </w:p>
        </w:tc>
        <w:tc>
          <w:tcPr>
            <w:tcW w:w="569" w:type="dxa"/>
            <w:tcBorders>
              <w:top w:val="single" w:sz="4" w:space="0" w:color="000000"/>
              <w:left w:val="single" w:sz="4" w:space="0" w:color="000000"/>
              <w:bottom w:val="single" w:sz="4" w:space="0" w:color="000000"/>
              <w:right w:val="single" w:sz="4" w:space="0" w:color="000000"/>
            </w:tcBorders>
          </w:tcPr>
          <w:p w14:paraId="7CDEDBED"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0CA8115B"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26AE8615"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105AAC0C" w14:textId="77777777" w:rsidR="00BE01ED" w:rsidRPr="007A56C0" w:rsidRDefault="00766637" w:rsidP="00FA29ED">
            <w:pPr>
              <w:spacing w:after="0" w:line="240" w:lineRule="auto"/>
              <w:ind w:right="44" w:firstLine="0"/>
              <w:jc w:val="center"/>
              <w:rPr>
                <w:lang w:val="ru-RU"/>
              </w:rPr>
            </w:pPr>
            <w:r w:rsidRPr="007A56C0">
              <w:rPr>
                <w:sz w:val="18"/>
                <w:lang w:val="ru-RU"/>
              </w:rPr>
              <w:t xml:space="preserve">10 </w:t>
            </w:r>
          </w:p>
        </w:tc>
        <w:tc>
          <w:tcPr>
            <w:tcW w:w="1032" w:type="dxa"/>
            <w:tcBorders>
              <w:top w:val="single" w:sz="4" w:space="0" w:color="000000"/>
              <w:left w:val="single" w:sz="4" w:space="0" w:color="000000"/>
              <w:bottom w:val="single" w:sz="4" w:space="0" w:color="000000"/>
              <w:right w:val="single" w:sz="4" w:space="0" w:color="000000"/>
            </w:tcBorders>
          </w:tcPr>
          <w:p w14:paraId="018708BA"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113 </w:t>
            </w:r>
          </w:p>
        </w:tc>
        <w:tc>
          <w:tcPr>
            <w:tcW w:w="1515" w:type="dxa"/>
            <w:tcBorders>
              <w:top w:val="single" w:sz="4" w:space="0" w:color="000000"/>
              <w:left w:val="single" w:sz="4" w:space="0" w:color="000000"/>
              <w:bottom w:val="single" w:sz="4" w:space="0" w:color="000000"/>
              <w:right w:val="single" w:sz="4" w:space="0" w:color="000000"/>
            </w:tcBorders>
          </w:tcPr>
          <w:p w14:paraId="34667C2C" w14:textId="77777777" w:rsidR="00BE01ED" w:rsidRPr="007A56C0" w:rsidRDefault="00766637" w:rsidP="00FA29ED">
            <w:pPr>
              <w:spacing w:after="0" w:line="240" w:lineRule="auto"/>
              <w:ind w:right="45" w:firstLine="0"/>
              <w:jc w:val="center"/>
              <w:rPr>
                <w:lang w:val="ru-RU"/>
              </w:rPr>
            </w:pPr>
            <w:r w:rsidRPr="007A56C0">
              <w:rPr>
                <w:sz w:val="18"/>
                <w:lang w:val="ru-RU"/>
              </w:rPr>
              <w:t xml:space="preserve">11,3 </w:t>
            </w:r>
          </w:p>
        </w:tc>
        <w:tc>
          <w:tcPr>
            <w:tcW w:w="1517" w:type="dxa"/>
            <w:tcBorders>
              <w:top w:val="single" w:sz="4" w:space="0" w:color="000000"/>
              <w:left w:val="single" w:sz="4" w:space="0" w:color="000000"/>
              <w:bottom w:val="single" w:sz="4" w:space="0" w:color="000000"/>
              <w:right w:val="single" w:sz="4" w:space="0" w:color="000000"/>
            </w:tcBorders>
          </w:tcPr>
          <w:p w14:paraId="5AB66B17" w14:textId="77777777" w:rsidR="00BE01ED" w:rsidRPr="007A56C0" w:rsidRDefault="00766637" w:rsidP="00FA29ED">
            <w:pPr>
              <w:spacing w:after="0" w:line="240" w:lineRule="auto"/>
              <w:ind w:right="46" w:firstLine="0"/>
              <w:jc w:val="center"/>
              <w:rPr>
                <w:lang w:val="ru-RU"/>
              </w:rPr>
            </w:pPr>
            <w:r w:rsidRPr="007A56C0">
              <w:rPr>
                <w:sz w:val="18"/>
                <w:lang w:val="ru-RU"/>
              </w:rPr>
              <w:t xml:space="preserve">61,2 </w:t>
            </w:r>
          </w:p>
        </w:tc>
      </w:tr>
      <w:tr w:rsidR="00BE01ED" w:rsidRPr="007A56C0" w14:paraId="5A4B1958" w14:textId="77777777">
        <w:trPr>
          <w:trHeight w:val="305"/>
        </w:trPr>
        <w:tc>
          <w:tcPr>
            <w:tcW w:w="754" w:type="dxa"/>
            <w:tcBorders>
              <w:top w:val="single" w:sz="4" w:space="0" w:color="000000"/>
              <w:left w:val="single" w:sz="4" w:space="0" w:color="000000"/>
              <w:bottom w:val="single" w:sz="4" w:space="0" w:color="000000"/>
              <w:right w:val="single" w:sz="4" w:space="0" w:color="000000"/>
            </w:tcBorders>
          </w:tcPr>
          <w:p w14:paraId="1A64F1FD" w14:textId="77777777" w:rsidR="00BE01ED" w:rsidRPr="007A56C0" w:rsidRDefault="00766637" w:rsidP="00FA29ED">
            <w:pPr>
              <w:spacing w:after="0" w:line="240" w:lineRule="auto"/>
              <w:ind w:right="46" w:firstLine="0"/>
              <w:jc w:val="center"/>
              <w:rPr>
                <w:lang w:val="ru-RU"/>
              </w:rPr>
            </w:pPr>
            <w:r w:rsidRPr="007A56C0">
              <w:rPr>
                <w:sz w:val="18"/>
                <w:lang w:val="ru-RU"/>
              </w:rPr>
              <w:t xml:space="preserve">4 </w:t>
            </w:r>
          </w:p>
        </w:tc>
        <w:tc>
          <w:tcPr>
            <w:tcW w:w="2360" w:type="dxa"/>
            <w:tcBorders>
              <w:top w:val="single" w:sz="4" w:space="0" w:color="000000"/>
              <w:left w:val="single" w:sz="4" w:space="0" w:color="000000"/>
              <w:bottom w:val="single" w:sz="4" w:space="0" w:color="000000"/>
              <w:right w:val="single" w:sz="4" w:space="0" w:color="000000"/>
            </w:tcBorders>
          </w:tcPr>
          <w:p w14:paraId="2DA44450" w14:textId="77777777" w:rsidR="00BE01ED" w:rsidRPr="007A56C0" w:rsidRDefault="00766637" w:rsidP="00FA29ED">
            <w:pPr>
              <w:spacing w:after="0" w:line="240" w:lineRule="auto"/>
              <w:ind w:right="0" w:firstLine="0"/>
              <w:jc w:val="left"/>
              <w:rPr>
                <w:lang w:val="ru-RU"/>
              </w:rPr>
            </w:pPr>
            <w:r w:rsidRPr="007A56C0">
              <w:rPr>
                <w:sz w:val="18"/>
                <w:lang w:val="ru-RU"/>
              </w:rPr>
              <w:t xml:space="preserve">Сарымсакты </w:t>
            </w:r>
          </w:p>
        </w:tc>
        <w:tc>
          <w:tcPr>
            <w:tcW w:w="569" w:type="dxa"/>
            <w:tcBorders>
              <w:top w:val="single" w:sz="4" w:space="0" w:color="000000"/>
              <w:left w:val="single" w:sz="4" w:space="0" w:color="000000"/>
              <w:bottom w:val="single" w:sz="4" w:space="0" w:color="000000"/>
              <w:right w:val="single" w:sz="4" w:space="0" w:color="000000"/>
            </w:tcBorders>
          </w:tcPr>
          <w:p w14:paraId="11DD7CE5"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790D09C5"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043CCDB2"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2BABD459" w14:textId="77777777" w:rsidR="00BE01ED" w:rsidRPr="007A56C0" w:rsidRDefault="00766637" w:rsidP="00FA29ED">
            <w:pPr>
              <w:spacing w:after="0" w:line="240" w:lineRule="auto"/>
              <w:ind w:right="47" w:firstLine="0"/>
              <w:jc w:val="center"/>
              <w:rPr>
                <w:lang w:val="ru-RU"/>
              </w:rPr>
            </w:pPr>
            <w:r w:rsidRPr="007A56C0">
              <w:rPr>
                <w:sz w:val="18"/>
                <w:lang w:val="ru-RU"/>
              </w:rPr>
              <w:t xml:space="preserve">5,5 </w:t>
            </w:r>
          </w:p>
        </w:tc>
        <w:tc>
          <w:tcPr>
            <w:tcW w:w="1032" w:type="dxa"/>
            <w:tcBorders>
              <w:top w:val="single" w:sz="4" w:space="0" w:color="000000"/>
              <w:left w:val="single" w:sz="4" w:space="0" w:color="000000"/>
              <w:bottom w:val="single" w:sz="4" w:space="0" w:color="000000"/>
              <w:right w:val="single" w:sz="4" w:space="0" w:color="000000"/>
            </w:tcBorders>
          </w:tcPr>
          <w:p w14:paraId="79FE1406" w14:textId="77777777" w:rsidR="00BE01ED" w:rsidRPr="007A56C0" w:rsidRDefault="00766637" w:rsidP="00FA29ED">
            <w:pPr>
              <w:spacing w:after="0" w:line="240" w:lineRule="auto"/>
              <w:ind w:right="46" w:firstLine="0"/>
              <w:jc w:val="center"/>
              <w:rPr>
                <w:lang w:val="ru-RU"/>
              </w:rPr>
            </w:pPr>
            <w:r w:rsidRPr="007A56C0">
              <w:rPr>
                <w:sz w:val="18"/>
                <w:lang w:val="ru-RU"/>
              </w:rPr>
              <w:t xml:space="preserve">757 </w:t>
            </w:r>
          </w:p>
        </w:tc>
        <w:tc>
          <w:tcPr>
            <w:tcW w:w="1515" w:type="dxa"/>
            <w:tcBorders>
              <w:top w:val="single" w:sz="4" w:space="0" w:color="000000"/>
              <w:left w:val="single" w:sz="4" w:space="0" w:color="000000"/>
              <w:bottom w:val="single" w:sz="4" w:space="0" w:color="000000"/>
              <w:right w:val="single" w:sz="4" w:space="0" w:color="000000"/>
            </w:tcBorders>
          </w:tcPr>
          <w:p w14:paraId="23532524" w14:textId="77777777" w:rsidR="00BE01ED" w:rsidRPr="007A56C0" w:rsidRDefault="00766637" w:rsidP="00FA29ED">
            <w:pPr>
              <w:spacing w:after="0" w:line="240" w:lineRule="auto"/>
              <w:ind w:right="45" w:firstLine="0"/>
              <w:jc w:val="center"/>
              <w:rPr>
                <w:lang w:val="ru-RU"/>
              </w:rPr>
            </w:pPr>
            <w:r w:rsidRPr="007A56C0">
              <w:rPr>
                <w:sz w:val="18"/>
                <w:lang w:val="ru-RU"/>
              </w:rPr>
              <w:t xml:space="preserve">137,6 </w:t>
            </w:r>
          </w:p>
        </w:tc>
        <w:tc>
          <w:tcPr>
            <w:tcW w:w="1517" w:type="dxa"/>
            <w:tcBorders>
              <w:top w:val="single" w:sz="4" w:space="0" w:color="000000"/>
              <w:left w:val="single" w:sz="4" w:space="0" w:color="000000"/>
              <w:bottom w:val="single" w:sz="4" w:space="0" w:color="000000"/>
              <w:right w:val="single" w:sz="4" w:space="0" w:color="000000"/>
            </w:tcBorders>
          </w:tcPr>
          <w:p w14:paraId="47C48C67" w14:textId="77777777" w:rsidR="00BE01ED" w:rsidRPr="007A56C0" w:rsidRDefault="00766637" w:rsidP="00FA29ED">
            <w:pPr>
              <w:spacing w:after="0" w:line="240" w:lineRule="auto"/>
              <w:ind w:right="46" w:firstLine="0"/>
              <w:jc w:val="center"/>
              <w:rPr>
                <w:lang w:val="ru-RU"/>
              </w:rPr>
            </w:pPr>
            <w:r w:rsidRPr="007A56C0">
              <w:rPr>
                <w:sz w:val="18"/>
                <w:lang w:val="ru-RU"/>
              </w:rPr>
              <w:t xml:space="preserve">74,1 </w:t>
            </w:r>
          </w:p>
        </w:tc>
      </w:tr>
      <w:tr w:rsidR="00BE01ED" w:rsidRPr="007A56C0" w14:paraId="34BFC84D" w14:textId="77777777">
        <w:trPr>
          <w:trHeight w:val="326"/>
        </w:trPr>
        <w:tc>
          <w:tcPr>
            <w:tcW w:w="754" w:type="dxa"/>
            <w:tcBorders>
              <w:top w:val="single" w:sz="4" w:space="0" w:color="000000"/>
              <w:left w:val="single" w:sz="4" w:space="0" w:color="000000"/>
              <w:bottom w:val="single" w:sz="4" w:space="0" w:color="000000"/>
              <w:right w:val="single" w:sz="4" w:space="0" w:color="000000"/>
            </w:tcBorders>
          </w:tcPr>
          <w:p w14:paraId="0E181B37" w14:textId="77777777" w:rsidR="00BE01ED" w:rsidRPr="007A56C0" w:rsidRDefault="00766637" w:rsidP="00FA29ED">
            <w:pPr>
              <w:spacing w:after="0" w:line="240" w:lineRule="auto"/>
              <w:ind w:right="46" w:firstLine="0"/>
              <w:jc w:val="center"/>
              <w:rPr>
                <w:lang w:val="ru-RU"/>
              </w:rPr>
            </w:pPr>
            <w:r w:rsidRPr="007A56C0">
              <w:rPr>
                <w:sz w:val="18"/>
                <w:lang w:val="ru-RU"/>
              </w:rPr>
              <w:t xml:space="preserve">5 </w:t>
            </w:r>
          </w:p>
        </w:tc>
        <w:tc>
          <w:tcPr>
            <w:tcW w:w="2360" w:type="dxa"/>
            <w:tcBorders>
              <w:top w:val="single" w:sz="4" w:space="0" w:color="000000"/>
              <w:left w:val="single" w:sz="4" w:space="0" w:color="000000"/>
              <w:bottom w:val="single" w:sz="4" w:space="0" w:color="000000"/>
              <w:right w:val="single" w:sz="4" w:space="0" w:color="000000"/>
            </w:tcBorders>
          </w:tcPr>
          <w:p w14:paraId="4DD8C314" w14:textId="77777777" w:rsidR="00BE01ED" w:rsidRPr="007A56C0" w:rsidRDefault="00766637" w:rsidP="00FA29ED">
            <w:pPr>
              <w:spacing w:after="0" w:line="240" w:lineRule="auto"/>
              <w:ind w:right="0" w:firstLine="0"/>
              <w:jc w:val="left"/>
              <w:rPr>
                <w:lang w:val="ru-RU"/>
              </w:rPr>
            </w:pPr>
            <w:r w:rsidRPr="007A56C0">
              <w:rPr>
                <w:sz w:val="18"/>
                <w:lang w:val="ru-RU"/>
              </w:rPr>
              <w:t xml:space="preserve">Ирек </w:t>
            </w:r>
          </w:p>
        </w:tc>
        <w:tc>
          <w:tcPr>
            <w:tcW w:w="569" w:type="dxa"/>
            <w:tcBorders>
              <w:top w:val="single" w:sz="4" w:space="0" w:color="000000"/>
              <w:left w:val="single" w:sz="4" w:space="0" w:color="000000"/>
              <w:bottom w:val="single" w:sz="4" w:space="0" w:color="000000"/>
              <w:right w:val="single" w:sz="4" w:space="0" w:color="000000"/>
            </w:tcBorders>
          </w:tcPr>
          <w:p w14:paraId="0FC0B5A7"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6F0583E8"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41A25CFB"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0CD5F336" w14:textId="77777777" w:rsidR="00BE01ED" w:rsidRPr="007A56C0" w:rsidRDefault="00766637" w:rsidP="00FA29ED">
            <w:pPr>
              <w:spacing w:after="0" w:line="240" w:lineRule="auto"/>
              <w:ind w:right="44" w:firstLine="0"/>
              <w:jc w:val="center"/>
              <w:rPr>
                <w:lang w:val="ru-RU"/>
              </w:rPr>
            </w:pPr>
            <w:r w:rsidRPr="007A56C0">
              <w:rPr>
                <w:sz w:val="18"/>
                <w:lang w:val="ru-RU"/>
              </w:rPr>
              <w:t xml:space="preserve">10 </w:t>
            </w:r>
          </w:p>
        </w:tc>
        <w:tc>
          <w:tcPr>
            <w:tcW w:w="1032" w:type="dxa"/>
            <w:tcBorders>
              <w:top w:val="single" w:sz="4" w:space="0" w:color="000000"/>
              <w:left w:val="single" w:sz="4" w:space="0" w:color="000000"/>
              <w:bottom w:val="single" w:sz="4" w:space="0" w:color="000000"/>
              <w:right w:val="single" w:sz="4" w:space="0" w:color="000000"/>
            </w:tcBorders>
          </w:tcPr>
          <w:p w14:paraId="06E012EC" w14:textId="77777777" w:rsidR="00BE01ED" w:rsidRPr="007A56C0" w:rsidRDefault="00766637" w:rsidP="00FA29ED">
            <w:pPr>
              <w:spacing w:after="0" w:line="240" w:lineRule="auto"/>
              <w:ind w:right="46" w:firstLine="0"/>
              <w:jc w:val="center"/>
              <w:rPr>
                <w:lang w:val="ru-RU"/>
              </w:rPr>
            </w:pPr>
            <w:r w:rsidRPr="007A56C0">
              <w:rPr>
                <w:sz w:val="18"/>
                <w:lang w:val="ru-RU"/>
              </w:rPr>
              <w:t xml:space="preserve">20 </w:t>
            </w:r>
          </w:p>
        </w:tc>
        <w:tc>
          <w:tcPr>
            <w:tcW w:w="1515" w:type="dxa"/>
            <w:tcBorders>
              <w:top w:val="single" w:sz="4" w:space="0" w:color="000000"/>
              <w:left w:val="single" w:sz="4" w:space="0" w:color="000000"/>
              <w:bottom w:val="single" w:sz="4" w:space="0" w:color="000000"/>
              <w:right w:val="single" w:sz="4" w:space="0" w:color="000000"/>
            </w:tcBorders>
          </w:tcPr>
          <w:p w14:paraId="5D4292F7"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2,0 </w:t>
            </w:r>
          </w:p>
        </w:tc>
        <w:tc>
          <w:tcPr>
            <w:tcW w:w="1517" w:type="dxa"/>
            <w:tcBorders>
              <w:top w:val="single" w:sz="4" w:space="0" w:color="000000"/>
              <w:left w:val="single" w:sz="4" w:space="0" w:color="000000"/>
              <w:bottom w:val="single" w:sz="4" w:space="0" w:color="000000"/>
              <w:right w:val="single" w:sz="4" w:space="0" w:color="000000"/>
            </w:tcBorders>
          </w:tcPr>
          <w:p w14:paraId="5E0D0683"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10,8 </w:t>
            </w:r>
          </w:p>
        </w:tc>
      </w:tr>
      <w:tr w:rsidR="00BE01ED" w:rsidRPr="007A56C0" w14:paraId="3F09515B" w14:textId="77777777">
        <w:trPr>
          <w:trHeight w:val="324"/>
        </w:trPr>
        <w:tc>
          <w:tcPr>
            <w:tcW w:w="754" w:type="dxa"/>
            <w:tcBorders>
              <w:top w:val="single" w:sz="4" w:space="0" w:color="000000"/>
              <w:left w:val="single" w:sz="4" w:space="0" w:color="000000"/>
              <w:bottom w:val="single" w:sz="4" w:space="0" w:color="000000"/>
              <w:right w:val="single" w:sz="4" w:space="0" w:color="000000"/>
            </w:tcBorders>
          </w:tcPr>
          <w:p w14:paraId="3C73FD5A" w14:textId="77777777" w:rsidR="00BE01ED" w:rsidRPr="007A56C0" w:rsidRDefault="00766637" w:rsidP="00FA29ED">
            <w:pPr>
              <w:spacing w:after="0" w:line="240" w:lineRule="auto"/>
              <w:ind w:right="46" w:firstLine="0"/>
              <w:jc w:val="center"/>
              <w:rPr>
                <w:lang w:val="ru-RU"/>
              </w:rPr>
            </w:pPr>
            <w:r w:rsidRPr="007A56C0">
              <w:rPr>
                <w:sz w:val="18"/>
                <w:lang w:val="ru-RU"/>
              </w:rPr>
              <w:t xml:space="preserve">6 </w:t>
            </w:r>
          </w:p>
        </w:tc>
        <w:tc>
          <w:tcPr>
            <w:tcW w:w="2360" w:type="dxa"/>
            <w:tcBorders>
              <w:top w:val="single" w:sz="4" w:space="0" w:color="000000"/>
              <w:left w:val="single" w:sz="4" w:space="0" w:color="000000"/>
              <w:bottom w:val="single" w:sz="4" w:space="0" w:color="000000"/>
              <w:right w:val="single" w:sz="4" w:space="0" w:color="000000"/>
            </w:tcBorders>
          </w:tcPr>
          <w:p w14:paraId="48CB3532" w14:textId="77777777" w:rsidR="00BE01ED" w:rsidRPr="007A56C0" w:rsidRDefault="00766637" w:rsidP="00FA29ED">
            <w:pPr>
              <w:spacing w:after="0" w:line="240" w:lineRule="auto"/>
              <w:ind w:right="0" w:firstLine="0"/>
              <w:jc w:val="left"/>
              <w:rPr>
                <w:lang w:val="ru-RU"/>
              </w:rPr>
            </w:pPr>
            <w:r w:rsidRPr="007A56C0">
              <w:rPr>
                <w:sz w:val="18"/>
                <w:lang w:val="ru-RU"/>
              </w:rPr>
              <w:t xml:space="preserve">Тасшокы </w:t>
            </w:r>
          </w:p>
        </w:tc>
        <w:tc>
          <w:tcPr>
            <w:tcW w:w="569" w:type="dxa"/>
            <w:tcBorders>
              <w:top w:val="single" w:sz="4" w:space="0" w:color="000000"/>
              <w:left w:val="single" w:sz="4" w:space="0" w:color="000000"/>
              <w:bottom w:val="single" w:sz="4" w:space="0" w:color="000000"/>
              <w:right w:val="single" w:sz="4" w:space="0" w:color="000000"/>
            </w:tcBorders>
          </w:tcPr>
          <w:p w14:paraId="36C48E4A"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2D937F88"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0E90454C"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4FBF33A0" w14:textId="77777777" w:rsidR="00BE01ED" w:rsidRPr="007A56C0" w:rsidRDefault="00766637" w:rsidP="00FA29ED">
            <w:pPr>
              <w:spacing w:after="0" w:line="240" w:lineRule="auto"/>
              <w:ind w:right="49" w:firstLine="0"/>
              <w:jc w:val="center"/>
              <w:rPr>
                <w:lang w:val="ru-RU"/>
              </w:rPr>
            </w:pPr>
            <w:r w:rsidRPr="007A56C0">
              <w:rPr>
                <w:sz w:val="18"/>
                <w:lang w:val="ru-RU"/>
              </w:rPr>
              <w:t xml:space="preserve">6 </w:t>
            </w:r>
          </w:p>
        </w:tc>
        <w:tc>
          <w:tcPr>
            <w:tcW w:w="1032" w:type="dxa"/>
            <w:tcBorders>
              <w:top w:val="single" w:sz="4" w:space="0" w:color="000000"/>
              <w:left w:val="single" w:sz="4" w:space="0" w:color="000000"/>
              <w:bottom w:val="single" w:sz="4" w:space="0" w:color="000000"/>
              <w:right w:val="single" w:sz="4" w:space="0" w:color="000000"/>
            </w:tcBorders>
          </w:tcPr>
          <w:p w14:paraId="752C51BF" w14:textId="77777777" w:rsidR="00BE01ED" w:rsidRPr="007A56C0" w:rsidRDefault="00766637" w:rsidP="00FA29ED">
            <w:pPr>
              <w:spacing w:after="0" w:line="240" w:lineRule="auto"/>
              <w:ind w:right="46" w:firstLine="0"/>
              <w:jc w:val="center"/>
              <w:rPr>
                <w:lang w:val="ru-RU"/>
              </w:rPr>
            </w:pPr>
            <w:r w:rsidRPr="007A56C0">
              <w:rPr>
                <w:sz w:val="18"/>
                <w:lang w:val="ru-RU"/>
              </w:rPr>
              <w:t xml:space="preserve">20 </w:t>
            </w:r>
          </w:p>
        </w:tc>
        <w:tc>
          <w:tcPr>
            <w:tcW w:w="1515" w:type="dxa"/>
            <w:tcBorders>
              <w:top w:val="single" w:sz="4" w:space="0" w:color="000000"/>
              <w:left w:val="single" w:sz="4" w:space="0" w:color="000000"/>
              <w:bottom w:val="single" w:sz="4" w:space="0" w:color="000000"/>
              <w:right w:val="single" w:sz="4" w:space="0" w:color="000000"/>
            </w:tcBorders>
          </w:tcPr>
          <w:p w14:paraId="4048F74F" w14:textId="77777777" w:rsidR="00BE01ED" w:rsidRPr="007A56C0" w:rsidRDefault="00766637" w:rsidP="00FA29ED">
            <w:pPr>
              <w:spacing w:after="0" w:line="240" w:lineRule="auto"/>
              <w:ind w:right="47" w:firstLine="0"/>
              <w:jc w:val="center"/>
              <w:rPr>
                <w:lang w:val="ru-RU"/>
              </w:rPr>
            </w:pPr>
            <w:r w:rsidRPr="007A56C0">
              <w:rPr>
                <w:sz w:val="18"/>
                <w:lang w:val="ru-RU"/>
              </w:rPr>
              <w:t xml:space="preserve">3,3 </w:t>
            </w:r>
          </w:p>
        </w:tc>
        <w:tc>
          <w:tcPr>
            <w:tcW w:w="1517" w:type="dxa"/>
            <w:tcBorders>
              <w:top w:val="single" w:sz="4" w:space="0" w:color="000000"/>
              <w:left w:val="single" w:sz="4" w:space="0" w:color="000000"/>
              <w:bottom w:val="single" w:sz="4" w:space="0" w:color="000000"/>
              <w:right w:val="single" w:sz="4" w:space="0" w:color="000000"/>
            </w:tcBorders>
          </w:tcPr>
          <w:p w14:paraId="4A447355"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18,0 </w:t>
            </w:r>
          </w:p>
        </w:tc>
      </w:tr>
      <w:tr w:rsidR="00BE01ED" w:rsidRPr="007A56C0" w14:paraId="72DE6F2E" w14:textId="77777777">
        <w:trPr>
          <w:trHeight w:val="324"/>
        </w:trPr>
        <w:tc>
          <w:tcPr>
            <w:tcW w:w="754" w:type="dxa"/>
            <w:tcBorders>
              <w:top w:val="single" w:sz="4" w:space="0" w:color="000000"/>
              <w:left w:val="single" w:sz="4" w:space="0" w:color="000000"/>
              <w:bottom w:val="single" w:sz="4" w:space="0" w:color="000000"/>
              <w:right w:val="single" w:sz="4" w:space="0" w:color="000000"/>
            </w:tcBorders>
          </w:tcPr>
          <w:p w14:paraId="6382E2DA" w14:textId="77777777" w:rsidR="00BE01ED" w:rsidRPr="007A56C0" w:rsidRDefault="00766637" w:rsidP="00FA29ED">
            <w:pPr>
              <w:spacing w:after="0" w:line="240" w:lineRule="auto"/>
              <w:ind w:right="46" w:firstLine="0"/>
              <w:jc w:val="center"/>
              <w:rPr>
                <w:lang w:val="ru-RU"/>
              </w:rPr>
            </w:pPr>
            <w:r w:rsidRPr="007A56C0">
              <w:rPr>
                <w:sz w:val="18"/>
                <w:lang w:val="ru-RU"/>
              </w:rPr>
              <w:t xml:space="preserve">7 </w:t>
            </w:r>
          </w:p>
        </w:tc>
        <w:tc>
          <w:tcPr>
            <w:tcW w:w="2360" w:type="dxa"/>
            <w:tcBorders>
              <w:top w:val="single" w:sz="4" w:space="0" w:color="000000"/>
              <w:left w:val="single" w:sz="4" w:space="0" w:color="000000"/>
              <w:bottom w:val="single" w:sz="4" w:space="0" w:color="000000"/>
              <w:right w:val="single" w:sz="4" w:space="0" w:color="000000"/>
            </w:tcBorders>
          </w:tcPr>
          <w:p w14:paraId="2F45BA62" w14:textId="77777777" w:rsidR="00BE01ED" w:rsidRPr="007A56C0" w:rsidRDefault="00766637" w:rsidP="00FA29ED">
            <w:pPr>
              <w:spacing w:after="0" w:line="240" w:lineRule="auto"/>
              <w:ind w:right="0" w:firstLine="0"/>
              <w:jc w:val="left"/>
              <w:rPr>
                <w:lang w:val="ru-RU"/>
              </w:rPr>
            </w:pPr>
            <w:r w:rsidRPr="007A56C0">
              <w:rPr>
                <w:sz w:val="18"/>
                <w:lang w:val="ru-RU"/>
              </w:rPr>
              <w:t xml:space="preserve">Озерный </w:t>
            </w:r>
          </w:p>
        </w:tc>
        <w:tc>
          <w:tcPr>
            <w:tcW w:w="569" w:type="dxa"/>
            <w:tcBorders>
              <w:top w:val="single" w:sz="4" w:space="0" w:color="000000"/>
              <w:left w:val="single" w:sz="4" w:space="0" w:color="000000"/>
              <w:bottom w:val="single" w:sz="4" w:space="0" w:color="000000"/>
              <w:right w:val="single" w:sz="4" w:space="0" w:color="000000"/>
            </w:tcBorders>
          </w:tcPr>
          <w:p w14:paraId="210C1EBD"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69040A08"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5B01B8C9"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6C1AD5BA" w14:textId="77777777" w:rsidR="00BE01ED" w:rsidRPr="007A56C0" w:rsidRDefault="00766637" w:rsidP="00FA29ED">
            <w:pPr>
              <w:spacing w:after="0" w:line="240" w:lineRule="auto"/>
              <w:ind w:right="44" w:firstLine="0"/>
              <w:jc w:val="center"/>
              <w:rPr>
                <w:lang w:val="ru-RU"/>
              </w:rPr>
            </w:pPr>
            <w:r w:rsidRPr="007A56C0">
              <w:rPr>
                <w:sz w:val="18"/>
                <w:lang w:val="ru-RU"/>
              </w:rPr>
              <w:t xml:space="preserve">20 </w:t>
            </w:r>
          </w:p>
        </w:tc>
        <w:tc>
          <w:tcPr>
            <w:tcW w:w="1032" w:type="dxa"/>
            <w:tcBorders>
              <w:top w:val="single" w:sz="4" w:space="0" w:color="000000"/>
              <w:left w:val="single" w:sz="4" w:space="0" w:color="000000"/>
              <w:bottom w:val="single" w:sz="4" w:space="0" w:color="000000"/>
              <w:right w:val="single" w:sz="4" w:space="0" w:color="000000"/>
            </w:tcBorders>
          </w:tcPr>
          <w:p w14:paraId="5C863130"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11 </w:t>
            </w:r>
          </w:p>
        </w:tc>
        <w:tc>
          <w:tcPr>
            <w:tcW w:w="1515" w:type="dxa"/>
            <w:tcBorders>
              <w:top w:val="single" w:sz="4" w:space="0" w:color="000000"/>
              <w:left w:val="single" w:sz="4" w:space="0" w:color="000000"/>
              <w:bottom w:val="single" w:sz="4" w:space="0" w:color="000000"/>
              <w:right w:val="single" w:sz="4" w:space="0" w:color="000000"/>
            </w:tcBorders>
          </w:tcPr>
          <w:p w14:paraId="2319D894" w14:textId="77777777" w:rsidR="00BE01ED" w:rsidRPr="007A56C0" w:rsidRDefault="00766637" w:rsidP="00FA29ED">
            <w:pPr>
              <w:spacing w:after="0" w:line="240" w:lineRule="auto"/>
              <w:ind w:right="47" w:firstLine="0"/>
              <w:jc w:val="center"/>
              <w:rPr>
                <w:lang w:val="ru-RU"/>
              </w:rPr>
            </w:pPr>
            <w:r w:rsidRPr="007A56C0">
              <w:rPr>
                <w:sz w:val="18"/>
                <w:lang w:val="ru-RU"/>
              </w:rPr>
              <w:t xml:space="preserve">0,6 </w:t>
            </w:r>
          </w:p>
        </w:tc>
        <w:tc>
          <w:tcPr>
            <w:tcW w:w="1517" w:type="dxa"/>
            <w:tcBorders>
              <w:top w:val="single" w:sz="4" w:space="0" w:color="000000"/>
              <w:left w:val="single" w:sz="4" w:space="0" w:color="000000"/>
              <w:bottom w:val="single" w:sz="4" w:space="0" w:color="000000"/>
              <w:right w:val="single" w:sz="4" w:space="0" w:color="000000"/>
            </w:tcBorders>
          </w:tcPr>
          <w:p w14:paraId="31966CF3" w14:textId="77777777" w:rsidR="00BE01ED" w:rsidRPr="007A56C0" w:rsidRDefault="00766637" w:rsidP="00FA29ED">
            <w:pPr>
              <w:spacing w:after="0" w:line="240" w:lineRule="auto"/>
              <w:ind w:right="49" w:firstLine="0"/>
              <w:jc w:val="center"/>
              <w:rPr>
                <w:lang w:val="ru-RU"/>
              </w:rPr>
            </w:pPr>
            <w:r w:rsidRPr="007A56C0">
              <w:rPr>
                <w:sz w:val="18"/>
                <w:lang w:val="ru-RU"/>
              </w:rPr>
              <w:t xml:space="preserve">3,0 </w:t>
            </w:r>
          </w:p>
        </w:tc>
      </w:tr>
      <w:tr w:rsidR="00BE01ED" w:rsidRPr="007A56C0" w14:paraId="6507B7E6" w14:textId="77777777">
        <w:trPr>
          <w:trHeight w:val="300"/>
        </w:trPr>
        <w:tc>
          <w:tcPr>
            <w:tcW w:w="754" w:type="dxa"/>
            <w:tcBorders>
              <w:top w:val="single" w:sz="4" w:space="0" w:color="000000"/>
              <w:left w:val="single" w:sz="4" w:space="0" w:color="000000"/>
              <w:bottom w:val="single" w:sz="4" w:space="0" w:color="000000"/>
              <w:right w:val="single" w:sz="4" w:space="0" w:color="000000"/>
            </w:tcBorders>
          </w:tcPr>
          <w:p w14:paraId="5A5C2DCC" w14:textId="77777777" w:rsidR="00BE01ED" w:rsidRPr="007A56C0" w:rsidRDefault="00766637" w:rsidP="00FA29ED">
            <w:pPr>
              <w:spacing w:after="0" w:line="240" w:lineRule="auto"/>
              <w:ind w:right="46" w:firstLine="0"/>
              <w:jc w:val="center"/>
              <w:rPr>
                <w:lang w:val="ru-RU"/>
              </w:rPr>
            </w:pPr>
            <w:r w:rsidRPr="007A56C0">
              <w:rPr>
                <w:sz w:val="18"/>
                <w:lang w:val="ru-RU"/>
              </w:rPr>
              <w:t xml:space="preserve">8 </w:t>
            </w:r>
          </w:p>
        </w:tc>
        <w:tc>
          <w:tcPr>
            <w:tcW w:w="2360" w:type="dxa"/>
            <w:tcBorders>
              <w:top w:val="single" w:sz="4" w:space="0" w:color="000000"/>
              <w:left w:val="single" w:sz="4" w:space="0" w:color="000000"/>
              <w:bottom w:val="single" w:sz="4" w:space="0" w:color="000000"/>
              <w:right w:val="single" w:sz="4" w:space="0" w:color="000000"/>
            </w:tcBorders>
          </w:tcPr>
          <w:p w14:paraId="1D55CF24" w14:textId="77777777" w:rsidR="00BE01ED" w:rsidRPr="007A56C0" w:rsidRDefault="00766637" w:rsidP="00FA29ED">
            <w:pPr>
              <w:spacing w:after="0" w:line="240" w:lineRule="auto"/>
              <w:ind w:right="0" w:firstLine="0"/>
              <w:jc w:val="left"/>
              <w:rPr>
                <w:lang w:val="ru-RU"/>
              </w:rPr>
            </w:pPr>
            <w:r w:rsidRPr="007A56C0">
              <w:rPr>
                <w:sz w:val="18"/>
                <w:lang w:val="ru-RU"/>
              </w:rPr>
              <w:t xml:space="preserve">К озеру Тихому </w:t>
            </w:r>
          </w:p>
        </w:tc>
        <w:tc>
          <w:tcPr>
            <w:tcW w:w="569" w:type="dxa"/>
            <w:tcBorders>
              <w:top w:val="single" w:sz="4" w:space="0" w:color="000000"/>
              <w:left w:val="single" w:sz="4" w:space="0" w:color="000000"/>
              <w:bottom w:val="single" w:sz="4" w:space="0" w:color="000000"/>
              <w:right w:val="single" w:sz="4" w:space="0" w:color="000000"/>
            </w:tcBorders>
          </w:tcPr>
          <w:p w14:paraId="7FF85E5B"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7648D7CB"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638B87FF"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7AED2836" w14:textId="77777777" w:rsidR="00BE01ED" w:rsidRPr="007A56C0" w:rsidRDefault="00766637" w:rsidP="00FA29ED">
            <w:pPr>
              <w:spacing w:after="0" w:line="240" w:lineRule="auto"/>
              <w:ind w:right="44" w:firstLine="0"/>
              <w:jc w:val="center"/>
              <w:rPr>
                <w:lang w:val="ru-RU"/>
              </w:rPr>
            </w:pPr>
            <w:r w:rsidRPr="007A56C0">
              <w:rPr>
                <w:sz w:val="18"/>
                <w:lang w:val="ru-RU"/>
              </w:rPr>
              <w:t xml:space="preserve">3,75 </w:t>
            </w:r>
          </w:p>
        </w:tc>
        <w:tc>
          <w:tcPr>
            <w:tcW w:w="1032" w:type="dxa"/>
            <w:tcBorders>
              <w:top w:val="single" w:sz="4" w:space="0" w:color="000000"/>
              <w:left w:val="single" w:sz="4" w:space="0" w:color="000000"/>
              <w:bottom w:val="single" w:sz="4" w:space="0" w:color="000000"/>
              <w:right w:val="single" w:sz="4" w:space="0" w:color="000000"/>
            </w:tcBorders>
          </w:tcPr>
          <w:p w14:paraId="772C9301"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11 </w:t>
            </w:r>
          </w:p>
        </w:tc>
        <w:tc>
          <w:tcPr>
            <w:tcW w:w="1515" w:type="dxa"/>
            <w:tcBorders>
              <w:top w:val="single" w:sz="4" w:space="0" w:color="000000"/>
              <w:left w:val="single" w:sz="4" w:space="0" w:color="000000"/>
              <w:bottom w:val="single" w:sz="4" w:space="0" w:color="000000"/>
              <w:right w:val="single" w:sz="4" w:space="0" w:color="000000"/>
            </w:tcBorders>
          </w:tcPr>
          <w:p w14:paraId="04108314"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2,9 </w:t>
            </w:r>
          </w:p>
        </w:tc>
        <w:tc>
          <w:tcPr>
            <w:tcW w:w="1517" w:type="dxa"/>
            <w:tcBorders>
              <w:top w:val="single" w:sz="4" w:space="0" w:color="000000"/>
              <w:left w:val="single" w:sz="4" w:space="0" w:color="000000"/>
              <w:bottom w:val="single" w:sz="4" w:space="0" w:color="000000"/>
              <w:right w:val="single" w:sz="4" w:space="0" w:color="000000"/>
            </w:tcBorders>
          </w:tcPr>
          <w:p w14:paraId="08815788"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15,9 </w:t>
            </w:r>
          </w:p>
        </w:tc>
      </w:tr>
      <w:tr w:rsidR="00BE01ED" w:rsidRPr="007A56C0" w14:paraId="77642830" w14:textId="77777777">
        <w:trPr>
          <w:trHeight w:val="247"/>
        </w:trPr>
        <w:tc>
          <w:tcPr>
            <w:tcW w:w="754" w:type="dxa"/>
            <w:tcBorders>
              <w:top w:val="single" w:sz="4" w:space="0" w:color="000000"/>
              <w:left w:val="single" w:sz="4" w:space="0" w:color="000000"/>
              <w:bottom w:val="single" w:sz="4" w:space="0" w:color="000000"/>
              <w:right w:val="single" w:sz="4" w:space="0" w:color="000000"/>
            </w:tcBorders>
          </w:tcPr>
          <w:p w14:paraId="7426D4EF" w14:textId="77777777" w:rsidR="00BE01ED" w:rsidRPr="007A56C0" w:rsidRDefault="00766637" w:rsidP="00FA29ED">
            <w:pPr>
              <w:spacing w:after="0" w:line="240" w:lineRule="auto"/>
              <w:ind w:right="46" w:firstLine="0"/>
              <w:jc w:val="center"/>
              <w:rPr>
                <w:lang w:val="ru-RU"/>
              </w:rPr>
            </w:pPr>
            <w:r w:rsidRPr="007A56C0">
              <w:rPr>
                <w:sz w:val="18"/>
                <w:lang w:val="ru-RU"/>
              </w:rPr>
              <w:t xml:space="preserve">9 </w:t>
            </w:r>
          </w:p>
        </w:tc>
        <w:tc>
          <w:tcPr>
            <w:tcW w:w="2360" w:type="dxa"/>
            <w:tcBorders>
              <w:top w:val="single" w:sz="4" w:space="0" w:color="000000"/>
              <w:left w:val="single" w:sz="4" w:space="0" w:color="000000"/>
              <w:bottom w:val="single" w:sz="4" w:space="0" w:color="000000"/>
              <w:right w:val="single" w:sz="4" w:space="0" w:color="000000"/>
            </w:tcBorders>
          </w:tcPr>
          <w:p w14:paraId="10C3C1A0" w14:textId="77777777" w:rsidR="00BE01ED" w:rsidRPr="007A56C0" w:rsidRDefault="00766637" w:rsidP="00FA29ED">
            <w:pPr>
              <w:spacing w:after="0" w:line="240" w:lineRule="auto"/>
              <w:ind w:right="0" w:firstLine="0"/>
              <w:jc w:val="left"/>
              <w:rPr>
                <w:lang w:val="ru-RU"/>
              </w:rPr>
            </w:pPr>
            <w:r w:rsidRPr="007A56C0">
              <w:rPr>
                <w:sz w:val="18"/>
                <w:lang w:val="ru-RU"/>
              </w:rPr>
              <w:t xml:space="preserve">Белая Берель </w:t>
            </w:r>
          </w:p>
        </w:tc>
        <w:tc>
          <w:tcPr>
            <w:tcW w:w="569" w:type="dxa"/>
            <w:tcBorders>
              <w:top w:val="single" w:sz="4" w:space="0" w:color="000000"/>
              <w:left w:val="single" w:sz="4" w:space="0" w:color="000000"/>
              <w:bottom w:val="single" w:sz="4" w:space="0" w:color="000000"/>
              <w:right w:val="single" w:sz="4" w:space="0" w:color="000000"/>
            </w:tcBorders>
          </w:tcPr>
          <w:p w14:paraId="40E7C0B6"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15D8D8B1"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3AFDB839"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329125D8" w14:textId="77777777" w:rsidR="00BE01ED" w:rsidRPr="007A56C0" w:rsidRDefault="00766637" w:rsidP="00FA29ED">
            <w:pPr>
              <w:spacing w:after="0" w:line="240" w:lineRule="auto"/>
              <w:ind w:right="44" w:firstLine="0"/>
              <w:jc w:val="center"/>
              <w:rPr>
                <w:lang w:val="ru-RU"/>
              </w:rPr>
            </w:pPr>
            <w:r w:rsidRPr="007A56C0">
              <w:rPr>
                <w:sz w:val="18"/>
                <w:lang w:val="ru-RU"/>
              </w:rPr>
              <w:t xml:space="preserve">37,5 </w:t>
            </w:r>
          </w:p>
        </w:tc>
        <w:tc>
          <w:tcPr>
            <w:tcW w:w="1032" w:type="dxa"/>
            <w:tcBorders>
              <w:top w:val="single" w:sz="4" w:space="0" w:color="000000"/>
              <w:left w:val="single" w:sz="4" w:space="0" w:color="000000"/>
              <w:bottom w:val="single" w:sz="4" w:space="0" w:color="000000"/>
              <w:right w:val="single" w:sz="4" w:space="0" w:color="000000"/>
            </w:tcBorders>
          </w:tcPr>
          <w:p w14:paraId="05659FB9" w14:textId="77777777" w:rsidR="00BE01ED" w:rsidRPr="007A56C0" w:rsidRDefault="00766637" w:rsidP="00FA29ED">
            <w:pPr>
              <w:spacing w:after="0" w:line="240" w:lineRule="auto"/>
              <w:ind w:right="46" w:firstLine="0"/>
              <w:jc w:val="center"/>
              <w:rPr>
                <w:lang w:val="ru-RU"/>
              </w:rPr>
            </w:pPr>
            <w:r w:rsidRPr="007A56C0">
              <w:rPr>
                <w:sz w:val="18"/>
                <w:lang w:val="ru-RU"/>
              </w:rPr>
              <w:t xml:space="preserve">483 </w:t>
            </w:r>
          </w:p>
        </w:tc>
        <w:tc>
          <w:tcPr>
            <w:tcW w:w="1515" w:type="dxa"/>
            <w:tcBorders>
              <w:top w:val="single" w:sz="4" w:space="0" w:color="000000"/>
              <w:left w:val="single" w:sz="4" w:space="0" w:color="000000"/>
              <w:bottom w:val="single" w:sz="4" w:space="0" w:color="000000"/>
              <w:right w:val="single" w:sz="4" w:space="0" w:color="000000"/>
            </w:tcBorders>
          </w:tcPr>
          <w:p w14:paraId="26AD1DED" w14:textId="77777777" w:rsidR="00BE01ED" w:rsidRPr="007A56C0" w:rsidRDefault="00766637" w:rsidP="00FA29ED">
            <w:pPr>
              <w:spacing w:after="0" w:line="240" w:lineRule="auto"/>
              <w:ind w:right="45" w:firstLine="0"/>
              <w:jc w:val="center"/>
              <w:rPr>
                <w:lang w:val="ru-RU"/>
              </w:rPr>
            </w:pPr>
            <w:r w:rsidRPr="007A56C0">
              <w:rPr>
                <w:sz w:val="18"/>
                <w:lang w:val="ru-RU"/>
              </w:rPr>
              <w:t xml:space="preserve">12,9 </w:t>
            </w:r>
          </w:p>
        </w:tc>
        <w:tc>
          <w:tcPr>
            <w:tcW w:w="1517" w:type="dxa"/>
            <w:tcBorders>
              <w:top w:val="single" w:sz="4" w:space="0" w:color="000000"/>
              <w:left w:val="single" w:sz="4" w:space="0" w:color="000000"/>
              <w:bottom w:val="single" w:sz="4" w:space="0" w:color="000000"/>
              <w:right w:val="single" w:sz="4" w:space="0" w:color="000000"/>
            </w:tcBorders>
          </w:tcPr>
          <w:p w14:paraId="5A61DCE5" w14:textId="77777777" w:rsidR="00BE01ED" w:rsidRPr="007A56C0" w:rsidRDefault="00766637" w:rsidP="00FA29ED">
            <w:pPr>
              <w:spacing w:after="0" w:line="240" w:lineRule="auto"/>
              <w:ind w:right="46" w:firstLine="0"/>
              <w:jc w:val="center"/>
              <w:rPr>
                <w:lang w:val="ru-RU"/>
              </w:rPr>
            </w:pPr>
            <w:r w:rsidRPr="007A56C0">
              <w:rPr>
                <w:sz w:val="18"/>
                <w:lang w:val="ru-RU"/>
              </w:rPr>
              <w:t xml:space="preserve">69,7 </w:t>
            </w:r>
          </w:p>
        </w:tc>
      </w:tr>
      <w:tr w:rsidR="00BE01ED" w:rsidRPr="007A56C0" w14:paraId="5AC259A1" w14:textId="77777777">
        <w:trPr>
          <w:trHeight w:val="355"/>
        </w:trPr>
        <w:tc>
          <w:tcPr>
            <w:tcW w:w="754" w:type="dxa"/>
            <w:tcBorders>
              <w:top w:val="single" w:sz="4" w:space="0" w:color="000000"/>
              <w:left w:val="single" w:sz="4" w:space="0" w:color="000000"/>
              <w:bottom w:val="single" w:sz="4" w:space="0" w:color="000000"/>
              <w:right w:val="single" w:sz="4" w:space="0" w:color="000000"/>
            </w:tcBorders>
          </w:tcPr>
          <w:p w14:paraId="5866A1F6"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10 </w:t>
            </w:r>
          </w:p>
        </w:tc>
        <w:tc>
          <w:tcPr>
            <w:tcW w:w="2360" w:type="dxa"/>
            <w:tcBorders>
              <w:top w:val="single" w:sz="4" w:space="0" w:color="000000"/>
              <w:left w:val="single" w:sz="4" w:space="0" w:color="000000"/>
              <w:bottom w:val="single" w:sz="4" w:space="0" w:color="000000"/>
              <w:right w:val="single" w:sz="4" w:space="0" w:color="000000"/>
            </w:tcBorders>
          </w:tcPr>
          <w:p w14:paraId="74604330" w14:textId="77777777" w:rsidR="00BE01ED" w:rsidRPr="007A56C0" w:rsidRDefault="00766637" w:rsidP="00FA29ED">
            <w:pPr>
              <w:spacing w:after="0" w:line="240" w:lineRule="auto"/>
              <w:ind w:right="0" w:firstLine="0"/>
              <w:jc w:val="left"/>
              <w:rPr>
                <w:lang w:val="ru-RU"/>
              </w:rPr>
            </w:pPr>
            <w:r w:rsidRPr="007A56C0">
              <w:rPr>
                <w:sz w:val="18"/>
                <w:lang w:val="ru-RU"/>
              </w:rPr>
              <w:t xml:space="preserve">К озеру Буландыколь </w:t>
            </w:r>
          </w:p>
        </w:tc>
        <w:tc>
          <w:tcPr>
            <w:tcW w:w="569" w:type="dxa"/>
            <w:tcBorders>
              <w:top w:val="single" w:sz="4" w:space="0" w:color="000000"/>
              <w:left w:val="single" w:sz="4" w:space="0" w:color="000000"/>
              <w:bottom w:val="single" w:sz="4" w:space="0" w:color="000000"/>
              <w:right w:val="single" w:sz="4" w:space="0" w:color="000000"/>
            </w:tcBorders>
          </w:tcPr>
          <w:p w14:paraId="2BFE8D10"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5F7665C5"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5C2B10EE"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7B35568B" w14:textId="77777777" w:rsidR="00BE01ED" w:rsidRPr="007A56C0" w:rsidRDefault="00766637" w:rsidP="00FA29ED">
            <w:pPr>
              <w:spacing w:after="0" w:line="240" w:lineRule="auto"/>
              <w:ind w:right="49" w:firstLine="0"/>
              <w:jc w:val="center"/>
              <w:rPr>
                <w:lang w:val="ru-RU"/>
              </w:rPr>
            </w:pPr>
            <w:r w:rsidRPr="007A56C0">
              <w:rPr>
                <w:sz w:val="18"/>
                <w:lang w:val="ru-RU"/>
              </w:rPr>
              <w:t xml:space="preserve">5 </w:t>
            </w:r>
          </w:p>
        </w:tc>
        <w:tc>
          <w:tcPr>
            <w:tcW w:w="1032" w:type="dxa"/>
            <w:tcBorders>
              <w:top w:val="single" w:sz="4" w:space="0" w:color="000000"/>
              <w:left w:val="single" w:sz="4" w:space="0" w:color="000000"/>
              <w:bottom w:val="single" w:sz="4" w:space="0" w:color="000000"/>
              <w:right w:val="single" w:sz="4" w:space="0" w:color="000000"/>
            </w:tcBorders>
          </w:tcPr>
          <w:p w14:paraId="48461BC4" w14:textId="77777777" w:rsidR="00BE01ED" w:rsidRPr="007A56C0" w:rsidRDefault="00766637" w:rsidP="00FA29ED">
            <w:pPr>
              <w:spacing w:after="0" w:line="240" w:lineRule="auto"/>
              <w:ind w:right="46" w:firstLine="0"/>
              <w:jc w:val="center"/>
              <w:rPr>
                <w:lang w:val="ru-RU"/>
              </w:rPr>
            </w:pPr>
            <w:r w:rsidRPr="007A56C0">
              <w:rPr>
                <w:sz w:val="18"/>
                <w:lang w:val="ru-RU"/>
              </w:rPr>
              <w:t xml:space="preserve">5 </w:t>
            </w:r>
          </w:p>
        </w:tc>
        <w:tc>
          <w:tcPr>
            <w:tcW w:w="1515" w:type="dxa"/>
            <w:tcBorders>
              <w:top w:val="single" w:sz="4" w:space="0" w:color="000000"/>
              <w:left w:val="single" w:sz="4" w:space="0" w:color="000000"/>
              <w:bottom w:val="single" w:sz="4" w:space="0" w:color="000000"/>
              <w:right w:val="single" w:sz="4" w:space="0" w:color="000000"/>
            </w:tcBorders>
          </w:tcPr>
          <w:p w14:paraId="44A3FF0D" w14:textId="77777777" w:rsidR="00BE01ED" w:rsidRPr="007A56C0" w:rsidRDefault="00766637" w:rsidP="00FA29ED">
            <w:pPr>
              <w:spacing w:after="0" w:line="240" w:lineRule="auto"/>
              <w:ind w:right="47" w:firstLine="0"/>
              <w:jc w:val="center"/>
              <w:rPr>
                <w:lang w:val="ru-RU"/>
              </w:rPr>
            </w:pPr>
            <w:r w:rsidRPr="007A56C0">
              <w:rPr>
                <w:sz w:val="18"/>
                <w:lang w:val="ru-RU"/>
              </w:rPr>
              <w:t xml:space="preserve">1,0 </w:t>
            </w:r>
          </w:p>
        </w:tc>
        <w:tc>
          <w:tcPr>
            <w:tcW w:w="1517" w:type="dxa"/>
            <w:tcBorders>
              <w:top w:val="single" w:sz="4" w:space="0" w:color="000000"/>
              <w:left w:val="single" w:sz="4" w:space="0" w:color="000000"/>
              <w:bottom w:val="single" w:sz="4" w:space="0" w:color="000000"/>
              <w:right w:val="single" w:sz="4" w:space="0" w:color="000000"/>
            </w:tcBorders>
          </w:tcPr>
          <w:p w14:paraId="627C6F2F" w14:textId="77777777" w:rsidR="00BE01ED" w:rsidRPr="007A56C0" w:rsidRDefault="00766637" w:rsidP="00FA29ED">
            <w:pPr>
              <w:spacing w:after="0" w:line="240" w:lineRule="auto"/>
              <w:ind w:right="49" w:firstLine="0"/>
              <w:jc w:val="center"/>
              <w:rPr>
                <w:lang w:val="ru-RU"/>
              </w:rPr>
            </w:pPr>
            <w:r w:rsidRPr="007A56C0">
              <w:rPr>
                <w:sz w:val="18"/>
                <w:lang w:val="ru-RU"/>
              </w:rPr>
              <w:t xml:space="preserve">5,4 </w:t>
            </w:r>
          </w:p>
        </w:tc>
      </w:tr>
      <w:tr w:rsidR="00BE01ED" w:rsidRPr="007A56C0" w14:paraId="1DA17981" w14:textId="77777777">
        <w:trPr>
          <w:trHeight w:val="278"/>
        </w:trPr>
        <w:tc>
          <w:tcPr>
            <w:tcW w:w="754" w:type="dxa"/>
            <w:tcBorders>
              <w:top w:val="single" w:sz="4" w:space="0" w:color="000000"/>
              <w:left w:val="single" w:sz="4" w:space="0" w:color="000000"/>
              <w:bottom w:val="single" w:sz="4" w:space="0" w:color="000000"/>
              <w:right w:val="single" w:sz="4" w:space="0" w:color="000000"/>
            </w:tcBorders>
          </w:tcPr>
          <w:p w14:paraId="6CF5637B"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11 </w:t>
            </w:r>
          </w:p>
        </w:tc>
        <w:tc>
          <w:tcPr>
            <w:tcW w:w="2360" w:type="dxa"/>
            <w:tcBorders>
              <w:top w:val="single" w:sz="4" w:space="0" w:color="000000"/>
              <w:left w:val="single" w:sz="4" w:space="0" w:color="000000"/>
              <w:bottom w:val="single" w:sz="4" w:space="0" w:color="000000"/>
              <w:right w:val="single" w:sz="4" w:space="0" w:color="000000"/>
            </w:tcBorders>
          </w:tcPr>
          <w:p w14:paraId="1CF65867" w14:textId="77777777" w:rsidR="00BE01ED" w:rsidRPr="007A56C0" w:rsidRDefault="00766637" w:rsidP="00FA29ED">
            <w:pPr>
              <w:spacing w:after="0" w:line="240" w:lineRule="auto"/>
              <w:ind w:right="0" w:firstLine="0"/>
              <w:jc w:val="left"/>
              <w:rPr>
                <w:lang w:val="ru-RU"/>
              </w:rPr>
            </w:pPr>
            <w:r w:rsidRPr="007A56C0">
              <w:rPr>
                <w:sz w:val="18"/>
                <w:lang w:val="ru-RU"/>
              </w:rPr>
              <w:t xml:space="preserve">Маральими тропами  </w:t>
            </w:r>
          </w:p>
        </w:tc>
        <w:tc>
          <w:tcPr>
            <w:tcW w:w="569" w:type="dxa"/>
            <w:tcBorders>
              <w:top w:val="single" w:sz="4" w:space="0" w:color="000000"/>
              <w:left w:val="single" w:sz="4" w:space="0" w:color="000000"/>
              <w:bottom w:val="single" w:sz="4" w:space="0" w:color="000000"/>
              <w:right w:val="single" w:sz="4" w:space="0" w:color="000000"/>
            </w:tcBorders>
          </w:tcPr>
          <w:p w14:paraId="31AA1E7E"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66608EA7"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214D966E"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3890B3CE" w14:textId="77777777" w:rsidR="00BE01ED" w:rsidRPr="007A56C0" w:rsidRDefault="00766637" w:rsidP="00FA29ED">
            <w:pPr>
              <w:spacing w:after="0" w:line="240" w:lineRule="auto"/>
              <w:ind w:right="49" w:firstLine="0"/>
              <w:jc w:val="center"/>
              <w:rPr>
                <w:lang w:val="ru-RU"/>
              </w:rPr>
            </w:pPr>
            <w:r w:rsidRPr="007A56C0">
              <w:rPr>
                <w:sz w:val="18"/>
                <w:lang w:val="ru-RU"/>
              </w:rPr>
              <w:t xml:space="preserve">6 </w:t>
            </w:r>
          </w:p>
        </w:tc>
        <w:tc>
          <w:tcPr>
            <w:tcW w:w="1032" w:type="dxa"/>
            <w:tcBorders>
              <w:top w:val="single" w:sz="4" w:space="0" w:color="000000"/>
              <w:left w:val="single" w:sz="4" w:space="0" w:color="000000"/>
              <w:bottom w:val="single" w:sz="4" w:space="0" w:color="000000"/>
              <w:right w:val="single" w:sz="4" w:space="0" w:color="000000"/>
            </w:tcBorders>
          </w:tcPr>
          <w:p w14:paraId="224EC85E" w14:textId="77777777" w:rsidR="00BE01ED" w:rsidRPr="007A56C0" w:rsidRDefault="00766637" w:rsidP="00FA29ED">
            <w:pPr>
              <w:spacing w:after="0" w:line="240" w:lineRule="auto"/>
              <w:ind w:right="46" w:firstLine="0"/>
              <w:jc w:val="center"/>
              <w:rPr>
                <w:lang w:val="ru-RU"/>
              </w:rPr>
            </w:pPr>
            <w:r w:rsidRPr="007A56C0">
              <w:rPr>
                <w:sz w:val="18"/>
                <w:lang w:val="ru-RU"/>
              </w:rPr>
              <w:t xml:space="preserve">5 </w:t>
            </w:r>
          </w:p>
        </w:tc>
        <w:tc>
          <w:tcPr>
            <w:tcW w:w="1515" w:type="dxa"/>
            <w:tcBorders>
              <w:top w:val="single" w:sz="4" w:space="0" w:color="000000"/>
              <w:left w:val="single" w:sz="4" w:space="0" w:color="000000"/>
              <w:bottom w:val="single" w:sz="4" w:space="0" w:color="000000"/>
              <w:right w:val="single" w:sz="4" w:space="0" w:color="000000"/>
            </w:tcBorders>
          </w:tcPr>
          <w:p w14:paraId="43699285" w14:textId="77777777" w:rsidR="00BE01ED" w:rsidRPr="007A56C0" w:rsidRDefault="00766637" w:rsidP="00FA29ED">
            <w:pPr>
              <w:spacing w:after="0" w:line="240" w:lineRule="auto"/>
              <w:ind w:right="47" w:firstLine="0"/>
              <w:jc w:val="center"/>
              <w:rPr>
                <w:lang w:val="ru-RU"/>
              </w:rPr>
            </w:pPr>
            <w:r w:rsidRPr="007A56C0">
              <w:rPr>
                <w:sz w:val="18"/>
                <w:lang w:val="ru-RU"/>
              </w:rPr>
              <w:t xml:space="preserve">0,8 </w:t>
            </w:r>
          </w:p>
        </w:tc>
        <w:tc>
          <w:tcPr>
            <w:tcW w:w="1517" w:type="dxa"/>
            <w:tcBorders>
              <w:top w:val="single" w:sz="4" w:space="0" w:color="000000"/>
              <w:left w:val="single" w:sz="4" w:space="0" w:color="000000"/>
              <w:bottom w:val="single" w:sz="4" w:space="0" w:color="000000"/>
              <w:right w:val="single" w:sz="4" w:space="0" w:color="000000"/>
            </w:tcBorders>
          </w:tcPr>
          <w:p w14:paraId="4426C006" w14:textId="77777777" w:rsidR="00BE01ED" w:rsidRPr="007A56C0" w:rsidRDefault="00766637" w:rsidP="00FA29ED">
            <w:pPr>
              <w:spacing w:after="0" w:line="240" w:lineRule="auto"/>
              <w:ind w:right="49" w:firstLine="0"/>
              <w:jc w:val="center"/>
              <w:rPr>
                <w:lang w:val="ru-RU"/>
              </w:rPr>
            </w:pPr>
            <w:r w:rsidRPr="007A56C0">
              <w:rPr>
                <w:sz w:val="18"/>
                <w:lang w:val="ru-RU"/>
              </w:rPr>
              <w:t xml:space="preserve">4,5 </w:t>
            </w:r>
          </w:p>
        </w:tc>
      </w:tr>
      <w:tr w:rsidR="00BE01ED" w:rsidRPr="007A56C0" w14:paraId="0F01EC62" w14:textId="77777777">
        <w:trPr>
          <w:trHeight w:val="248"/>
        </w:trPr>
        <w:tc>
          <w:tcPr>
            <w:tcW w:w="754" w:type="dxa"/>
            <w:tcBorders>
              <w:top w:val="single" w:sz="4" w:space="0" w:color="000000"/>
              <w:left w:val="single" w:sz="4" w:space="0" w:color="000000"/>
              <w:bottom w:val="single" w:sz="4" w:space="0" w:color="000000"/>
              <w:right w:val="single" w:sz="4" w:space="0" w:color="000000"/>
            </w:tcBorders>
          </w:tcPr>
          <w:p w14:paraId="56BEFCBD"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12 </w:t>
            </w:r>
          </w:p>
        </w:tc>
        <w:tc>
          <w:tcPr>
            <w:tcW w:w="2360" w:type="dxa"/>
            <w:tcBorders>
              <w:top w:val="single" w:sz="4" w:space="0" w:color="000000"/>
              <w:left w:val="single" w:sz="4" w:space="0" w:color="000000"/>
              <w:bottom w:val="single" w:sz="4" w:space="0" w:color="000000"/>
              <w:right w:val="single" w:sz="4" w:space="0" w:color="000000"/>
            </w:tcBorders>
          </w:tcPr>
          <w:p w14:paraId="77F2C54F" w14:textId="77777777" w:rsidR="00BE01ED" w:rsidRPr="007A56C0" w:rsidRDefault="00766637" w:rsidP="00FA29ED">
            <w:pPr>
              <w:spacing w:after="0" w:line="240" w:lineRule="auto"/>
              <w:ind w:right="0" w:firstLine="0"/>
              <w:jc w:val="left"/>
              <w:rPr>
                <w:lang w:val="ru-RU"/>
              </w:rPr>
            </w:pPr>
            <w:r w:rsidRPr="007A56C0">
              <w:rPr>
                <w:sz w:val="18"/>
                <w:lang w:val="ru-RU"/>
              </w:rPr>
              <w:t xml:space="preserve">Алтайскими тропами </w:t>
            </w:r>
          </w:p>
        </w:tc>
        <w:tc>
          <w:tcPr>
            <w:tcW w:w="569" w:type="dxa"/>
            <w:tcBorders>
              <w:top w:val="single" w:sz="4" w:space="0" w:color="000000"/>
              <w:left w:val="single" w:sz="4" w:space="0" w:color="000000"/>
              <w:bottom w:val="single" w:sz="4" w:space="0" w:color="000000"/>
              <w:right w:val="single" w:sz="4" w:space="0" w:color="000000"/>
            </w:tcBorders>
          </w:tcPr>
          <w:p w14:paraId="3788620F"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0626A4C2"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138B48A6"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616EB52F" w14:textId="77777777" w:rsidR="00BE01ED" w:rsidRPr="007A56C0" w:rsidRDefault="00766637" w:rsidP="00FA29ED">
            <w:pPr>
              <w:spacing w:after="0" w:line="240" w:lineRule="auto"/>
              <w:ind w:right="44" w:firstLine="0"/>
              <w:jc w:val="center"/>
              <w:rPr>
                <w:lang w:val="ru-RU"/>
              </w:rPr>
            </w:pPr>
            <w:r w:rsidRPr="007A56C0">
              <w:rPr>
                <w:sz w:val="18"/>
                <w:lang w:val="ru-RU"/>
              </w:rPr>
              <w:t xml:space="preserve">25 </w:t>
            </w:r>
          </w:p>
        </w:tc>
        <w:tc>
          <w:tcPr>
            <w:tcW w:w="1032" w:type="dxa"/>
            <w:tcBorders>
              <w:top w:val="single" w:sz="4" w:space="0" w:color="000000"/>
              <w:left w:val="single" w:sz="4" w:space="0" w:color="000000"/>
              <w:bottom w:val="single" w:sz="4" w:space="0" w:color="000000"/>
              <w:right w:val="single" w:sz="4" w:space="0" w:color="000000"/>
            </w:tcBorders>
          </w:tcPr>
          <w:p w14:paraId="6F29C4B5" w14:textId="77777777" w:rsidR="00BE01ED" w:rsidRPr="007A56C0" w:rsidRDefault="00766637" w:rsidP="00FA29ED">
            <w:pPr>
              <w:spacing w:after="0" w:line="240" w:lineRule="auto"/>
              <w:ind w:right="46" w:firstLine="0"/>
              <w:jc w:val="center"/>
              <w:rPr>
                <w:lang w:val="ru-RU"/>
              </w:rPr>
            </w:pPr>
            <w:r w:rsidRPr="007A56C0">
              <w:rPr>
                <w:sz w:val="18"/>
                <w:lang w:val="ru-RU"/>
              </w:rPr>
              <w:t xml:space="preserve">706 </w:t>
            </w:r>
          </w:p>
        </w:tc>
        <w:tc>
          <w:tcPr>
            <w:tcW w:w="1515" w:type="dxa"/>
            <w:tcBorders>
              <w:top w:val="single" w:sz="4" w:space="0" w:color="000000"/>
              <w:left w:val="single" w:sz="4" w:space="0" w:color="000000"/>
              <w:bottom w:val="single" w:sz="4" w:space="0" w:color="000000"/>
              <w:right w:val="single" w:sz="4" w:space="0" w:color="000000"/>
            </w:tcBorders>
          </w:tcPr>
          <w:p w14:paraId="306C3E87" w14:textId="77777777" w:rsidR="00BE01ED" w:rsidRPr="007A56C0" w:rsidRDefault="00766637" w:rsidP="00FA29ED">
            <w:pPr>
              <w:spacing w:after="0" w:line="240" w:lineRule="auto"/>
              <w:ind w:right="45" w:firstLine="0"/>
              <w:jc w:val="center"/>
              <w:rPr>
                <w:lang w:val="ru-RU"/>
              </w:rPr>
            </w:pPr>
            <w:r w:rsidRPr="007A56C0">
              <w:rPr>
                <w:sz w:val="18"/>
                <w:lang w:val="ru-RU"/>
              </w:rPr>
              <w:t xml:space="preserve">28,2 </w:t>
            </w:r>
          </w:p>
        </w:tc>
        <w:tc>
          <w:tcPr>
            <w:tcW w:w="1517" w:type="dxa"/>
            <w:tcBorders>
              <w:top w:val="single" w:sz="4" w:space="0" w:color="000000"/>
              <w:left w:val="single" w:sz="4" w:space="0" w:color="000000"/>
              <w:bottom w:val="single" w:sz="4" w:space="0" w:color="000000"/>
              <w:right w:val="single" w:sz="4" w:space="0" w:color="000000"/>
            </w:tcBorders>
          </w:tcPr>
          <w:p w14:paraId="43A794BD" w14:textId="77777777" w:rsidR="00BE01ED" w:rsidRPr="007A56C0" w:rsidRDefault="00766637" w:rsidP="00FA29ED">
            <w:pPr>
              <w:spacing w:after="0" w:line="240" w:lineRule="auto"/>
              <w:ind w:right="46" w:firstLine="0"/>
              <w:jc w:val="center"/>
              <w:rPr>
                <w:lang w:val="ru-RU"/>
              </w:rPr>
            </w:pPr>
            <w:r w:rsidRPr="007A56C0">
              <w:rPr>
                <w:sz w:val="18"/>
                <w:lang w:val="ru-RU"/>
              </w:rPr>
              <w:t xml:space="preserve">52,9 </w:t>
            </w:r>
          </w:p>
        </w:tc>
      </w:tr>
      <w:tr w:rsidR="00BE01ED" w:rsidRPr="007A56C0" w14:paraId="3BB05000" w14:textId="77777777">
        <w:trPr>
          <w:trHeight w:val="250"/>
        </w:trPr>
        <w:tc>
          <w:tcPr>
            <w:tcW w:w="754" w:type="dxa"/>
            <w:tcBorders>
              <w:top w:val="single" w:sz="4" w:space="0" w:color="000000"/>
              <w:left w:val="single" w:sz="4" w:space="0" w:color="000000"/>
              <w:bottom w:val="single" w:sz="4" w:space="0" w:color="000000"/>
              <w:right w:val="single" w:sz="4" w:space="0" w:color="000000"/>
            </w:tcBorders>
          </w:tcPr>
          <w:p w14:paraId="57D61749"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13 </w:t>
            </w:r>
          </w:p>
        </w:tc>
        <w:tc>
          <w:tcPr>
            <w:tcW w:w="2360" w:type="dxa"/>
            <w:tcBorders>
              <w:top w:val="single" w:sz="4" w:space="0" w:color="000000"/>
              <w:left w:val="single" w:sz="4" w:space="0" w:color="000000"/>
              <w:bottom w:val="single" w:sz="4" w:space="0" w:color="000000"/>
              <w:right w:val="single" w:sz="4" w:space="0" w:color="000000"/>
            </w:tcBorders>
          </w:tcPr>
          <w:p w14:paraId="4B482163"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Рахмановские ключи </w:t>
            </w:r>
          </w:p>
        </w:tc>
        <w:tc>
          <w:tcPr>
            <w:tcW w:w="569" w:type="dxa"/>
            <w:tcBorders>
              <w:top w:val="single" w:sz="4" w:space="0" w:color="000000"/>
              <w:left w:val="single" w:sz="4" w:space="0" w:color="000000"/>
              <w:bottom w:val="single" w:sz="4" w:space="0" w:color="000000"/>
              <w:right w:val="single" w:sz="4" w:space="0" w:color="000000"/>
            </w:tcBorders>
          </w:tcPr>
          <w:p w14:paraId="2935B2F3"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0C1EE1E8"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17CD3BA7"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37763C40" w14:textId="77777777" w:rsidR="00BE01ED" w:rsidRPr="007A56C0" w:rsidRDefault="00766637" w:rsidP="00FA29ED">
            <w:pPr>
              <w:spacing w:after="0" w:line="240" w:lineRule="auto"/>
              <w:ind w:right="44" w:firstLine="0"/>
              <w:jc w:val="center"/>
              <w:rPr>
                <w:lang w:val="ru-RU"/>
              </w:rPr>
            </w:pPr>
            <w:r w:rsidRPr="007A56C0">
              <w:rPr>
                <w:sz w:val="18"/>
                <w:lang w:val="ru-RU"/>
              </w:rPr>
              <w:t xml:space="preserve">1,75 </w:t>
            </w:r>
          </w:p>
        </w:tc>
        <w:tc>
          <w:tcPr>
            <w:tcW w:w="1032" w:type="dxa"/>
            <w:tcBorders>
              <w:top w:val="single" w:sz="4" w:space="0" w:color="000000"/>
              <w:left w:val="single" w:sz="4" w:space="0" w:color="000000"/>
              <w:bottom w:val="single" w:sz="4" w:space="0" w:color="000000"/>
              <w:right w:val="single" w:sz="4" w:space="0" w:color="000000"/>
            </w:tcBorders>
          </w:tcPr>
          <w:p w14:paraId="4DF24122" w14:textId="77777777" w:rsidR="00BE01ED" w:rsidRPr="007A56C0" w:rsidRDefault="00766637" w:rsidP="00FA29ED">
            <w:pPr>
              <w:spacing w:after="0" w:line="240" w:lineRule="auto"/>
              <w:ind w:right="44" w:firstLine="0"/>
              <w:jc w:val="center"/>
              <w:rPr>
                <w:lang w:val="ru-RU"/>
              </w:rPr>
            </w:pPr>
            <w:r w:rsidRPr="007A56C0">
              <w:rPr>
                <w:sz w:val="18"/>
                <w:lang w:val="ru-RU"/>
              </w:rPr>
              <w:t xml:space="preserve">1279 </w:t>
            </w:r>
          </w:p>
        </w:tc>
        <w:tc>
          <w:tcPr>
            <w:tcW w:w="1515" w:type="dxa"/>
            <w:tcBorders>
              <w:top w:val="single" w:sz="4" w:space="0" w:color="000000"/>
              <w:left w:val="single" w:sz="4" w:space="0" w:color="000000"/>
              <w:bottom w:val="single" w:sz="4" w:space="0" w:color="000000"/>
              <w:right w:val="single" w:sz="4" w:space="0" w:color="000000"/>
            </w:tcBorders>
          </w:tcPr>
          <w:p w14:paraId="61B9A60B" w14:textId="77777777" w:rsidR="00BE01ED" w:rsidRPr="007A56C0" w:rsidRDefault="00766637" w:rsidP="00FA29ED">
            <w:pPr>
              <w:spacing w:after="0" w:line="240" w:lineRule="auto"/>
              <w:ind w:right="45" w:firstLine="0"/>
              <w:jc w:val="center"/>
              <w:rPr>
                <w:lang w:val="ru-RU"/>
              </w:rPr>
            </w:pPr>
            <w:r w:rsidRPr="007A56C0">
              <w:rPr>
                <w:sz w:val="18"/>
                <w:lang w:val="ru-RU"/>
              </w:rPr>
              <w:t xml:space="preserve">730,9 </w:t>
            </w:r>
          </w:p>
        </w:tc>
        <w:tc>
          <w:tcPr>
            <w:tcW w:w="1517" w:type="dxa"/>
            <w:tcBorders>
              <w:top w:val="single" w:sz="4" w:space="0" w:color="000000"/>
              <w:left w:val="single" w:sz="4" w:space="0" w:color="000000"/>
              <w:bottom w:val="single" w:sz="4" w:space="0" w:color="000000"/>
              <w:right w:val="single" w:sz="4" w:space="0" w:color="000000"/>
            </w:tcBorders>
          </w:tcPr>
          <w:p w14:paraId="2A23D508" w14:textId="77777777" w:rsidR="00BE01ED" w:rsidRPr="007A56C0" w:rsidRDefault="00766637" w:rsidP="00FA29ED">
            <w:pPr>
              <w:spacing w:after="0" w:line="240" w:lineRule="auto"/>
              <w:ind w:right="47" w:firstLine="0"/>
              <w:jc w:val="center"/>
              <w:rPr>
                <w:lang w:val="ru-RU"/>
              </w:rPr>
            </w:pPr>
            <w:r w:rsidRPr="007A56C0">
              <w:rPr>
                <w:sz w:val="18"/>
                <w:lang w:val="ru-RU"/>
              </w:rPr>
              <w:t xml:space="preserve">395,8 </w:t>
            </w:r>
          </w:p>
        </w:tc>
      </w:tr>
      <w:tr w:rsidR="00BE01ED" w:rsidRPr="007A56C0" w14:paraId="572AA205" w14:textId="77777777">
        <w:trPr>
          <w:trHeight w:val="247"/>
        </w:trPr>
        <w:tc>
          <w:tcPr>
            <w:tcW w:w="754" w:type="dxa"/>
            <w:tcBorders>
              <w:top w:val="single" w:sz="4" w:space="0" w:color="000000"/>
              <w:left w:val="single" w:sz="4" w:space="0" w:color="000000"/>
              <w:bottom w:val="single" w:sz="4" w:space="0" w:color="000000"/>
              <w:right w:val="single" w:sz="4" w:space="0" w:color="000000"/>
            </w:tcBorders>
          </w:tcPr>
          <w:p w14:paraId="75F9DD66"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14 </w:t>
            </w:r>
          </w:p>
        </w:tc>
        <w:tc>
          <w:tcPr>
            <w:tcW w:w="2360" w:type="dxa"/>
            <w:tcBorders>
              <w:top w:val="single" w:sz="4" w:space="0" w:color="000000"/>
              <w:left w:val="single" w:sz="4" w:space="0" w:color="000000"/>
              <w:bottom w:val="single" w:sz="4" w:space="0" w:color="000000"/>
              <w:right w:val="single" w:sz="4" w:space="0" w:color="000000"/>
            </w:tcBorders>
          </w:tcPr>
          <w:p w14:paraId="0DAF8440" w14:textId="77777777" w:rsidR="00BE01ED" w:rsidRPr="007A56C0" w:rsidRDefault="00766637" w:rsidP="00FA29ED">
            <w:pPr>
              <w:spacing w:after="0" w:line="240" w:lineRule="auto"/>
              <w:ind w:right="0" w:firstLine="0"/>
              <w:jc w:val="left"/>
              <w:rPr>
                <w:lang w:val="ru-RU"/>
              </w:rPr>
            </w:pPr>
            <w:r w:rsidRPr="007A56C0">
              <w:rPr>
                <w:sz w:val="18"/>
                <w:lang w:val="ru-RU"/>
              </w:rPr>
              <w:t xml:space="preserve">По родному краю  </w:t>
            </w:r>
          </w:p>
        </w:tc>
        <w:tc>
          <w:tcPr>
            <w:tcW w:w="569" w:type="dxa"/>
            <w:tcBorders>
              <w:top w:val="single" w:sz="4" w:space="0" w:color="000000"/>
              <w:left w:val="single" w:sz="4" w:space="0" w:color="000000"/>
              <w:bottom w:val="single" w:sz="4" w:space="0" w:color="000000"/>
              <w:right w:val="single" w:sz="4" w:space="0" w:color="000000"/>
            </w:tcBorders>
          </w:tcPr>
          <w:p w14:paraId="217137D6" w14:textId="77777777" w:rsidR="00BE01ED" w:rsidRPr="007A56C0" w:rsidRDefault="00766637" w:rsidP="00FA29ED">
            <w:pPr>
              <w:spacing w:after="0" w:line="240" w:lineRule="auto"/>
              <w:ind w:right="47" w:firstLine="0"/>
              <w:jc w:val="center"/>
              <w:rPr>
                <w:lang w:val="ru-RU"/>
              </w:rPr>
            </w:pPr>
            <w:r w:rsidRPr="007A56C0">
              <w:rPr>
                <w:sz w:val="18"/>
                <w:lang w:val="ru-RU"/>
              </w:rPr>
              <w:t xml:space="preserve">2,5 </w:t>
            </w:r>
          </w:p>
        </w:tc>
        <w:tc>
          <w:tcPr>
            <w:tcW w:w="566" w:type="dxa"/>
            <w:tcBorders>
              <w:top w:val="single" w:sz="4" w:space="0" w:color="000000"/>
              <w:left w:val="single" w:sz="4" w:space="0" w:color="000000"/>
              <w:bottom w:val="single" w:sz="4" w:space="0" w:color="000000"/>
              <w:right w:val="single" w:sz="4" w:space="0" w:color="000000"/>
            </w:tcBorders>
          </w:tcPr>
          <w:p w14:paraId="0F77C325" w14:textId="77777777" w:rsidR="00BE01ED" w:rsidRPr="007A56C0" w:rsidRDefault="00766637" w:rsidP="00FA29ED">
            <w:pPr>
              <w:spacing w:after="0" w:line="240" w:lineRule="auto"/>
              <w:ind w:right="51" w:firstLine="0"/>
              <w:jc w:val="center"/>
              <w:rPr>
                <w:lang w:val="ru-RU"/>
              </w:rPr>
            </w:pPr>
            <w:r w:rsidRPr="007A56C0">
              <w:rPr>
                <w:sz w:val="18"/>
                <w:lang w:val="ru-RU"/>
              </w:rPr>
              <w:t xml:space="preserve">25 </w:t>
            </w:r>
          </w:p>
        </w:tc>
        <w:tc>
          <w:tcPr>
            <w:tcW w:w="567" w:type="dxa"/>
            <w:tcBorders>
              <w:top w:val="single" w:sz="4" w:space="0" w:color="000000"/>
              <w:left w:val="single" w:sz="4" w:space="0" w:color="000000"/>
              <w:bottom w:val="single" w:sz="4" w:space="0" w:color="000000"/>
              <w:right w:val="single" w:sz="4" w:space="0" w:color="000000"/>
            </w:tcBorders>
          </w:tcPr>
          <w:p w14:paraId="008610FA" w14:textId="77777777" w:rsidR="00BE01ED" w:rsidRPr="007A56C0" w:rsidRDefault="00766637" w:rsidP="00FA29ED">
            <w:pPr>
              <w:spacing w:after="0" w:line="240" w:lineRule="auto"/>
              <w:ind w:left="19" w:right="0" w:firstLine="0"/>
              <w:jc w:val="left"/>
              <w:rPr>
                <w:lang w:val="ru-RU"/>
              </w:rPr>
            </w:pPr>
            <w:r w:rsidRPr="007A56C0">
              <w:rPr>
                <w:sz w:val="18"/>
                <w:lang w:val="ru-RU"/>
              </w:rPr>
              <w:t xml:space="preserve">62,5 </w:t>
            </w:r>
          </w:p>
        </w:tc>
        <w:tc>
          <w:tcPr>
            <w:tcW w:w="679" w:type="dxa"/>
            <w:tcBorders>
              <w:top w:val="single" w:sz="4" w:space="0" w:color="000000"/>
              <w:left w:val="single" w:sz="4" w:space="0" w:color="000000"/>
              <w:bottom w:val="single" w:sz="4" w:space="0" w:color="000000"/>
              <w:right w:val="single" w:sz="4" w:space="0" w:color="000000"/>
            </w:tcBorders>
          </w:tcPr>
          <w:p w14:paraId="3245F294" w14:textId="77777777" w:rsidR="00BE01ED" w:rsidRPr="007A56C0" w:rsidRDefault="00766637" w:rsidP="00FA29ED">
            <w:pPr>
              <w:spacing w:after="0" w:line="240" w:lineRule="auto"/>
              <w:ind w:right="44" w:firstLine="0"/>
              <w:jc w:val="center"/>
              <w:rPr>
                <w:lang w:val="ru-RU"/>
              </w:rPr>
            </w:pPr>
            <w:r w:rsidRPr="007A56C0">
              <w:rPr>
                <w:sz w:val="18"/>
                <w:lang w:val="ru-RU"/>
              </w:rPr>
              <w:t xml:space="preserve">0,75 </w:t>
            </w:r>
          </w:p>
        </w:tc>
        <w:tc>
          <w:tcPr>
            <w:tcW w:w="1032" w:type="dxa"/>
            <w:tcBorders>
              <w:top w:val="single" w:sz="4" w:space="0" w:color="000000"/>
              <w:left w:val="single" w:sz="4" w:space="0" w:color="000000"/>
              <w:bottom w:val="single" w:sz="4" w:space="0" w:color="000000"/>
              <w:right w:val="single" w:sz="4" w:space="0" w:color="000000"/>
            </w:tcBorders>
          </w:tcPr>
          <w:p w14:paraId="4077F49A"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15 </w:t>
            </w:r>
          </w:p>
        </w:tc>
        <w:tc>
          <w:tcPr>
            <w:tcW w:w="1515" w:type="dxa"/>
            <w:tcBorders>
              <w:top w:val="single" w:sz="4" w:space="0" w:color="000000"/>
              <w:left w:val="single" w:sz="4" w:space="0" w:color="000000"/>
              <w:bottom w:val="single" w:sz="4" w:space="0" w:color="000000"/>
              <w:right w:val="single" w:sz="4" w:space="0" w:color="000000"/>
            </w:tcBorders>
          </w:tcPr>
          <w:p w14:paraId="54EF9F4F" w14:textId="77777777" w:rsidR="00BE01ED" w:rsidRPr="007A56C0" w:rsidRDefault="00766637" w:rsidP="00FA29ED">
            <w:pPr>
              <w:spacing w:after="0" w:line="240" w:lineRule="auto"/>
              <w:ind w:right="45" w:firstLine="0"/>
              <w:jc w:val="center"/>
              <w:rPr>
                <w:lang w:val="ru-RU"/>
              </w:rPr>
            </w:pPr>
            <w:r w:rsidRPr="007A56C0">
              <w:rPr>
                <w:sz w:val="18"/>
                <w:lang w:val="ru-RU"/>
              </w:rPr>
              <w:t xml:space="preserve">20,0 </w:t>
            </w:r>
          </w:p>
        </w:tc>
        <w:tc>
          <w:tcPr>
            <w:tcW w:w="1517" w:type="dxa"/>
            <w:tcBorders>
              <w:top w:val="single" w:sz="4" w:space="0" w:color="000000"/>
              <w:left w:val="single" w:sz="4" w:space="0" w:color="000000"/>
              <w:bottom w:val="single" w:sz="4" w:space="0" w:color="000000"/>
              <w:right w:val="single" w:sz="4" w:space="0" w:color="000000"/>
            </w:tcBorders>
          </w:tcPr>
          <w:p w14:paraId="07BF7650" w14:textId="77777777" w:rsidR="00BE01ED" w:rsidRPr="007A56C0" w:rsidRDefault="00766637" w:rsidP="00FA29ED">
            <w:pPr>
              <w:spacing w:after="0" w:line="240" w:lineRule="auto"/>
              <w:ind w:right="46" w:firstLine="0"/>
              <w:jc w:val="center"/>
              <w:rPr>
                <w:lang w:val="ru-RU"/>
              </w:rPr>
            </w:pPr>
            <w:r w:rsidRPr="007A56C0">
              <w:rPr>
                <w:sz w:val="18"/>
                <w:lang w:val="ru-RU"/>
              </w:rPr>
              <w:t xml:space="preserve">10,3 </w:t>
            </w:r>
          </w:p>
        </w:tc>
      </w:tr>
    </w:tbl>
    <w:p w14:paraId="1996742F" w14:textId="77777777" w:rsidR="00BE01ED" w:rsidRPr="007A56C0" w:rsidRDefault="00766637" w:rsidP="00FA29ED">
      <w:pPr>
        <w:spacing w:after="0" w:line="240" w:lineRule="auto"/>
        <w:ind w:left="576" w:right="0" w:hanging="10"/>
        <w:jc w:val="left"/>
        <w:rPr>
          <w:lang w:val="ru-RU"/>
        </w:rPr>
      </w:pPr>
      <w:r w:rsidRPr="007A56C0">
        <w:rPr>
          <w:b/>
          <w:i/>
          <w:sz w:val="16"/>
          <w:lang w:val="ru-RU"/>
        </w:rPr>
        <w:t>Примечание:</w:t>
      </w:r>
      <w:r w:rsidRPr="007A56C0">
        <w:rPr>
          <w:sz w:val="16"/>
          <w:lang w:val="ru-RU"/>
        </w:rPr>
        <w:t xml:space="preserve"> так как на приближенных территориях маршрутов нет канализационной сети k=1 </w:t>
      </w:r>
    </w:p>
    <w:p w14:paraId="3BF3E4CC" w14:textId="77777777" w:rsidR="00BE01ED" w:rsidRPr="007A56C0" w:rsidRDefault="00766637" w:rsidP="00FA29ED">
      <w:pPr>
        <w:spacing w:after="0" w:line="240" w:lineRule="auto"/>
        <w:ind w:right="10" w:firstLine="0"/>
        <w:jc w:val="right"/>
        <w:rPr>
          <w:lang w:val="ru-RU"/>
        </w:rPr>
      </w:pPr>
      <w:r w:rsidRPr="007A56C0">
        <w:rPr>
          <w:sz w:val="16"/>
          <w:lang w:val="ru-RU"/>
        </w:rPr>
        <w:t xml:space="preserve">В наше случае по всем маршрутам q1 будет равен 1, так как мы предполагаем, что по всей длине маршрута вовлечено в ТРД; </w:t>
      </w:r>
    </w:p>
    <w:p w14:paraId="169D4904" w14:textId="77777777" w:rsidR="00BE01ED" w:rsidRPr="007A56C0" w:rsidRDefault="00766637" w:rsidP="00FA29ED">
      <w:pPr>
        <w:spacing w:after="0" w:line="240" w:lineRule="auto"/>
        <w:ind w:left="-5" w:right="0" w:hanging="10"/>
        <w:jc w:val="left"/>
        <w:rPr>
          <w:lang w:val="ru-RU"/>
        </w:rPr>
      </w:pPr>
      <w:r w:rsidRPr="007A56C0">
        <w:rPr>
          <w:sz w:val="16"/>
          <w:lang w:val="ru-RU"/>
        </w:rPr>
        <w:t xml:space="preserve">f=0,1; g=62,5; j=0,3. </w:t>
      </w:r>
    </w:p>
    <w:p w14:paraId="281393E3" w14:textId="77777777" w:rsidR="00CE2533" w:rsidRDefault="00CE2533" w:rsidP="00FA29ED">
      <w:pPr>
        <w:spacing w:after="0" w:line="240" w:lineRule="auto"/>
        <w:ind w:left="14" w:right="45"/>
        <w:rPr>
          <w:lang w:val="ru-RU"/>
        </w:rPr>
      </w:pPr>
    </w:p>
    <w:p w14:paraId="2B06EF4D" w14:textId="547859A3" w:rsidR="00BE01ED" w:rsidRPr="007A56C0" w:rsidRDefault="00766637" w:rsidP="00FA29ED">
      <w:pPr>
        <w:spacing w:after="0" w:line="240" w:lineRule="auto"/>
        <w:ind w:left="14" w:right="45"/>
        <w:rPr>
          <w:lang w:val="ru-RU"/>
        </w:rPr>
      </w:pPr>
      <w:r w:rsidRPr="007A56C0">
        <w:rPr>
          <w:lang w:val="ru-RU"/>
        </w:rPr>
        <w:t xml:space="preserve">Рекреационная емкость также как допустимая рекреационная нагрузка выражается в количестве людей (или человеко-дней) на единицу площади или рекреационный объект за определенный отрезок времени. При оценке рекреационной нагрузки рассматривается лишь выносливость природных комплексов и рекреационных объектов, а при определении рекреационной емкости обращается внимание и на степень комфорта для отдыхающего человека, в том числе на воздействие на него других людей при слишком большом числе отдыхающих. </w:t>
      </w:r>
    </w:p>
    <w:p w14:paraId="44173670" w14:textId="77777777" w:rsidR="00BE01ED" w:rsidRPr="007A56C0" w:rsidRDefault="00766637" w:rsidP="00FA29ED">
      <w:pPr>
        <w:spacing w:after="0" w:line="240" w:lineRule="auto"/>
        <w:ind w:left="14" w:right="45"/>
        <w:rPr>
          <w:lang w:val="ru-RU"/>
        </w:rPr>
      </w:pPr>
      <w:r w:rsidRPr="007A56C0">
        <w:rPr>
          <w:lang w:val="ru-RU"/>
        </w:rPr>
        <w:t xml:space="preserve">Учитывая последний показатель, емкость рекреационная лесов не более 2 человек на 1 га, безлесных пространств – значительно ниже (зависит от пересеченности рельефа – желательно, чтобы группы отдыхающих не видели друг друга).  По существующим рекомендациям, принятым в России, рекреационная емкость – 2,5-5 человек на 1га лесной площади. По теоретическим расчетам, рекреационная емкость – 150-250 тыс. га на1млн человеко-дней отдыха в год. </w:t>
      </w:r>
    </w:p>
    <w:p w14:paraId="49903BE1" w14:textId="77777777" w:rsidR="00BE01ED" w:rsidRPr="007A56C0" w:rsidRDefault="00766637" w:rsidP="00FA29ED">
      <w:pPr>
        <w:spacing w:after="0" w:line="240" w:lineRule="auto"/>
        <w:ind w:left="576" w:right="1" w:hanging="10"/>
        <w:rPr>
          <w:lang w:val="ru-RU"/>
        </w:rPr>
      </w:pPr>
      <w:r w:rsidRPr="007A56C0">
        <w:rPr>
          <w:b/>
          <w:lang w:val="ru-RU"/>
        </w:rPr>
        <w:t xml:space="preserve">Рекреационная емкость маршрутов следующая, чел/га: </w:t>
      </w:r>
    </w:p>
    <w:p w14:paraId="3D5614BC" w14:textId="77777777" w:rsidR="00BE01ED" w:rsidRPr="007A56C0" w:rsidRDefault="00766637" w:rsidP="00FA29ED">
      <w:pPr>
        <w:spacing w:after="0" w:line="240" w:lineRule="auto"/>
        <w:ind w:left="-15" w:right="30" w:firstLine="566"/>
        <w:rPr>
          <w:lang w:val="ru-RU"/>
        </w:rPr>
      </w:pPr>
      <w:r w:rsidRPr="007A56C0">
        <w:rPr>
          <w:i/>
          <w:lang w:val="ru-RU"/>
        </w:rPr>
        <w:t xml:space="preserve">Восхождение на г. Белуха - 24,3; Лесные дороги – 2,3; Беркутаул – 11,3; Сарымсакты – 137,6; Ирек – 2,0; Тасшокы – 3,3; Озерный – 0,6; К озеру Тихому – 2,9; Белая Берель – 12,9; К озеру Буландыколь – 1,0; Маральими тропами – 0,8; Алтайскими тропами – 28,2; Рахмановские ключи – 730,9; По родному краю – 20,0. </w:t>
      </w:r>
    </w:p>
    <w:p w14:paraId="247B59C8" w14:textId="35DEC0EB" w:rsidR="0031542D" w:rsidRPr="007A56C0" w:rsidRDefault="00766637" w:rsidP="00FA29ED">
      <w:pPr>
        <w:spacing w:after="0" w:line="240" w:lineRule="auto"/>
        <w:ind w:left="-5" w:right="0" w:hanging="10"/>
        <w:jc w:val="left"/>
        <w:rPr>
          <w:lang w:val="ru-RU"/>
        </w:rPr>
      </w:pPr>
      <w:r w:rsidRPr="007A56C0">
        <w:rPr>
          <w:b/>
          <w:sz w:val="22"/>
          <w:lang w:val="ru-RU"/>
        </w:rPr>
        <w:t>Таблица 3</w:t>
      </w:r>
      <w:r w:rsidR="00061FD8" w:rsidRPr="007A56C0">
        <w:rPr>
          <w:b/>
          <w:sz w:val="22"/>
          <w:lang w:val="ru-RU"/>
        </w:rPr>
        <w:t>5</w:t>
      </w:r>
      <w:r w:rsidRPr="007A56C0">
        <w:rPr>
          <w:b/>
          <w:sz w:val="22"/>
          <w:lang w:val="ru-RU"/>
        </w:rPr>
        <w:t xml:space="preserve"> Результаты оценок емкости турмаршрутов ГНПП по различным методикам </w:t>
      </w:r>
    </w:p>
    <w:tbl>
      <w:tblPr>
        <w:tblStyle w:val="TableGrid"/>
        <w:tblW w:w="9465" w:type="dxa"/>
        <w:jc w:val="center"/>
        <w:tblInd w:w="0" w:type="dxa"/>
        <w:tblCellMar>
          <w:bottom w:w="12" w:type="dxa"/>
          <w:right w:w="65" w:type="dxa"/>
        </w:tblCellMar>
        <w:tblLook w:val="04A0" w:firstRow="1" w:lastRow="0" w:firstColumn="1" w:lastColumn="0" w:noHBand="0" w:noVBand="1"/>
      </w:tblPr>
      <w:tblGrid>
        <w:gridCol w:w="564"/>
        <w:gridCol w:w="1650"/>
        <w:gridCol w:w="1496"/>
        <w:gridCol w:w="912"/>
        <w:gridCol w:w="1153"/>
        <w:gridCol w:w="1039"/>
        <w:gridCol w:w="923"/>
        <w:gridCol w:w="908"/>
        <w:gridCol w:w="820"/>
      </w:tblGrid>
      <w:tr w:rsidR="00061FD8" w:rsidRPr="00873D10" w14:paraId="0860BD02" w14:textId="77777777" w:rsidTr="00061FD8">
        <w:trPr>
          <w:cantSplit/>
          <w:trHeight w:val="1985"/>
          <w:jc w:val="center"/>
        </w:trPr>
        <w:tc>
          <w:tcPr>
            <w:tcW w:w="564" w:type="dxa"/>
            <w:tcBorders>
              <w:top w:val="single" w:sz="4" w:space="0" w:color="000000"/>
              <w:left w:val="single" w:sz="4" w:space="0" w:color="000000"/>
              <w:bottom w:val="single" w:sz="4" w:space="0" w:color="000000"/>
              <w:right w:val="single" w:sz="4" w:space="0" w:color="000000"/>
            </w:tcBorders>
            <w:vAlign w:val="center"/>
          </w:tcPr>
          <w:p w14:paraId="2F3189AB" w14:textId="77777777" w:rsidR="00BE01ED" w:rsidRPr="007A56C0" w:rsidRDefault="00766637" w:rsidP="00061FD8">
            <w:pPr>
              <w:spacing w:after="0" w:line="240" w:lineRule="auto"/>
              <w:ind w:left="77" w:right="0" w:firstLine="0"/>
              <w:jc w:val="center"/>
              <w:rPr>
                <w:b/>
                <w:lang w:val="ru-RU"/>
              </w:rPr>
            </w:pPr>
            <w:r w:rsidRPr="007A56C0">
              <w:rPr>
                <w:b/>
                <w:sz w:val="16"/>
                <w:lang w:val="ru-RU"/>
              </w:rPr>
              <w:t>№ мар</w:t>
            </w:r>
          </w:p>
          <w:p w14:paraId="1A7B250A" w14:textId="77777777" w:rsidR="00BE01ED" w:rsidRPr="007A56C0" w:rsidRDefault="00766637" w:rsidP="00061FD8">
            <w:pPr>
              <w:spacing w:after="0" w:line="240" w:lineRule="auto"/>
              <w:ind w:left="209" w:right="0" w:hanging="70"/>
              <w:jc w:val="left"/>
              <w:rPr>
                <w:b/>
                <w:lang w:val="ru-RU"/>
              </w:rPr>
            </w:pPr>
            <w:r w:rsidRPr="007A56C0">
              <w:rPr>
                <w:b/>
                <w:sz w:val="16"/>
                <w:lang w:val="ru-RU"/>
              </w:rPr>
              <w:t xml:space="preserve">шру та </w:t>
            </w:r>
          </w:p>
        </w:tc>
        <w:tc>
          <w:tcPr>
            <w:tcW w:w="1613" w:type="dxa"/>
            <w:tcBorders>
              <w:top w:val="single" w:sz="4" w:space="0" w:color="000000"/>
              <w:left w:val="single" w:sz="4" w:space="0" w:color="000000"/>
              <w:bottom w:val="single" w:sz="4" w:space="0" w:color="000000"/>
              <w:right w:val="single" w:sz="4" w:space="0" w:color="000000"/>
            </w:tcBorders>
            <w:vAlign w:val="center"/>
          </w:tcPr>
          <w:p w14:paraId="0148A1CA" w14:textId="77777777" w:rsidR="00BE01ED" w:rsidRPr="007A56C0" w:rsidRDefault="00766637" w:rsidP="00061FD8">
            <w:pPr>
              <w:spacing w:after="0" w:line="240" w:lineRule="auto"/>
              <w:ind w:left="56" w:right="0" w:firstLine="0"/>
              <w:jc w:val="center"/>
              <w:rPr>
                <w:b/>
                <w:lang w:val="ru-RU"/>
              </w:rPr>
            </w:pPr>
            <w:r w:rsidRPr="007A56C0">
              <w:rPr>
                <w:b/>
                <w:sz w:val="16"/>
                <w:lang w:val="ru-RU"/>
              </w:rPr>
              <w:t xml:space="preserve">Наименование маршрута </w:t>
            </w:r>
          </w:p>
        </w:tc>
        <w:tc>
          <w:tcPr>
            <w:tcW w:w="1505" w:type="dxa"/>
            <w:tcBorders>
              <w:top w:val="single" w:sz="4" w:space="0" w:color="000000"/>
              <w:left w:val="single" w:sz="4" w:space="0" w:color="000000"/>
              <w:bottom w:val="single" w:sz="4" w:space="0" w:color="000000"/>
              <w:right w:val="single" w:sz="4" w:space="0" w:color="000000"/>
            </w:tcBorders>
            <w:textDirection w:val="btLr"/>
            <w:vAlign w:val="center"/>
          </w:tcPr>
          <w:p w14:paraId="5A737BDA" w14:textId="77777777" w:rsidR="00061FD8" w:rsidRPr="007A56C0" w:rsidRDefault="00061FD8" w:rsidP="00061FD8">
            <w:pPr>
              <w:pStyle w:val="a5"/>
              <w:spacing w:after="0"/>
              <w:ind w:left="113" w:right="113"/>
              <w:jc w:val="center"/>
              <w:rPr>
                <w:b/>
                <w:bCs/>
                <w:sz w:val="16"/>
                <w:szCs w:val="16"/>
              </w:rPr>
            </w:pPr>
            <w:r w:rsidRPr="007A56C0">
              <w:rPr>
                <w:b/>
                <w:bCs/>
                <w:sz w:val="16"/>
                <w:szCs w:val="16"/>
              </w:rPr>
              <w:t>Рекреационная нагрузка 2017 г. Кол-во чел/га</w:t>
            </w:r>
          </w:p>
          <w:p w14:paraId="1B634040" w14:textId="77777777" w:rsidR="00BE01ED" w:rsidRPr="007A56C0" w:rsidRDefault="00061FD8" w:rsidP="00061FD8">
            <w:pPr>
              <w:spacing w:after="0" w:line="240" w:lineRule="auto"/>
              <w:ind w:left="145" w:right="113" w:firstLine="0"/>
              <w:jc w:val="left"/>
              <w:rPr>
                <w:b/>
                <w:lang w:val="ru-RU"/>
              </w:rPr>
            </w:pPr>
            <w:r w:rsidRPr="007A56C0">
              <w:rPr>
                <w:b/>
                <w:bCs/>
                <w:sz w:val="16"/>
                <w:szCs w:val="16"/>
                <w:lang w:val="ru-RU"/>
              </w:rPr>
              <w:t>(фактическая)</w:t>
            </w:r>
          </w:p>
        </w:tc>
        <w:tc>
          <w:tcPr>
            <w:tcW w:w="917" w:type="dxa"/>
            <w:tcBorders>
              <w:top w:val="single" w:sz="4" w:space="0" w:color="000000"/>
              <w:left w:val="single" w:sz="4" w:space="0" w:color="000000"/>
              <w:bottom w:val="single" w:sz="4" w:space="0" w:color="000000"/>
              <w:right w:val="single" w:sz="4" w:space="0" w:color="000000"/>
            </w:tcBorders>
            <w:textDirection w:val="btLr"/>
            <w:vAlign w:val="center"/>
          </w:tcPr>
          <w:p w14:paraId="49A4A553" w14:textId="77777777" w:rsidR="00061FD8" w:rsidRPr="007A56C0" w:rsidRDefault="00061FD8" w:rsidP="00061FD8">
            <w:pPr>
              <w:spacing w:after="0"/>
              <w:jc w:val="center"/>
              <w:rPr>
                <w:b/>
                <w:sz w:val="16"/>
                <w:szCs w:val="16"/>
                <w:lang w:val="ru-RU"/>
              </w:rPr>
            </w:pPr>
            <w:r w:rsidRPr="007A56C0">
              <w:rPr>
                <w:b/>
                <w:sz w:val="16"/>
                <w:szCs w:val="16"/>
                <w:lang w:val="ru-RU"/>
              </w:rPr>
              <w:t>Допустимая среднегодовая единовременная нагрузка</w:t>
            </w:r>
          </w:p>
          <w:p w14:paraId="4C674555" w14:textId="77777777" w:rsidR="00BE01ED" w:rsidRPr="007A56C0" w:rsidRDefault="00061FD8" w:rsidP="00061FD8">
            <w:pPr>
              <w:spacing w:after="0" w:line="240" w:lineRule="auto"/>
              <w:ind w:left="145" w:right="113" w:firstLine="0"/>
              <w:jc w:val="left"/>
              <w:rPr>
                <w:b/>
                <w:lang w:val="ru-RU"/>
              </w:rPr>
            </w:pPr>
            <w:r w:rsidRPr="007A56C0">
              <w:rPr>
                <w:b/>
                <w:sz w:val="16"/>
                <w:szCs w:val="16"/>
                <w:lang w:val="ru-RU"/>
              </w:rPr>
              <w:t>P(сд)=8760 х P(гд)/T(с)</w:t>
            </w:r>
          </w:p>
        </w:tc>
        <w:tc>
          <w:tcPr>
            <w:tcW w:w="1162" w:type="dxa"/>
            <w:tcBorders>
              <w:top w:val="single" w:sz="4" w:space="0" w:color="000000"/>
              <w:left w:val="single" w:sz="4" w:space="0" w:color="000000"/>
              <w:bottom w:val="single" w:sz="4" w:space="0" w:color="000000"/>
              <w:right w:val="single" w:sz="4" w:space="0" w:color="000000"/>
            </w:tcBorders>
            <w:textDirection w:val="btLr"/>
            <w:vAlign w:val="center"/>
          </w:tcPr>
          <w:p w14:paraId="30DBA219" w14:textId="77777777" w:rsidR="00BE01ED" w:rsidRPr="007A56C0" w:rsidRDefault="00061FD8" w:rsidP="00061FD8">
            <w:pPr>
              <w:spacing w:after="0" w:line="240" w:lineRule="auto"/>
              <w:ind w:left="112" w:right="113" w:firstLine="0"/>
              <w:jc w:val="left"/>
              <w:rPr>
                <w:b/>
                <w:lang w:val="ru-RU"/>
              </w:rPr>
            </w:pPr>
            <w:r w:rsidRPr="007A56C0">
              <w:rPr>
                <w:b/>
                <w:sz w:val="16"/>
                <w:szCs w:val="16"/>
                <w:lang w:val="ru-RU"/>
              </w:rPr>
              <w:t>P(гд) – среднегодовая допустимая единовременная рекреационная нагрузка (чел./га)</w:t>
            </w:r>
          </w:p>
        </w:tc>
        <w:tc>
          <w:tcPr>
            <w:tcW w:w="1044" w:type="dxa"/>
            <w:tcBorders>
              <w:top w:val="single" w:sz="4" w:space="0" w:color="000000"/>
              <w:left w:val="single" w:sz="4" w:space="0" w:color="000000"/>
              <w:bottom w:val="single" w:sz="4" w:space="0" w:color="000000"/>
              <w:right w:val="single" w:sz="4" w:space="0" w:color="000000"/>
            </w:tcBorders>
            <w:textDirection w:val="btLr"/>
            <w:vAlign w:val="center"/>
          </w:tcPr>
          <w:p w14:paraId="74E67936" w14:textId="77777777" w:rsidR="00061FD8" w:rsidRPr="007A56C0" w:rsidRDefault="00061FD8" w:rsidP="00061FD8">
            <w:pPr>
              <w:spacing w:after="0"/>
              <w:jc w:val="center"/>
              <w:rPr>
                <w:b/>
                <w:sz w:val="16"/>
                <w:szCs w:val="16"/>
                <w:lang w:val="ru-RU"/>
              </w:rPr>
            </w:pPr>
            <w:r w:rsidRPr="007A56C0">
              <w:rPr>
                <w:b/>
                <w:sz w:val="16"/>
                <w:szCs w:val="16"/>
                <w:lang w:val="ru-RU"/>
              </w:rPr>
              <w:t>Суммарная годовая допустимая рекреационная нагрузка</w:t>
            </w:r>
          </w:p>
          <w:p w14:paraId="48C50E8B" w14:textId="77777777" w:rsidR="00BE01ED" w:rsidRPr="007A56C0" w:rsidRDefault="00061FD8" w:rsidP="00061FD8">
            <w:pPr>
              <w:spacing w:after="0" w:line="240" w:lineRule="auto"/>
              <w:ind w:left="145" w:right="113" w:firstLine="0"/>
              <w:jc w:val="left"/>
              <w:rPr>
                <w:b/>
                <w:lang w:val="ru-RU"/>
              </w:rPr>
            </w:pPr>
            <w:r w:rsidRPr="007A56C0">
              <w:rPr>
                <w:b/>
                <w:sz w:val="16"/>
                <w:szCs w:val="16"/>
                <w:lang w:val="ru-RU"/>
              </w:rPr>
              <w:t>i(гд) = T(I) XS(I) + T(II) XS(II) + T(III) XS(III)</w:t>
            </w:r>
          </w:p>
        </w:tc>
        <w:tc>
          <w:tcPr>
            <w:tcW w:w="927" w:type="dxa"/>
            <w:tcBorders>
              <w:top w:val="single" w:sz="4" w:space="0" w:color="000000"/>
              <w:left w:val="single" w:sz="4" w:space="0" w:color="000000"/>
              <w:bottom w:val="single" w:sz="4" w:space="0" w:color="000000"/>
              <w:right w:val="single" w:sz="4" w:space="0" w:color="000000"/>
            </w:tcBorders>
            <w:textDirection w:val="btLr"/>
            <w:vAlign w:val="center"/>
          </w:tcPr>
          <w:p w14:paraId="4ACBC323" w14:textId="77777777" w:rsidR="00061FD8" w:rsidRPr="007A56C0" w:rsidRDefault="00061FD8" w:rsidP="00061FD8">
            <w:pPr>
              <w:pStyle w:val="a5"/>
              <w:spacing w:after="0"/>
              <w:ind w:left="113" w:right="113"/>
              <w:jc w:val="center"/>
              <w:rPr>
                <w:b/>
                <w:color w:val="2D2D2D"/>
                <w:spacing w:val="2"/>
                <w:sz w:val="16"/>
                <w:szCs w:val="16"/>
              </w:rPr>
            </w:pPr>
            <w:r w:rsidRPr="007A56C0">
              <w:rPr>
                <w:b/>
                <w:bCs/>
                <w:sz w:val="16"/>
                <w:szCs w:val="16"/>
              </w:rPr>
              <w:t xml:space="preserve">Оценка рекре-ационной нагрузки </w:t>
            </w:r>
            <w:r w:rsidRPr="007A56C0">
              <w:rPr>
                <w:b/>
                <w:sz w:val="16"/>
                <w:szCs w:val="16"/>
              </w:rPr>
              <w:t xml:space="preserve">по </w:t>
            </w:r>
            <w:r w:rsidRPr="007A56C0">
              <w:rPr>
                <w:b/>
                <w:color w:val="2D2D2D"/>
                <w:spacing w:val="2"/>
                <w:sz w:val="16"/>
                <w:szCs w:val="16"/>
              </w:rPr>
              <w:t>формуле Лэй-вери и Станеви</w:t>
            </w:r>
          </w:p>
          <w:p w14:paraId="0609EAFD" w14:textId="77777777" w:rsidR="00BE01ED" w:rsidRPr="007A56C0" w:rsidRDefault="00061FD8" w:rsidP="00061FD8">
            <w:pPr>
              <w:spacing w:after="0" w:line="240" w:lineRule="auto"/>
              <w:ind w:left="-62" w:right="113" w:firstLine="0"/>
              <w:jc w:val="left"/>
              <w:rPr>
                <w:b/>
                <w:lang w:val="ru-RU"/>
              </w:rPr>
            </w:pPr>
            <w:r w:rsidRPr="007A56C0">
              <w:rPr>
                <w:b/>
                <w:color w:val="2D2D2D"/>
                <w:spacing w:val="2"/>
                <w:sz w:val="16"/>
                <w:szCs w:val="16"/>
                <w:lang w:val="ru-RU"/>
              </w:rPr>
              <w:t>(макс. нагр.) чел/га</w:t>
            </w:r>
          </w:p>
        </w:tc>
        <w:tc>
          <w:tcPr>
            <w:tcW w:w="912" w:type="dxa"/>
            <w:tcBorders>
              <w:top w:val="single" w:sz="4" w:space="0" w:color="000000"/>
              <w:left w:val="single" w:sz="4" w:space="0" w:color="000000"/>
              <w:bottom w:val="single" w:sz="4" w:space="0" w:color="000000"/>
              <w:right w:val="single" w:sz="4" w:space="0" w:color="000000"/>
            </w:tcBorders>
            <w:textDirection w:val="btLr"/>
            <w:vAlign w:val="center"/>
          </w:tcPr>
          <w:p w14:paraId="45889426" w14:textId="77777777" w:rsidR="00BE01ED" w:rsidRPr="007A56C0" w:rsidRDefault="00061FD8" w:rsidP="00061FD8">
            <w:pPr>
              <w:spacing w:after="0" w:line="240" w:lineRule="auto"/>
              <w:ind w:left="114" w:right="113" w:firstLine="0"/>
              <w:jc w:val="left"/>
              <w:rPr>
                <w:b/>
                <w:lang w:val="ru-RU"/>
              </w:rPr>
            </w:pPr>
            <w:r w:rsidRPr="007A56C0">
              <w:rPr>
                <w:b/>
                <w:sz w:val="16"/>
                <w:szCs w:val="16"/>
                <w:lang w:val="ru-RU"/>
              </w:rPr>
              <w:t>Природная  рекреационная емкость территории, чел./га</w:t>
            </w:r>
          </w:p>
        </w:tc>
        <w:tc>
          <w:tcPr>
            <w:tcW w:w="821" w:type="dxa"/>
            <w:tcBorders>
              <w:top w:val="single" w:sz="4" w:space="0" w:color="000000"/>
              <w:left w:val="single" w:sz="4" w:space="0" w:color="000000"/>
              <w:bottom w:val="single" w:sz="4" w:space="0" w:color="000000"/>
              <w:right w:val="single" w:sz="4" w:space="0" w:color="000000"/>
            </w:tcBorders>
            <w:textDirection w:val="btLr"/>
            <w:vAlign w:val="center"/>
          </w:tcPr>
          <w:p w14:paraId="23A83E0A" w14:textId="77777777" w:rsidR="00BE01ED" w:rsidRPr="007A56C0" w:rsidRDefault="00061FD8" w:rsidP="00061FD8">
            <w:pPr>
              <w:spacing w:after="0" w:line="240" w:lineRule="auto"/>
              <w:ind w:left="145" w:right="113" w:firstLine="0"/>
              <w:jc w:val="left"/>
              <w:rPr>
                <w:b/>
                <w:lang w:val="ru-RU"/>
              </w:rPr>
            </w:pPr>
            <w:r w:rsidRPr="007A56C0">
              <w:rPr>
                <w:b/>
                <w:sz w:val="16"/>
                <w:szCs w:val="16"/>
                <w:lang w:val="ru-RU"/>
              </w:rPr>
              <w:t>Среднее значение чел на маршруте</w:t>
            </w:r>
          </w:p>
        </w:tc>
      </w:tr>
      <w:tr w:rsidR="00061FD8" w:rsidRPr="007A56C0" w14:paraId="18F54F23" w14:textId="77777777" w:rsidTr="00061FD8">
        <w:trPr>
          <w:trHeight w:val="538"/>
          <w:jc w:val="center"/>
        </w:trPr>
        <w:tc>
          <w:tcPr>
            <w:tcW w:w="564" w:type="dxa"/>
            <w:tcBorders>
              <w:top w:val="single" w:sz="4" w:space="0" w:color="000000"/>
              <w:left w:val="single" w:sz="4" w:space="0" w:color="000000"/>
              <w:bottom w:val="single" w:sz="4" w:space="0" w:color="000000"/>
              <w:right w:val="single" w:sz="4" w:space="0" w:color="000000"/>
            </w:tcBorders>
            <w:vAlign w:val="center"/>
          </w:tcPr>
          <w:p w14:paraId="023FB21F"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1 </w:t>
            </w:r>
          </w:p>
        </w:tc>
        <w:tc>
          <w:tcPr>
            <w:tcW w:w="1613" w:type="dxa"/>
            <w:tcBorders>
              <w:top w:val="single" w:sz="4" w:space="0" w:color="000000"/>
              <w:left w:val="single" w:sz="4" w:space="0" w:color="000000"/>
              <w:bottom w:val="single" w:sz="4" w:space="0" w:color="000000"/>
              <w:right w:val="single" w:sz="4" w:space="0" w:color="000000"/>
            </w:tcBorders>
          </w:tcPr>
          <w:p w14:paraId="60A1122C" w14:textId="77777777" w:rsidR="00BE01ED" w:rsidRPr="007A56C0" w:rsidRDefault="00766637" w:rsidP="00FA29ED">
            <w:pPr>
              <w:spacing w:after="0" w:line="240" w:lineRule="auto"/>
              <w:ind w:left="106" w:right="325" w:firstLine="0"/>
              <w:jc w:val="left"/>
              <w:rPr>
                <w:lang w:val="ru-RU"/>
              </w:rPr>
            </w:pPr>
            <w:r w:rsidRPr="007A56C0">
              <w:rPr>
                <w:sz w:val="20"/>
                <w:lang w:val="ru-RU"/>
              </w:rPr>
              <w:t xml:space="preserve">Восхождение на  г. Белуха </w:t>
            </w:r>
          </w:p>
        </w:tc>
        <w:tc>
          <w:tcPr>
            <w:tcW w:w="1505" w:type="dxa"/>
            <w:tcBorders>
              <w:top w:val="single" w:sz="4" w:space="0" w:color="000000"/>
              <w:left w:val="single" w:sz="4" w:space="0" w:color="000000"/>
              <w:bottom w:val="single" w:sz="4" w:space="0" w:color="000000"/>
              <w:right w:val="single" w:sz="4" w:space="0" w:color="000000"/>
            </w:tcBorders>
            <w:vAlign w:val="center"/>
          </w:tcPr>
          <w:p w14:paraId="1E4303B2"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24,33 </w:t>
            </w:r>
          </w:p>
        </w:tc>
        <w:tc>
          <w:tcPr>
            <w:tcW w:w="917" w:type="dxa"/>
            <w:tcBorders>
              <w:top w:val="single" w:sz="4" w:space="0" w:color="000000"/>
              <w:left w:val="single" w:sz="4" w:space="0" w:color="000000"/>
              <w:bottom w:val="single" w:sz="4" w:space="0" w:color="000000"/>
              <w:right w:val="single" w:sz="4" w:space="0" w:color="000000"/>
            </w:tcBorders>
            <w:vAlign w:val="center"/>
          </w:tcPr>
          <w:p w14:paraId="0BF188C0"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60 </w:t>
            </w:r>
          </w:p>
        </w:tc>
        <w:tc>
          <w:tcPr>
            <w:tcW w:w="1162" w:type="dxa"/>
            <w:tcBorders>
              <w:top w:val="single" w:sz="4" w:space="0" w:color="000000"/>
              <w:left w:val="single" w:sz="4" w:space="0" w:color="000000"/>
              <w:bottom w:val="single" w:sz="4" w:space="0" w:color="000000"/>
              <w:right w:val="single" w:sz="4" w:space="0" w:color="000000"/>
            </w:tcBorders>
            <w:vAlign w:val="center"/>
          </w:tcPr>
          <w:p w14:paraId="4C17F35C"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vAlign w:val="center"/>
          </w:tcPr>
          <w:p w14:paraId="4DDFE072" w14:textId="77777777" w:rsidR="00BE01ED" w:rsidRPr="007A56C0" w:rsidRDefault="00766637" w:rsidP="00FA29ED">
            <w:pPr>
              <w:spacing w:after="0" w:line="240" w:lineRule="auto"/>
              <w:ind w:left="62" w:right="0" w:firstLine="0"/>
              <w:jc w:val="center"/>
              <w:rPr>
                <w:lang w:val="ru-RU"/>
              </w:rPr>
            </w:pPr>
            <w:r w:rsidRPr="007A56C0">
              <w:rPr>
                <w:sz w:val="20"/>
                <w:lang w:val="ru-RU"/>
              </w:rPr>
              <w:t xml:space="preserve">9 </w:t>
            </w:r>
          </w:p>
        </w:tc>
        <w:tc>
          <w:tcPr>
            <w:tcW w:w="927" w:type="dxa"/>
            <w:tcBorders>
              <w:top w:val="single" w:sz="4" w:space="0" w:color="000000"/>
              <w:left w:val="single" w:sz="4" w:space="0" w:color="000000"/>
              <w:bottom w:val="single" w:sz="4" w:space="0" w:color="000000"/>
              <w:right w:val="single" w:sz="4" w:space="0" w:color="000000"/>
            </w:tcBorders>
            <w:vAlign w:val="center"/>
          </w:tcPr>
          <w:p w14:paraId="20B24EF5"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25,0 </w:t>
            </w:r>
          </w:p>
        </w:tc>
        <w:tc>
          <w:tcPr>
            <w:tcW w:w="912" w:type="dxa"/>
            <w:tcBorders>
              <w:top w:val="single" w:sz="4" w:space="0" w:color="000000"/>
              <w:left w:val="single" w:sz="4" w:space="0" w:color="000000"/>
              <w:bottom w:val="single" w:sz="4" w:space="0" w:color="000000"/>
              <w:right w:val="single" w:sz="4" w:space="0" w:color="000000"/>
            </w:tcBorders>
            <w:vAlign w:val="center"/>
          </w:tcPr>
          <w:p w14:paraId="738BC2CD"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24,3 </w:t>
            </w:r>
          </w:p>
        </w:tc>
        <w:tc>
          <w:tcPr>
            <w:tcW w:w="821" w:type="dxa"/>
            <w:tcBorders>
              <w:top w:val="single" w:sz="4" w:space="0" w:color="000000"/>
              <w:left w:val="single" w:sz="4" w:space="0" w:color="000000"/>
              <w:bottom w:val="single" w:sz="4" w:space="0" w:color="000000"/>
              <w:right w:val="single" w:sz="4" w:space="0" w:color="000000"/>
            </w:tcBorders>
            <w:vAlign w:val="bottom"/>
          </w:tcPr>
          <w:p w14:paraId="53BD1C58"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21,81 </w:t>
            </w:r>
          </w:p>
        </w:tc>
      </w:tr>
      <w:tr w:rsidR="00061FD8" w:rsidRPr="007A56C0" w14:paraId="08FD5DD2" w14:textId="77777777" w:rsidTr="00061FD8">
        <w:trPr>
          <w:trHeight w:val="276"/>
          <w:jc w:val="center"/>
        </w:trPr>
        <w:tc>
          <w:tcPr>
            <w:tcW w:w="564" w:type="dxa"/>
            <w:tcBorders>
              <w:top w:val="single" w:sz="4" w:space="0" w:color="000000"/>
              <w:left w:val="single" w:sz="4" w:space="0" w:color="000000"/>
              <w:bottom w:val="single" w:sz="4" w:space="0" w:color="000000"/>
              <w:right w:val="single" w:sz="4" w:space="0" w:color="000000"/>
            </w:tcBorders>
          </w:tcPr>
          <w:p w14:paraId="15E9AC29"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2 </w:t>
            </w:r>
          </w:p>
        </w:tc>
        <w:tc>
          <w:tcPr>
            <w:tcW w:w="1613" w:type="dxa"/>
            <w:tcBorders>
              <w:top w:val="single" w:sz="4" w:space="0" w:color="000000"/>
              <w:left w:val="single" w:sz="4" w:space="0" w:color="000000"/>
              <w:bottom w:val="single" w:sz="4" w:space="0" w:color="000000"/>
              <w:right w:val="single" w:sz="4" w:space="0" w:color="000000"/>
            </w:tcBorders>
          </w:tcPr>
          <w:p w14:paraId="407E6E72"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Лесные дороги </w:t>
            </w:r>
          </w:p>
        </w:tc>
        <w:tc>
          <w:tcPr>
            <w:tcW w:w="1505" w:type="dxa"/>
            <w:tcBorders>
              <w:top w:val="single" w:sz="4" w:space="0" w:color="000000"/>
              <w:left w:val="single" w:sz="4" w:space="0" w:color="000000"/>
              <w:bottom w:val="single" w:sz="4" w:space="0" w:color="000000"/>
              <w:right w:val="single" w:sz="4" w:space="0" w:color="000000"/>
            </w:tcBorders>
          </w:tcPr>
          <w:p w14:paraId="4D5FE52D"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0,00 </w:t>
            </w:r>
          </w:p>
        </w:tc>
        <w:tc>
          <w:tcPr>
            <w:tcW w:w="917" w:type="dxa"/>
            <w:tcBorders>
              <w:top w:val="single" w:sz="4" w:space="0" w:color="000000"/>
              <w:left w:val="single" w:sz="4" w:space="0" w:color="000000"/>
              <w:bottom w:val="single" w:sz="4" w:space="0" w:color="000000"/>
              <w:right w:val="single" w:sz="4" w:space="0" w:color="000000"/>
            </w:tcBorders>
          </w:tcPr>
          <w:p w14:paraId="72E7E069"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44992005"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416E2DAB"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22,5 </w:t>
            </w:r>
          </w:p>
        </w:tc>
        <w:tc>
          <w:tcPr>
            <w:tcW w:w="927" w:type="dxa"/>
            <w:tcBorders>
              <w:top w:val="single" w:sz="4" w:space="0" w:color="000000"/>
              <w:left w:val="single" w:sz="4" w:space="0" w:color="000000"/>
              <w:bottom w:val="single" w:sz="4" w:space="0" w:color="000000"/>
              <w:right w:val="single" w:sz="4" w:space="0" w:color="000000"/>
            </w:tcBorders>
          </w:tcPr>
          <w:p w14:paraId="3ADAC865"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62,5 </w:t>
            </w:r>
          </w:p>
        </w:tc>
        <w:tc>
          <w:tcPr>
            <w:tcW w:w="912" w:type="dxa"/>
            <w:tcBorders>
              <w:top w:val="single" w:sz="4" w:space="0" w:color="000000"/>
              <w:left w:val="single" w:sz="4" w:space="0" w:color="000000"/>
              <w:bottom w:val="single" w:sz="4" w:space="0" w:color="000000"/>
              <w:right w:val="single" w:sz="4" w:space="0" w:color="000000"/>
            </w:tcBorders>
          </w:tcPr>
          <w:p w14:paraId="7646AB45"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2,3 </w:t>
            </w:r>
          </w:p>
        </w:tc>
        <w:tc>
          <w:tcPr>
            <w:tcW w:w="821" w:type="dxa"/>
            <w:tcBorders>
              <w:top w:val="single" w:sz="4" w:space="0" w:color="000000"/>
              <w:left w:val="single" w:sz="4" w:space="0" w:color="000000"/>
              <w:bottom w:val="single" w:sz="4" w:space="0" w:color="000000"/>
              <w:right w:val="single" w:sz="4" w:space="0" w:color="000000"/>
            </w:tcBorders>
          </w:tcPr>
          <w:p w14:paraId="10257B71"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18,19 </w:t>
            </w:r>
          </w:p>
        </w:tc>
      </w:tr>
      <w:tr w:rsidR="00061FD8" w:rsidRPr="007A56C0" w14:paraId="52099223"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7B04E481"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3 </w:t>
            </w:r>
          </w:p>
        </w:tc>
        <w:tc>
          <w:tcPr>
            <w:tcW w:w="1613" w:type="dxa"/>
            <w:tcBorders>
              <w:top w:val="single" w:sz="4" w:space="0" w:color="000000"/>
              <w:left w:val="single" w:sz="4" w:space="0" w:color="000000"/>
              <w:bottom w:val="single" w:sz="4" w:space="0" w:color="000000"/>
              <w:right w:val="single" w:sz="4" w:space="0" w:color="000000"/>
            </w:tcBorders>
          </w:tcPr>
          <w:p w14:paraId="05BF10F1"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Беркутаул </w:t>
            </w:r>
          </w:p>
        </w:tc>
        <w:tc>
          <w:tcPr>
            <w:tcW w:w="1505" w:type="dxa"/>
            <w:tcBorders>
              <w:top w:val="single" w:sz="4" w:space="0" w:color="000000"/>
              <w:left w:val="single" w:sz="4" w:space="0" w:color="000000"/>
              <w:bottom w:val="single" w:sz="4" w:space="0" w:color="000000"/>
              <w:right w:val="single" w:sz="4" w:space="0" w:color="000000"/>
            </w:tcBorders>
          </w:tcPr>
          <w:p w14:paraId="0DF9AC92"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1,70 </w:t>
            </w:r>
          </w:p>
        </w:tc>
        <w:tc>
          <w:tcPr>
            <w:tcW w:w="917" w:type="dxa"/>
            <w:tcBorders>
              <w:top w:val="single" w:sz="4" w:space="0" w:color="000000"/>
              <w:left w:val="single" w:sz="4" w:space="0" w:color="000000"/>
              <w:bottom w:val="single" w:sz="4" w:space="0" w:color="000000"/>
              <w:right w:val="single" w:sz="4" w:space="0" w:color="000000"/>
            </w:tcBorders>
          </w:tcPr>
          <w:p w14:paraId="3E5E074D"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384AD988"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2A8817F7"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30 </w:t>
            </w:r>
          </w:p>
        </w:tc>
        <w:tc>
          <w:tcPr>
            <w:tcW w:w="927" w:type="dxa"/>
            <w:tcBorders>
              <w:top w:val="single" w:sz="4" w:space="0" w:color="000000"/>
              <w:left w:val="single" w:sz="4" w:space="0" w:color="000000"/>
              <w:bottom w:val="single" w:sz="4" w:space="0" w:color="000000"/>
              <w:right w:val="single" w:sz="4" w:space="0" w:color="000000"/>
            </w:tcBorders>
          </w:tcPr>
          <w:p w14:paraId="420C253D"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83,3 </w:t>
            </w:r>
          </w:p>
        </w:tc>
        <w:tc>
          <w:tcPr>
            <w:tcW w:w="912" w:type="dxa"/>
            <w:tcBorders>
              <w:top w:val="single" w:sz="4" w:space="0" w:color="000000"/>
              <w:left w:val="single" w:sz="4" w:space="0" w:color="000000"/>
              <w:bottom w:val="single" w:sz="4" w:space="0" w:color="000000"/>
              <w:right w:val="single" w:sz="4" w:space="0" w:color="000000"/>
            </w:tcBorders>
          </w:tcPr>
          <w:p w14:paraId="66FD6C13"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11,3 </w:t>
            </w:r>
          </w:p>
        </w:tc>
        <w:tc>
          <w:tcPr>
            <w:tcW w:w="821" w:type="dxa"/>
            <w:tcBorders>
              <w:top w:val="single" w:sz="4" w:space="0" w:color="000000"/>
              <w:left w:val="single" w:sz="4" w:space="0" w:color="000000"/>
              <w:bottom w:val="single" w:sz="4" w:space="0" w:color="000000"/>
              <w:right w:val="single" w:sz="4" w:space="0" w:color="000000"/>
            </w:tcBorders>
          </w:tcPr>
          <w:p w14:paraId="232809B8"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23,76 </w:t>
            </w:r>
          </w:p>
        </w:tc>
      </w:tr>
      <w:tr w:rsidR="00061FD8" w:rsidRPr="007A56C0" w14:paraId="57BCF765" w14:textId="77777777" w:rsidTr="00061FD8">
        <w:trPr>
          <w:trHeight w:val="277"/>
          <w:jc w:val="center"/>
        </w:trPr>
        <w:tc>
          <w:tcPr>
            <w:tcW w:w="564" w:type="dxa"/>
            <w:tcBorders>
              <w:top w:val="single" w:sz="4" w:space="0" w:color="000000"/>
              <w:left w:val="single" w:sz="4" w:space="0" w:color="000000"/>
              <w:bottom w:val="single" w:sz="4" w:space="0" w:color="000000"/>
              <w:right w:val="single" w:sz="4" w:space="0" w:color="000000"/>
            </w:tcBorders>
          </w:tcPr>
          <w:p w14:paraId="54382EB1"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4 </w:t>
            </w:r>
          </w:p>
        </w:tc>
        <w:tc>
          <w:tcPr>
            <w:tcW w:w="1613" w:type="dxa"/>
            <w:tcBorders>
              <w:top w:val="single" w:sz="4" w:space="0" w:color="000000"/>
              <w:left w:val="single" w:sz="4" w:space="0" w:color="000000"/>
              <w:bottom w:val="single" w:sz="4" w:space="0" w:color="000000"/>
              <w:right w:val="single" w:sz="4" w:space="0" w:color="000000"/>
            </w:tcBorders>
          </w:tcPr>
          <w:p w14:paraId="0A641E50"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Сарымсакты </w:t>
            </w:r>
          </w:p>
        </w:tc>
        <w:tc>
          <w:tcPr>
            <w:tcW w:w="1505" w:type="dxa"/>
            <w:tcBorders>
              <w:top w:val="single" w:sz="4" w:space="0" w:color="000000"/>
              <w:left w:val="single" w:sz="4" w:space="0" w:color="000000"/>
              <w:bottom w:val="single" w:sz="4" w:space="0" w:color="000000"/>
              <w:right w:val="single" w:sz="4" w:space="0" w:color="000000"/>
            </w:tcBorders>
          </w:tcPr>
          <w:p w14:paraId="3DEB86A7"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20,55 </w:t>
            </w:r>
          </w:p>
        </w:tc>
        <w:tc>
          <w:tcPr>
            <w:tcW w:w="917" w:type="dxa"/>
            <w:tcBorders>
              <w:top w:val="single" w:sz="4" w:space="0" w:color="000000"/>
              <w:left w:val="single" w:sz="4" w:space="0" w:color="000000"/>
              <w:bottom w:val="single" w:sz="4" w:space="0" w:color="000000"/>
              <w:right w:val="single" w:sz="4" w:space="0" w:color="000000"/>
            </w:tcBorders>
          </w:tcPr>
          <w:p w14:paraId="0F99993A"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1297F068"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69EE914F"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16,5 </w:t>
            </w:r>
          </w:p>
        </w:tc>
        <w:tc>
          <w:tcPr>
            <w:tcW w:w="927" w:type="dxa"/>
            <w:tcBorders>
              <w:top w:val="single" w:sz="4" w:space="0" w:color="000000"/>
              <w:left w:val="single" w:sz="4" w:space="0" w:color="000000"/>
              <w:bottom w:val="single" w:sz="4" w:space="0" w:color="000000"/>
              <w:right w:val="single" w:sz="4" w:space="0" w:color="000000"/>
            </w:tcBorders>
          </w:tcPr>
          <w:p w14:paraId="00496124"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45,8 </w:t>
            </w:r>
          </w:p>
        </w:tc>
        <w:tc>
          <w:tcPr>
            <w:tcW w:w="912" w:type="dxa"/>
            <w:tcBorders>
              <w:top w:val="single" w:sz="4" w:space="0" w:color="000000"/>
              <w:left w:val="single" w:sz="4" w:space="0" w:color="000000"/>
              <w:bottom w:val="single" w:sz="4" w:space="0" w:color="000000"/>
              <w:right w:val="single" w:sz="4" w:space="0" w:color="000000"/>
            </w:tcBorders>
          </w:tcPr>
          <w:p w14:paraId="1A20429A"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137,6 </w:t>
            </w:r>
          </w:p>
        </w:tc>
        <w:tc>
          <w:tcPr>
            <w:tcW w:w="821" w:type="dxa"/>
            <w:tcBorders>
              <w:top w:val="single" w:sz="4" w:space="0" w:color="000000"/>
              <w:left w:val="single" w:sz="4" w:space="0" w:color="000000"/>
              <w:bottom w:val="single" w:sz="4" w:space="0" w:color="000000"/>
              <w:right w:val="single" w:sz="4" w:space="0" w:color="000000"/>
            </w:tcBorders>
          </w:tcPr>
          <w:p w14:paraId="62A7BAFA"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37,21 </w:t>
            </w:r>
          </w:p>
        </w:tc>
      </w:tr>
      <w:tr w:rsidR="00061FD8" w:rsidRPr="007A56C0" w14:paraId="115418BA"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076BC34C"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5 </w:t>
            </w:r>
          </w:p>
        </w:tc>
        <w:tc>
          <w:tcPr>
            <w:tcW w:w="1613" w:type="dxa"/>
            <w:tcBorders>
              <w:top w:val="single" w:sz="4" w:space="0" w:color="000000"/>
              <w:left w:val="single" w:sz="4" w:space="0" w:color="000000"/>
              <w:bottom w:val="single" w:sz="4" w:space="0" w:color="000000"/>
              <w:right w:val="single" w:sz="4" w:space="0" w:color="000000"/>
            </w:tcBorders>
          </w:tcPr>
          <w:p w14:paraId="4C2FF9C6"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Ирек </w:t>
            </w:r>
          </w:p>
        </w:tc>
        <w:tc>
          <w:tcPr>
            <w:tcW w:w="1505" w:type="dxa"/>
            <w:tcBorders>
              <w:top w:val="single" w:sz="4" w:space="0" w:color="000000"/>
              <w:left w:val="single" w:sz="4" w:space="0" w:color="000000"/>
              <w:bottom w:val="single" w:sz="4" w:space="0" w:color="000000"/>
              <w:right w:val="single" w:sz="4" w:space="0" w:color="000000"/>
            </w:tcBorders>
          </w:tcPr>
          <w:p w14:paraId="678DFF7D"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75,70 </w:t>
            </w:r>
          </w:p>
        </w:tc>
        <w:tc>
          <w:tcPr>
            <w:tcW w:w="917" w:type="dxa"/>
            <w:tcBorders>
              <w:top w:val="single" w:sz="4" w:space="0" w:color="000000"/>
              <w:left w:val="single" w:sz="4" w:space="0" w:color="000000"/>
              <w:bottom w:val="single" w:sz="4" w:space="0" w:color="000000"/>
              <w:right w:val="single" w:sz="4" w:space="0" w:color="000000"/>
            </w:tcBorders>
          </w:tcPr>
          <w:p w14:paraId="4D8F4117"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0BC0F1AA"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0403C63A"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30 </w:t>
            </w:r>
          </w:p>
        </w:tc>
        <w:tc>
          <w:tcPr>
            <w:tcW w:w="927" w:type="dxa"/>
            <w:tcBorders>
              <w:top w:val="single" w:sz="4" w:space="0" w:color="000000"/>
              <w:left w:val="single" w:sz="4" w:space="0" w:color="000000"/>
              <w:bottom w:val="single" w:sz="4" w:space="0" w:color="000000"/>
              <w:right w:val="single" w:sz="4" w:space="0" w:color="000000"/>
            </w:tcBorders>
          </w:tcPr>
          <w:p w14:paraId="1FD84CC7"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83,3 </w:t>
            </w:r>
          </w:p>
        </w:tc>
        <w:tc>
          <w:tcPr>
            <w:tcW w:w="912" w:type="dxa"/>
            <w:tcBorders>
              <w:top w:val="single" w:sz="4" w:space="0" w:color="000000"/>
              <w:left w:val="single" w:sz="4" w:space="0" w:color="000000"/>
              <w:bottom w:val="single" w:sz="4" w:space="0" w:color="000000"/>
              <w:right w:val="single" w:sz="4" w:space="0" w:color="000000"/>
            </w:tcBorders>
          </w:tcPr>
          <w:p w14:paraId="4806407D"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2,0 </w:t>
            </w:r>
          </w:p>
        </w:tc>
        <w:tc>
          <w:tcPr>
            <w:tcW w:w="821" w:type="dxa"/>
            <w:tcBorders>
              <w:top w:val="single" w:sz="4" w:space="0" w:color="000000"/>
              <w:left w:val="single" w:sz="4" w:space="0" w:color="000000"/>
              <w:bottom w:val="single" w:sz="4" w:space="0" w:color="000000"/>
              <w:right w:val="single" w:sz="4" w:space="0" w:color="000000"/>
            </w:tcBorders>
          </w:tcPr>
          <w:p w14:paraId="32E4DF37"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33,00 </w:t>
            </w:r>
          </w:p>
        </w:tc>
      </w:tr>
      <w:tr w:rsidR="00061FD8" w:rsidRPr="007A56C0" w14:paraId="571027B4"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62453F95"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6 </w:t>
            </w:r>
          </w:p>
        </w:tc>
        <w:tc>
          <w:tcPr>
            <w:tcW w:w="1613" w:type="dxa"/>
            <w:tcBorders>
              <w:top w:val="single" w:sz="4" w:space="0" w:color="000000"/>
              <w:left w:val="single" w:sz="4" w:space="0" w:color="000000"/>
              <w:bottom w:val="single" w:sz="4" w:space="0" w:color="000000"/>
              <w:right w:val="single" w:sz="4" w:space="0" w:color="000000"/>
            </w:tcBorders>
          </w:tcPr>
          <w:p w14:paraId="15A510D2"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Тасшокы </w:t>
            </w:r>
          </w:p>
        </w:tc>
        <w:tc>
          <w:tcPr>
            <w:tcW w:w="1505" w:type="dxa"/>
            <w:tcBorders>
              <w:top w:val="single" w:sz="4" w:space="0" w:color="000000"/>
              <w:left w:val="single" w:sz="4" w:space="0" w:color="000000"/>
              <w:bottom w:val="single" w:sz="4" w:space="0" w:color="000000"/>
              <w:right w:val="single" w:sz="4" w:space="0" w:color="000000"/>
            </w:tcBorders>
          </w:tcPr>
          <w:p w14:paraId="78830C05"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0,00 </w:t>
            </w:r>
          </w:p>
        </w:tc>
        <w:tc>
          <w:tcPr>
            <w:tcW w:w="917" w:type="dxa"/>
            <w:tcBorders>
              <w:top w:val="single" w:sz="4" w:space="0" w:color="000000"/>
              <w:left w:val="single" w:sz="4" w:space="0" w:color="000000"/>
              <w:bottom w:val="single" w:sz="4" w:space="0" w:color="000000"/>
              <w:right w:val="single" w:sz="4" w:space="0" w:color="000000"/>
            </w:tcBorders>
          </w:tcPr>
          <w:p w14:paraId="567123CF"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4D77B01D"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03AC224E"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18 </w:t>
            </w:r>
          </w:p>
        </w:tc>
        <w:tc>
          <w:tcPr>
            <w:tcW w:w="927" w:type="dxa"/>
            <w:tcBorders>
              <w:top w:val="single" w:sz="4" w:space="0" w:color="000000"/>
              <w:left w:val="single" w:sz="4" w:space="0" w:color="000000"/>
              <w:bottom w:val="single" w:sz="4" w:space="0" w:color="000000"/>
              <w:right w:val="single" w:sz="4" w:space="0" w:color="000000"/>
            </w:tcBorders>
          </w:tcPr>
          <w:p w14:paraId="7DACAEAC"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50,0 </w:t>
            </w:r>
          </w:p>
        </w:tc>
        <w:tc>
          <w:tcPr>
            <w:tcW w:w="912" w:type="dxa"/>
            <w:tcBorders>
              <w:top w:val="single" w:sz="4" w:space="0" w:color="000000"/>
              <w:left w:val="single" w:sz="4" w:space="0" w:color="000000"/>
              <w:bottom w:val="single" w:sz="4" w:space="0" w:color="000000"/>
              <w:right w:val="single" w:sz="4" w:space="0" w:color="000000"/>
            </w:tcBorders>
          </w:tcPr>
          <w:p w14:paraId="64B6005B"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3,3 </w:t>
            </w:r>
          </w:p>
        </w:tc>
        <w:tc>
          <w:tcPr>
            <w:tcW w:w="821" w:type="dxa"/>
            <w:tcBorders>
              <w:top w:val="single" w:sz="4" w:space="0" w:color="000000"/>
              <w:left w:val="single" w:sz="4" w:space="0" w:color="000000"/>
              <w:bottom w:val="single" w:sz="4" w:space="0" w:color="000000"/>
              <w:right w:val="single" w:sz="4" w:space="0" w:color="000000"/>
            </w:tcBorders>
          </w:tcPr>
          <w:p w14:paraId="35389746"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15,90 </w:t>
            </w:r>
          </w:p>
        </w:tc>
      </w:tr>
      <w:tr w:rsidR="00061FD8" w:rsidRPr="007A56C0" w14:paraId="0D5039A5" w14:textId="77777777" w:rsidTr="00061FD8">
        <w:trPr>
          <w:trHeight w:val="276"/>
          <w:jc w:val="center"/>
        </w:trPr>
        <w:tc>
          <w:tcPr>
            <w:tcW w:w="564" w:type="dxa"/>
            <w:tcBorders>
              <w:top w:val="single" w:sz="4" w:space="0" w:color="000000"/>
              <w:left w:val="single" w:sz="4" w:space="0" w:color="000000"/>
              <w:bottom w:val="single" w:sz="4" w:space="0" w:color="000000"/>
              <w:right w:val="single" w:sz="4" w:space="0" w:color="000000"/>
            </w:tcBorders>
          </w:tcPr>
          <w:p w14:paraId="21D004FA"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7 </w:t>
            </w:r>
          </w:p>
        </w:tc>
        <w:tc>
          <w:tcPr>
            <w:tcW w:w="1613" w:type="dxa"/>
            <w:tcBorders>
              <w:top w:val="single" w:sz="4" w:space="0" w:color="000000"/>
              <w:left w:val="single" w:sz="4" w:space="0" w:color="000000"/>
              <w:bottom w:val="single" w:sz="4" w:space="0" w:color="000000"/>
              <w:right w:val="single" w:sz="4" w:space="0" w:color="000000"/>
            </w:tcBorders>
          </w:tcPr>
          <w:p w14:paraId="445BA377"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Озерный </w:t>
            </w:r>
          </w:p>
        </w:tc>
        <w:tc>
          <w:tcPr>
            <w:tcW w:w="1505" w:type="dxa"/>
            <w:tcBorders>
              <w:top w:val="single" w:sz="4" w:space="0" w:color="000000"/>
              <w:left w:val="single" w:sz="4" w:space="0" w:color="000000"/>
              <w:bottom w:val="single" w:sz="4" w:space="0" w:color="000000"/>
              <w:right w:val="single" w:sz="4" w:space="0" w:color="000000"/>
            </w:tcBorders>
          </w:tcPr>
          <w:p w14:paraId="0A9AF25C"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0,15 </w:t>
            </w:r>
          </w:p>
        </w:tc>
        <w:tc>
          <w:tcPr>
            <w:tcW w:w="917" w:type="dxa"/>
            <w:tcBorders>
              <w:top w:val="single" w:sz="4" w:space="0" w:color="000000"/>
              <w:left w:val="single" w:sz="4" w:space="0" w:color="000000"/>
              <w:bottom w:val="single" w:sz="4" w:space="0" w:color="000000"/>
              <w:right w:val="single" w:sz="4" w:space="0" w:color="000000"/>
            </w:tcBorders>
          </w:tcPr>
          <w:p w14:paraId="75507D00"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40 </w:t>
            </w:r>
          </w:p>
        </w:tc>
        <w:tc>
          <w:tcPr>
            <w:tcW w:w="1162" w:type="dxa"/>
            <w:tcBorders>
              <w:top w:val="single" w:sz="4" w:space="0" w:color="000000"/>
              <w:left w:val="single" w:sz="4" w:space="0" w:color="000000"/>
              <w:bottom w:val="single" w:sz="4" w:space="0" w:color="000000"/>
              <w:right w:val="single" w:sz="4" w:space="0" w:color="000000"/>
            </w:tcBorders>
          </w:tcPr>
          <w:p w14:paraId="2BD85114"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24AB2B48"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60 </w:t>
            </w:r>
          </w:p>
        </w:tc>
        <w:tc>
          <w:tcPr>
            <w:tcW w:w="927" w:type="dxa"/>
            <w:tcBorders>
              <w:top w:val="single" w:sz="4" w:space="0" w:color="000000"/>
              <w:left w:val="single" w:sz="4" w:space="0" w:color="000000"/>
              <w:bottom w:val="single" w:sz="4" w:space="0" w:color="000000"/>
              <w:right w:val="single" w:sz="4" w:space="0" w:color="000000"/>
            </w:tcBorders>
          </w:tcPr>
          <w:p w14:paraId="55A839C7"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166,7 </w:t>
            </w:r>
          </w:p>
        </w:tc>
        <w:tc>
          <w:tcPr>
            <w:tcW w:w="912" w:type="dxa"/>
            <w:tcBorders>
              <w:top w:val="single" w:sz="4" w:space="0" w:color="000000"/>
              <w:left w:val="single" w:sz="4" w:space="0" w:color="000000"/>
              <w:bottom w:val="single" w:sz="4" w:space="0" w:color="000000"/>
              <w:right w:val="single" w:sz="4" w:space="0" w:color="000000"/>
            </w:tcBorders>
          </w:tcPr>
          <w:p w14:paraId="31BD7238"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0,6 </w:t>
            </w:r>
          </w:p>
        </w:tc>
        <w:tc>
          <w:tcPr>
            <w:tcW w:w="821" w:type="dxa"/>
            <w:tcBorders>
              <w:top w:val="single" w:sz="4" w:space="0" w:color="000000"/>
              <w:left w:val="single" w:sz="4" w:space="0" w:color="000000"/>
              <w:bottom w:val="single" w:sz="4" w:space="0" w:color="000000"/>
              <w:right w:val="single" w:sz="4" w:space="0" w:color="000000"/>
            </w:tcBorders>
          </w:tcPr>
          <w:p w14:paraId="4BD38989"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39,64 </w:t>
            </w:r>
          </w:p>
        </w:tc>
      </w:tr>
      <w:tr w:rsidR="00061FD8" w:rsidRPr="007A56C0" w14:paraId="3CBE6441"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59C01F7E"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8 </w:t>
            </w:r>
          </w:p>
        </w:tc>
        <w:tc>
          <w:tcPr>
            <w:tcW w:w="1613" w:type="dxa"/>
            <w:tcBorders>
              <w:top w:val="single" w:sz="4" w:space="0" w:color="000000"/>
              <w:left w:val="single" w:sz="4" w:space="0" w:color="000000"/>
              <w:bottom w:val="single" w:sz="4" w:space="0" w:color="000000"/>
              <w:right w:val="single" w:sz="4" w:space="0" w:color="000000"/>
            </w:tcBorders>
          </w:tcPr>
          <w:p w14:paraId="3A851996"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К озеру Тихому </w:t>
            </w:r>
          </w:p>
        </w:tc>
        <w:tc>
          <w:tcPr>
            <w:tcW w:w="1505" w:type="dxa"/>
            <w:tcBorders>
              <w:top w:val="single" w:sz="4" w:space="0" w:color="000000"/>
              <w:left w:val="single" w:sz="4" w:space="0" w:color="000000"/>
              <w:bottom w:val="single" w:sz="4" w:space="0" w:color="000000"/>
              <w:right w:val="single" w:sz="4" w:space="0" w:color="000000"/>
            </w:tcBorders>
          </w:tcPr>
          <w:p w14:paraId="1F337027"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2,93 </w:t>
            </w:r>
          </w:p>
        </w:tc>
        <w:tc>
          <w:tcPr>
            <w:tcW w:w="917" w:type="dxa"/>
            <w:tcBorders>
              <w:top w:val="single" w:sz="4" w:space="0" w:color="000000"/>
              <w:left w:val="single" w:sz="4" w:space="0" w:color="000000"/>
              <w:bottom w:val="single" w:sz="4" w:space="0" w:color="000000"/>
              <w:right w:val="single" w:sz="4" w:space="0" w:color="000000"/>
            </w:tcBorders>
          </w:tcPr>
          <w:p w14:paraId="136247C9"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3C68A5AA"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15A834B7"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11,25 </w:t>
            </w:r>
          </w:p>
        </w:tc>
        <w:tc>
          <w:tcPr>
            <w:tcW w:w="927" w:type="dxa"/>
            <w:tcBorders>
              <w:top w:val="single" w:sz="4" w:space="0" w:color="000000"/>
              <w:left w:val="single" w:sz="4" w:space="0" w:color="000000"/>
              <w:bottom w:val="single" w:sz="4" w:space="0" w:color="000000"/>
              <w:right w:val="single" w:sz="4" w:space="0" w:color="000000"/>
            </w:tcBorders>
          </w:tcPr>
          <w:p w14:paraId="70FB0EAB"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31,3 </w:t>
            </w:r>
          </w:p>
        </w:tc>
        <w:tc>
          <w:tcPr>
            <w:tcW w:w="912" w:type="dxa"/>
            <w:tcBorders>
              <w:top w:val="single" w:sz="4" w:space="0" w:color="000000"/>
              <w:left w:val="single" w:sz="4" w:space="0" w:color="000000"/>
              <w:bottom w:val="single" w:sz="4" w:space="0" w:color="000000"/>
              <w:right w:val="single" w:sz="4" w:space="0" w:color="000000"/>
            </w:tcBorders>
          </w:tcPr>
          <w:p w14:paraId="6A6EAD2E"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2,9 </w:t>
            </w:r>
          </w:p>
        </w:tc>
        <w:tc>
          <w:tcPr>
            <w:tcW w:w="821" w:type="dxa"/>
            <w:tcBorders>
              <w:top w:val="single" w:sz="4" w:space="0" w:color="000000"/>
              <w:left w:val="single" w:sz="4" w:space="0" w:color="000000"/>
              <w:bottom w:val="single" w:sz="4" w:space="0" w:color="000000"/>
              <w:right w:val="single" w:sz="4" w:space="0" w:color="000000"/>
            </w:tcBorders>
          </w:tcPr>
          <w:p w14:paraId="32F6AFAE"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12,63 </w:t>
            </w:r>
          </w:p>
        </w:tc>
      </w:tr>
      <w:tr w:rsidR="00061FD8" w:rsidRPr="007A56C0" w14:paraId="04D09428"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6F18D45F"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9 </w:t>
            </w:r>
          </w:p>
        </w:tc>
        <w:tc>
          <w:tcPr>
            <w:tcW w:w="1613" w:type="dxa"/>
            <w:tcBorders>
              <w:top w:val="single" w:sz="4" w:space="0" w:color="000000"/>
              <w:left w:val="single" w:sz="4" w:space="0" w:color="000000"/>
              <w:bottom w:val="single" w:sz="4" w:space="0" w:color="000000"/>
              <w:right w:val="single" w:sz="4" w:space="0" w:color="000000"/>
            </w:tcBorders>
          </w:tcPr>
          <w:p w14:paraId="26983AA6"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Белая Берель </w:t>
            </w:r>
          </w:p>
        </w:tc>
        <w:tc>
          <w:tcPr>
            <w:tcW w:w="1505" w:type="dxa"/>
            <w:tcBorders>
              <w:top w:val="single" w:sz="4" w:space="0" w:color="000000"/>
              <w:left w:val="single" w:sz="4" w:space="0" w:color="000000"/>
              <w:bottom w:val="single" w:sz="4" w:space="0" w:color="000000"/>
              <w:right w:val="single" w:sz="4" w:space="0" w:color="000000"/>
            </w:tcBorders>
          </w:tcPr>
          <w:p w14:paraId="390EA8C7"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12,88 </w:t>
            </w:r>
          </w:p>
        </w:tc>
        <w:tc>
          <w:tcPr>
            <w:tcW w:w="917" w:type="dxa"/>
            <w:tcBorders>
              <w:top w:val="single" w:sz="4" w:space="0" w:color="000000"/>
              <w:left w:val="single" w:sz="4" w:space="0" w:color="000000"/>
              <w:bottom w:val="single" w:sz="4" w:space="0" w:color="000000"/>
              <w:right w:val="single" w:sz="4" w:space="0" w:color="000000"/>
            </w:tcBorders>
          </w:tcPr>
          <w:p w14:paraId="026DB629"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45F1EA88"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6CBF409E"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112,5 </w:t>
            </w:r>
          </w:p>
        </w:tc>
        <w:tc>
          <w:tcPr>
            <w:tcW w:w="927" w:type="dxa"/>
            <w:tcBorders>
              <w:top w:val="single" w:sz="4" w:space="0" w:color="000000"/>
              <w:left w:val="single" w:sz="4" w:space="0" w:color="000000"/>
              <w:bottom w:val="single" w:sz="4" w:space="0" w:color="000000"/>
              <w:right w:val="single" w:sz="4" w:space="0" w:color="000000"/>
            </w:tcBorders>
          </w:tcPr>
          <w:p w14:paraId="001EDCBF"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312,5 </w:t>
            </w:r>
          </w:p>
        </w:tc>
        <w:tc>
          <w:tcPr>
            <w:tcW w:w="912" w:type="dxa"/>
            <w:tcBorders>
              <w:top w:val="single" w:sz="4" w:space="0" w:color="000000"/>
              <w:left w:val="single" w:sz="4" w:space="0" w:color="000000"/>
              <w:bottom w:val="single" w:sz="4" w:space="0" w:color="000000"/>
              <w:right w:val="single" w:sz="4" w:space="0" w:color="000000"/>
            </w:tcBorders>
          </w:tcPr>
          <w:p w14:paraId="3B073BDE"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12,9 </w:t>
            </w:r>
          </w:p>
        </w:tc>
        <w:tc>
          <w:tcPr>
            <w:tcW w:w="821" w:type="dxa"/>
            <w:tcBorders>
              <w:top w:val="single" w:sz="4" w:space="0" w:color="000000"/>
              <w:left w:val="single" w:sz="4" w:space="0" w:color="000000"/>
              <w:bottom w:val="single" w:sz="4" w:space="0" w:color="000000"/>
              <w:right w:val="single" w:sz="4" w:space="0" w:color="000000"/>
            </w:tcBorders>
          </w:tcPr>
          <w:p w14:paraId="1F907B22"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70,11 </w:t>
            </w:r>
          </w:p>
        </w:tc>
      </w:tr>
      <w:tr w:rsidR="00061FD8" w:rsidRPr="007A56C0" w14:paraId="76686BDD" w14:textId="77777777" w:rsidTr="00061FD8">
        <w:trPr>
          <w:trHeight w:val="276"/>
          <w:jc w:val="center"/>
        </w:trPr>
        <w:tc>
          <w:tcPr>
            <w:tcW w:w="564" w:type="dxa"/>
            <w:tcBorders>
              <w:top w:val="single" w:sz="4" w:space="0" w:color="000000"/>
              <w:left w:val="single" w:sz="4" w:space="0" w:color="000000"/>
              <w:bottom w:val="single" w:sz="4" w:space="0" w:color="000000"/>
              <w:right w:val="single" w:sz="4" w:space="0" w:color="000000"/>
            </w:tcBorders>
          </w:tcPr>
          <w:p w14:paraId="50D07CFA"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10 </w:t>
            </w:r>
          </w:p>
        </w:tc>
        <w:tc>
          <w:tcPr>
            <w:tcW w:w="1613" w:type="dxa"/>
            <w:tcBorders>
              <w:top w:val="single" w:sz="4" w:space="0" w:color="000000"/>
              <w:left w:val="single" w:sz="4" w:space="0" w:color="000000"/>
              <w:bottom w:val="single" w:sz="4" w:space="0" w:color="000000"/>
              <w:right w:val="single" w:sz="4" w:space="0" w:color="000000"/>
            </w:tcBorders>
          </w:tcPr>
          <w:p w14:paraId="6957505E"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К озеру Буландыколь </w:t>
            </w:r>
          </w:p>
        </w:tc>
        <w:tc>
          <w:tcPr>
            <w:tcW w:w="1505" w:type="dxa"/>
            <w:tcBorders>
              <w:top w:val="single" w:sz="4" w:space="0" w:color="000000"/>
              <w:left w:val="single" w:sz="4" w:space="0" w:color="000000"/>
              <w:bottom w:val="single" w:sz="4" w:space="0" w:color="000000"/>
              <w:right w:val="single" w:sz="4" w:space="0" w:color="000000"/>
            </w:tcBorders>
          </w:tcPr>
          <w:p w14:paraId="55B32646"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1,00 </w:t>
            </w:r>
          </w:p>
        </w:tc>
        <w:tc>
          <w:tcPr>
            <w:tcW w:w="917" w:type="dxa"/>
            <w:tcBorders>
              <w:top w:val="single" w:sz="4" w:space="0" w:color="000000"/>
              <w:left w:val="single" w:sz="4" w:space="0" w:color="000000"/>
              <w:bottom w:val="single" w:sz="4" w:space="0" w:color="000000"/>
              <w:right w:val="single" w:sz="4" w:space="0" w:color="000000"/>
            </w:tcBorders>
          </w:tcPr>
          <w:p w14:paraId="54D03C7F"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53ADB1A5"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4984FB28"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15 </w:t>
            </w:r>
          </w:p>
        </w:tc>
        <w:tc>
          <w:tcPr>
            <w:tcW w:w="927" w:type="dxa"/>
            <w:tcBorders>
              <w:top w:val="single" w:sz="4" w:space="0" w:color="000000"/>
              <w:left w:val="single" w:sz="4" w:space="0" w:color="000000"/>
              <w:bottom w:val="single" w:sz="4" w:space="0" w:color="000000"/>
              <w:right w:val="single" w:sz="4" w:space="0" w:color="000000"/>
            </w:tcBorders>
          </w:tcPr>
          <w:p w14:paraId="0DA3FCCF"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41,7 </w:t>
            </w:r>
          </w:p>
        </w:tc>
        <w:tc>
          <w:tcPr>
            <w:tcW w:w="912" w:type="dxa"/>
            <w:tcBorders>
              <w:top w:val="single" w:sz="4" w:space="0" w:color="000000"/>
              <w:left w:val="single" w:sz="4" w:space="0" w:color="000000"/>
              <w:bottom w:val="single" w:sz="4" w:space="0" w:color="000000"/>
              <w:right w:val="single" w:sz="4" w:space="0" w:color="000000"/>
            </w:tcBorders>
          </w:tcPr>
          <w:p w14:paraId="67264B6B"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1,0 </w:t>
            </w:r>
          </w:p>
        </w:tc>
        <w:tc>
          <w:tcPr>
            <w:tcW w:w="821" w:type="dxa"/>
            <w:tcBorders>
              <w:top w:val="single" w:sz="4" w:space="0" w:color="000000"/>
              <w:left w:val="single" w:sz="4" w:space="0" w:color="000000"/>
              <w:bottom w:val="single" w:sz="4" w:space="0" w:color="000000"/>
              <w:right w:val="single" w:sz="4" w:space="0" w:color="000000"/>
            </w:tcBorders>
          </w:tcPr>
          <w:p w14:paraId="432826E1"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14,10 </w:t>
            </w:r>
          </w:p>
        </w:tc>
      </w:tr>
      <w:tr w:rsidR="00061FD8" w:rsidRPr="007A56C0" w14:paraId="4E2EF964"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1EFEED3B"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11 </w:t>
            </w:r>
          </w:p>
        </w:tc>
        <w:tc>
          <w:tcPr>
            <w:tcW w:w="1613" w:type="dxa"/>
            <w:tcBorders>
              <w:top w:val="single" w:sz="4" w:space="0" w:color="000000"/>
              <w:left w:val="single" w:sz="4" w:space="0" w:color="000000"/>
              <w:bottom w:val="single" w:sz="4" w:space="0" w:color="000000"/>
              <w:right w:val="single" w:sz="4" w:space="0" w:color="000000"/>
            </w:tcBorders>
          </w:tcPr>
          <w:p w14:paraId="34DFB24C"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Маральими тропами  </w:t>
            </w:r>
          </w:p>
        </w:tc>
        <w:tc>
          <w:tcPr>
            <w:tcW w:w="1505" w:type="dxa"/>
            <w:tcBorders>
              <w:top w:val="single" w:sz="4" w:space="0" w:color="000000"/>
              <w:left w:val="single" w:sz="4" w:space="0" w:color="000000"/>
              <w:bottom w:val="single" w:sz="4" w:space="0" w:color="000000"/>
              <w:right w:val="single" w:sz="4" w:space="0" w:color="000000"/>
            </w:tcBorders>
          </w:tcPr>
          <w:p w14:paraId="04C7DA7D"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0,83 </w:t>
            </w:r>
          </w:p>
        </w:tc>
        <w:tc>
          <w:tcPr>
            <w:tcW w:w="917" w:type="dxa"/>
            <w:tcBorders>
              <w:top w:val="single" w:sz="4" w:space="0" w:color="000000"/>
              <w:left w:val="single" w:sz="4" w:space="0" w:color="000000"/>
              <w:bottom w:val="single" w:sz="4" w:space="0" w:color="000000"/>
              <w:right w:val="single" w:sz="4" w:space="0" w:color="000000"/>
            </w:tcBorders>
          </w:tcPr>
          <w:p w14:paraId="0215AED4"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14E09E16"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081D65C6"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18 </w:t>
            </w:r>
          </w:p>
        </w:tc>
        <w:tc>
          <w:tcPr>
            <w:tcW w:w="927" w:type="dxa"/>
            <w:tcBorders>
              <w:top w:val="single" w:sz="4" w:space="0" w:color="000000"/>
              <w:left w:val="single" w:sz="4" w:space="0" w:color="000000"/>
              <w:bottom w:val="single" w:sz="4" w:space="0" w:color="000000"/>
              <w:right w:val="single" w:sz="4" w:space="0" w:color="000000"/>
            </w:tcBorders>
          </w:tcPr>
          <w:p w14:paraId="6AD614C0"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50,0 </w:t>
            </w:r>
          </w:p>
        </w:tc>
        <w:tc>
          <w:tcPr>
            <w:tcW w:w="912" w:type="dxa"/>
            <w:tcBorders>
              <w:top w:val="single" w:sz="4" w:space="0" w:color="000000"/>
              <w:left w:val="single" w:sz="4" w:space="0" w:color="000000"/>
              <w:bottom w:val="single" w:sz="4" w:space="0" w:color="000000"/>
              <w:right w:val="single" w:sz="4" w:space="0" w:color="000000"/>
            </w:tcBorders>
          </w:tcPr>
          <w:p w14:paraId="31E6EFF4"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0,8 </w:t>
            </w:r>
          </w:p>
        </w:tc>
        <w:tc>
          <w:tcPr>
            <w:tcW w:w="821" w:type="dxa"/>
            <w:tcBorders>
              <w:top w:val="single" w:sz="4" w:space="0" w:color="000000"/>
              <w:left w:val="single" w:sz="4" w:space="0" w:color="000000"/>
              <w:bottom w:val="single" w:sz="4" w:space="0" w:color="000000"/>
              <w:right w:val="single" w:sz="4" w:space="0" w:color="000000"/>
            </w:tcBorders>
          </w:tcPr>
          <w:p w14:paraId="03903431"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15,66 </w:t>
            </w:r>
          </w:p>
        </w:tc>
      </w:tr>
      <w:tr w:rsidR="00061FD8" w:rsidRPr="007A56C0" w14:paraId="755483F0"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7B225701" w14:textId="77777777" w:rsidR="00BE01ED" w:rsidRPr="007A56C0" w:rsidRDefault="00766637" w:rsidP="00FA29ED">
            <w:pPr>
              <w:spacing w:after="0" w:line="240" w:lineRule="auto"/>
              <w:ind w:left="62" w:right="0" w:firstLine="0"/>
              <w:jc w:val="center"/>
              <w:rPr>
                <w:lang w:val="ru-RU"/>
              </w:rPr>
            </w:pPr>
            <w:r w:rsidRPr="007A56C0">
              <w:rPr>
                <w:sz w:val="18"/>
                <w:lang w:val="ru-RU"/>
              </w:rPr>
              <w:t xml:space="preserve">12 </w:t>
            </w:r>
          </w:p>
        </w:tc>
        <w:tc>
          <w:tcPr>
            <w:tcW w:w="1613" w:type="dxa"/>
            <w:tcBorders>
              <w:top w:val="single" w:sz="4" w:space="0" w:color="000000"/>
              <w:left w:val="single" w:sz="4" w:space="0" w:color="000000"/>
              <w:bottom w:val="single" w:sz="4" w:space="0" w:color="000000"/>
              <w:right w:val="single" w:sz="4" w:space="0" w:color="000000"/>
            </w:tcBorders>
          </w:tcPr>
          <w:p w14:paraId="6F70ADDB"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Алтайскими тропами </w:t>
            </w:r>
          </w:p>
        </w:tc>
        <w:tc>
          <w:tcPr>
            <w:tcW w:w="1505" w:type="dxa"/>
            <w:tcBorders>
              <w:top w:val="single" w:sz="4" w:space="0" w:color="000000"/>
              <w:left w:val="single" w:sz="4" w:space="0" w:color="000000"/>
              <w:bottom w:val="single" w:sz="4" w:space="0" w:color="000000"/>
              <w:right w:val="single" w:sz="4" w:space="0" w:color="000000"/>
            </w:tcBorders>
          </w:tcPr>
          <w:p w14:paraId="50CAAB5C" w14:textId="77777777" w:rsidR="00BE01ED" w:rsidRPr="007A56C0" w:rsidRDefault="00766637" w:rsidP="00FA29ED">
            <w:pPr>
              <w:spacing w:after="0" w:line="240" w:lineRule="auto"/>
              <w:ind w:left="63" w:right="0" w:firstLine="0"/>
              <w:jc w:val="center"/>
              <w:rPr>
                <w:lang w:val="ru-RU"/>
              </w:rPr>
            </w:pPr>
            <w:r w:rsidRPr="007A56C0">
              <w:rPr>
                <w:sz w:val="20"/>
                <w:lang w:val="ru-RU"/>
              </w:rPr>
              <w:t xml:space="preserve">28,24 </w:t>
            </w:r>
          </w:p>
        </w:tc>
        <w:tc>
          <w:tcPr>
            <w:tcW w:w="917" w:type="dxa"/>
            <w:tcBorders>
              <w:top w:val="single" w:sz="4" w:space="0" w:color="000000"/>
              <w:left w:val="single" w:sz="4" w:space="0" w:color="000000"/>
              <w:bottom w:val="single" w:sz="4" w:space="0" w:color="000000"/>
              <w:right w:val="single" w:sz="4" w:space="0" w:color="000000"/>
            </w:tcBorders>
          </w:tcPr>
          <w:p w14:paraId="0A1CCB8E"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0DB9C5FB"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2AECD4EC" w14:textId="77777777" w:rsidR="00BE01ED" w:rsidRPr="007A56C0" w:rsidRDefault="00766637" w:rsidP="00FA29ED">
            <w:pPr>
              <w:spacing w:after="0" w:line="240" w:lineRule="auto"/>
              <w:ind w:left="67" w:right="0" w:firstLine="0"/>
              <w:jc w:val="center"/>
              <w:rPr>
                <w:lang w:val="ru-RU"/>
              </w:rPr>
            </w:pPr>
            <w:r w:rsidRPr="007A56C0">
              <w:rPr>
                <w:sz w:val="20"/>
                <w:lang w:val="ru-RU"/>
              </w:rPr>
              <w:t xml:space="preserve">75 </w:t>
            </w:r>
          </w:p>
        </w:tc>
        <w:tc>
          <w:tcPr>
            <w:tcW w:w="927" w:type="dxa"/>
            <w:tcBorders>
              <w:top w:val="single" w:sz="4" w:space="0" w:color="000000"/>
              <w:left w:val="single" w:sz="4" w:space="0" w:color="000000"/>
              <w:bottom w:val="single" w:sz="4" w:space="0" w:color="000000"/>
              <w:right w:val="single" w:sz="4" w:space="0" w:color="000000"/>
            </w:tcBorders>
          </w:tcPr>
          <w:p w14:paraId="5AB1380D"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208,3 </w:t>
            </w:r>
          </w:p>
        </w:tc>
        <w:tc>
          <w:tcPr>
            <w:tcW w:w="912" w:type="dxa"/>
            <w:tcBorders>
              <w:top w:val="single" w:sz="4" w:space="0" w:color="000000"/>
              <w:left w:val="single" w:sz="4" w:space="0" w:color="000000"/>
              <w:bottom w:val="single" w:sz="4" w:space="0" w:color="000000"/>
              <w:right w:val="single" w:sz="4" w:space="0" w:color="000000"/>
            </w:tcBorders>
          </w:tcPr>
          <w:p w14:paraId="5BC02E27"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28,2 </w:t>
            </w:r>
          </w:p>
        </w:tc>
        <w:tc>
          <w:tcPr>
            <w:tcW w:w="821" w:type="dxa"/>
            <w:tcBorders>
              <w:top w:val="single" w:sz="4" w:space="0" w:color="000000"/>
              <w:left w:val="single" w:sz="4" w:space="0" w:color="000000"/>
              <w:bottom w:val="single" w:sz="4" w:space="0" w:color="000000"/>
              <w:right w:val="single" w:sz="4" w:space="0" w:color="000000"/>
            </w:tcBorders>
          </w:tcPr>
          <w:p w14:paraId="76B7696D"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54,25 </w:t>
            </w:r>
          </w:p>
        </w:tc>
      </w:tr>
      <w:tr w:rsidR="00061FD8" w:rsidRPr="007A56C0" w14:paraId="68CEB6CE" w14:textId="77777777" w:rsidTr="00061FD8">
        <w:trPr>
          <w:trHeight w:val="276"/>
          <w:jc w:val="center"/>
        </w:trPr>
        <w:tc>
          <w:tcPr>
            <w:tcW w:w="564" w:type="dxa"/>
            <w:tcBorders>
              <w:top w:val="single" w:sz="4" w:space="0" w:color="000000"/>
              <w:left w:val="single" w:sz="4" w:space="0" w:color="000000"/>
              <w:bottom w:val="single" w:sz="4" w:space="0" w:color="000000"/>
              <w:right w:val="single" w:sz="4" w:space="0" w:color="000000"/>
            </w:tcBorders>
          </w:tcPr>
          <w:p w14:paraId="46568C71" w14:textId="77777777" w:rsidR="00BE01ED" w:rsidRPr="007A56C0" w:rsidRDefault="00766637" w:rsidP="00FA29ED">
            <w:pPr>
              <w:spacing w:after="0" w:line="240" w:lineRule="auto"/>
              <w:ind w:right="44" w:firstLine="0"/>
              <w:jc w:val="right"/>
              <w:rPr>
                <w:lang w:val="ru-RU"/>
              </w:rPr>
            </w:pPr>
            <w:r w:rsidRPr="007A56C0">
              <w:rPr>
                <w:sz w:val="18"/>
                <w:lang w:val="ru-RU"/>
              </w:rPr>
              <w:t xml:space="preserve">13 </w:t>
            </w:r>
          </w:p>
        </w:tc>
        <w:tc>
          <w:tcPr>
            <w:tcW w:w="1613" w:type="dxa"/>
            <w:tcBorders>
              <w:top w:val="single" w:sz="4" w:space="0" w:color="000000"/>
              <w:left w:val="single" w:sz="4" w:space="0" w:color="000000"/>
              <w:bottom w:val="single" w:sz="4" w:space="0" w:color="000000"/>
              <w:right w:val="single" w:sz="4" w:space="0" w:color="000000"/>
            </w:tcBorders>
          </w:tcPr>
          <w:p w14:paraId="0156A771"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Рахмановские ключи </w:t>
            </w:r>
          </w:p>
        </w:tc>
        <w:tc>
          <w:tcPr>
            <w:tcW w:w="1505" w:type="dxa"/>
            <w:tcBorders>
              <w:top w:val="single" w:sz="4" w:space="0" w:color="000000"/>
              <w:left w:val="single" w:sz="4" w:space="0" w:color="000000"/>
              <w:bottom w:val="single" w:sz="4" w:space="0" w:color="000000"/>
              <w:right w:val="single" w:sz="4" w:space="0" w:color="000000"/>
            </w:tcBorders>
          </w:tcPr>
          <w:p w14:paraId="74624C1A"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730,86 </w:t>
            </w:r>
          </w:p>
        </w:tc>
        <w:tc>
          <w:tcPr>
            <w:tcW w:w="917" w:type="dxa"/>
            <w:tcBorders>
              <w:top w:val="single" w:sz="4" w:space="0" w:color="000000"/>
              <w:left w:val="single" w:sz="4" w:space="0" w:color="000000"/>
              <w:bottom w:val="single" w:sz="4" w:space="0" w:color="000000"/>
              <w:right w:val="single" w:sz="4" w:space="0" w:color="000000"/>
            </w:tcBorders>
          </w:tcPr>
          <w:p w14:paraId="7A0E682C"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15BF4690"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6602CF69"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5,25 </w:t>
            </w:r>
          </w:p>
        </w:tc>
        <w:tc>
          <w:tcPr>
            <w:tcW w:w="927" w:type="dxa"/>
            <w:tcBorders>
              <w:top w:val="single" w:sz="4" w:space="0" w:color="000000"/>
              <w:left w:val="single" w:sz="4" w:space="0" w:color="000000"/>
              <w:bottom w:val="single" w:sz="4" w:space="0" w:color="000000"/>
              <w:right w:val="single" w:sz="4" w:space="0" w:color="000000"/>
            </w:tcBorders>
          </w:tcPr>
          <w:p w14:paraId="14DBEBD4"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14,6 </w:t>
            </w:r>
          </w:p>
        </w:tc>
        <w:tc>
          <w:tcPr>
            <w:tcW w:w="912" w:type="dxa"/>
            <w:tcBorders>
              <w:top w:val="single" w:sz="4" w:space="0" w:color="000000"/>
              <w:left w:val="single" w:sz="4" w:space="0" w:color="000000"/>
              <w:bottom w:val="single" w:sz="4" w:space="0" w:color="000000"/>
              <w:right w:val="single" w:sz="4" w:space="0" w:color="000000"/>
            </w:tcBorders>
          </w:tcPr>
          <w:p w14:paraId="53F2E115"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730,9 </w:t>
            </w:r>
          </w:p>
        </w:tc>
        <w:tc>
          <w:tcPr>
            <w:tcW w:w="821" w:type="dxa"/>
            <w:tcBorders>
              <w:top w:val="single" w:sz="4" w:space="0" w:color="000000"/>
              <w:left w:val="single" w:sz="4" w:space="0" w:color="000000"/>
              <w:bottom w:val="single" w:sz="4" w:space="0" w:color="000000"/>
              <w:right w:val="single" w:sz="4" w:space="0" w:color="000000"/>
            </w:tcBorders>
          </w:tcPr>
          <w:p w14:paraId="27B1BDE5" w14:textId="77777777" w:rsidR="00BE01ED" w:rsidRPr="007A56C0" w:rsidRDefault="00766637" w:rsidP="00FA29ED">
            <w:pPr>
              <w:spacing w:after="0" w:line="240" w:lineRule="auto"/>
              <w:ind w:left="134" w:right="0" w:firstLine="0"/>
              <w:jc w:val="left"/>
              <w:rPr>
                <w:lang w:val="ru-RU"/>
              </w:rPr>
            </w:pPr>
            <w:r w:rsidRPr="007A56C0">
              <w:rPr>
                <w:sz w:val="20"/>
                <w:lang w:val="ru-RU"/>
              </w:rPr>
              <w:t xml:space="preserve">217,41 </w:t>
            </w:r>
          </w:p>
        </w:tc>
      </w:tr>
      <w:tr w:rsidR="00061FD8" w:rsidRPr="007A56C0" w14:paraId="6DCF15A7" w14:textId="77777777" w:rsidTr="00061FD8">
        <w:trPr>
          <w:trHeight w:val="274"/>
          <w:jc w:val="center"/>
        </w:trPr>
        <w:tc>
          <w:tcPr>
            <w:tcW w:w="564" w:type="dxa"/>
            <w:tcBorders>
              <w:top w:val="single" w:sz="4" w:space="0" w:color="000000"/>
              <w:left w:val="single" w:sz="4" w:space="0" w:color="000000"/>
              <w:bottom w:val="single" w:sz="4" w:space="0" w:color="000000"/>
              <w:right w:val="single" w:sz="4" w:space="0" w:color="000000"/>
            </w:tcBorders>
          </w:tcPr>
          <w:p w14:paraId="5D47FB04" w14:textId="77777777" w:rsidR="00BE01ED" w:rsidRPr="007A56C0" w:rsidRDefault="00766637" w:rsidP="00FA29ED">
            <w:pPr>
              <w:spacing w:after="0" w:line="240" w:lineRule="auto"/>
              <w:ind w:right="44" w:firstLine="0"/>
              <w:jc w:val="right"/>
              <w:rPr>
                <w:lang w:val="ru-RU"/>
              </w:rPr>
            </w:pPr>
            <w:r w:rsidRPr="007A56C0">
              <w:rPr>
                <w:sz w:val="18"/>
                <w:lang w:val="ru-RU"/>
              </w:rPr>
              <w:t xml:space="preserve">14 </w:t>
            </w:r>
          </w:p>
        </w:tc>
        <w:tc>
          <w:tcPr>
            <w:tcW w:w="1613" w:type="dxa"/>
            <w:tcBorders>
              <w:top w:val="single" w:sz="4" w:space="0" w:color="000000"/>
              <w:left w:val="single" w:sz="4" w:space="0" w:color="000000"/>
              <w:bottom w:val="single" w:sz="4" w:space="0" w:color="000000"/>
              <w:right w:val="single" w:sz="4" w:space="0" w:color="000000"/>
            </w:tcBorders>
          </w:tcPr>
          <w:p w14:paraId="2D759DCC" w14:textId="77777777" w:rsidR="00BE01ED" w:rsidRPr="007A56C0" w:rsidRDefault="00766637" w:rsidP="00FA29ED">
            <w:pPr>
              <w:spacing w:after="0" w:line="240" w:lineRule="auto"/>
              <w:ind w:left="106" w:right="0" w:firstLine="0"/>
              <w:jc w:val="left"/>
              <w:rPr>
                <w:lang w:val="ru-RU"/>
              </w:rPr>
            </w:pPr>
            <w:r w:rsidRPr="007A56C0">
              <w:rPr>
                <w:sz w:val="20"/>
                <w:lang w:val="ru-RU"/>
              </w:rPr>
              <w:t xml:space="preserve">По родному краю  </w:t>
            </w:r>
          </w:p>
        </w:tc>
        <w:tc>
          <w:tcPr>
            <w:tcW w:w="1505" w:type="dxa"/>
            <w:tcBorders>
              <w:top w:val="single" w:sz="4" w:space="0" w:color="000000"/>
              <w:left w:val="single" w:sz="4" w:space="0" w:color="000000"/>
              <w:bottom w:val="single" w:sz="4" w:space="0" w:color="000000"/>
              <w:right w:val="single" w:sz="4" w:space="0" w:color="000000"/>
            </w:tcBorders>
          </w:tcPr>
          <w:p w14:paraId="143370AE"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20,0 </w:t>
            </w:r>
          </w:p>
        </w:tc>
        <w:tc>
          <w:tcPr>
            <w:tcW w:w="917" w:type="dxa"/>
            <w:tcBorders>
              <w:top w:val="single" w:sz="4" w:space="0" w:color="000000"/>
              <w:left w:val="single" w:sz="4" w:space="0" w:color="000000"/>
              <w:bottom w:val="single" w:sz="4" w:space="0" w:color="000000"/>
              <w:right w:val="single" w:sz="4" w:space="0" w:color="000000"/>
            </w:tcBorders>
          </w:tcPr>
          <w:p w14:paraId="14768753"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30 </w:t>
            </w:r>
          </w:p>
        </w:tc>
        <w:tc>
          <w:tcPr>
            <w:tcW w:w="1162" w:type="dxa"/>
            <w:tcBorders>
              <w:top w:val="single" w:sz="4" w:space="0" w:color="000000"/>
              <w:left w:val="single" w:sz="4" w:space="0" w:color="000000"/>
              <w:bottom w:val="single" w:sz="4" w:space="0" w:color="000000"/>
              <w:right w:val="single" w:sz="4" w:space="0" w:color="000000"/>
            </w:tcBorders>
          </w:tcPr>
          <w:p w14:paraId="223232E7" w14:textId="77777777" w:rsidR="00BE01ED" w:rsidRPr="007A56C0" w:rsidRDefault="00766637" w:rsidP="00FA29ED">
            <w:pPr>
              <w:spacing w:after="0" w:line="240" w:lineRule="auto"/>
              <w:ind w:left="65" w:right="0" w:firstLine="0"/>
              <w:jc w:val="center"/>
              <w:rPr>
                <w:lang w:val="ru-RU"/>
              </w:rPr>
            </w:pPr>
            <w:r w:rsidRPr="007A56C0">
              <w:rPr>
                <w:sz w:val="20"/>
                <w:lang w:val="ru-RU"/>
              </w:rPr>
              <w:t xml:space="preserve">10 </w:t>
            </w:r>
          </w:p>
        </w:tc>
        <w:tc>
          <w:tcPr>
            <w:tcW w:w="1044" w:type="dxa"/>
            <w:tcBorders>
              <w:top w:val="single" w:sz="4" w:space="0" w:color="000000"/>
              <w:left w:val="single" w:sz="4" w:space="0" w:color="000000"/>
              <w:bottom w:val="single" w:sz="4" w:space="0" w:color="000000"/>
              <w:right w:val="single" w:sz="4" w:space="0" w:color="000000"/>
            </w:tcBorders>
          </w:tcPr>
          <w:p w14:paraId="7AD780C9" w14:textId="77777777" w:rsidR="00BE01ED" w:rsidRPr="007A56C0" w:rsidRDefault="00766637" w:rsidP="00FA29ED">
            <w:pPr>
              <w:spacing w:after="0" w:line="240" w:lineRule="auto"/>
              <w:ind w:left="64" w:right="0" w:firstLine="0"/>
              <w:jc w:val="center"/>
              <w:rPr>
                <w:lang w:val="ru-RU"/>
              </w:rPr>
            </w:pPr>
            <w:r w:rsidRPr="007A56C0">
              <w:rPr>
                <w:sz w:val="20"/>
                <w:lang w:val="ru-RU"/>
              </w:rPr>
              <w:t xml:space="preserve">2,25 </w:t>
            </w:r>
          </w:p>
        </w:tc>
        <w:tc>
          <w:tcPr>
            <w:tcW w:w="927" w:type="dxa"/>
            <w:tcBorders>
              <w:top w:val="single" w:sz="4" w:space="0" w:color="000000"/>
              <w:left w:val="single" w:sz="4" w:space="0" w:color="000000"/>
              <w:bottom w:val="single" w:sz="4" w:space="0" w:color="000000"/>
              <w:right w:val="single" w:sz="4" w:space="0" w:color="000000"/>
            </w:tcBorders>
          </w:tcPr>
          <w:p w14:paraId="38749A0D"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6,3 </w:t>
            </w:r>
          </w:p>
        </w:tc>
        <w:tc>
          <w:tcPr>
            <w:tcW w:w="912" w:type="dxa"/>
            <w:tcBorders>
              <w:top w:val="single" w:sz="4" w:space="0" w:color="000000"/>
              <w:left w:val="single" w:sz="4" w:space="0" w:color="000000"/>
              <w:bottom w:val="single" w:sz="4" w:space="0" w:color="000000"/>
              <w:right w:val="single" w:sz="4" w:space="0" w:color="000000"/>
            </w:tcBorders>
          </w:tcPr>
          <w:p w14:paraId="6C46C873"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20,0 </w:t>
            </w:r>
          </w:p>
        </w:tc>
        <w:tc>
          <w:tcPr>
            <w:tcW w:w="821" w:type="dxa"/>
            <w:tcBorders>
              <w:top w:val="single" w:sz="4" w:space="0" w:color="000000"/>
              <w:left w:val="single" w:sz="4" w:space="0" w:color="000000"/>
              <w:bottom w:val="single" w:sz="4" w:space="0" w:color="000000"/>
              <w:right w:val="single" w:sz="4" w:space="0" w:color="000000"/>
            </w:tcBorders>
          </w:tcPr>
          <w:p w14:paraId="7284DAE9" w14:textId="77777777" w:rsidR="00BE01ED" w:rsidRPr="007A56C0" w:rsidRDefault="00766637" w:rsidP="00FA29ED">
            <w:pPr>
              <w:spacing w:after="0" w:line="240" w:lineRule="auto"/>
              <w:ind w:left="66" w:right="0" w:firstLine="0"/>
              <w:jc w:val="center"/>
              <w:rPr>
                <w:lang w:val="ru-RU"/>
              </w:rPr>
            </w:pPr>
            <w:r w:rsidRPr="007A56C0">
              <w:rPr>
                <w:sz w:val="20"/>
                <w:lang w:val="ru-RU"/>
              </w:rPr>
              <w:t xml:space="preserve">12,65 </w:t>
            </w:r>
          </w:p>
        </w:tc>
      </w:tr>
    </w:tbl>
    <w:p w14:paraId="3C7E8EFF" w14:textId="77777777" w:rsidR="00061FD8" w:rsidRPr="007A56C0" w:rsidRDefault="00061FD8" w:rsidP="00FA29ED">
      <w:pPr>
        <w:spacing w:after="0" w:line="240" w:lineRule="auto"/>
        <w:ind w:left="-5" w:right="0" w:hanging="10"/>
        <w:jc w:val="left"/>
        <w:rPr>
          <w:b/>
          <w:sz w:val="22"/>
          <w:lang w:val="ru-RU"/>
        </w:rPr>
      </w:pPr>
    </w:p>
    <w:p w14:paraId="6E488A22" w14:textId="71FA4FC3" w:rsidR="00BE01ED" w:rsidRPr="007A56C0" w:rsidRDefault="00766637" w:rsidP="00FA29ED">
      <w:pPr>
        <w:spacing w:after="0" w:line="240" w:lineRule="auto"/>
        <w:ind w:left="-5" w:right="0" w:hanging="10"/>
        <w:jc w:val="left"/>
        <w:rPr>
          <w:lang w:val="ru-RU"/>
        </w:rPr>
      </w:pPr>
      <w:r w:rsidRPr="007A56C0">
        <w:rPr>
          <w:b/>
          <w:sz w:val="22"/>
          <w:lang w:val="ru-RU"/>
        </w:rPr>
        <w:t>Таблица 3</w:t>
      </w:r>
      <w:r w:rsidR="00061FD8" w:rsidRPr="007A56C0">
        <w:rPr>
          <w:b/>
          <w:sz w:val="22"/>
          <w:lang w:val="ru-RU"/>
        </w:rPr>
        <w:t>6</w:t>
      </w:r>
      <w:r w:rsidRPr="007A56C0">
        <w:rPr>
          <w:b/>
          <w:sz w:val="22"/>
          <w:lang w:val="ru-RU"/>
        </w:rPr>
        <w:t xml:space="preserve"> Норма рекреационной нагрузки </w:t>
      </w:r>
    </w:p>
    <w:tbl>
      <w:tblPr>
        <w:tblStyle w:val="TableGrid"/>
        <w:tblW w:w="9482" w:type="dxa"/>
        <w:jc w:val="center"/>
        <w:tblInd w:w="0" w:type="dxa"/>
        <w:tblCellMar>
          <w:top w:w="10" w:type="dxa"/>
          <w:left w:w="106" w:type="dxa"/>
          <w:bottom w:w="43" w:type="dxa"/>
          <w:right w:w="29" w:type="dxa"/>
        </w:tblCellMar>
        <w:tblLook w:val="04A0" w:firstRow="1" w:lastRow="0" w:firstColumn="1" w:lastColumn="0" w:noHBand="0" w:noVBand="1"/>
      </w:tblPr>
      <w:tblGrid>
        <w:gridCol w:w="1063"/>
        <w:gridCol w:w="2269"/>
        <w:gridCol w:w="1092"/>
        <w:gridCol w:w="1025"/>
        <w:gridCol w:w="2312"/>
        <w:gridCol w:w="1721"/>
      </w:tblGrid>
      <w:tr w:rsidR="00BE01ED" w:rsidRPr="00873D10" w14:paraId="5F074E5A" w14:textId="77777777" w:rsidTr="006268C8">
        <w:trPr>
          <w:trHeight w:val="1212"/>
          <w:jc w:val="center"/>
        </w:trPr>
        <w:tc>
          <w:tcPr>
            <w:tcW w:w="1063" w:type="dxa"/>
            <w:tcBorders>
              <w:top w:val="single" w:sz="4" w:space="0" w:color="000000"/>
              <w:left w:val="single" w:sz="4" w:space="0" w:color="000000"/>
              <w:bottom w:val="single" w:sz="4" w:space="0" w:color="000000"/>
              <w:right w:val="single" w:sz="4" w:space="0" w:color="000000"/>
            </w:tcBorders>
            <w:vAlign w:val="center"/>
          </w:tcPr>
          <w:p w14:paraId="6FE82186" w14:textId="77777777" w:rsidR="00BE01ED" w:rsidRPr="007A56C0" w:rsidRDefault="00766637" w:rsidP="00FA29ED">
            <w:pPr>
              <w:spacing w:after="0" w:line="240" w:lineRule="auto"/>
              <w:ind w:left="2" w:right="0" w:firstLine="302"/>
              <w:jc w:val="left"/>
              <w:rPr>
                <w:b/>
                <w:lang w:val="ru-RU"/>
              </w:rPr>
            </w:pPr>
            <w:r w:rsidRPr="007A56C0">
              <w:rPr>
                <w:b/>
                <w:sz w:val="20"/>
                <w:lang w:val="ru-RU"/>
              </w:rPr>
              <w:t xml:space="preserve"> № маршрута </w:t>
            </w:r>
          </w:p>
        </w:tc>
        <w:tc>
          <w:tcPr>
            <w:tcW w:w="2269" w:type="dxa"/>
            <w:tcBorders>
              <w:top w:val="single" w:sz="4" w:space="0" w:color="000000"/>
              <w:left w:val="single" w:sz="4" w:space="0" w:color="000000"/>
              <w:bottom w:val="single" w:sz="4" w:space="0" w:color="000000"/>
              <w:right w:val="single" w:sz="4" w:space="0" w:color="000000"/>
            </w:tcBorders>
            <w:vAlign w:val="center"/>
          </w:tcPr>
          <w:p w14:paraId="375B1687" w14:textId="77777777" w:rsidR="00BE01ED" w:rsidRPr="007A56C0" w:rsidRDefault="00766637" w:rsidP="00FA29ED">
            <w:pPr>
              <w:spacing w:after="0" w:line="240" w:lineRule="auto"/>
              <w:ind w:right="84" w:firstLine="0"/>
              <w:jc w:val="center"/>
              <w:rPr>
                <w:b/>
                <w:lang w:val="ru-RU"/>
              </w:rPr>
            </w:pPr>
            <w:r w:rsidRPr="007A56C0">
              <w:rPr>
                <w:b/>
                <w:sz w:val="20"/>
                <w:lang w:val="ru-RU"/>
              </w:rPr>
              <w:t xml:space="preserve">Маршрут  </w:t>
            </w:r>
          </w:p>
        </w:tc>
        <w:tc>
          <w:tcPr>
            <w:tcW w:w="1092" w:type="dxa"/>
            <w:tcBorders>
              <w:top w:val="single" w:sz="4" w:space="0" w:color="000000"/>
              <w:left w:val="single" w:sz="4" w:space="0" w:color="000000"/>
              <w:bottom w:val="single" w:sz="4" w:space="0" w:color="000000"/>
              <w:right w:val="single" w:sz="4" w:space="0" w:color="000000"/>
            </w:tcBorders>
            <w:vAlign w:val="center"/>
          </w:tcPr>
          <w:p w14:paraId="3C7C14D5" w14:textId="77777777" w:rsidR="00BE01ED" w:rsidRPr="007A56C0" w:rsidRDefault="00766637" w:rsidP="00FA29ED">
            <w:pPr>
              <w:spacing w:after="0" w:line="240" w:lineRule="auto"/>
              <w:ind w:left="24" w:right="0" w:firstLine="0"/>
              <w:jc w:val="left"/>
              <w:rPr>
                <w:b/>
                <w:lang w:val="ru-RU"/>
              </w:rPr>
            </w:pPr>
            <w:r w:rsidRPr="007A56C0">
              <w:rPr>
                <w:b/>
                <w:sz w:val="20"/>
                <w:lang w:val="ru-RU"/>
              </w:rPr>
              <w:t xml:space="preserve">Площадь, </w:t>
            </w:r>
          </w:p>
          <w:p w14:paraId="7F37F668" w14:textId="77777777" w:rsidR="00BE01ED" w:rsidRPr="007A56C0" w:rsidRDefault="00766637" w:rsidP="00FA29ED">
            <w:pPr>
              <w:spacing w:after="0" w:line="240" w:lineRule="auto"/>
              <w:ind w:right="81" w:firstLine="0"/>
              <w:jc w:val="center"/>
              <w:rPr>
                <w:b/>
                <w:lang w:val="ru-RU"/>
              </w:rPr>
            </w:pPr>
            <w:r w:rsidRPr="007A56C0">
              <w:rPr>
                <w:b/>
                <w:sz w:val="20"/>
                <w:lang w:val="ru-RU"/>
              </w:rPr>
              <w:t xml:space="preserve">га </w:t>
            </w:r>
          </w:p>
        </w:tc>
        <w:tc>
          <w:tcPr>
            <w:tcW w:w="1025" w:type="dxa"/>
            <w:tcBorders>
              <w:top w:val="single" w:sz="4" w:space="0" w:color="000000"/>
              <w:left w:val="single" w:sz="4" w:space="0" w:color="000000"/>
              <w:bottom w:val="single" w:sz="4" w:space="0" w:color="000000"/>
              <w:right w:val="single" w:sz="4" w:space="0" w:color="000000"/>
            </w:tcBorders>
            <w:vAlign w:val="center"/>
          </w:tcPr>
          <w:p w14:paraId="20F4FB7B" w14:textId="77777777" w:rsidR="00BE01ED" w:rsidRPr="007A56C0" w:rsidRDefault="00766637" w:rsidP="00FA29ED">
            <w:pPr>
              <w:spacing w:after="0" w:line="240" w:lineRule="auto"/>
              <w:ind w:right="0" w:firstLine="0"/>
              <w:jc w:val="center"/>
              <w:rPr>
                <w:b/>
                <w:lang w:val="ru-RU"/>
              </w:rPr>
            </w:pPr>
            <w:r w:rsidRPr="007A56C0">
              <w:rPr>
                <w:b/>
                <w:sz w:val="20"/>
                <w:lang w:val="ru-RU"/>
              </w:rPr>
              <w:t xml:space="preserve">Кол-во туристов  </w:t>
            </w:r>
          </w:p>
        </w:tc>
        <w:tc>
          <w:tcPr>
            <w:tcW w:w="2312" w:type="dxa"/>
            <w:tcBorders>
              <w:top w:val="single" w:sz="4" w:space="0" w:color="000000"/>
              <w:left w:val="single" w:sz="4" w:space="0" w:color="000000"/>
              <w:bottom w:val="single" w:sz="4" w:space="0" w:color="000000"/>
              <w:right w:val="single" w:sz="4" w:space="0" w:color="000000"/>
            </w:tcBorders>
            <w:vAlign w:val="center"/>
          </w:tcPr>
          <w:p w14:paraId="71604F5C" w14:textId="77777777" w:rsidR="00BE01ED" w:rsidRPr="007A56C0" w:rsidRDefault="00766637" w:rsidP="00FA29ED">
            <w:pPr>
              <w:spacing w:after="0" w:line="240" w:lineRule="auto"/>
              <w:ind w:right="0" w:firstLine="0"/>
              <w:jc w:val="center"/>
              <w:rPr>
                <w:b/>
                <w:lang w:val="ru-RU"/>
              </w:rPr>
            </w:pPr>
            <w:r w:rsidRPr="007A56C0">
              <w:rPr>
                <w:b/>
                <w:sz w:val="20"/>
                <w:lang w:val="ru-RU"/>
              </w:rPr>
              <w:t xml:space="preserve">Норма рекреационной нагрузки (согласно </w:t>
            </w:r>
          </w:p>
          <w:p w14:paraId="16D166AC" w14:textId="77777777" w:rsidR="00BE01ED" w:rsidRPr="007A56C0" w:rsidRDefault="00766637" w:rsidP="00FA29ED">
            <w:pPr>
              <w:spacing w:after="0" w:line="240" w:lineRule="auto"/>
              <w:ind w:right="81" w:firstLine="0"/>
              <w:jc w:val="center"/>
              <w:rPr>
                <w:b/>
                <w:lang w:val="ru-RU"/>
              </w:rPr>
            </w:pPr>
            <w:r w:rsidRPr="007A56C0">
              <w:rPr>
                <w:b/>
                <w:sz w:val="20"/>
                <w:lang w:val="ru-RU"/>
              </w:rPr>
              <w:t xml:space="preserve">паспорту маршрута), </w:t>
            </w:r>
          </w:p>
          <w:p w14:paraId="7A5C9DD6" w14:textId="77777777" w:rsidR="00BE01ED" w:rsidRPr="007A56C0" w:rsidRDefault="00766637" w:rsidP="00FA29ED">
            <w:pPr>
              <w:spacing w:after="0" w:line="240" w:lineRule="auto"/>
              <w:ind w:right="84" w:firstLine="0"/>
              <w:jc w:val="center"/>
              <w:rPr>
                <w:b/>
                <w:lang w:val="ru-RU"/>
              </w:rPr>
            </w:pPr>
            <w:r w:rsidRPr="007A56C0">
              <w:rPr>
                <w:b/>
                <w:sz w:val="20"/>
                <w:lang w:val="ru-RU"/>
              </w:rPr>
              <w:t xml:space="preserve">чел/га </w:t>
            </w:r>
          </w:p>
        </w:tc>
        <w:tc>
          <w:tcPr>
            <w:tcW w:w="1721" w:type="dxa"/>
            <w:tcBorders>
              <w:top w:val="single" w:sz="4" w:space="0" w:color="000000"/>
              <w:left w:val="single" w:sz="4" w:space="0" w:color="000000"/>
              <w:bottom w:val="single" w:sz="4" w:space="0" w:color="000000"/>
              <w:right w:val="single" w:sz="4" w:space="0" w:color="000000"/>
            </w:tcBorders>
            <w:vAlign w:val="center"/>
          </w:tcPr>
          <w:p w14:paraId="4E201446" w14:textId="77777777" w:rsidR="00BE01ED" w:rsidRPr="007A56C0" w:rsidRDefault="00766637" w:rsidP="00FA29ED">
            <w:pPr>
              <w:spacing w:after="0" w:line="240" w:lineRule="auto"/>
              <w:ind w:right="0" w:firstLine="0"/>
              <w:jc w:val="center"/>
              <w:rPr>
                <w:b/>
                <w:lang w:val="ru-RU"/>
              </w:rPr>
            </w:pPr>
            <w:r w:rsidRPr="007A56C0">
              <w:rPr>
                <w:b/>
                <w:sz w:val="20"/>
                <w:lang w:val="ru-RU"/>
              </w:rPr>
              <w:t xml:space="preserve">Норма рекреационной нагрузки </w:t>
            </w:r>
          </w:p>
          <w:p w14:paraId="3FB6B33F" w14:textId="77777777" w:rsidR="00BE01ED" w:rsidRPr="007A56C0" w:rsidRDefault="00766637" w:rsidP="00FA29ED">
            <w:pPr>
              <w:spacing w:after="0" w:line="240" w:lineRule="auto"/>
              <w:ind w:right="0" w:firstLine="0"/>
              <w:jc w:val="center"/>
              <w:rPr>
                <w:b/>
                <w:lang w:val="ru-RU"/>
              </w:rPr>
            </w:pPr>
            <w:r w:rsidRPr="007A56C0">
              <w:rPr>
                <w:b/>
                <w:sz w:val="20"/>
                <w:lang w:val="ru-RU"/>
              </w:rPr>
              <w:t xml:space="preserve">(рассчитанная), чел/га </w:t>
            </w:r>
          </w:p>
        </w:tc>
      </w:tr>
      <w:tr w:rsidR="00BE01ED" w:rsidRPr="007A56C0" w14:paraId="5D00ED96" w14:textId="77777777" w:rsidTr="006268C8">
        <w:trPr>
          <w:trHeight w:val="538"/>
          <w:jc w:val="center"/>
        </w:trPr>
        <w:tc>
          <w:tcPr>
            <w:tcW w:w="1063" w:type="dxa"/>
            <w:tcBorders>
              <w:top w:val="single" w:sz="4" w:space="0" w:color="000000"/>
              <w:left w:val="single" w:sz="4" w:space="0" w:color="000000"/>
              <w:bottom w:val="single" w:sz="4" w:space="0" w:color="000000"/>
              <w:right w:val="single" w:sz="4" w:space="0" w:color="000000"/>
            </w:tcBorders>
            <w:vAlign w:val="center"/>
          </w:tcPr>
          <w:p w14:paraId="3655C410" w14:textId="77777777" w:rsidR="00BE01ED" w:rsidRPr="007A56C0" w:rsidRDefault="00766637" w:rsidP="00FA29ED">
            <w:pPr>
              <w:spacing w:after="0" w:line="240" w:lineRule="auto"/>
              <w:ind w:right="80" w:firstLine="0"/>
              <w:jc w:val="center"/>
              <w:rPr>
                <w:lang w:val="ru-RU"/>
              </w:rPr>
            </w:pPr>
            <w:r w:rsidRPr="007A56C0">
              <w:rPr>
                <w:sz w:val="20"/>
                <w:lang w:val="ru-RU"/>
              </w:rPr>
              <w:t xml:space="preserve">1 </w:t>
            </w:r>
          </w:p>
        </w:tc>
        <w:tc>
          <w:tcPr>
            <w:tcW w:w="2269" w:type="dxa"/>
            <w:tcBorders>
              <w:top w:val="single" w:sz="4" w:space="0" w:color="000000"/>
              <w:left w:val="single" w:sz="4" w:space="0" w:color="000000"/>
              <w:bottom w:val="single" w:sz="4" w:space="0" w:color="000000"/>
              <w:right w:val="single" w:sz="4" w:space="0" w:color="000000"/>
            </w:tcBorders>
          </w:tcPr>
          <w:p w14:paraId="134F6CD6"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Восхождение на г. Белуха </w:t>
            </w:r>
          </w:p>
        </w:tc>
        <w:tc>
          <w:tcPr>
            <w:tcW w:w="1092" w:type="dxa"/>
            <w:tcBorders>
              <w:top w:val="single" w:sz="4" w:space="0" w:color="000000"/>
              <w:left w:val="single" w:sz="4" w:space="0" w:color="000000"/>
              <w:bottom w:val="single" w:sz="4" w:space="0" w:color="000000"/>
              <w:right w:val="single" w:sz="4" w:space="0" w:color="000000"/>
            </w:tcBorders>
            <w:vAlign w:val="center"/>
          </w:tcPr>
          <w:p w14:paraId="690F0B1B" w14:textId="77777777" w:rsidR="00BE01ED" w:rsidRPr="007A56C0" w:rsidRDefault="00766637" w:rsidP="00FA29ED">
            <w:pPr>
              <w:spacing w:after="0" w:line="240" w:lineRule="auto"/>
              <w:ind w:right="85" w:firstLine="0"/>
              <w:jc w:val="center"/>
              <w:rPr>
                <w:lang w:val="ru-RU"/>
              </w:rPr>
            </w:pPr>
            <w:r w:rsidRPr="007A56C0">
              <w:rPr>
                <w:sz w:val="20"/>
                <w:lang w:val="ru-RU"/>
              </w:rPr>
              <w:t xml:space="preserve">3 </w:t>
            </w:r>
          </w:p>
        </w:tc>
        <w:tc>
          <w:tcPr>
            <w:tcW w:w="1025" w:type="dxa"/>
            <w:tcBorders>
              <w:top w:val="single" w:sz="4" w:space="0" w:color="000000"/>
              <w:left w:val="single" w:sz="4" w:space="0" w:color="000000"/>
              <w:bottom w:val="single" w:sz="4" w:space="0" w:color="000000"/>
              <w:right w:val="single" w:sz="4" w:space="0" w:color="000000"/>
            </w:tcBorders>
            <w:vAlign w:val="center"/>
          </w:tcPr>
          <w:p w14:paraId="012A01F3" w14:textId="77777777" w:rsidR="00BE01ED" w:rsidRPr="007A56C0" w:rsidRDefault="00766637" w:rsidP="00FA29ED">
            <w:pPr>
              <w:spacing w:after="0" w:line="240" w:lineRule="auto"/>
              <w:ind w:right="75" w:firstLine="0"/>
              <w:jc w:val="center"/>
              <w:rPr>
                <w:lang w:val="ru-RU"/>
              </w:rPr>
            </w:pPr>
            <w:r w:rsidRPr="007A56C0">
              <w:rPr>
                <w:sz w:val="20"/>
                <w:lang w:val="ru-RU"/>
              </w:rPr>
              <w:t xml:space="preserve">73 </w:t>
            </w:r>
          </w:p>
        </w:tc>
        <w:tc>
          <w:tcPr>
            <w:tcW w:w="2312" w:type="dxa"/>
            <w:tcBorders>
              <w:top w:val="single" w:sz="4" w:space="0" w:color="000000"/>
              <w:left w:val="single" w:sz="4" w:space="0" w:color="000000"/>
              <w:bottom w:val="single" w:sz="4" w:space="0" w:color="000000"/>
              <w:right w:val="single" w:sz="4" w:space="0" w:color="000000"/>
            </w:tcBorders>
            <w:vAlign w:val="bottom"/>
          </w:tcPr>
          <w:p w14:paraId="43997369" w14:textId="77777777" w:rsidR="00BE01ED" w:rsidRPr="007A56C0" w:rsidRDefault="00766637" w:rsidP="00FA29ED">
            <w:pPr>
              <w:spacing w:after="0" w:line="240" w:lineRule="auto"/>
              <w:ind w:right="80" w:firstLine="0"/>
              <w:jc w:val="center"/>
              <w:rPr>
                <w:lang w:val="ru-RU"/>
              </w:rPr>
            </w:pPr>
            <w:r w:rsidRPr="007A56C0">
              <w:rPr>
                <w:sz w:val="20"/>
                <w:lang w:val="ru-RU"/>
              </w:rPr>
              <w:t xml:space="preserve">73 </w:t>
            </w:r>
          </w:p>
        </w:tc>
        <w:tc>
          <w:tcPr>
            <w:tcW w:w="1721" w:type="dxa"/>
            <w:tcBorders>
              <w:top w:val="single" w:sz="4" w:space="0" w:color="000000"/>
              <w:left w:val="single" w:sz="4" w:space="0" w:color="000000"/>
              <w:bottom w:val="single" w:sz="4" w:space="0" w:color="000000"/>
              <w:right w:val="single" w:sz="4" w:space="0" w:color="000000"/>
            </w:tcBorders>
          </w:tcPr>
          <w:p w14:paraId="70ED5C75"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70 </w:t>
            </w:r>
          </w:p>
        </w:tc>
      </w:tr>
      <w:tr w:rsidR="00BE01ED" w:rsidRPr="007A56C0" w14:paraId="4336EF8F" w14:textId="77777777" w:rsidTr="006268C8">
        <w:trPr>
          <w:trHeight w:val="276"/>
          <w:jc w:val="center"/>
        </w:trPr>
        <w:tc>
          <w:tcPr>
            <w:tcW w:w="1063" w:type="dxa"/>
            <w:tcBorders>
              <w:top w:val="single" w:sz="4" w:space="0" w:color="000000"/>
              <w:left w:val="single" w:sz="4" w:space="0" w:color="000000"/>
              <w:bottom w:val="single" w:sz="4" w:space="0" w:color="000000"/>
              <w:right w:val="single" w:sz="4" w:space="0" w:color="000000"/>
            </w:tcBorders>
          </w:tcPr>
          <w:p w14:paraId="07A781B7" w14:textId="77777777" w:rsidR="00BE01ED" w:rsidRPr="007A56C0" w:rsidRDefault="00766637" w:rsidP="00FA29ED">
            <w:pPr>
              <w:spacing w:after="0" w:line="240" w:lineRule="auto"/>
              <w:ind w:right="80" w:firstLine="0"/>
              <w:jc w:val="center"/>
              <w:rPr>
                <w:lang w:val="ru-RU"/>
              </w:rPr>
            </w:pPr>
            <w:r w:rsidRPr="007A56C0">
              <w:rPr>
                <w:sz w:val="20"/>
                <w:lang w:val="ru-RU"/>
              </w:rPr>
              <w:t xml:space="preserve">2 </w:t>
            </w:r>
          </w:p>
        </w:tc>
        <w:tc>
          <w:tcPr>
            <w:tcW w:w="2269" w:type="dxa"/>
            <w:tcBorders>
              <w:top w:val="single" w:sz="4" w:space="0" w:color="000000"/>
              <w:left w:val="single" w:sz="4" w:space="0" w:color="000000"/>
              <w:bottom w:val="single" w:sz="4" w:space="0" w:color="000000"/>
              <w:right w:val="single" w:sz="4" w:space="0" w:color="000000"/>
            </w:tcBorders>
          </w:tcPr>
          <w:p w14:paraId="40280460" w14:textId="77777777" w:rsidR="00BE01ED" w:rsidRPr="007A56C0" w:rsidRDefault="00766637" w:rsidP="00FA29ED">
            <w:pPr>
              <w:spacing w:after="0" w:line="240" w:lineRule="auto"/>
              <w:ind w:right="0" w:firstLine="0"/>
              <w:jc w:val="left"/>
              <w:rPr>
                <w:lang w:val="ru-RU"/>
              </w:rPr>
            </w:pPr>
            <w:r w:rsidRPr="007A56C0">
              <w:rPr>
                <w:sz w:val="20"/>
                <w:lang w:val="ru-RU"/>
              </w:rPr>
              <w:t xml:space="preserve">Лесные дороги </w:t>
            </w:r>
          </w:p>
        </w:tc>
        <w:tc>
          <w:tcPr>
            <w:tcW w:w="1092" w:type="dxa"/>
            <w:tcBorders>
              <w:top w:val="single" w:sz="4" w:space="0" w:color="000000"/>
              <w:left w:val="single" w:sz="4" w:space="0" w:color="000000"/>
              <w:bottom w:val="single" w:sz="4" w:space="0" w:color="000000"/>
              <w:right w:val="single" w:sz="4" w:space="0" w:color="000000"/>
            </w:tcBorders>
          </w:tcPr>
          <w:p w14:paraId="5A3CA7DF" w14:textId="77777777" w:rsidR="00BE01ED" w:rsidRPr="007A56C0" w:rsidRDefault="00766637" w:rsidP="00FA29ED">
            <w:pPr>
              <w:spacing w:after="0" w:line="240" w:lineRule="auto"/>
              <w:ind w:right="83" w:firstLine="0"/>
              <w:jc w:val="center"/>
              <w:rPr>
                <w:lang w:val="ru-RU"/>
              </w:rPr>
            </w:pPr>
            <w:r w:rsidRPr="007A56C0">
              <w:rPr>
                <w:sz w:val="20"/>
                <w:lang w:val="ru-RU"/>
              </w:rPr>
              <w:t xml:space="preserve">7,5 </w:t>
            </w:r>
          </w:p>
        </w:tc>
        <w:tc>
          <w:tcPr>
            <w:tcW w:w="1025" w:type="dxa"/>
            <w:tcBorders>
              <w:top w:val="single" w:sz="4" w:space="0" w:color="000000"/>
              <w:left w:val="single" w:sz="4" w:space="0" w:color="000000"/>
              <w:bottom w:val="single" w:sz="4" w:space="0" w:color="000000"/>
              <w:right w:val="single" w:sz="4" w:space="0" w:color="000000"/>
            </w:tcBorders>
          </w:tcPr>
          <w:p w14:paraId="6400FD69"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17 </w:t>
            </w:r>
          </w:p>
        </w:tc>
        <w:tc>
          <w:tcPr>
            <w:tcW w:w="2312" w:type="dxa"/>
            <w:tcBorders>
              <w:top w:val="single" w:sz="4" w:space="0" w:color="000000"/>
              <w:left w:val="single" w:sz="4" w:space="0" w:color="000000"/>
              <w:bottom w:val="single" w:sz="4" w:space="0" w:color="000000"/>
              <w:right w:val="single" w:sz="4" w:space="0" w:color="000000"/>
            </w:tcBorders>
          </w:tcPr>
          <w:p w14:paraId="15069876" w14:textId="77777777" w:rsidR="00BE01ED" w:rsidRPr="007A56C0" w:rsidRDefault="00766637" w:rsidP="00FA29ED">
            <w:pPr>
              <w:spacing w:after="0" w:line="240" w:lineRule="auto"/>
              <w:ind w:right="79" w:firstLine="0"/>
              <w:jc w:val="center"/>
              <w:rPr>
                <w:lang w:val="ru-RU"/>
              </w:rPr>
            </w:pPr>
            <w:r w:rsidRPr="007A56C0">
              <w:rPr>
                <w:sz w:val="20"/>
                <w:lang w:val="ru-RU"/>
              </w:rPr>
              <w:t xml:space="preserve">20,00 </w:t>
            </w:r>
          </w:p>
        </w:tc>
        <w:tc>
          <w:tcPr>
            <w:tcW w:w="1721" w:type="dxa"/>
            <w:tcBorders>
              <w:top w:val="single" w:sz="4" w:space="0" w:color="000000"/>
              <w:left w:val="single" w:sz="4" w:space="0" w:color="000000"/>
              <w:bottom w:val="single" w:sz="4" w:space="0" w:color="000000"/>
              <w:right w:val="single" w:sz="4" w:space="0" w:color="000000"/>
            </w:tcBorders>
          </w:tcPr>
          <w:p w14:paraId="3913AF40"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14 </w:t>
            </w:r>
          </w:p>
        </w:tc>
      </w:tr>
      <w:tr w:rsidR="00BE01ED" w:rsidRPr="007A56C0" w14:paraId="3B6F875D"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2D911B77" w14:textId="77777777" w:rsidR="00BE01ED" w:rsidRPr="007A56C0" w:rsidRDefault="00766637" w:rsidP="00FA29ED">
            <w:pPr>
              <w:spacing w:after="0" w:line="240" w:lineRule="auto"/>
              <w:ind w:right="80" w:firstLine="0"/>
              <w:jc w:val="center"/>
              <w:rPr>
                <w:lang w:val="ru-RU"/>
              </w:rPr>
            </w:pPr>
            <w:r w:rsidRPr="007A56C0">
              <w:rPr>
                <w:sz w:val="20"/>
                <w:lang w:val="ru-RU"/>
              </w:rPr>
              <w:t xml:space="preserve">3 </w:t>
            </w:r>
          </w:p>
        </w:tc>
        <w:tc>
          <w:tcPr>
            <w:tcW w:w="2269" w:type="dxa"/>
            <w:tcBorders>
              <w:top w:val="single" w:sz="4" w:space="0" w:color="000000"/>
              <w:left w:val="single" w:sz="4" w:space="0" w:color="000000"/>
              <w:bottom w:val="single" w:sz="4" w:space="0" w:color="000000"/>
              <w:right w:val="single" w:sz="4" w:space="0" w:color="000000"/>
            </w:tcBorders>
          </w:tcPr>
          <w:p w14:paraId="32D767E4" w14:textId="77777777" w:rsidR="00BE01ED" w:rsidRPr="007A56C0" w:rsidRDefault="00766637" w:rsidP="00FA29ED">
            <w:pPr>
              <w:spacing w:after="0" w:line="240" w:lineRule="auto"/>
              <w:ind w:right="0" w:firstLine="0"/>
              <w:jc w:val="left"/>
              <w:rPr>
                <w:lang w:val="ru-RU"/>
              </w:rPr>
            </w:pPr>
            <w:r w:rsidRPr="007A56C0">
              <w:rPr>
                <w:sz w:val="20"/>
                <w:lang w:val="ru-RU"/>
              </w:rPr>
              <w:t xml:space="preserve">Беркутаул </w:t>
            </w:r>
          </w:p>
        </w:tc>
        <w:tc>
          <w:tcPr>
            <w:tcW w:w="1092" w:type="dxa"/>
            <w:tcBorders>
              <w:top w:val="single" w:sz="4" w:space="0" w:color="000000"/>
              <w:left w:val="single" w:sz="4" w:space="0" w:color="000000"/>
              <w:bottom w:val="single" w:sz="4" w:space="0" w:color="000000"/>
              <w:right w:val="single" w:sz="4" w:space="0" w:color="000000"/>
            </w:tcBorders>
          </w:tcPr>
          <w:p w14:paraId="0CB9707F" w14:textId="77777777" w:rsidR="00BE01ED" w:rsidRPr="007A56C0" w:rsidRDefault="00766637" w:rsidP="00FA29ED">
            <w:pPr>
              <w:spacing w:after="0" w:line="240" w:lineRule="auto"/>
              <w:ind w:right="80" w:firstLine="0"/>
              <w:jc w:val="center"/>
              <w:rPr>
                <w:lang w:val="ru-RU"/>
              </w:rPr>
            </w:pPr>
            <w:r w:rsidRPr="007A56C0">
              <w:rPr>
                <w:sz w:val="20"/>
                <w:lang w:val="ru-RU"/>
              </w:rPr>
              <w:t xml:space="preserve">10 </w:t>
            </w:r>
          </w:p>
        </w:tc>
        <w:tc>
          <w:tcPr>
            <w:tcW w:w="1025" w:type="dxa"/>
            <w:tcBorders>
              <w:top w:val="single" w:sz="4" w:space="0" w:color="000000"/>
              <w:left w:val="single" w:sz="4" w:space="0" w:color="000000"/>
              <w:bottom w:val="single" w:sz="4" w:space="0" w:color="000000"/>
              <w:right w:val="single" w:sz="4" w:space="0" w:color="000000"/>
            </w:tcBorders>
          </w:tcPr>
          <w:p w14:paraId="411D635F"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113 </w:t>
            </w:r>
          </w:p>
        </w:tc>
        <w:tc>
          <w:tcPr>
            <w:tcW w:w="2312" w:type="dxa"/>
            <w:tcBorders>
              <w:top w:val="single" w:sz="4" w:space="0" w:color="000000"/>
              <w:left w:val="single" w:sz="4" w:space="0" w:color="000000"/>
              <w:bottom w:val="single" w:sz="4" w:space="0" w:color="000000"/>
              <w:right w:val="single" w:sz="4" w:space="0" w:color="000000"/>
            </w:tcBorders>
          </w:tcPr>
          <w:p w14:paraId="1F7A05EF"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2742742C"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71 </w:t>
            </w:r>
          </w:p>
        </w:tc>
      </w:tr>
      <w:tr w:rsidR="00BE01ED" w:rsidRPr="007A56C0" w14:paraId="4705166D" w14:textId="77777777" w:rsidTr="006268C8">
        <w:trPr>
          <w:trHeight w:val="276"/>
          <w:jc w:val="center"/>
        </w:trPr>
        <w:tc>
          <w:tcPr>
            <w:tcW w:w="1063" w:type="dxa"/>
            <w:tcBorders>
              <w:top w:val="single" w:sz="4" w:space="0" w:color="000000"/>
              <w:left w:val="single" w:sz="4" w:space="0" w:color="000000"/>
              <w:bottom w:val="single" w:sz="4" w:space="0" w:color="000000"/>
              <w:right w:val="single" w:sz="4" w:space="0" w:color="000000"/>
            </w:tcBorders>
          </w:tcPr>
          <w:p w14:paraId="40A8CA49" w14:textId="77777777" w:rsidR="00BE01ED" w:rsidRPr="007A56C0" w:rsidRDefault="00766637" w:rsidP="00FA29ED">
            <w:pPr>
              <w:spacing w:after="0" w:line="240" w:lineRule="auto"/>
              <w:ind w:right="80" w:firstLine="0"/>
              <w:jc w:val="center"/>
              <w:rPr>
                <w:lang w:val="ru-RU"/>
              </w:rPr>
            </w:pPr>
            <w:r w:rsidRPr="007A56C0">
              <w:rPr>
                <w:sz w:val="20"/>
                <w:lang w:val="ru-RU"/>
              </w:rPr>
              <w:t xml:space="preserve">4 </w:t>
            </w:r>
          </w:p>
        </w:tc>
        <w:tc>
          <w:tcPr>
            <w:tcW w:w="2269" w:type="dxa"/>
            <w:tcBorders>
              <w:top w:val="single" w:sz="4" w:space="0" w:color="000000"/>
              <w:left w:val="single" w:sz="4" w:space="0" w:color="000000"/>
              <w:bottom w:val="single" w:sz="4" w:space="0" w:color="000000"/>
              <w:right w:val="single" w:sz="4" w:space="0" w:color="000000"/>
            </w:tcBorders>
          </w:tcPr>
          <w:p w14:paraId="266521A5" w14:textId="77777777" w:rsidR="00BE01ED" w:rsidRPr="007A56C0" w:rsidRDefault="00766637" w:rsidP="00FA29ED">
            <w:pPr>
              <w:spacing w:after="0" w:line="240" w:lineRule="auto"/>
              <w:ind w:right="0" w:firstLine="0"/>
              <w:jc w:val="left"/>
              <w:rPr>
                <w:lang w:val="ru-RU"/>
              </w:rPr>
            </w:pPr>
            <w:r w:rsidRPr="007A56C0">
              <w:rPr>
                <w:sz w:val="20"/>
                <w:lang w:val="ru-RU"/>
              </w:rPr>
              <w:t xml:space="preserve">Сарымсакты </w:t>
            </w:r>
          </w:p>
        </w:tc>
        <w:tc>
          <w:tcPr>
            <w:tcW w:w="1092" w:type="dxa"/>
            <w:tcBorders>
              <w:top w:val="single" w:sz="4" w:space="0" w:color="000000"/>
              <w:left w:val="single" w:sz="4" w:space="0" w:color="000000"/>
              <w:bottom w:val="single" w:sz="4" w:space="0" w:color="000000"/>
              <w:right w:val="single" w:sz="4" w:space="0" w:color="000000"/>
            </w:tcBorders>
          </w:tcPr>
          <w:p w14:paraId="10C88997" w14:textId="77777777" w:rsidR="00BE01ED" w:rsidRPr="007A56C0" w:rsidRDefault="00766637" w:rsidP="00FA29ED">
            <w:pPr>
              <w:spacing w:after="0" w:line="240" w:lineRule="auto"/>
              <w:ind w:right="83" w:firstLine="0"/>
              <w:jc w:val="center"/>
              <w:rPr>
                <w:lang w:val="ru-RU"/>
              </w:rPr>
            </w:pPr>
            <w:r w:rsidRPr="007A56C0">
              <w:rPr>
                <w:sz w:val="20"/>
                <w:lang w:val="ru-RU"/>
              </w:rPr>
              <w:t xml:space="preserve">5,5 </w:t>
            </w:r>
          </w:p>
        </w:tc>
        <w:tc>
          <w:tcPr>
            <w:tcW w:w="1025" w:type="dxa"/>
            <w:tcBorders>
              <w:top w:val="single" w:sz="4" w:space="0" w:color="000000"/>
              <w:left w:val="single" w:sz="4" w:space="0" w:color="000000"/>
              <w:bottom w:val="single" w:sz="4" w:space="0" w:color="000000"/>
              <w:right w:val="single" w:sz="4" w:space="0" w:color="000000"/>
            </w:tcBorders>
          </w:tcPr>
          <w:p w14:paraId="785326BE" w14:textId="77777777" w:rsidR="00BE01ED" w:rsidRPr="007A56C0" w:rsidRDefault="00766637" w:rsidP="00FA29ED">
            <w:pPr>
              <w:spacing w:after="0" w:line="240" w:lineRule="auto"/>
              <w:ind w:right="75" w:firstLine="0"/>
              <w:jc w:val="center"/>
              <w:rPr>
                <w:lang w:val="ru-RU"/>
              </w:rPr>
            </w:pPr>
            <w:r w:rsidRPr="007A56C0">
              <w:rPr>
                <w:sz w:val="20"/>
                <w:lang w:val="ru-RU"/>
              </w:rPr>
              <w:t xml:space="preserve">757 </w:t>
            </w:r>
          </w:p>
        </w:tc>
        <w:tc>
          <w:tcPr>
            <w:tcW w:w="2312" w:type="dxa"/>
            <w:tcBorders>
              <w:top w:val="single" w:sz="4" w:space="0" w:color="000000"/>
              <w:left w:val="single" w:sz="4" w:space="0" w:color="000000"/>
              <w:bottom w:val="single" w:sz="4" w:space="0" w:color="000000"/>
              <w:right w:val="single" w:sz="4" w:space="0" w:color="000000"/>
            </w:tcBorders>
          </w:tcPr>
          <w:p w14:paraId="29022C67"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536E3C1D"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60 </w:t>
            </w:r>
          </w:p>
        </w:tc>
      </w:tr>
      <w:tr w:rsidR="00BE01ED" w:rsidRPr="007A56C0" w14:paraId="66807F98"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293A3109" w14:textId="77777777" w:rsidR="00BE01ED" w:rsidRPr="007A56C0" w:rsidRDefault="00766637" w:rsidP="00FA29ED">
            <w:pPr>
              <w:spacing w:after="0" w:line="240" w:lineRule="auto"/>
              <w:ind w:right="80" w:firstLine="0"/>
              <w:jc w:val="center"/>
              <w:rPr>
                <w:lang w:val="ru-RU"/>
              </w:rPr>
            </w:pPr>
            <w:r w:rsidRPr="007A56C0">
              <w:rPr>
                <w:sz w:val="20"/>
                <w:lang w:val="ru-RU"/>
              </w:rPr>
              <w:t xml:space="preserve">5 </w:t>
            </w:r>
          </w:p>
        </w:tc>
        <w:tc>
          <w:tcPr>
            <w:tcW w:w="2269" w:type="dxa"/>
            <w:tcBorders>
              <w:top w:val="single" w:sz="4" w:space="0" w:color="000000"/>
              <w:left w:val="single" w:sz="4" w:space="0" w:color="000000"/>
              <w:bottom w:val="single" w:sz="4" w:space="0" w:color="000000"/>
              <w:right w:val="single" w:sz="4" w:space="0" w:color="000000"/>
            </w:tcBorders>
          </w:tcPr>
          <w:p w14:paraId="3877ED27" w14:textId="77777777" w:rsidR="00BE01ED" w:rsidRPr="007A56C0" w:rsidRDefault="00766637" w:rsidP="00FA29ED">
            <w:pPr>
              <w:spacing w:after="0" w:line="240" w:lineRule="auto"/>
              <w:ind w:right="0" w:firstLine="0"/>
              <w:jc w:val="left"/>
              <w:rPr>
                <w:lang w:val="ru-RU"/>
              </w:rPr>
            </w:pPr>
            <w:r w:rsidRPr="007A56C0">
              <w:rPr>
                <w:sz w:val="20"/>
                <w:lang w:val="ru-RU"/>
              </w:rPr>
              <w:t xml:space="preserve">Ирек </w:t>
            </w:r>
          </w:p>
        </w:tc>
        <w:tc>
          <w:tcPr>
            <w:tcW w:w="1092" w:type="dxa"/>
            <w:tcBorders>
              <w:top w:val="single" w:sz="4" w:space="0" w:color="000000"/>
              <w:left w:val="single" w:sz="4" w:space="0" w:color="000000"/>
              <w:bottom w:val="single" w:sz="4" w:space="0" w:color="000000"/>
              <w:right w:val="single" w:sz="4" w:space="0" w:color="000000"/>
            </w:tcBorders>
          </w:tcPr>
          <w:p w14:paraId="6BD1C490" w14:textId="77777777" w:rsidR="00BE01ED" w:rsidRPr="007A56C0" w:rsidRDefault="00766637" w:rsidP="00FA29ED">
            <w:pPr>
              <w:spacing w:after="0" w:line="240" w:lineRule="auto"/>
              <w:ind w:right="80" w:firstLine="0"/>
              <w:jc w:val="center"/>
              <w:rPr>
                <w:lang w:val="ru-RU"/>
              </w:rPr>
            </w:pPr>
            <w:r w:rsidRPr="007A56C0">
              <w:rPr>
                <w:sz w:val="20"/>
                <w:lang w:val="ru-RU"/>
              </w:rPr>
              <w:t xml:space="preserve">10 </w:t>
            </w:r>
          </w:p>
        </w:tc>
        <w:tc>
          <w:tcPr>
            <w:tcW w:w="1025" w:type="dxa"/>
            <w:tcBorders>
              <w:top w:val="single" w:sz="4" w:space="0" w:color="000000"/>
              <w:left w:val="single" w:sz="4" w:space="0" w:color="000000"/>
              <w:bottom w:val="single" w:sz="4" w:space="0" w:color="000000"/>
              <w:right w:val="single" w:sz="4" w:space="0" w:color="000000"/>
            </w:tcBorders>
          </w:tcPr>
          <w:p w14:paraId="696EA885" w14:textId="77777777" w:rsidR="00BE01ED" w:rsidRPr="007A56C0" w:rsidRDefault="00766637" w:rsidP="00FA29ED">
            <w:pPr>
              <w:spacing w:after="0" w:line="240" w:lineRule="auto"/>
              <w:ind w:right="75" w:firstLine="0"/>
              <w:jc w:val="center"/>
              <w:rPr>
                <w:lang w:val="ru-RU"/>
              </w:rPr>
            </w:pPr>
            <w:r w:rsidRPr="007A56C0">
              <w:rPr>
                <w:sz w:val="20"/>
                <w:lang w:val="ru-RU"/>
              </w:rPr>
              <w:t xml:space="preserve">20 </w:t>
            </w:r>
          </w:p>
        </w:tc>
        <w:tc>
          <w:tcPr>
            <w:tcW w:w="2312" w:type="dxa"/>
            <w:tcBorders>
              <w:top w:val="single" w:sz="4" w:space="0" w:color="000000"/>
              <w:left w:val="single" w:sz="4" w:space="0" w:color="000000"/>
              <w:bottom w:val="single" w:sz="4" w:space="0" w:color="000000"/>
              <w:right w:val="single" w:sz="4" w:space="0" w:color="000000"/>
            </w:tcBorders>
          </w:tcPr>
          <w:p w14:paraId="5543D8D9"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26E2D134"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13 </w:t>
            </w:r>
          </w:p>
        </w:tc>
      </w:tr>
      <w:tr w:rsidR="00BE01ED" w:rsidRPr="007A56C0" w14:paraId="4B235F5B"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6AABE3E6" w14:textId="77777777" w:rsidR="00BE01ED" w:rsidRPr="007A56C0" w:rsidRDefault="00766637" w:rsidP="00FA29ED">
            <w:pPr>
              <w:spacing w:after="0" w:line="240" w:lineRule="auto"/>
              <w:ind w:right="80" w:firstLine="0"/>
              <w:jc w:val="center"/>
              <w:rPr>
                <w:lang w:val="ru-RU"/>
              </w:rPr>
            </w:pPr>
            <w:r w:rsidRPr="007A56C0">
              <w:rPr>
                <w:sz w:val="20"/>
                <w:lang w:val="ru-RU"/>
              </w:rPr>
              <w:t xml:space="preserve">6 </w:t>
            </w:r>
          </w:p>
        </w:tc>
        <w:tc>
          <w:tcPr>
            <w:tcW w:w="2269" w:type="dxa"/>
            <w:tcBorders>
              <w:top w:val="single" w:sz="4" w:space="0" w:color="000000"/>
              <w:left w:val="single" w:sz="4" w:space="0" w:color="000000"/>
              <w:bottom w:val="single" w:sz="4" w:space="0" w:color="000000"/>
              <w:right w:val="single" w:sz="4" w:space="0" w:color="000000"/>
            </w:tcBorders>
          </w:tcPr>
          <w:p w14:paraId="5F52EE28" w14:textId="77777777" w:rsidR="00BE01ED" w:rsidRPr="007A56C0" w:rsidRDefault="00766637" w:rsidP="00FA29ED">
            <w:pPr>
              <w:spacing w:after="0" w:line="240" w:lineRule="auto"/>
              <w:ind w:right="0" w:firstLine="0"/>
              <w:jc w:val="left"/>
              <w:rPr>
                <w:lang w:val="ru-RU"/>
              </w:rPr>
            </w:pPr>
            <w:r w:rsidRPr="007A56C0">
              <w:rPr>
                <w:sz w:val="20"/>
                <w:lang w:val="ru-RU"/>
              </w:rPr>
              <w:t xml:space="preserve">Тасшокы </w:t>
            </w:r>
          </w:p>
        </w:tc>
        <w:tc>
          <w:tcPr>
            <w:tcW w:w="1092" w:type="dxa"/>
            <w:tcBorders>
              <w:top w:val="single" w:sz="4" w:space="0" w:color="000000"/>
              <w:left w:val="single" w:sz="4" w:space="0" w:color="000000"/>
              <w:bottom w:val="single" w:sz="4" w:space="0" w:color="000000"/>
              <w:right w:val="single" w:sz="4" w:space="0" w:color="000000"/>
            </w:tcBorders>
          </w:tcPr>
          <w:p w14:paraId="0B875B30" w14:textId="77777777" w:rsidR="00BE01ED" w:rsidRPr="007A56C0" w:rsidRDefault="00766637" w:rsidP="00FA29ED">
            <w:pPr>
              <w:spacing w:after="0" w:line="240" w:lineRule="auto"/>
              <w:ind w:right="85" w:firstLine="0"/>
              <w:jc w:val="center"/>
              <w:rPr>
                <w:lang w:val="ru-RU"/>
              </w:rPr>
            </w:pPr>
            <w:r w:rsidRPr="007A56C0">
              <w:rPr>
                <w:sz w:val="20"/>
                <w:lang w:val="ru-RU"/>
              </w:rPr>
              <w:t xml:space="preserve">6 </w:t>
            </w:r>
          </w:p>
        </w:tc>
        <w:tc>
          <w:tcPr>
            <w:tcW w:w="1025" w:type="dxa"/>
            <w:tcBorders>
              <w:top w:val="single" w:sz="4" w:space="0" w:color="000000"/>
              <w:left w:val="single" w:sz="4" w:space="0" w:color="000000"/>
              <w:bottom w:val="single" w:sz="4" w:space="0" w:color="000000"/>
              <w:right w:val="single" w:sz="4" w:space="0" w:color="000000"/>
            </w:tcBorders>
          </w:tcPr>
          <w:p w14:paraId="62C1EE11" w14:textId="77777777" w:rsidR="00BE01ED" w:rsidRPr="007A56C0" w:rsidRDefault="00766637" w:rsidP="00FA29ED">
            <w:pPr>
              <w:spacing w:after="0" w:line="240" w:lineRule="auto"/>
              <w:ind w:right="75" w:firstLine="0"/>
              <w:jc w:val="center"/>
              <w:rPr>
                <w:lang w:val="ru-RU"/>
              </w:rPr>
            </w:pPr>
            <w:r w:rsidRPr="007A56C0">
              <w:rPr>
                <w:sz w:val="20"/>
                <w:lang w:val="ru-RU"/>
              </w:rPr>
              <w:t xml:space="preserve">20 </w:t>
            </w:r>
          </w:p>
        </w:tc>
        <w:tc>
          <w:tcPr>
            <w:tcW w:w="2312" w:type="dxa"/>
            <w:tcBorders>
              <w:top w:val="single" w:sz="4" w:space="0" w:color="000000"/>
              <w:left w:val="single" w:sz="4" w:space="0" w:color="000000"/>
              <w:bottom w:val="single" w:sz="4" w:space="0" w:color="000000"/>
              <w:right w:val="single" w:sz="4" w:space="0" w:color="000000"/>
            </w:tcBorders>
          </w:tcPr>
          <w:p w14:paraId="44D6F3C4"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05528E22"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21 </w:t>
            </w:r>
          </w:p>
        </w:tc>
      </w:tr>
      <w:tr w:rsidR="00BE01ED" w:rsidRPr="007A56C0" w14:paraId="20025556" w14:textId="77777777" w:rsidTr="006268C8">
        <w:trPr>
          <w:trHeight w:val="276"/>
          <w:jc w:val="center"/>
        </w:trPr>
        <w:tc>
          <w:tcPr>
            <w:tcW w:w="1063" w:type="dxa"/>
            <w:tcBorders>
              <w:top w:val="single" w:sz="4" w:space="0" w:color="000000"/>
              <w:left w:val="single" w:sz="4" w:space="0" w:color="000000"/>
              <w:bottom w:val="single" w:sz="4" w:space="0" w:color="000000"/>
              <w:right w:val="single" w:sz="4" w:space="0" w:color="000000"/>
            </w:tcBorders>
          </w:tcPr>
          <w:p w14:paraId="270DF7F5" w14:textId="77777777" w:rsidR="00BE01ED" w:rsidRPr="007A56C0" w:rsidRDefault="00766637" w:rsidP="00FA29ED">
            <w:pPr>
              <w:spacing w:after="0" w:line="240" w:lineRule="auto"/>
              <w:ind w:right="80" w:firstLine="0"/>
              <w:jc w:val="center"/>
              <w:rPr>
                <w:lang w:val="ru-RU"/>
              </w:rPr>
            </w:pPr>
            <w:r w:rsidRPr="007A56C0">
              <w:rPr>
                <w:sz w:val="20"/>
                <w:lang w:val="ru-RU"/>
              </w:rPr>
              <w:t xml:space="preserve">7 </w:t>
            </w:r>
          </w:p>
        </w:tc>
        <w:tc>
          <w:tcPr>
            <w:tcW w:w="2269" w:type="dxa"/>
            <w:tcBorders>
              <w:top w:val="single" w:sz="4" w:space="0" w:color="000000"/>
              <w:left w:val="single" w:sz="4" w:space="0" w:color="000000"/>
              <w:bottom w:val="single" w:sz="4" w:space="0" w:color="000000"/>
              <w:right w:val="single" w:sz="4" w:space="0" w:color="000000"/>
            </w:tcBorders>
          </w:tcPr>
          <w:p w14:paraId="5DEE39EF" w14:textId="77777777" w:rsidR="00BE01ED" w:rsidRPr="007A56C0" w:rsidRDefault="00766637" w:rsidP="00FA29ED">
            <w:pPr>
              <w:spacing w:after="0" w:line="240" w:lineRule="auto"/>
              <w:ind w:right="0" w:firstLine="0"/>
              <w:jc w:val="left"/>
              <w:rPr>
                <w:lang w:val="ru-RU"/>
              </w:rPr>
            </w:pPr>
            <w:r w:rsidRPr="007A56C0">
              <w:rPr>
                <w:sz w:val="20"/>
                <w:lang w:val="ru-RU"/>
              </w:rPr>
              <w:t xml:space="preserve">Озерный </w:t>
            </w:r>
          </w:p>
        </w:tc>
        <w:tc>
          <w:tcPr>
            <w:tcW w:w="1092" w:type="dxa"/>
            <w:tcBorders>
              <w:top w:val="single" w:sz="4" w:space="0" w:color="000000"/>
              <w:left w:val="single" w:sz="4" w:space="0" w:color="000000"/>
              <w:bottom w:val="single" w:sz="4" w:space="0" w:color="000000"/>
              <w:right w:val="single" w:sz="4" w:space="0" w:color="000000"/>
            </w:tcBorders>
          </w:tcPr>
          <w:p w14:paraId="17316E0D" w14:textId="77777777" w:rsidR="00BE01ED" w:rsidRPr="007A56C0" w:rsidRDefault="00766637" w:rsidP="00FA29ED">
            <w:pPr>
              <w:spacing w:after="0" w:line="240" w:lineRule="auto"/>
              <w:ind w:right="80" w:firstLine="0"/>
              <w:jc w:val="center"/>
              <w:rPr>
                <w:lang w:val="ru-RU"/>
              </w:rPr>
            </w:pPr>
            <w:r w:rsidRPr="007A56C0">
              <w:rPr>
                <w:sz w:val="20"/>
                <w:lang w:val="ru-RU"/>
              </w:rPr>
              <w:t xml:space="preserve">20 </w:t>
            </w:r>
          </w:p>
        </w:tc>
        <w:tc>
          <w:tcPr>
            <w:tcW w:w="1025" w:type="dxa"/>
            <w:tcBorders>
              <w:top w:val="single" w:sz="4" w:space="0" w:color="000000"/>
              <w:left w:val="single" w:sz="4" w:space="0" w:color="000000"/>
              <w:bottom w:val="single" w:sz="4" w:space="0" w:color="000000"/>
              <w:right w:val="single" w:sz="4" w:space="0" w:color="000000"/>
            </w:tcBorders>
          </w:tcPr>
          <w:p w14:paraId="5E57B599"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11 </w:t>
            </w:r>
          </w:p>
        </w:tc>
        <w:tc>
          <w:tcPr>
            <w:tcW w:w="2312" w:type="dxa"/>
            <w:tcBorders>
              <w:top w:val="single" w:sz="4" w:space="0" w:color="000000"/>
              <w:left w:val="single" w:sz="4" w:space="0" w:color="000000"/>
              <w:bottom w:val="single" w:sz="4" w:space="0" w:color="000000"/>
              <w:right w:val="single" w:sz="4" w:space="0" w:color="000000"/>
            </w:tcBorders>
          </w:tcPr>
          <w:p w14:paraId="65DE965B"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273B10DA"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3 </w:t>
            </w:r>
          </w:p>
        </w:tc>
      </w:tr>
      <w:tr w:rsidR="00BE01ED" w:rsidRPr="007A56C0" w14:paraId="541DA1E9"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14908B6D" w14:textId="77777777" w:rsidR="00BE01ED" w:rsidRPr="007A56C0" w:rsidRDefault="00766637" w:rsidP="00FA29ED">
            <w:pPr>
              <w:spacing w:after="0" w:line="240" w:lineRule="auto"/>
              <w:ind w:right="80" w:firstLine="0"/>
              <w:jc w:val="center"/>
              <w:rPr>
                <w:lang w:val="ru-RU"/>
              </w:rPr>
            </w:pPr>
            <w:r w:rsidRPr="007A56C0">
              <w:rPr>
                <w:sz w:val="20"/>
                <w:lang w:val="ru-RU"/>
              </w:rPr>
              <w:t xml:space="preserve">8 </w:t>
            </w:r>
          </w:p>
        </w:tc>
        <w:tc>
          <w:tcPr>
            <w:tcW w:w="2269" w:type="dxa"/>
            <w:tcBorders>
              <w:top w:val="single" w:sz="4" w:space="0" w:color="000000"/>
              <w:left w:val="single" w:sz="4" w:space="0" w:color="000000"/>
              <w:bottom w:val="single" w:sz="4" w:space="0" w:color="000000"/>
              <w:right w:val="single" w:sz="4" w:space="0" w:color="000000"/>
            </w:tcBorders>
          </w:tcPr>
          <w:p w14:paraId="08419D82" w14:textId="77777777" w:rsidR="00BE01ED" w:rsidRPr="007A56C0" w:rsidRDefault="00766637" w:rsidP="00FA29ED">
            <w:pPr>
              <w:spacing w:after="0" w:line="240" w:lineRule="auto"/>
              <w:ind w:right="0" w:firstLine="0"/>
              <w:jc w:val="left"/>
              <w:rPr>
                <w:lang w:val="ru-RU"/>
              </w:rPr>
            </w:pPr>
            <w:r w:rsidRPr="007A56C0">
              <w:rPr>
                <w:sz w:val="20"/>
                <w:lang w:val="ru-RU"/>
              </w:rPr>
              <w:t xml:space="preserve">К озеру Тихому </w:t>
            </w:r>
          </w:p>
        </w:tc>
        <w:tc>
          <w:tcPr>
            <w:tcW w:w="1092" w:type="dxa"/>
            <w:tcBorders>
              <w:top w:val="single" w:sz="4" w:space="0" w:color="000000"/>
              <w:left w:val="single" w:sz="4" w:space="0" w:color="000000"/>
              <w:bottom w:val="single" w:sz="4" w:space="0" w:color="000000"/>
              <w:right w:val="single" w:sz="4" w:space="0" w:color="000000"/>
            </w:tcBorders>
          </w:tcPr>
          <w:p w14:paraId="58442D96" w14:textId="77777777" w:rsidR="00BE01ED" w:rsidRPr="007A56C0" w:rsidRDefault="00766637" w:rsidP="00FA29ED">
            <w:pPr>
              <w:spacing w:after="0" w:line="240" w:lineRule="auto"/>
              <w:ind w:right="83" w:firstLine="0"/>
              <w:jc w:val="center"/>
              <w:rPr>
                <w:lang w:val="ru-RU"/>
              </w:rPr>
            </w:pPr>
            <w:r w:rsidRPr="007A56C0">
              <w:rPr>
                <w:sz w:val="20"/>
                <w:lang w:val="ru-RU"/>
              </w:rPr>
              <w:t xml:space="preserve">3,75 </w:t>
            </w:r>
          </w:p>
        </w:tc>
        <w:tc>
          <w:tcPr>
            <w:tcW w:w="1025" w:type="dxa"/>
            <w:tcBorders>
              <w:top w:val="single" w:sz="4" w:space="0" w:color="000000"/>
              <w:left w:val="single" w:sz="4" w:space="0" w:color="000000"/>
              <w:bottom w:val="single" w:sz="4" w:space="0" w:color="000000"/>
              <w:right w:val="single" w:sz="4" w:space="0" w:color="000000"/>
            </w:tcBorders>
          </w:tcPr>
          <w:p w14:paraId="4A95B785"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11 </w:t>
            </w:r>
          </w:p>
        </w:tc>
        <w:tc>
          <w:tcPr>
            <w:tcW w:w="2312" w:type="dxa"/>
            <w:tcBorders>
              <w:top w:val="single" w:sz="4" w:space="0" w:color="000000"/>
              <w:left w:val="single" w:sz="4" w:space="0" w:color="000000"/>
              <w:bottom w:val="single" w:sz="4" w:space="0" w:color="000000"/>
              <w:right w:val="single" w:sz="4" w:space="0" w:color="000000"/>
            </w:tcBorders>
          </w:tcPr>
          <w:p w14:paraId="6CAE55F6"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7724A6BD"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18 </w:t>
            </w:r>
          </w:p>
        </w:tc>
      </w:tr>
      <w:tr w:rsidR="00BE01ED" w:rsidRPr="007A56C0" w14:paraId="4E72C79D"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0FD94E3A" w14:textId="77777777" w:rsidR="00BE01ED" w:rsidRPr="007A56C0" w:rsidRDefault="00766637" w:rsidP="00FA29ED">
            <w:pPr>
              <w:spacing w:after="0" w:line="240" w:lineRule="auto"/>
              <w:ind w:right="80" w:firstLine="0"/>
              <w:jc w:val="center"/>
              <w:rPr>
                <w:lang w:val="ru-RU"/>
              </w:rPr>
            </w:pPr>
            <w:r w:rsidRPr="007A56C0">
              <w:rPr>
                <w:sz w:val="20"/>
                <w:lang w:val="ru-RU"/>
              </w:rPr>
              <w:t xml:space="preserve">9 </w:t>
            </w:r>
          </w:p>
        </w:tc>
        <w:tc>
          <w:tcPr>
            <w:tcW w:w="2269" w:type="dxa"/>
            <w:tcBorders>
              <w:top w:val="single" w:sz="4" w:space="0" w:color="000000"/>
              <w:left w:val="single" w:sz="4" w:space="0" w:color="000000"/>
              <w:bottom w:val="single" w:sz="4" w:space="0" w:color="000000"/>
              <w:right w:val="single" w:sz="4" w:space="0" w:color="000000"/>
            </w:tcBorders>
          </w:tcPr>
          <w:p w14:paraId="1E9AADBC" w14:textId="77777777" w:rsidR="00BE01ED" w:rsidRPr="007A56C0" w:rsidRDefault="00766637" w:rsidP="00FA29ED">
            <w:pPr>
              <w:spacing w:after="0" w:line="240" w:lineRule="auto"/>
              <w:ind w:right="0" w:firstLine="0"/>
              <w:jc w:val="left"/>
              <w:rPr>
                <w:lang w:val="ru-RU"/>
              </w:rPr>
            </w:pPr>
            <w:r w:rsidRPr="007A56C0">
              <w:rPr>
                <w:sz w:val="20"/>
                <w:lang w:val="ru-RU"/>
              </w:rPr>
              <w:t xml:space="preserve">Белая Берель </w:t>
            </w:r>
          </w:p>
        </w:tc>
        <w:tc>
          <w:tcPr>
            <w:tcW w:w="1092" w:type="dxa"/>
            <w:tcBorders>
              <w:top w:val="single" w:sz="4" w:space="0" w:color="000000"/>
              <w:left w:val="single" w:sz="4" w:space="0" w:color="000000"/>
              <w:bottom w:val="single" w:sz="4" w:space="0" w:color="000000"/>
              <w:right w:val="single" w:sz="4" w:space="0" w:color="000000"/>
            </w:tcBorders>
          </w:tcPr>
          <w:p w14:paraId="2F07D4A6" w14:textId="77777777" w:rsidR="00BE01ED" w:rsidRPr="007A56C0" w:rsidRDefault="00766637" w:rsidP="00FA29ED">
            <w:pPr>
              <w:spacing w:after="0" w:line="240" w:lineRule="auto"/>
              <w:ind w:right="83" w:firstLine="0"/>
              <w:jc w:val="center"/>
              <w:rPr>
                <w:lang w:val="ru-RU"/>
              </w:rPr>
            </w:pPr>
            <w:r w:rsidRPr="007A56C0">
              <w:rPr>
                <w:sz w:val="20"/>
                <w:lang w:val="ru-RU"/>
              </w:rPr>
              <w:t xml:space="preserve">37,5 </w:t>
            </w:r>
          </w:p>
        </w:tc>
        <w:tc>
          <w:tcPr>
            <w:tcW w:w="1025" w:type="dxa"/>
            <w:tcBorders>
              <w:top w:val="single" w:sz="4" w:space="0" w:color="000000"/>
              <w:left w:val="single" w:sz="4" w:space="0" w:color="000000"/>
              <w:bottom w:val="single" w:sz="4" w:space="0" w:color="000000"/>
              <w:right w:val="single" w:sz="4" w:space="0" w:color="000000"/>
            </w:tcBorders>
          </w:tcPr>
          <w:p w14:paraId="5A75A57E" w14:textId="77777777" w:rsidR="00BE01ED" w:rsidRPr="007A56C0" w:rsidRDefault="00766637" w:rsidP="00FA29ED">
            <w:pPr>
              <w:spacing w:after="0" w:line="240" w:lineRule="auto"/>
              <w:ind w:right="75" w:firstLine="0"/>
              <w:jc w:val="center"/>
              <w:rPr>
                <w:lang w:val="ru-RU"/>
              </w:rPr>
            </w:pPr>
            <w:r w:rsidRPr="007A56C0">
              <w:rPr>
                <w:sz w:val="20"/>
                <w:lang w:val="ru-RU"/>
              </w:rPr>
              <w:t xml:space="preserve">483 </w:t>
            </w:r>
          </w:p>
        </w:tc>
        <w:tc>
          <w:tcPr>
            <w:tcW w:w="2312" w:type="dxa"/>
            <w:tcBorders>
              <w:top w:val="single" w:sz="4" w:space="0" w:color="000000"/>
              <w:left w:val="single" w:sz="4" w:space="0" w:color="000000"/>
              <w:bottom w:val="single" w:sz="4" w:space="0" w:color="000000"/>
              <w:right w:val="single" w:sz="4" w:space="0" w:color="000000"/>
            </w:tcBorders>
          </w:tcPr>
          <w:p w14:paraId="6E5AADA9"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20-100 </w:t>
            </w:r>
          </w:p>
        </w:tc>
        <w:tc>
          <w:tcPr>
            <w:tcW w:w="1721" w:type="dxa"/>
            <w:tcBorders>
              <w:top w:val="single" w:sz="4" w:space="0" w:color="000000"/>
              <w:left w:val="single" w:sz="4" w:space="0" w:color="000000"/>
              <w:bottom w:val="single" w:sz="4" w:space="0" w:color="000000"/>
              <w:right w:val="single" w:sz="4" w:space="0" w:color="000000"/>
            </w:tcBorders>
          </w:tcPr>
          <w:p w14:paraId="27C512E6"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81 </w:t>
            </w:r>
          </w:p>
        </w:tc>
      </w:tr>
      <w:tr w:rsidR="00BE01ED" w:rsidRPr="007A56C0" w14:paraId="32660411" w14:textId="77777777" w:rsidTr="006268C8">
        <w:trPr>
          <w:trHeight w:val="276"/>
          <w:jc w:val="center"/>
        </w:trPr>
        <w:tc>
          <w:tcPr>
            <w:tcW w:w="1063" w:type="dxa"/>
            <w:tcBorders>
              <w:top w:val="single" w:sz="4" w:space="0" w:color="000000"/>
              <w:left w:val="single" w:sz="4" w:space="0" w:color="000000"/>
              <w:bottom w:val="single" w:sz="4" w:space="0" w:color="000000"/>
              <w:right w:val="single" w:sz="4" w:space="0" w:color="000000"/>
            </w:tcBorders>
          </w:tcPr>
          <w:p w14:paraId="2460A582"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10 </w:t>
            </w:r>
          </w:p>
        </w:tc>
        <w:tc>
          <w:tcPr>
            <w:tcW w:w="2269" w:type="dxa"/>
            <w:tcBorders>
              <w:top w:val="single" w:sz="4" w:space="0" w:color="000000"/>
              <w:left w:val="single" w:sz="4" w:space="0" w:color="000000"/>
              <w:bottom w:val="single" w:sz="4" w:space="0" w:color="000000"/>
              <w:right w:val="single" w:sz="4" w:space="0" w:color="000000"/>
            </w:tcBorders>
          </w:tcPr>
          <w:p w14:paraId="2ABA2D0B" w14:textId="77777777" w:rsidR="00BE01ED" w:rsidRPr="007A56C0" w:rsidRDefault="00766637" w:rsidP="00FA29ED">
            <w:pPr>
              <w:spacing w:after="0" w:line="240" w:lineRule="auto"/>
              <w:ind w:right="0" w:firstLine="0"/>
              <w:jc w:val="left"/>
              <w:rPr>
                <w:lang w:val="ru-RU"/>
              </w:rPr>
            </w:pPr>
            <w:r w:rsidRPr="007A56C0">
              <w:rPr>
                <w:sz w:val="20"/>
                <w:lang w:val="ru-RU"/>
              </w:rPr>
              <w:t xml:space="preserve">К озеру Буландыколь </w:t>
            </w:r>
          </w:p>
        </w:tc>
        <w:tc>
          <w:tcPr>
            <w:tcW w:w="1092" w:type="dxa"/>
            <w:tcBorders>
              <w:top w:val="single" w:sz="4" w:space="0" w:color="000000"/>
              <w:left w:val="single" w:sz="4" w:space="0" w:color="000000"/>
              <w:bottom w:val="single" w:sz="4" w:space="0" w:color="000000"/>
              <w:right w:val="single" w:sz="4" w:space="0" w:color="000000"/>
            </w:tcBorders>
          </w:tcPr>
          <w:p w14:paraId="435EB70B" w14:textId="77777777" w:rsidR="00BE01ED" w:rsidRPr="007A56C0" w:rsidRDefault="00766637" w:rsidP="00FA29ED">
            <w:pPr>
              <w:spacing w:after="0" w:line="240" w:lineRule="auto"/>
              <w:ind w:right="85" w:firstLine="0"/>
              <w:jc w:val="center"/>
              <w:rPr>
                <w:lang w:val="ru-RU"/>
              </w:rPr>
            </w:pPr>
            <w:r w:rsidRPr="007A56C0">
              <w:rPr>
                <w:sz w:val="20"/>
                <w:lang w:val="ru-RU"/>
              </w:rPr>
              <w:t xml:space="preserve">5 </w:t>
            </w:r>
          </w:p>
        </w:tc>
        <w:tc>
          <w:tcPr>
            <w:tcW w:w="1025" w:type="dxa"/>
            <w:tcBorders>
              <w:top w:val="single" w:sz="4" w:space="0" w:color="000000"/>
              <w:left w:val="single" w:sz="4" w:space="0" w:color="000000"/>
              <w:bottom w:val="single" w:sz="4" w:space="0" w:color="000000"/>
              <w:right w:val="single" w:sz="4" w:space="0" w:color="000000"/>
            </w:tcBorders>
          </w:tcPr>
          <w:p w14:paraId="23A0F5BE" w14:textId="77777777" w:rsidR="00BE01ED" w:rsidRPr="007A56C0" w:rsidRDefault="00766637" w:rsidP="00FA29ED">
            <w:pPr>
              <w:spacing w:after="0" w:line="240" w:lineRule="auto"/>
              <w:ind w:right="79" w:firstLine="0"/>
              <w:jc w:val="center"/>
              <w:rPr>
                <w:lang w:val="ru-RU"/>
              </w:rPr>
            </w:pPr>
            <w:r w:rsidRPr="007A56C0">
              <w:rPr>
                <w:sz w:val="20"/>
                <w:lang w:val="ru-RU"/>
              </w:rPr>
              <w:t xml:space="preserve">5 </w:t>
            </w:r>
          </w:p>
        </w:tc>
        <w:tc>
          <w:tcPr>
            <w:tcW w:w="2312" w:type="dxa"/>
            <w:tcBorders>
              <w:top w:val="single" w:sz="4" w:space="0" w:color="000000"/>
              <w:left w:val="single" w:sz="4" w:space="0" w:color="000000"/>
              <w:bottom w:val="single" w:sz="4" w:space="0" w:color="000000"/>
              <w:right w:val="single" w:sz="4" w:space="0" w:color="000000"/>
            </w:tcBorders>
          </w:tcPr>
          <w:p w14:paraId="71003E35" w14:textId="77777777" w:rsidR="00BE01ED" w:rsidRPr="007A56C0" w:rsidRDefault="00766637" w:rsidP="00FA29ED">
            <w:pPr>
              <w:spacing w:after="0" w:line="240" w:lineRule="auto"/>
              <w:ind w:right="79" w:firstLine="0"/>
              <w:jc w:val="center"/>
              <w:rPr>
                <w:lang w:val="ru-RU"/>
              </w:rPr>
            </w:pPr>
            <w:r w:rsidRPr="007A56C0">
              <w:rPr>
                <w:sz w:val="20"/>
                <w:lang w:val="ru-RU"/>
              </w:rPr>
              <w:t xml:space="preserve">5,00 </w:t>
            </w:r>
          </w:p>
        </w:tc>
        <w:tc>
          <w:tcPr>
            <w:tcW w:w="1721" w:type="dxa"/>
            <w:tcBorders>
              <w:top w:val="single" w:sz="4" w:space="0" w:color="000000"/>
              <w:left w:val="single" w:sz="4" w:space="0" w:color="000000"/>
              <w:bottom w:val="single" w:sz="4" w:space="0" w:color="000000"/>
              <w:right w:val="single" w:sz="4" w:space="0" w:color="000000"/>
            </w:tcBorders>
          </w:tcPr>
          <w:p w14:paraId="315F5C55"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6 </w:t>
            </w:r>
          </w:p>
        </w:tc>
      </w:tr>
      <w:tr w:rsidR="00BE01ED" w:rsidRPr="007A56C0" w14:paraId="123F571E"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0EB6DC31"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11 </w:t>
            </w:r>
          </w:p>
        </w:tc>
        <w:tc>
          <w:tcPr>
            <w:tcW w:w="2269" w:type="dxa"/>
            <w:tcBorders>
              <w:top w:val="single" w:sz="4" w:space="0" w:color="000000"/>
              <w:left w:val="single" w:sz="4" w:space="0" w:color="000000"/>
              <w:bottom w:val="single" w:sz="4" w:space="0" w:color="000000"/>
              <w:right w:val="single" w:sz="4" w:space="0" w:color="000000"/>
            </w:tcBorders>
          </w:tcPr>
          <w:p w14:paraId="1829F961"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Маральими тропами  </w:t>
            </w:r>
          </w:p>
        </w:tc>
        <w:tc>
          <w:tcPr>
            <w:tcW w:w="1092" w:type="dxa"/>
            <w:tcBorders>
              <w:top w:val="single" w:sz="4" w:space="0" w:color="000000"/>
              <w:left w:val="single" w:sz="4" w:space="0" w:color="000000"/>
              <w:bottom w:val="single" w:sz="4" w:space="0" w:color="000000"/>
              <w:right w:val="single" w:sz="4" w:space="0" w:color="000000"/>
            </w:tcBorders>
          </w:tcPr>
          <w:p w14:paraId="1D50ACD9" w14:textId="77777777" w:rsidR="00BE01ED" w:rsidRPr="007A56C0" w:rsidRDefault="00766637" w:rsidP="00FA29ED">
            <w:pPr>
              <w:spacing w:after="0" w:line="240" w:lineRule="auto"/>
              <w:ind w:right="85" w:firstLine="0"/>
              <w:jc w:val="center"/>
              <w:rPr>
                <w:lang w:val="ru-RU"/>
              </w:rPr>
            </w:pPr>
            <w:r w:rsidRPr="007A56C0">
              <w:rPr>
                <w:sz w:val="20"/>
                <w:lang w:val="ru-RU"/>
              </w:rPr>
              <w:t xml:space="preserve">6 </w:t>
            </w:r>
          </w:p>
        </w:tc>
        <w:tc>
          <w:tcPr>
            <w:tcW w:w="1025" w:type="dxa"/>
            <w:tcBorders>
              <w:top w:val="single" w:sz="4" w:space="0" w:color="000000"/>
              <w:left w:val="single" w:sz="4" w:space="0" w:color="000000"/>
              <w:bottom w:val="single" w:sz="4" w:space="0" w:color="000000"/>
              <w:right w:val="single" w:sz="4" w:space="0" w:color="000000"/>
            </w:tcBorders>
          </w:tcPr>
          <w:p w14:paraId="3B03B38F" w14:textId="77777777" w:rsidR="00BE01ED" w:rsidRPr="007A56C0" w:rsidRDefault="00766637" w:rsidP="00FA29ED">
            <w:pPr>
              <w:spacing w:after="0" w:line="240" w:lineRule="auto"/>
              <w:ind w:right="79" w:firstLine="0"/>
              <w:jc w:val="center"/>
              <w:rPr>
                <w:lang w:val="ru-RU"/>
              </w:rPr>
            </w:pPr>
            <w:r w:rsidRPr="007A56C0">
              <w:rPr>
                <w:sz w:val="20"/>
                <w:lang w:val="ru-RU"/>
              </w:rPr>
              <w:t xml:space="preserve">5 </w:t>
            </w:r>
          </w:p>
        </w:tc>
        <w:tc>
          <w:tcPr>
            <w:tcW w:w="2312" w:type="dxa"/>
            <w:tcBorders>
              <w:top w:val="single" w:sz="4" w:space="0" w:color="000000"/>
              <w:left w:val="single" w:sz="4" w:space="0" w:color="000000"/>
              <w:bottom w:val="single" w:sz="4" w:space="0" w:color="000000"/>
              <w:right w:val="single" w:sz="4" w:space="0" w:color="000000"/>
            </w:tcBorders>
          </w:tcPr>
          <w:p w14:paraId="180C4DAB" w14:textId="77777777" w:rsidR="00BE01ED" w:rsidRPr="007A56C0" w:rsidRDefault="00766637" w:rsidP="00FA29ED">
            <w:pPr>
              <w:spacing w:after="0" w:line="240" w:lineRule="auto"/>
              <w:ind w:right="79" w:firstLine="0"/>
              <w:jc w:val="center"/>
              <w:rPr>
                <w:lang w:val="ru-RU"/>
              </w:rPr>
            </w:pPr>
            <w:r w:rsidRPr="007A56C0">
              <w:rPr>
                <w:sz w:val="20"/>
                <w:lang w:val="ru-RU"/>
              </w:rPr>
              <w:t xml:space="preserve">5,00 </w:t>
            </w:r>
          </w:p>
        </w:tc>
        <w:tc>
          <w:tcPr>
            <w:tcW w:w="1721" w:type="dxa"/>
            <w:tcBorders>
              <w:top w:val="single" w:sz="4" w:space="0" w:color="000000"/>
              <w:left w:val="single" w:sz="4" w:space="0" w:color="000000"/>
              <w:bottom w:val="single" w:sz="4" w:space="0" w:color="000000"/>
              <w:right w:val="single" w:sz="4" w:space="0" w:color="000000"/>
            </w:tcBorders>
          </w:tcPr>
          <w:p w14:paraId="2B0C4EFF"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5 </w:t>
            </w:r>
          </w:p>
        </w:tc>
      </w:tr>
      <w:tr w:rsidR="00BE01ED" w:rsidRPr="007A56C0" w14:paraId="7D4B0B85" w14:textId="77777777" w:rsidTr="006268C8">
        <w:trPr>
          <w:trHeight w:val="276"/>
          <w:jc w:val="center"/>
        </w:trPr>
        <w:tc>
          <w:tcPr>
            <w:tcW w:w="1063" w:type="dxa"/>
            <w:tcBorders>
              <w:top w:val="single" w:sz="4" w:space="0" w:color="000000"/>
              <w:left w:val="single" w:sz="4" w:space="0" w:color="000000"/>
              <w:bottom w:val="single" w:sz="4" w:space="0" w:color="000000"/>
              <w:right w:val="single" w:sz="4" w:space="0" w:color="000000"/>
            </w:tcBorders>
          </w:tcPr>
          <w:p w14:paraId="22FDE282"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12 </w:t>
            </w:r>
          </w:p>
        </w:tc>
        <w:tc>
          <w:tcPr>
            <w:tcW w:w="2269" w:type="dxa"/>
            <w:tcBorders>
              <w:top w:val="single" w:sz="4" w:space="0" w:color="000000"/>
              <w:left w:val="single" w:sz="4" w:space="0" w:color="000000"/>
              <w:bottom w:val="single" w:sz="4" w:space="0" w:color="000000"/>
              <w:right w:val="single" w:sz="4" w:space="0" w:color="000000"/>
            </w:tcBorders>
          </w:tcPr>
          <w:p w14:paraId="00E74915" w14:textId="77777777" w:rsidR="00BE01ED" w:rsidRPr="007A56C0" w:rsidRDefault="00766637" w:rsidP="00FA29ED">
            <w:pPr>
              <w:spacing w:after="0" w:line="240" w:lineRule="auto"/>
              <w:ind w:right="0" w:firstLine="0"/>
              <w:jc w:val="left"/>
              <w:rPr>
                <w:lang w:val="ru-RU"/>
              </w:rPr>
            </w:pPr>
            <w:r w:rsidRPr="007A56C0">
              <w:rPr>
                <w:sz w:val="20"/>
                <w:lang w:val="ru-RU"/>
              </w:rPr>
              <w:t xml:space="preserve">Алтайскими тропами </w:t>
            </w:r>
          </w:p>
        </w:tc>
        <w:tc>
          <w:tcPr>
            <w:tcW w:w="1092" w:type="dxa"/>
            <w:tcBorders>
              <w:top w:val="single" w:sz="4" w:space="0" w:color="000000"/>
              <w:left w:val="single" w:sz="4" w:space="0" w:color="000000"/>
              <w:bottom w:val="single" w:sz="4" w:space="0" w:color="000000"/>
              <w:right w:val="single" w:sz="4" w:space="0" w:color="000000"/>
            </w:tcBorders>
          </w:tcPr>
          <w:p w14:paraId="43EB526A" w14:textId="77777777" w:rsidR="00BE01ED" w:rsidRPr="007A56C0" w:rsidRDefault="00766637" w:rsidP="00FA29ED">
            <w:pPr>
              <w:spacing w:after="0" w:line="240" w:lineRule="auto"/>
              <w:ind w:right="80" w:firstLine="0"/>
              <w:jc w:val="center"/>
              <w:rPr>
                <w:lang w:val="ru-RU"/>
              </w:rPr>
            </w:pPr>
            <w:r w:rsidRPr="007A56C0">
              <w:rPr>
                <w:sz w:val="20"/>
                <w:lang w:val="ru-RU"/>
              </w:rPr>
              <w:t xml:space="preserve">25 </w:t>
            </w:r>
          </w:p>
        </w:tc>
        <w:tc>
          <w:tcPr>
            <w:tcW w:w="1025" w:type="dxa"/>
            <w:tcBorders>
              <w:top w:val="single" w:sz="4" w:space="0" w:color="000000"/>
              <w:left w:val="single" w:sz="4" w:space="0" w:color="000000"/>
              <w:bottom w:val="single" w:sz="4" w:space="0" w:color="000000"/>
              <w:right w:val="single" w:sz="4" w:space="0" w:color="000000"/>
            </w:tcBorders>
          </w:tcPr>
          <w:p w14:paraId="35C597A8" w14:textId="77777777" w:rsidR="00BE01ED" w:rsidRPr="007A56C0" w:rsidRDefault="00766637" w:rsidP="00FA29ED">
            <w:pPr>
              <w:spacing w:after="0" w:line="240" w:lineRule="auto"/>
              <w:ind w:right="75" w:firstLine="0"/>
              <w:jc w:val="center"/>
              <w:rPr>
                <w:lang w:val="ru-RU"/>
              </w:rPr>
            </w:pPr>
            <w:r w:rsidRPr="007A56C0">
              <w:rPr>
                <w:sz w:val="20"/>
                <w:lang w:val="ru-RU"/>
              </w:rPr>
              <w:t xml:space="preserve">706 </w:t>
            </w:r>
          </w:p>
        </w:tc>
        <w:tc>
          <w:tcPr>
            <w:tcW w:w="2312" w:type="dxa"/>
            <w:tcBorders>
              <w:top w:val="single" w:sz="4" w:space="0" w:color="000000"/>
              <w:left w:val="single" w:sz="4" w:space="0" w:color="000000"/>
              <w:bottom w:val="single" w:sz="4" w:space="0" w:color="000000"/>
              <w:right w:val="single" w:sz="4" w:space="0" w:color="000000"/>
            </w:tcBorders>
          </w:tcPr>
          <w:p w14:paraId="7857E397" w14:textId="77777777" w:rsidR="00BE01ED" w:rsidRPr="007A56C0" w:rsidRDefault="00766637" w:rsidP="00FA29ED">
            <w:pPr>
              <w:spacing w:after="0" w:line="240" w:lineRule="auto"/>
              <w:ind w:right="78" w:firstLine="0"/>
              <w:jc w:val="center"/>
              <w:rPr>
                <w:lang w:val="ru-RU"/>
              </w:rPr>
            </w:pPr>
            <w:r w:rsidRPr="007A56C0">
              <w:rPr>
                <w:sz w:val="20"/>
                <w:lang w:val="ru-RU"/>
              </w:rPr>
              <w:t xml:space="preserve">20-10 </w:t>
            </w:r>
          </w:p>
        </w:tc>
        <w:tc>
          <w:tcPr>
            <w:tcW w:w="1721" w:type="dxa"/>
            <w:tcBorders>
              <w:top w:val="single" w:sz="4" w:space="0" w:color="000000"/>
              <w:left w:val="single" w:sz="4" w:space="0" w:color="000000"/>
              <w:bottom w:val="single" w:sz="4" w:space="0" w:color="000000"/>
              <w:right w:val="single" w:sz="4" w:space="0" w:color="000000"/>
            </w:tcBorders>
          </w:tcPr>
          <w:p w14:paraId="5EC316B5"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77 </w:t>
            </w:r>
          </w:p>
        </w:tc>
      </w:tr>
      <w:tr w:rsidR="00BE01ED" w:rsidRPr="007A56C0" w14:paraId="54115C2E"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4305F17D"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13 </w:t>
            </w:r>
          </w:p>
        </w:tc>
        <w:tc>
          <w:tcPr>
            <w:tcW w:w="2269" w:type="dxa"/>
            <w:tcBorders>
              <w:top w:val="single" w:sz="4" w:space="0" w:color="000000"/>
              <w:left w:val="single" w:sz="4" w:space="0" w:color="000000"/>
              <w:bottom w:val="single" w:sz="4" w:space="0" w:color="000000"/>
              <w:right w:val="single" w:sz="4" w:space="0" w:color="000000"/>
            </w:tcBorders>
          </w:tcPr>
          <w:p w14:paraId="560E3222"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Рахмановские ключи </w:t>
            </w:r>
          </w:p>
        </w:tc>
        <w:tc>
          <w:tcPr>
            <w:tcW w:w="1092" w:type="dxa"/>
            <w:tcBorders>
              <w:top w:val="single" w:sz="4" w:space="0" w:color="000000"/>
              <w:left w:val="single" w:sz="4" w:space="0" w:color="000000"/>
              <w:bottom w:val="single" w:sz="4" w:space="0" w:color="000000"/>
              <w:right w:val="single" w:sz="4" w:space="0" w:color="000000"/>
            </w:tcBorders>
          </w:tcPr>
          <w:p w14:paraId="79A62780" w14:textId="77777777" w:rsidR="00BE01ED" w:rsidRPr="007A56C0" w:rsidRDefault="00766637" w:rsidP="00FA29ED">
            <w:pPr>
              <w:spacing w:after="0" w:line="240" w:lineRule="auto"/>
              <w:ind w:right="83" w:firstLine="0"/>
              <w:jc w:val="center"/>
              <w:rPr>
                <w:lang w:val="ru-RU"/>
              </w:rPr>
            </w:pPr>
            <w:r w:rsidRPr="007A56C0">
              <w:rPr>
                <w:sz w:val="20"/>
                <w:lang w:val="ru-RU"/>
              </w:rPr>
              <w:t xml:space="preserve">1,75 </w:t>
            </w:r>
          </w:p>
        </w:tc>
        <w:tc>
          <w:tcPr>
            <w:tcW w:w="1025" w:type="dxa"/>
            <w:tcBorders>
              <w:top w:val="single" w:sz="4" w:space="0" w:color="000000"/>
              <w:left w:val="single" w:sz="4" w:space="0" w:color="000000"/>
              <w:bottom w:val="single" w:sz="4" w:space="0" w:color="000000"/>
              <w:right w:val="single" w:sz="4" w:space="0" w:color="000000"/>
            </w:tcBorders>
          </w:tcPr>
          <w:p w14:paraId="764661F1"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1279 </w:t>
            </w:r>
          </w:p>
        </w:tc>
        <w:tc>
          <w:tcPr>
            <w:tcW w:w="2312" w:type="dxa"/>
            <w:tcBorders>
              <w:top w:val="single" w:sz="4" w:space="0" w:color="000000"/>
              <w:left w:val="single" w:sz="4" w:space="0" w:color="000000"/>
              <w:bottom w:val="single" w:sz="4" w:space="0" w:color="000000"/>
              <w:right w:val="single" w:sz="4" w:space="0" w:color="000000"/>
            </w:tcBorders>
          </w:tcPr>
          <w:p w14:paraId="052851EA" w14:textId="77777777" w:rsidR="00BE01ED" w:rsidRPr="007A56C0" w:rsidRDefault="00766637" w:rsidP="00FA29ED">
            <w:pPr>
              <w:spacing w:after="0" w:line="240" w:lineRule="auto"/>
              <w:ind w:right="83" w:firstLine="0"/>
              <w:jc w:val="center"/>
              <w:rPr>
                <w:lang w:val="ru-RU"/>
              </w:rPr>
            </w:pPr>
            <w:r w:rsidRPr="007A56C0">
              <w:rPr>
                <w:sz w:val="20"/>
                <w:lang w:val="ru-RU"/>
              </w:rPr>
              <w:t xml:space="preserve">140,00 чел/нед </w:t>
            </w:r>
          </w:p>
        </w:tc>
        <w:tc>
          <w:tcPr>
            <w:tcW w:w="1721" w:type="dxa"/>
            <w:tcBorders>
              <w:top w:val="single" w:sz="4" w:space="0" w:color="000000"/>
              <w:left w:val="single" w:sz="4" w:space="0" w:color="000000"/>
              <w:bottom w:val="single" w:sz="4" w:space="0" w:color="000000"/>
              <w:right w:val="single" w:sz="4" w:space="0" w:color="000000"/>
            </w:tcBorders>
          </w:tcPr>
          <w:p w14:paraId="76DB3F1E"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100 </w:t>
            </w:r>
          </w:p>
        </w:tc>
      </w:tr>
      <w:tr w:rsidR="00BE01ED" w:rsidRPr="007A56C0" w14:paraId="29CFC27C" w14:textId="77777777" w:rsidTr="006268C8">
        <w:trPr>
          <w:trHeight w:val="274"/>
          <w:jc w:val="center"/>
        </w:trPr>
        <w:tc>
          <w:tcPr>
            <w:tcW w:w="1063" w:type="dxa"/>
            <w:tcBorders>
              <w:top w:val="single" w:sz="4" w:space="0" w:color="000000"/>
              <w:left w:val="single" w:sz="4" w:space="0" w:color="000000"/>
              <w:bottom w:val="single" w:sz="4" w:space="0" w:color="000000"/>
              <w:right w:val="single" w:sz="4" w:space="0" w:color="000000"/>
            </w:tcBorders>
          </w:tcPr>
          <w:p w14:paraId="390A3B56"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14 </w:t>
            </w:r>
          </w:p>
        </w:tc>
        <w:tc>
          <w:tcPr>
            <w:tcW w:w="2269" w:type="dxa"/>
            <w:tcBorders>
              <w:top w:val="single" w:sz="4" w:space="0" w:color="000000"/>
              <w:left w:val="single" w:sz="4" w:space="0" w:color="000000"/>
              <w:bottom w:val="single" w:sz="4" w:space="0" w:color="000000"/>
              <w:right w:val="single" w:sz="4" w:space="0" w:color="000000"/>
            </w:tcBorders>
          </w:tcPr>
          <w:p w14:paraId="589317ED"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 родному краю  </w:t>
            </w:r>
          </w:p>
        </w:tc>
        <w:tc>
          <w:tcPr>
            <w:tcW w:w="1092" w:type="dxa"/>
            <w:tcBorders>
              <w:top w:val="single" w:sz="4" w:space="0" w:color="000000"/>
              <w:left w:val="single" w:sz="4" w:space="0" w:color="000000"/>
              <w:bottom w:val="single" w:sz="4" w:space="0" w:color="000000"/>
              <w:right w:val="single" w:sz="4" w:space="0" w:color="000000"/>
            </w:tcBorders>
          </w:tcPr>
          <w:p w14:paraId="1E09B618" w14:textId="77777777" w:rsidR="00BE01ED" w:rsidRPr="007A56C0" w:rsidRDefault="00766637" w:rsidP="00FA29ED">
            <w:pPr>
              <w:spacing w:after="0" w:line="240" w:lineRule="auto"/>
              <w:ind w:right="83" w:firstLine="0"/>
              <w:jc w:val="center"/>
              <w:rPr>
                <w:lang w:val="ru-RU"/>
              </w:rPr>
            </w:pPr>
            <w:r w:rsidRPr="007A56C0">
              <w:rPr>
                <w:sz w:val="20"/>
                <w:lang w:val="ru-RU"/>
              </w:rPr>
              <w:t xml:space="preserve">0,75 </w:t>
            </w:r>
          </w:p>
        </w:tc>
        <w:tc>
          <w:tcPr>
            <w:tcW w:w="1025" w:type="dxa"/>
            <w:tcBorders>
              <w:top w:val="single" w:sz="4" w:space="0" w:color="000000"/>
              <w:left w:val="single" w:sz="4" w:space="0" w:color="000000"/>
              <w:bottom w:val="single" w:sz="4" w:space="0" w:color="000000"/>
              <w:right w:val="single" w:sz="4" w:space="0" w:color="000000"/>
            </w:tcBorders>
          </w:tcPr>
          <w:p w14:paraId="759B65C5" w14:textId="77777777" w:rsidR="00BE01ED" w:rsidRPr="007A56C0" w:rsidRDefault="00766637" w:rsidP="00FA29ED">
            <w:pPr>
              <w:spacing w:after="0" w:line="240" w:lineRule="auto"/>
              <w:ind w:right="75" w:firstLine="0"/>
              <w:jc w:val="center"/>
              <w:rPr>
                <w:lang w:val="ru-RU"/>
              </w:rPr>
            </w:pPr>
            <w:r w:rsidRPr="007A56C0">
              <w:rPr>
                <w:sz w:val="20"/>
                <w:lang w:val="ru-RU"/>
              </w:rPr>
              <w:t xml:space="preserve">15 </w:t>
            </w:r>
          </w:p>
        </w:tc>
        <w:tc>
          <w:tcPr>
            <w:tcW w:w="2312" w:type="dxa"/>
            <w:tcBorders>
              <w:top w:val="single" w:sz="4" w:space="0" w:color="000000"/>
              <w:left w:val="single" w:sz="4" w:space="0" w:color="000000"/>
              <w:bottom w:val="single" w:sz="4" w:space="0" w:color="000000"/>
              <w:right w:val="single" w:sz="4" w:space="0" w:color="000000"/>
            </w:tcBorders>
          </w:tcPr>
          <w:p w14:paraId="659C3977" w14:textId="77777777" w:rsidR="00BE01ED" w:rsidRPr="007A56C0" w:rsidRDefault="00766637" w:rsidP="00FA29ED">
            <w:pPr>
              <w:spacing w:after="0" w:line="240" w:lineRule="auto"/>
              <w:ind w:right="81" w:firstLine="0"/>
              <w:jc w:val="center"/>
              <w:rPr>
                <w:lang w:val="ru-RU"/>
              </w:rPr>
            </w:pPr>
            <w:r w:rsidRPr="007A56C0">
              <w:rPr>
                <w:sz w:val="20"/>
                <w:lang w:val="ru-RU"/>
              </w:rPr>
              <w:t xml:space="preserve">25 чел </w:t>
            </w:r>
          </w:p>
        </w:tc>
        <w:tc>
          <w:tcPr>
            <w:tcW w:w="1721" w:type="dxa"/>
            <w:tcBorders>
              <w:top w:val="single" w:sz="4" w:space="0" w:color="000000"/>
              <w:left w:val="single" w:sz="4" w:space="0" w:color="000000"/>
              <w:bottom w:val="single" w:sz="4" w:space="0" w:color="000000"/>
              <w:right w:val="single" w:sz="4" w:space="0" w:color="000000"/>
            </w:tcBorders>
          </w:tcPr>
          <w:p w14:paraId="355570A9" w14:textId="77777777" w:rsidR="00BE01ED" w:rsidRPr="007A56C0" w:rsidRDefault="00766637" w:rsidP="00FA29ED">
            <w:pPr>
              <w:spacing w:after="0" w:line="240" w:lineRule="auto"/>
              <w:ind w:left="117" w:right="0" w:firstLine="0"/>
              <w:jc w:val="center"/>
              <w:rPr>
                <w:lang w:val="ru-RU"/>
              </w:rPr>
            </w:pPr>
            <w:r w:rsidRPr="007A56C0">
              <w:rPr>
                <w:sz w:val="20"/>
                <w:lang w:val="ru-RU"/>
              </w:rPr>
              <w:t xml:space="preserve">12 </w:t>
            </w:r>
          </w:p>
        </w:tc>
      </w:tr>
    </w:tbl>
    <w:p w14:paraId="2264E6A4" w14:textId="77777777" w:rsidR="00BE01ED" w:rsidRPr="007A56C0" w:rsidRDefault="00766637" w:rsidP="00FA29ED">
      <w:pPr>
        <w:spacing w:after="0" w:line="240" w:lineRule="auto"/>
        <w:ind w:left="566" w:right="0" w:firstLine="0"/>
        <w:jc w:val="left"/>
        <w:rPr>
          <w:lang w:val="ru-RU"/>
        </w:rPr>
      </w:pPr>
      <w:r w:rsidRPr="007A56C0">
        <w:rPr>
          <w:lang w:val="ru-RU"/>
        </w:rPr>
        <w:t xml:space="preserve"> </w:t>
      </w:r>
    </w:p>
    <w:p w14:paraId="13F0E205" w14:textId="77777777" w:rsidR="00BE01ED" w:rsidRPr="007A56C0" w:rsidRDefault="00766637" w:rsidP="006268C8">
      <w:pPr>
        <w:spacing w:after="0" w:line="360" w:lineRule="auto"/>
        <w:ind w:left="89" w:right="381" w:hanging="10"/>
        <w:jc w:val="center"/>
        <w:rPr>
          <w:lang w:val="ru-RU"/>
        </w:rPr>
      </w:pPr>
      <w:r w:rsidRPr="007A56C0">
        <w:rPr>
          <w:lang w:val="ru-RU"/>
        </w:rPr>
        <w:t>В нашем случае Рекреационная емкость маршрутов следующая (таблица 3</w:t>
      </w:r>
      <w:r w:rsidR="006268C8" w:rsidRPr="007A56C0">
        <w:rPr>
          <w:lang w:val="ru-RU"/>
        </w:rPr>
        <w:t>7</w:t>
      </w:r>
      <w:r w:rsidRPr="007A56C0">
        <w:rPr>
          <w:lang w:val="ru-RU"/>
        </w:rPr>
        <w:t xml:space="preserve">). </w:t>
      </w:r>
    </w:p>
    <w:p w14:paraId="0C3EB9F4" w14:textId="3736BB54" w:rsidR="00BE01ED" w:rsidRPr="007A56C0" w:rsidRDefault="00766637" w:rsidP="00CE2533">
      <w:pPr>
        <w:spacing w:after="0" w:line="360" w:lineRule="auto"/>
        <w:ind w:right="0" w:firstLine="0"/>
        <w:jc w:val="left"/>
        <w:rPr>
          <w:lang w:val="ru-RU"/>
        </w:rPr>
      </w:pPr>
      <w:r w:rsidRPr="007A56C0">
        <w:rPr>
          <w:b/>
          <w:sz w:val="22"/>
          <w:lang w:val="ru-RU"/>
        </w:rPr>
        <w:t xml:space="preserve"> Таблица 3</w:t>
      </w:r>
      <w:r w:rsidR="006268C8" w:rsidRPr="007A56C0">
        <w:rPr>
          <w:b/>
          <w:sz w:val="22"/>
          <w:lang w:val="ru-RU"/>
        </w:rPr>
        <w:t>7</w:t>
      </w:r>
      <w:r w:rsidRPr="007A56C0">
        <w:rPr>
          <w:b/>
          <w:sz w:val="22"/>
          <w:lang w:val="ru-RU"/>
        </w:rPr>
        <w:t xml:space="preserve"> Рекреационная емкость маршрутов </w:t>
      </w:r>
    </w:p>
    <w:tbl>
      <w:tblPr>
        <w:tblStyle w:val="TableGrid"/>
        <w:tblW w:w="9573" w:type="dxa"/>
        <w:tblInd w:w="-108" w:type="dxa"/>
        <w:tblCellMar>
          <w:top w:w="7" w:type="dxa"/>
          <w:left w:w="108" w:type="dxa"/>
          <w:right w:w="109" w:type="dxa"/>
        </w:tblCellMar>
        <w:tblLook w:val="04A0" w:firstRow="1" w:lastRow="0" w:firstColumn="1" w:lastColumn="0" w:noHBand="0" w:noVBand="1"/>
      </w:tblPr>
      <w:tblGrid>
        <w:gridCol w:w="506"/>
        <w:gridCol w:w="2679"/>
        <w:gridCol w:w="2276"/>
        <w:gridCol w:w="2365"/>
        <w:gridCol w:w="1747"/>
      </w:tblGrid>
      <w:tr w:rsidR="00BE01ED" w:rsidRPr="007A56C0" w14:paraId="2B42BE0C" w14:textId="77777777">
        <w:trPr>
          <w:trHeight w:val="701"/>
        </w:trPr>
        <w:tc>
          <w:tcPr>
            <w:tcW w:w="506" w:type="dxa"/>
            <w:tcBorders>
              <w:top w:val="single" w:sz="4" w:space="0" w:color="000000"/>
              <w:left w:val="single" w:sz="4" w:space="0" w:color="000000"/>
              <w:bottom w:val="single" w:sz="4" w:space="0" w:color="000000"/>
              <w:right w:val="single" w:sz="4" w:space="0" w:color="000000"/>
            </w:tcBorders>
          </w:tcPr>
          <w:p w14:paraId="5D7087F3" w14:textId="77777777" w:rsidR="00BE01ED" w:rsidRPr="007A56C0" w:rsidRDefault="00766637" w:rsidP="00FA29ED">
            <w:pPr>
              <w:spacing w:after="0" w:line="240" w:lineRule="auto"/>
              <w:ind w:left="48" w:right="0" w:firstLine="0"/>
              <w:jc w:val="left"/>
              <w:rPr>
                <w:lang w:val="ru-RU"/>
              </w:rPr>
            </w:pPr>
            <w:r w:rsidRPr="007A56C0">
              <w:rPr>
                <w:sz w:val="20"/>
                <w:lang w:val="ru-RU"/>
              </w:rPr>
              <w:t xml:space="preserve">№ </w:t>
            </w:r>
          </w:p>
        </w:tc>
        <w:tc>
          <w:tcPr>
            <w:tcW w:w="2679" w:type="dxa"/>
            <w:tcBorders>
              <w:top w:val="single" w:sz="4" w:space="0" w:color="000000"/>
              <w:left w:val="single" w:sz="4" w:space="0" w:color="000000"/>
              <w:bottom w:val="single" w:sz="4" w:space="0" w:color="000000"/>
              <w:right w:val="single" w:sz="4" w:space="0" w:color="000000"/>
            </w:tcBorders>
          </w:tcPr>
          <w:p w14:paraId="411C6BF7" w14:textId="77777777" w:rsidR="00BE01ED" w:rsidRPr="007A56C0" w:rsidRDefault="00766637" w:rsidP="00FA29ED">
            <w:pPr>
              <w:spacing w:after="0" w:line="240" w:lineRule="auto"/>
              <w:ind w:right="6" w:firstLine="0"/>
              <w:jc w:val="center"/>
              <w:rPr>
                <w:lang w:val="ru-RU"/>
              </w:rPr>
            </w:pPr>
            <w:r w:rsidRPr="007A56C0">
              <w:rPr>
                <w:sz w:val="20"/>
                <w:lang w:val="ru-RU"/>
              </w:rPr>
              <w:t xml:space="preserve">Наименование маршрута </w:t>
            </w:r>
          </w:p>
        </w:tc>
        <w:tc>
          <w:tcPr>
            <w:tcW w:w="2276" w:type="dxa"/>
            <w:tcBorders>
              <w:top w:val="single" w:sz="4" w:space="0" w:color="000000"/>
              <w:left w:val="single" w:sz="4" w:space="0" w:color="000000"/>
              <w:bottom w:val="single" w:sz="4" w:space="0" w:color="000000"/>
              <w:right w:val="single" w:sz="4" w:space="0" w:color="000000"/>
            </w:tcBorders>
          </w:tcPr>
          <w:p w14:paraId="7A66B1C7" w14:textId="77777777" w:rsidR="00BE01ED" w:rsidRPr="007A56C0" w:rsidRDefault="00766637" w:rsidP="00FA29ED">
            <w:pPr>
              <w:spacing w:after="0" w:line="240" w:lineRule="auto"/>
              <w:ind w:right="0" w:firstLine="0"/>
              <w:jc w:val="center"/>
              <w:rPr>
                <w:lang w:val="ru-RU"/>
              </w:rPr>
            </w:pPr>
            <w:r w:rsidRPr="007A56C0">
              <w:rPr>
                <w:sz w:val="20"/>
                <w:lang w:val="ru-RU"/>
              </w:rPr>
              <w:t xml:space="preserve">Максимальное кол-во туристов на маршруте, </w:t>
            </w:r>
          </w:p>
          <w:p w14:paraId="50BF1155" w14:textId="77777777" w:rsidR="00BE01ED" w:rsidRPr="007A56C0" w:rsidRDefault="00766637" w:rsidP="00FA29ED">
            <w:pPr>
              <w:spacing w:after="0" w:line="240" w:lineRule="auto"/>
              <w:ind w:right="5" w:firstLine="0"/>
              <w:jc w:val="center"/>
              <w:rPr>
                <w:lang w:val="ru-RU"/>
              </w:rPr>
            </w:pPr>
            <w:r w:rsidRPr="007A56C0">
              <w:rPr>
                <w:sz w:val="20"/>
                <w:lang w:val="ru-RU"/>
              </w:rPr>
              <w:t xml:space="preserve">чел/га </w:t>
            </w:r>
          </w:p>
        </w:tc>
        <w:tc>
          <w:tcPr>
            <w:tcW w:w="2365" w:type="dxa"/>
            <w:tcBorders>
              <w:top w:val="single" w:sz="4" w:space="0" w:color="000000"/>
              <w:left w:val="single" w:sz="4" w:space="0" w:color="000000"/>
              <w:bottom w:val="single" w:sz="4" w:space="0" w:color="000000"/>
              <w:right w:val="single" w:sz="4" w:space="0" w:color="000000"/>
            </w:tcBorders>
          </w:tcPr>
          <w:p w14:paraId="4D08D567" w14:textId="77777777" w:rsidR="00BE01ED" w:rsidRPr="007A56C0" w:rsidRDefault="00766637" w:rsidP="00FA29ED">
            <w:pPr>
              <w:spacing w:after="0" w:line="240" w:lineRule="auto"/>
              <w:ind w:right="0" w:firstLine="0"/>
              <w:jc w:val="center"/>
              <w:rPr>
                <w:lang w:val="ru-RU"/>
              </w:rPr>
            </w:pPr>
            <w:r w:rsidRPr="007A56C0">
              <w:rPr>
                <w:sz w:val="20"/>
                <w:lang w:val="ru-RU"/>
              </w:rPr>
              <w:t xml:space="preserve">Минимальное кол-во туристов на маршруте, </w:t>
            </w:r>
          </w:p>
          <w:p w14:paraId="66EF9CFE" w14:textId="77777777" w:rsidR="00BE01ED" w:rsidRPr="007A56C0" w:rsidRDefault="00766637" w:rsidP="00FA29ED">
            <w:pPr>
              <w:spacing w:after="0" w:line="240" w:lineRule="auto"/>
              <w:ind w:right="3" w:firstLine="0"/>
              <w:jc w:val="center"/>
              <w:rPr>
                <w:lang w:val="ru-RU"/>
              </w:rPr>
            </w:pPr>
            <w:r w:rsidRPr="007A56C0">
              <w:rPr>
                <w:sz w:val="20"/>
                <w:lang w:val="ru-RU"/>
              </w:rPr>
              <w:t xml:space="preserve">чел/га </w:t>
            </w:r>
          </w:p>
        </w:tc>
        <w:tc>
          <w:tcPr>
            <w:tcW w:w="1747" w:type="dxa"/>
            <w:tcBorders>
              <w:top w:val="single" w:sz="4" w:space="0" w:color="000000"/>
              <w:left w:val="single" w:sz="4" w:space="0" w:color="000000"/>
              <w:bottom w:val="single" w:sz="4" w:space="0" w:color="000000"/>
              <w:right w:val="single" w:sz="4" w:space="0" w:color="000000"/>
            </w:tcBorders>
          </w:tcPr>
          <w:p w14:paraId="1166AE8B"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Среднее значение, чел/га </w:t>
            </w:r>
          </w:p>
        </w:tc>
      </w:tr>
      <w:tr w:rsidR="00BE01ED" w:rsidRPr="007A56C0" w14:paraId="3923A5B8"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3A81AB00"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c>
          <w:tcPr>
            <w:tcW w:w="2679" w:type="dxa"/>
            <w:tcBorders>
              <w:top w:val="single" w:sz="4" w:space="0" w:color="000000"/>
              <w:left w:val="single" w:sz="4" w:space="0" w:color="000000"/>
              <w:bottom w:val="single" w:sz="4" w:space="0" w:color="000000"/>
              <w:right w:val="single" w:sz="4" w:space="0" w:color="000000"/>
            </w:tcBorders>
          </w:tcPr>
          <w:p w14:paraId="1B89F445"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Восхождение на г.Белуха </w:t>
            </w:r>
          </w:p>
        </w:tc>
        <w:tc>
          <w:tcPr>
            <w:tcW w:w="2276" w:type="dxa"/>
            <w:tcBorders>
              <w:top w:val="single" w:sz="4" w:space="0" w:color="000000"/>
              <w:left w:val="single" w:sz="4" w:space="0" w:color="000000"/>
              <w:bottom w:val="single" w:sz="4" w:space="0" w:color="000000"/>
              <w:right w:val="single" w:sz="4" w:space="0" w:color="000000"/>
            </w:tcBorders>
          </w:tcPr>
          <w:p w14:paraId="166CC9AB" w14:textId="77777777" w:rsidR="00BE01ED" w:rsidRPr="007A56C0" w:rsidRDefault="00766637" w:rsidP="00FA29ED">
            <w:pPr>
              <w:spacing w:after="0" w:line="240" w:lineRule="auto"/>
              <w:ind w:right="1" w:firstLine="0"/>
              <w:jc w:val="center"/>
              <w:rPr>
                <w:lang w:val="ru-RU"/>
              </w:rPr>
            </w:pPr>
            <w:r w:rsidRPr="007A56C0">
              <w:rPr>
                <w:sz w:val="20"/>
                <w:lang w:val="ru-RU"/>
              </w:rPr>
              <w:t xml:space="preserve">60 </w:t>
            </w:r>
          </w:p>
        </w:tc>
        <w:tc>
          <w:tcPr>
            <w:tcW w:w="2365" w:type="dxa"/>
            <w:tcBorders>
              <w:top w:val="single" w:sz="4" w:space="0" w:color="000000"/>
              <w:left w:val="single" w:sz="4" w:space="0" w:color="000000"/>
              <w:bottom w:val="single" w:sz="4" w:space="0" w:color="000000"/>
              <w:right w:val="single" w:sz="4" w:space="0" w:color="000000"/>
            </w:tcBorders>
          </w:tcPr>
          <w:p w14:paraId="66816D5A" w14:textId="77777777" w:rsidR="00BE01ED" w:rsidRPr="007A56C0" w:rsidRDefault="00766637" w:rsidP="00FA29ED">
            <w:pPr>
              <w:spacing w:after="0" w:line="240" w:lineRule="auto"/>
              <w:ind w:right="4" w:firstLine="0"/>
              <w:jc w:val="center"/>
              <w:rPr>
                <w:lang w:val="ru-RU"/>
              </w:rPr>
            </w:pPr>
            <w:r w:rsidRPr="007A56C0">
              <w:rPr>
                <w:sz w:val="20"/>
                <w:lang w:val="ru-RU"/>
              </w:rPr>
              <w:t xml:space="preserve">9 </w:t>
            </w:r>
          </w:p>
        </w:tc>
        <w:tc>
          <w:tcPr>
            <w:tcW w:w="1747" w:type="dxa"/>
            <w:tcBorders>
              <w:top w:val="single" w:sz="4" w:space="0" w:color="000000"/>
              <w:left w:val="single" w:sz="4" w:space="0" w:color="000000"/>
              <w:bottom w:val="single" w:sz="4" w:space="0" w:color="000000"/>
              <w:right w:val="single" w:sz="4" w:space="0" w:color="000000"/>
            </w:tcBorders>
          </w:tcPr>
          <w:p w14:paraId="0E4CF36F" w14:textId="77777777" w:rsidR="00BE01ED" w:rsidRPr="007A56C0" w:rsidRDefault="00766637" w:rsidP="00FA29ED">
            <w:pPr>
              <w:spacing w:after="0" w:line="240" w:lineRule="auto"/>
              <w:ind w:right="1" w:firstLine="0"/>
              <w:jc w:val="center"/>
              <w:rPr>
                <w:lang w:val="ru-RU"/>
              </w:rPr>
            </w:pPr>
            <w:r w:rsidRPr="007A56C0">
              <w:rPr>
                <w:sz w:val="20"/>
                <w:lang w:val="ru-RU"/>
              </w:rPr>
              <w:t xml:space="preserve">22 </w:t>
            </w:r>
          </w:p>
        </w:tc>
      </w:tr>
      <w:tr w:rsidR="00BE01ED" w:rsidRPr="007A56C0" w14:paraId="38DA3AA5" w14:textId="77777777">
        <w:trPr>
          <w:trHeight w:val="276"/>
        </w:trPr>
        <w:tc>
          <w:tcPr>
            <w:tcW w:w="506" w:type="dxa"/>
            <w:tcBorders>
              <w:top w:val="single" w:sz="4" w:space="0" w:color="000000"/>
              <w:left w:val="single" w:sz="4" w:space="0" w:color="000000"/>
              <w:bottom w:val="single" w:sz="4" w:space="0" w:color="000000"/>
              <w:right w:val="single" w:sz="4" w:space="0" w:color="000000"/>
            </w:tcBorders>
          </w:tcPr>
          <w:p w14:paraId="279946C2"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c>
          <w:tcPr>
            <w:tcW w:w="2679" w:type="dxa"/>
            <w:tcBorders>
              <w:top w:val="single" w:sz="4" w:space="0" w:color="000000"/>
              <w:left w:val="single" w:sz="4" w:space="0" w:color="000000"/>
              <w:bottom w:val="single" w:sz="4" w:space="0" w:color="000000"/>
              <w:right w:val="single" w:sz="4" w:space="0" w:color="000000"/>
            </w:tcBorders>
          </w:tcPr>
          <w:p w14:paraId="3E3C3BD2" w14:textId="77777777" w:rsidR="00BE01ED" w:rsidRPr="007A56C0" w:rsidRDefault="00766637" w:rsidP="00FA29ED">
            <w:pPr>
              <w:spacing w:after="0" w:line="240" w:lineRule="auto"/>
              <w:ind w:right="0" w:firstLine="0"/>
              <w:jc w:val="left"/>
              <w:rPr>
                <w:lang w:val="ru-RU"/>
              </w:rPr>
            </w:pPr>
            <w:r w:rsidRPr="007A56C0">
              <w:rPr>
                <w:sz w:val="20"/>
                <w:lang w:val="ru-RU"/>
              </w:rPr>
              <w:t xml:space="preserve">Лесные дороги </w:t>
            </w:r>
          </w:p>
        </w:tc>
        <w:tc>
          <w:tcPr>
            <w:tcW w:w="2276" w:type="dxa"/>
            <w:tcBorders>
              <w:top w:val="single" w:sz="4" w:space="0" w:color="000000"/>
              <w:left w:val="single" w:sz="4" w:space="0" w:color="000000"/>
              <w:bottom w:val="single" w:sz="4" w:space="0" w:color="000000"/>
              <w:right w:val="single" w:sz="4" w:space="0" w:color="000000"/>
            </w:tcBorders>
          </w:tcPr>
          <w:p w14:paraId="27CFBBBC" w14:textId="77777777" w:rsidR="00BE01ED" w:rsidRPr="007A56C0" w:rsidRDefault="00766637" w:rsidP="00FA29ED">
            <w:pPr>
              <w:spacing w:after="0" w:line="240" w:lineRule="auto"/>
              <w:ind w:right="1" w:firstLine="0"/>
              <w:jc w:val="center"/>
              <w:rPr>
                <w:lang w:val="ru-RU"/>
              </w:rPr>
            </w:pPr>
            <w:r w:rsidRPr="007A56C0">
              <w:rPr>
                <w:sz w:val="20"/>
                <w:lang w:val="ru-RU"/>
              </w:rPr>
              <w:t xml:space="preserve">63 </w:t>
            </w:r>
          </w:p>
        </w:tc>
        <w:tc>
          <w:tcPr>
            <w:tcW w:w="2365" w:type="dxa"/>
            <w:tcBorders>
              <w:top w:val="single" w:sz="4" w:space="0" w:color="000000"/>
              <w:left w:val="single" w:sz="4" w:space="0" w:color="000000"/>
              <w:bottom w:val="single" w:sz="4" w:space="0" w:color="000000"/>
              <w:right w:val="single" w:sz="4" w:space="0" w:color="000000"/>
            </w:tcBorders>
          </w:tcPr>
          <w:p w14:paraId="6761E9F8" w14:textId="77777777" w:rsidR="00BE01ED" w:rsidRPr="007A56C0" w:rsidRDefault="00766637" w:rsidP="00FA29ED">
            <w:pPr>
              <w:spacing w:after="0" w:line="240" w:lineRule="auto"/>
              <w:ind w:right="4" w:firstLine="0"/>
              <w:jc w:val="center"/>
              <w:rPr>
                <w:lang w:val="ru-RU"/>
              </w:rPr>
            </w:pPr>
            <w:r w:rsidRPr="007A56C0">
              <w:rPr>
                <w:sz w:val="20"/>
                <w:lang w:val="ru-RU"/>
              </w:rPr>
              <w:t xml:space="preserve">2 </w:t>
            </w:r>
          </w:p>
        </w:tc>
        <w:tc>
          <w:tcPr>
            <w:tcW w:w="1747" w:type="dxa"/>
            <w:tcBorders>
              <w:top w:val="single" w:sz="4" w:space="0" w:color="000000"/>
              <w:left w:val="single" w:sz="4" w:space="0" w:color="000000"/>
              <w:bottom w:val="single" w:sz="4" w:space="0" w:color="000000"/>
              <w:right w:val="single" w:sz="4" w:space="0" w:color="000000"/>
            </w:tcBorders>
          </w:tcPr>
          <w:p w14:paraId="3259C4A8" w14:textId="77777777" w:rsidR="00BE01ED" w:rsidRPr="007A56C0" w:rsidRDefault="00766637" w:rsidP="00FA29ED">
            <w:pPr>
              <w:spacing w:after="0" w:line="240" w:lineRule="auto"/>
              <w:ind w:right="1" w:firstLine="0"/>
              <w:jc w:val="center"/>
              <w:rPr>
                <w:lang w:val="ru-RU"/>
              </w:rPr>
            </w:pPr>
            <w:r w:rsidRPr="007A56C0">
              <w:rPr>
                <w:sz w:val="20"/>
                <w:lang w:val="ru-RU"/>
              </w:rPr>
              <w:t xml:space="preserve">18 </w:t>
            </w:r>
          </w:p>
        </w:tc>
      </w:tr>
      <w:tr w:rsidR="00BE01ED" w:rsidRPr="007A56C0" w14:paraId="6194B7A2"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2708AF13" w14:textId="77777777" w:rsidR="00BE01ED" w:rsidRPr="007A56C0" w:rsidRDefault="00766637" w:rsidP="00FA29ED">
            <w:pPr>
              <w:spacing w:after="0" w:line="240" w:lineRule="auto"/>
              <w:ind w:right="0" w:firstLine="0"/>
              <w:jc w:val="left"/>
              <w:rPr>
                <w:lang w:val="ru-RU"/>
              </w:rPr>
            </w:pPr>
            <w:r w:rsidRPr="007A56C0">
              <w:rPr>
                <w:sz w:val="20"/>
                <w:lang w:val="ru-RU"/>
              </w:rPr>
              <w:t xml:space="preserve">3 </w:t>
            </w:r>
          </w:p>
        </w:tc>
        <w:tc>
          <w:tcPr>
            <w:tcW w:w="2679" w:type="dxa"/>
            <w:tcBorders>
              <w:top w:val="single" w:sz="4" w:space="0" w:color="000000"/>
              <w:left w:val="single" w:sz="4" w:space="0" w:color="000000"/>
              <w:bottom w:val="single" w:sz="4" w:space="0" w:color="000000"/>
              <w:right w:val="single" w:sz="4" w:space="0" w:color="000000"/>
            </w:tcBorders>
          </w:tcPr>
          <w:p w14:paraId="13312B4B" w14:textId="77777777" w:rsidR="00BE01ED" w:rsidRPr="007A56C0" w:rsidRDefault="00766637" w:rsidP="00FA29ED">
            <w:pPr>
              <w:spacing w:after="0" w:line="240" w:lineRule="auto"/>
              <w:ind w:right="0" w:firstLine="0"/>
              <w:jc w:val="left"/>
              <w:rPr>
                <w:lang w:val="ru-RU"/>
              </w:rPr>
            </w:pPr>
            <w:r w:rsidRPr="007A56C0">
              <w:rPr>
                <w:sz w:val="20"/>
                <w:lang w:val="ru-RU"/>
              </w:rPr>
              <w:t xml:space="preserve">Беркутаул </w:t>
            </w:r>
          </w:p>
        </w:tc>
        <w:tc>
          <w:tcPr>
            <w:tcW w:w="2276" w:type="dxa"/>
            <w:tcBorders>
              <w:top w:val="single" w:sz="4" w:space="0" w:color="000000"/>
              <w:left w:val="single" w:sz="4" w:space="0" w:color="000000"/>
              <w:bottom w:val="single" w:sz="4" w:space="0" w:color="000000"/>
              <w:right w:val="single" w:sz="4" w:space="0" w:color="000000"/>
            </w:tcBorders>
          </w:tcPr>
          <w:p w14:paraId="6056A958" w14:textId="77777777" w:rsidR="00BE01ED" w:rsidRPr="007A56C0" w:rsidRDefault="00766637" w:rsidP="00FA29ED">
            <w:pPr>
              <w:spacing w:after="0" w:line="240" w:lineRule="auto"/>
              <w:ind w:right="1" w:firstLine="0"/>
              <w:jc w:val="center"/>
              <w:rPr>
                <w:lang w:val="ru-RU"/>
              </w:rPr>
            </w:pPr>
            <w:r w:rsidRPr="007A56C0">
              <w:rPr>
                <w:sz w:val="20"/>
                <w:lang w:val="ru-RU"/>
              </w:rPr>
              <w:t xml:space="preserve">83 </w:t>
            </w:r>
          </w:p>
        </w:tc>
        <w:tc>
          <w:tcPr>
            <w:tcW w:w="2365" w:type="dxa"/>
            <w:tcBorders>
              <w:top w:val="single" w:sz="4" w:space="0" w:color="000000"/>
              <w:left w:val="single" w:sz="4" w:space="0" w:color="000000"/>
              <w:bottom w:val="single" w:sz="4" w:space="0" w:color="000000"/>
              <w:right w:val="single" w:sz="4" w:space="0" w:color="000000"/>
            </w:tcBorders>
          </w:tcPr>
          <w:p w14:paraId="77AB91A5" w14:textId="77777777" w:rsidR="00BE01ED" w:rsidRPr="007A56C0" w:rsidRDefault="00766637" w:rsidP="00FA29ED">
            <w:pPr>
              <w:spacing w:after="0" w:line="240" w:lineRule="auto"/>
              <w:ind w:right="4" w:firstLine="0"/>
              <w:jc w:val="center"/>
              <w:rPr>
                <w:lang w:val="ru-RU"/>
              </w:rPr>
            </w:pPr>
            <w:r w:rsidRPr="007A56C0">
              <w:rPr>
                <w:sz w:val="20"/>
                <w:lang w:val="ru-RU"/>
              </w:rPr>
              <w:t xml:space="preserve">2 </w:t>
            </w:r>
          </w:p>
        </w:tc>
        <w:tc>
          <w:tcPr>
            <w:tcW w:w="1747" w:type="dxa"/>
            <w:tcBorders>
              <w:top w:val="single" w:sz="4" w:space="0" w:color="000000"/>
              <w:left w:val="single" w:sz="4" w:space="0" w:color="000000"/>
              <w:bottom w:val="single" w:sz="4" w:space="0" w:color="000000"/>
              <w:right w:val="single" w:sz="4" w:space="0" w:color="000000"/>
            </w:tcBorders>
          </w:tcPr>
          <w:p w14:paraId="0BFF70BD" w14:textId="77777777" w:rsidR="00BE01ED" w:rsidRPr="007A56C0" w:rsidRDefault="00766637" w:rsidP="00FA29ED">
            <w:pPr>
              <w:spacing w:after="0" w:line="240" w:lineRule="auto"/>
              <w:ind w:right="1" w:firstLine="0"/>
              <w:jc w:val="center"/>
              <w:rPr>
                <w:lang w:val="ru-RU"/>
              </w:rPr>
            </w:pPr>
            <w:r w:rsidRPr="007A56C0">
              <w:rPr>
                <w:sz w:val="20"/>
                <w:lang w:val="ru-RU"/>
              </w:rPr>
              <w:t xml:space="preserve">24 </w:t>
            </w:r>
          </w:p>
        </w:tc>
      </w:tr>
      <w:tr w:rsidR="00BE01ED" w:rsidRPr="007A56C0" w14:paraId="292624A0"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2155ABCD"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c>
          <w:tcPr>
            <w:tcW w:w="2679" w:type="dxa"/>
            <w:tcBorders>
              <w:top w:val="single" w:sz="4" w:space="0" w:color="000000"/>
              <w:left w:val="single" w:sz="4" w:space="0" w:color="000000"/>
              <w:bottom w:val="single" w:sz="4" w:space="0" w:color="000000"/>
              <w:right w:val="single" w:sz="4" w:space="0" w:color="000000"/>
            </w:tcBorders>
          </w:tcPr>
          <w:p w14:paraId="6EACAB2A" w14:textId="77777777" w:rsidR="00BE01ED" w:rsidRPr="007A56C0" w:rsidRDefault="00766637" w:rsidP="00FA29ED">
            <w:pPr>
              <w:spacing w:after="0" w:line="240" w:lineRule="auto"/>
              <w:ind w:right="0" w:firstLine="0"/>
              <w:jc w:val="left"/>
              <w:rPr>
                <w:lang w:val="ru-RU"/>
              </w:rPr>
            </w:pPr>
            <w:r w:rsidRPr="007A56C0">
              <w:rPr>
                <w:sz w:val="20"/>
                <w:lang w:val="ru-RU"/>
              </w:rPr>
              <w:t xml:space="preserve">Сарымсакты </w:t>
            </w:r>
          </w:p>
        </w:tc>
        <w:tc>
          <w:tcPr>
            <w:tcW w:w="2276" w:type="dxa"/>
            <w:tcBorders>
              <w:top w:val="single" w:sz="4" w:space="0" w:color="000000"/>
              <w:left w:val="single" w:sz="4" w:space="0" w:color="000000"/>
              <w:bottom w:val="single" w:sz="4" w:space="0" w:color="000000"/>
              <w:right w:val="single" w:sz="4" w:space="0" w:color="000000"/>
            </w:tcBorders>
          </w:tcPr>
          <w:p w14:paraId="712F6656" w14:textId="77777777" w:rsidR="00BE01ED" w:rsidRPr="007A56C0" w:rsidRDefault="00766637" w:rsidP="00FA29ED">
            <w:pPr>
              <w:spacing w:after="0" w:line="240" w:lineRule="auto"/>
              <w:ind w:right="1" w:firstLine="0"/>
              <w:jc w:val="center"/>
              <w:rPr>
                <w:lang w:val="ru-RU"/>
              </w:rPr>
            </w:pPr>
            <w:r w:rsidRPr="007A56C0">
              <w:rPr>
                <w:sz w:val="20"/>
                <w:lang w:val="ru-RU"/>
              </w:rPr>
              <w:t xml:space="preserve">138 </w:t>
            </w:r>
          </w:p>
        </w:tc>
        <w:tc>
          <w:tcPr>
            <w:tcW w:w="2365" w:type="dxa"/>
            <w:tcBorders>
              <w:top w:val="single" w:sz="4" w:space="0" w:color="000000"/>
              <w:left w:val="single" w:sz="4" w:space="0" w:color="000000"/>
              <w:bottom w:val="single" w:sz="4" w:space="0" w:color="000000"/>
              <w:right w:val="single" w:sz="4" w:space="0" w:color="000000"/>
            </w:tcBorders>
          </w:tcPr>
          <w:p w14:paraId="4275E9A7" w14:textId="77777777" w:rsidR="00BE01ED" w:rsidRPr="007A56C0" w:rsidRDefault="00766637" w:rsidP="00FA29ED">
            <w:pPr>
              <w:spacing w:after="0" w:line="240" w:lineRule="auto"/>
              <w:ind w:left="1" w:right="0" w:firstLine="0"/>
              <w:jc w:val="center"/>
              <w:rPr>
                <w:lang w:val="ru-RU"/>
              </w:rPr>
            </w:pPr>
            <w:r w:rsidRPr="007A56C0">
              <w:rPr>
                <w:sz w:val="20"/>
                <w:lang w:val="ru-RU"/>
              </w:rPr>
              <w:t xml:space="preserve">10 </w:t>
            </w:r>
          </w:p>
        </w:tc>
        <w:tc>
          <w:tcPr>
            <w:tcW w:w="1747" w:type="dxa"/>
            <w:tcBorders>
              <w:top w:val="single" w:sz="4" w:space="0" w:color="000000"/>
              <w:left w:val="single" w:sz="4" w:space="0" w:color="000000"/>
              <w:bottom w:val="single" w:sz="4" w:space="0" w:color="000000"/>
              <w:right w:val="single" w:sz="4" w:space="0" w:color="000000"/>
            </w:tcBorders>
          </w:tcPr>
          <w:p w14:paraId="4091819C" w14:textId="77777777" w:rsidR="00BE01ED" w:rsidRPr="007A56C0" w:rsidRDefault="00766637" w:rsidP="00FA29ED">
            <w:pPr>
              <w:spacing w:after="0" w:line="240" w:lineRule="auto"/>
              <w:ind w:right="1" w:firstLine="0"/>
              <w:jc w:val="center"/>
              <w:rPr>
                <w:lang w:val="ru-RU"/>
              </w:rPr>
            </w:pPr>
            <w:r w:rsidRPr="007A56C0">
              <w:rPr>
                <w:sz w:val="20"/>
                <w:lang w:val="ru-RU"/>
              </w:rPr>
              <w:t xml:space="preserve">37 </w:t>
            </w:r>
          </w:p>
        </w:tc>
      </w:tr>
      <w:tr w:rsidR="00BE01ED" w:rsidRPr="007A56C0" w14:paraId="61E41F11" w14:textId="77777777">
        <w:trPr>
          <w:trHeight w:val="276"/>
        </w:trPr>
        <w:tc>
          <w:tcPr>
            <w:tcW w:w="506" w:type="dxa"/>
            <w:tcBorders>
              <w:top w:val="single" w:sz="4" w:space="0" w:color="000000"/>
              <w:left w:val="single" w:sz="4" w:space="0" w:color="000000"/>
              <w:bottom w:val="single" w:sz="4" w:space="0" w:color="000000"/>
              <w:right w:val="single" w:sz="4" w:space="0" w:color="000000"/>
            </w:tcBorders>
          </w:tcPr>
          <w:p w14:paraId="3757D7A1"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c>
          <w:tcPr>
            <w:tcW w:w="2679" w:type="dxa"/>
            <w:tcBorders>
              <w:top w:val="single" w:sz="4" w:space="0" w:color="000000"/>
              <w:left w:val="single" w:sz="4" w:space="0" w:color="000000"/>
              <w:bottom w:val="single" w:sz="4" w:space="0" w:color="000000"/>
              <w:right w:val="single" w:sz="4" w:space="0" w:color="000000"/>
            </w:tcBorders>
          </w:tcPr>
          <w:p w14:paraId="3FF81C98" w14:textId="77777777" w:rsidR="00BE01ED" w:rsidRPr="007A56C0" w:rsidRDefault="00766637" w:rsidP="00FA29ED">
            <w:pPr>
              <w:spacing w:after="0" w:line="240" w:lineRule="auto"/>
              <w:ind w:right="0" w:firstLine="0"/>
              <w:jc w:val="left"/>
              <w:rPr>
                <w:lang w:val="ru-RU"/>
              </w:rPr>
            </w:pPr>
            <w:r w:rsidRPr="007A56C0">
              <w:rPr>
                <w:sz w:val="20"/>
                <w:lang w:val="ru-RU"/>
              </w:rPr>
              <w:t xml:space="preserve">Ирек </w:t>
            </w:r>
          </w:p>
        </w:tc>
        <w:tc>
          <w:tcPr>
            <w:tcW w:w="2276" w:type="dxa"/>
            <w:tcBorders>
              <w:top w:val="single" w:sz="4" w:space="0" w:color="000000"/>
              <w:left w:val="single" w:sz="4" w:space="0" w:color="000000"/>
              <w:bottom w:val="single" w:sz="4" w:space="0" w:color="000000"/>
              <w:right w:val="single" w:sz="4" w:space="0" w:color="000000"/>
            </w:tcBorders>
          </w:tcPr>
          <w:p w14:paraId="2C6DDCA5" w14:textId="77777777" w:rsidR="00BE01ED" w:rsidRPr="007A56C0" w:rsidRDefault="00766637" w:rsidP="00FA29ED">
            <w:pPr>
              <w:spacing w:after="0" w:line="240" w:lineRule="auto"/>
              <w:ind w:right="1" w:firstLine="0"/>
              <w:jc w:val="center"/>
              <w:rPr>
                <w:lang w:val="ru-RU"/>
              </w:rPr>
            </w:pPr>
            <w:r w:rsidRPr="007A56C0">
              <w:rPr>
                <w:sz w:val="20"/>
                <w:lang w:val="ru-RU"/>
              </w:rPr>
              <w:t xml:space="preserve">83 </w:t>
            </w:r>
          </w:p>
        </w:tc>
        <w:tc>
          <w:tcPr>
            <w:tcW w:w="2365" w:type="dxa"/>
            <w:tcBorders>
              <w:top w:val="single" w:sz="4" w:space="0" w:color="000000"/>
              <w:left w:val="single" w:sz="4" w:space="0" w:color="000000"/>
              <w:bottom w:val="single" w:sz="4" w:space="0" w:color="000000"/>
              <w:right w:val="single" w:sz="4" w:space="0" w:color="000000"/>
            </w:tcBorders>
          </w:tcPr>
          <w:p w14:paraId="0DB66F3A" w14:textId="77777777" w:rsidR="00BE01ED" w:rsidRPr="007A56C0" w:rsidRDefault="00766637" w:rsidP="00FA29ED">
            <w:pPr>
              <w:spacing w:after="0" w:line="240" w:lineRule="auto"/>
              <w:ind w:right="4" w:firstLine="0"/>
              <w:jc w:val="center"/>
              <w:rPr>
                <w:lang w:val="ru-RU"/>
              </w:rPr>
            </w:pPr>
            <w:r w:rsidRPr="007A56C0">
              <w:rPr>
                <w:sz w:val="20"/>
                <w:lang w:val="ru-RU"/>
              </w:rPr>
              <w:t xml:space="preserve">2 </w:t>
            </w:r>
          </w:p>
        </w:tc>
        <w:tc>
          <w:tcPr>
            <w:tcW w:w="1747" w:type="dxa"/>
            <w:tcBorders>
              <w:top w:val="single" w:sz="4" w:space="0" w:color="000000"/>
              <w:left w:val="single" w:sz="4" w:space="0" w:color="000000"/>
              <w:bottom w:val="single" w:sz="4" w:space="0" w:color="000000"/>
              <w:right w:val="single" w:sz="4" w:space="0" w:color="000000"/>
            </w:tcBorders>
          </w:tcPr>
          <w:p w14:paraId="2AD5A9E9" w14:textId="77777777" w:rsidR="00BE01ED" w:rsidRPr="007A56C0" w:rsidRDefault="00766637" w:rsidP="00FA29ED">
            <w:pPr>
              <w:spacing w:after="0" w:line="240" w:lineRule="auto"/>
              <w:ind w:right="1" w:firstLine="0"/>
              <w:jc w:val="center"/>
              <w:rPr>
                <w:lang w:val="ru-RU"/>
              </w:rPr>
            </w:pPr>
            <w:r w:rsidRPr="007A56C0">
              <w:rPr>
                <w:sz w:val="20"/>
                <w:lang w:val="ru-RU"/>
              </w:rPr>
              <w:t xml:space="preserve">33 </w:t>
            </w:r>
          </w:p>
        </w:tc>
      </w:tr>
      <w:tr w:rsidR="00BE01ED" w:rsidRPr="007A56C0" w14:paraId="25F77FE3"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0788BDB3" w14:textId="77777777" w:rsidR="00BE01ED" w:rsidRPr="007A56C0" w:rsidRDefault="00766637" w:rsidP="00FA29ED">
            <w:pPr>
              <w:spacing w:after="0" w:line="240" w:lineRule="auto"/>
              <w:ind w:right="0" w:firstLine="0"/>
              <w:jc w:val="left"/>
              <w:rPr>
                <w:lang w:val="ru-RU"/>
              </w:rPr>
            </w:pPr>
            <w:r w:rsidRPr="007A56C0">
              <w:rPr>
                <w:sz w:val="20"/>
                <w:lang w:val="ru-RU"/>
              </w:rPr>
              <w:t xml:space="preserve">6 </w:t>
            </w:r>
          </w:p>
        </w:tc>
        <w:tc>
          <w:tcPr>
            <w:tcW w:w="2679" w:type="dxa"/>
            <w:tcBorders>
              <w:top w:val="single" w:sz="4" w:space="0" w:color="000000"/>
              <w:left w:val="single" w:sz="4" w:space="0" w:color="000000"/>
              <w:bottom w:val="single" w:sz="4" w:space="0" w:color="000000"/>
              <w:right w:val="single" w:sz="4" w:space="0" w:color="000000"/>
            </w:tcBorders>
          </w:tcPr>
          <w:p w14:paraId="23E22C6F" w14:textId="77777777" w:rsidR="00BE01ED" w:rsidRPr="007A56C0" w:rsidRDefault="00766637" w:rsidP="00FA29ED">
            <w:pPr>
              <w:spacing w:after="0" w:line="240" w:lineRule="auto"/>
              <w:ind w:right="0" w:firstLine="0"/>
              <w:jc w:val="left"/>
              <w:rPr>
                <w:lang w:val="ru-RU"/>
              </w:rPr>
            </w:pPr>
            <w:r w:rsidRPr="007A56C0">
              <w:rPr>
                <w:sz w:val="20"/>
                <w:lang w:val="ru-RU"/>
              </w:rPr>
              <w:t xml:space="preserve">Тасшокы </w:t>
            </w:r>
          </w:p>
        </w:tc>
        <w:tc>
          <w:tcPr>
            <w:tcW w:w="2276" w:type="dxa"/>
            <w:tcBorders>
              <w:top w:val="single" w:sz="4" w:space="0" w:color="000000"/>
              <w:left w:val="single" w:sz="4" w:space="0" w:color="000000"/>
              <w:bottom w:val="single" w:sz="4" w:space="0" w:color="000000"/>
              <w:right w:val="single" w:sz="4" w:space="0" w:color="000000"/>
            </w:tcBorders>
          </w:tcPr>
          <w:p w14:paraId="36CF5ED7" w14:textId="77777777" w:rsidR="00BE01ED" w:rsidRPr="007A56C0" w:rsidRDefault="00766637" w:rsidP="00FA29ED">
            <w:pPr>
              <w:spacing w:after="0" w:line="240" w:lineRule="auto"/>
              <w:ind w:right="1" w:firstLine="0"/>
              <w:jc w:val="center"/>
              <w:rPr>
                <w:lang w:val="ru-RU"/>
              </w:rPr>
            </w:pPr>
            <w:r w:rsidRPr="007A56C0">
              <w:rPr>
                <w:sz w:val="20"/>
                <w:lang w:val="ru-RU"/>
              </w:rPr>
              <w:t xml:space="preserve">50 </w:t>
            </w:r>
          </w:p>
        </w:tc>
        <w:tc>
          <w:tcPr>
            <w:tcW w:w="2365" w:type="dxa"/>
            <w:tcBorders>
              <w:top w:val="single" w:sz="4" w:space="0" w:color="000000"/>
              <w:left w:val="single" w:sz="4" w:space="0" w:color="000000"/>
              <w:bottom w:val="single" w:sz="4" w:space="0" w:color="000000"/>
              <w:right w:val="single" w:sz="4" w:space="0" w:color="000000"/>
            </w:tcBorders>
          </w:tcPr>
          <w:p w14:paraId="4C7620A4" w14:textId="77777777" w:rsidR="00BE01ED" w:rsidRPr="007A56C0" w:rsidRDefault="00766637" w:rsidP="00FA29ED">
            <w:pPr>
              <w:spacing w:after="0" w:line="240" w:lineRule="auto"/>
              <w:ind w:right="4" w:firstLine="0"/>
              <w:jc w:val="center"/>
              <w:rPr>
                <w:lang w:val="ru-RU"/>
              </w:rPr>
            </w:pPr>
            <w:r w:rsidRPr="007A56C0">
              <w:rPr>
                <w:sz w:val="20"/>
                <w:lang w:val="ru-RU"/>
              </w:rPr>
              <w:t xml:space="preserve">3 </w:t>
            </w:r>
          </w:p>
        </w:tc>
        <w:tc>
          <w:tcPr>
            <w:tcW w:w="1747" w:type="dxa"/>
            <w:tcBorders>
              <w:top w:val="single" w:sz="4" w:space="0" w:color="000000"/>
              <w:left w:val="single" w:sz="4" w:space="0" w:color="000000"/>
              <w:bottom w:val="single" w:sz="4" w:space="0" w:color="000000"/>
              <w:right w:val="single" w:sz="4" w:space="0" w:color="000000"/>
            </w:tcBorders>
          </w:tcPr>
          <w:p w14:paraId="6ACF18CE" w14:textId="77777777" w:rsidR="00BE01ED" w:rsidRPr="007A56C0" w:rsidRDefault="00766637" w:rsidP="00FA29ED">
            <w:pPr>
              <w:spacing w:after="0" w:line="240" w:lineRule="auto"/>
              <w:ind w:right="1" w:firstLine="0"/>
              <w:jc w:val="center"/>
              <w:rPr>
                <w:lang w:val="ru-RU"/>
              </w:rPr>
            </w:pPr>
            <w:r w:rsidRPr="007A56C0">
              <w:rPr>
                <w:sz w:val="20"/>
                <w:lang w:val="ru-RU"/>
              </w:rPr>
              <w:t xml:space="preserve">16 </w:t>
            </w:r>
          </w:p>
        </w:tc>
      </w:tr>
      <w:tr w:rsidR="00BE01ED" w:rsidRPr="007A56C0" w14:paraId="7CAB7E4E"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22F1F46B" w14:textId="77777777" w:rsidR="00BE01ED" w:rsidRPr="007A56C0" w:rsidRDefault="00766637" w:rsidP="00FA29ED">
            <w:pPr>
              <w:spacing w:after="0" w:line="240" w:lineRule="auto"/>
              <w:ind w:right="0" w:firstLine="0"/>
              <w:jc w:val="left"/>
              <w:rPr>
                <w:lang w:val="ru-RU"/>
              </w:rPr>
            </w:pPr>
            <w:r w:rsidRPr="007A56C0">
              <w:rPr>
                <w:sz w:val="20"/>
                <w:lang w:val="ru-RU"/>
              </w:rPr>
              <w:t xml:space="preserve">7 </w:t>
            </w:r>
          </w:p>
        </w:tc>
        <w:tc>
          <w:tcPr>
            <w:tcW w:w="2679" w:type="dxa"/>
            <w:tcBorders>
              <w:top w:val="single" w:sz="4" w:space="0" w:color="000000"/>
              <w:left w:val="single" w:sz="4" w:space="0" w:color="000000"/>
              <w:bottom w:val="single" w:sz="4" w:space="0" w:color="000000"/>
              <w:right w:val="single" w:sz="4" w:space="0" w:color="000000"/>
            </w:tcBorders>
          </w:tcPr>
          <w:p w14:paraId="373A7541" w14:textId="77777777" w:rsidR="00BE01ED" w:rsidRPr="007A56C0" w:rsidRDefault="00766637" w:rsidP="00FA29ED">
            <w:pPr>
              <w:spacing w:after="0" w:line="240" w:lineRule="auto"/>
              <w:ind w:right="0" w:firstLine="0"/>
              <w:jc w:val="left"/>
              <w:rPr>
                <w:lang w:val="ru-RU"/>
              </w:rPr>
            </w:pPr>
            <w:r w:rsidRPr="007A56C0">
              <w:rPr>
                <w:sz w:val="20"/>
                <w:lang w:val="ru-RU"/>
              </w:rPr>
              <w:t xml:space="preserve">Озерный </w:t>
            </w:r>
          </w:p>
        </w:tc>
        <w:tc>
          <w:tcPr>
            <w:tcW w:w="2276" w:type="dxa"/>
            <w:tcBorders>
              <w:top w:val="single" w:sz="4" w:space="0" w:color="000000"/>
              <w:left w:val="single" w:sz="4" w:space="0" w:color="000000"/>
              <w:bottom w:val="single" w:sz="4" w:space="0" w:color="000000"/>
              <w:right w:val="single" w:sz="4" w:space="0" w:color="000000"/>
            </w:tcBorders>
          </w:tcPr>
          <w:p w14:paraId="58B103EC" w14:textId="77777777" w:rsidR="00BE01ED" w:rsidRPr="007A56C0" w:rsidRDefault="00766637" w:rsidP="00FA29ED">
            <w:pPr>
              <w:spacing w:after="0" w:line="240" w:lineRule="auto"/>
              <w:ind w:right="1" w:firstLine="0"/>
              <w:jc w:val="center"/>
              <w:rPr>
                <w:lang w:val="ru-RU"/>
              </w:rPr>
            </w:pPr>
            <w:r w:rsidRPr="007A56C0">
              <w:rPr>
                <w:sz w:val="20"/>
                <w:lang w:val="ru-RU"/>
              </w:rPr>
              <w:t xml:space="preserve">167 </w:t>
            </w:r>
          </w:p>
        </w:tc>
        <w:tc>
          <w:tcPr>
            <w:tcW w:w="2365" w:type="dxa"/>
            <w:tcBorders>
              <w:top w:val="single" w:sz="4" w:space="0" w:color="000000"/>
              <w:left w:val="single" w:sz="4" w:space="0" w:color="000000"/>
              <w:bottom w:val="single" w:sz="4" w:space="0" w:color="000000"/>
              <w:right w:val="single" w:sz="4" w:space="0" w:color="000000"/>
            </w:tcBorders>
          </w:tcPr>
          <w:p w14:paraId="19F04F40" w14:textId="77777777" w:rsidR="00BE01ED" w:rsidRPr="007A56C0" w:rsidRDefault="00766637" w:rsidP="00FA29ED">
            <w:pPr>
              <w:spacing w:after="0" w:line="240" w:lineRule="auto"/>
              <w:ind w:right="4" w:firstLine="0"/>
              <w:jc w:val="center"/>
              <w:rPr>
                <w:lang w:val="ru-RU"/>
              </w:rPr>
            </w:pPr>
            <w:r w:rsidRPr="007A56C0">
              <w:rPr>
                <w:sz w:val="20"/>
                <w:lang w:val="ru-RU"/>
              </w:rPr>
              <w:t xml:space="preserve">1 </w:t>
            </w:r>
          </w:p>
        </w:tc>
        <w:tc>
          <w:tcPr>
            <w:tcW w:w="1747" w:type="dxa"/>
            <w:tcBorders>
              <w:top w:val="single" w:sz="4" w:space="0" w:color="000000"/>
              <w:left w:val="single" w:sz="4" w:space="0" w:color="000000"/>
              <w:bottom w:val="single" w:sz="4" w:space="0" w:color="000000"/>
              <w:right w:val="single" w:sz="4" w:space="0" w:color="000000"/>
            </w:tcBorders>
          </w:tcPr>
          <w:p w14:paraId="331D0DE9" w14:textId="77777777" w:rsidR="00BE01ED" w:rsidRPr="007A56C0" w:rsidRDefault="00766637" w:rsidP="00FA29ED">
            <w:pPr>
              <w:spacing w:after="0" w:line="240" w:lineRule="auto"/>
              <w:ind w:right="1" w:firstLine="0"/>
              <w:jc w:val="center"/>
              <w:rPr>
                <w:lang w:val="ru-RU"/>
              </w:rPr>
            </w:pPr>
            <w:r w:rsidRPr="007A56C0">
              <w:rPr>
                <w:sz w:val="20"/>
                <w:lang w:val="ru-RU"/>
              </w:rPr>
              <w:t xml:space="preserve">40 </w:t>
            </w:r>
          </w:p>
        </w:tc>
      </w:tr>
      <w:tr w:rsidR="00BE01ED" w:rsidRPr="007A56C0" w14:paraId="0078226D" w14:textId="77777777">
        <w:trPr>
          <w:trHeight w:val="276"/>
        </w:trPr>
        <w:tc>
          <w:tcPr>
            <w:tcW w:w="506" w:type="dxa"/>
            <w:tcBorders>
              <w:top w:val="single" w:sz="4" w:space="0" w:color="000000"/>
              <w:left w:val="single" w:sz="4" w:space="0" w:color="000000"/>
              <w:bottom w:val="single" w:sz="4" w:space="0" w:color="000000"/>
              <w:right w:val="single" w:sz="4" w:space="0" w:color="000000"/>
            </w:tcBorders>
          </w:tcPr>
          <w:p w14:paraId="5A196E4B" w14:textId="77777777" w:rsidR="00BE01ED" w:rsidRPr="007A56C0" w:rsidRDefault="00766637" w:rsidP="00FA29ED">
            <w:pPr>
              <w:spacing w:after="0" w:line="240" w:lineRule="auto"/>
              <w:ind w:right="0" w:firstLine="0"/>
              <w:jc w:val="left"/>
              <w:rPr>
                <w:lang w:val="ru-RU"/>
              </w:rPr>
            </w:pPr>
            <w:r w:rsidRPr="007A56C0">
              <w:rPr>
                <w:sz w:val="20"/>
                <w:lang w:val="ru-RU"/>
              </w:rPr>
              <w:t xml:space="preserve">8 </w:t>
            </w:r>
          </w:p>
        </w:tc>
        <w:tc>
          <w:tcPr>
            <w:tcW w:w="2679" w:type="dxa"/>
            <w:tcBorders>
              <w:top w:val="single" w:sz="4" w:space="0" w:color="000000"/>
              <w:left w:val="single" w:sz="4" w:space="0" w:color="000000"/>
              <w:bottom w:val="single" w:sz="4" w:space="0" w:color="000000"/>
              <w:right w:val="single" w:sz="4" w:space="0" w:color="000000"/>
            </w:tcBorders>
          </w:tcPr>
          <w:p w14:paraId="1CA92C1C" w14:textId="77777777" w:rsidR="00BE01ED" w:rsidRPr="007A56C0" w:rsidRDefault="00766637" w:rsidP="00FA29ED">
            <w:pPr>
              <w:spacing w:after="0" w:line="240" w:lineRule="auto"/>
              <w:ind w:right="0" w:firstLine="0"/>
              <w:jc w:val="left"/>
              <w:rPr>
                <w:lang w:val="ru-RU"/>
              </w:rPr>
            </w:pPr>
            <w:r w:rsidRPr="007A56C0">
              <w:rPr>
                <w:sz w:val="20"/>
                <w:lang w:val="ru-RU"/>
              </w:rPr>
              <w:t xml:space="preserve">К озеру Тихому </w:t>
            </w:r>
          </w:p>
        </w:tc>
        <w:tc>
          <w:tcPr>
            <w:tcW w:w="2276" w:type="dxa"/>
            <w:tcBorders>
              <w:top w:val="single" w:sz="4" w:space="0" w:color="000000"/>
              <w:left w:val="single" w:sz="4" w:space="0" w:color="000000"/>
              <w:bottom w:val="single" w:sz="4" w:space="0" w:color="000000"/>
              <w:right w:val="single" w:sz="4" w:space="0" w:color="000000"/>
            </w:tcBorders>
          </w:tcPr>
          <w:p w14:paraId="210DE120" w14:textId="77777777" w:rsidR="00BE01ED" w:rsidRPr="007A56C0" w:rsidRDefault="00766637" w:rsidP="00FA29ED">
            <w:pPr>
              <w:spacing w:after="0" w:line="240" w:lineRule="auto"/>
              <w:ind w:right="1" w:firstLine="0"/>
              <w:jc w:val="center"/>
              <w:rPr>
                <w:lang w:val="ru-RU"/>
              </w:rPr>
            </w:pPr>
            <w:r w:rsidRPr="007A56C0">
              <w:rPr>
                <w:sz w:val="20"/>
                <w:lang w:val="ru-RU"/>
              </w:rPr>
              <w:t xml:space="preserve">30 </w:t>
            </w:r>
          </w:p>
        </w:tc>
        <w:tc>
          <w:tcPr>
            <w:tcW w:w="2365" w:type="dxa"/>
            <w:tcBorders>
              <w:top w:val="single" w:sz="4" w:space="0" w:color="000000"/>
              <w:left w:val="single" w:sz="4" w:space="0" w:color="000000"/>
              <w:bottom w:val="single" w:sz="4" w:space="0" w:color="000000"/>
              <w:right w:val="single" w:sz="4" w:space="0" w:color="000000"/>
            </w:tcBorders>
          </w:tcPr>
          <w:p w14:paraId="2C824FE2" w14:textId="77777777" w:rsidR="00BE01ED" w:rsidRPr="007A56C0" w:rsidRDefault="00766637" w:rsidP="00FA29ED">
            <w:pPr>
              <w:spacing w:after="0" w:line="240" w:lineRule="auto"/>
              <w:ind w:right="4" w:firstLine="0"/>
              <w:jc w:val="center"/>
              <w:rPr>
                <w:lang w:val="ru-RU"/>
              </w:rPr>
            </w:pPr>
            <w:r w:rsidRPr="007A56C0">
              <w:rPr>
                <w:sz w:val="20"/>
                <w:lang w:val="ru-RU"/>
              </w:rPr>
              <w:t xml:space="preserve">3 </w:t>
            </w:r>
          </w:p>
        </w:tc>
        <w:tc>
          <w:tcPr>
            <w:tcW w:w="1747" w:type="dxa"/>
            <w:tcBorders>
              <w:top w:val="single" w:sz="4" w:space="0" w:color="000000"/>
              <w:left w:val="single" w:sz="4" w:space="0" w:color="000000"/>
              <w:bottom w:val="single" w:sz="4" w:space="0" w:color="000000"/>
              <w:right w:val="single" w:sz="4" w:space="0" w:color="000000"/>
            </w:tcBorders>
          </w:tcPr>
          <w:p w14:paraId="1E3F60FA" w14:textId="77777777" w:rsidR="00BE01ED" w:rsidRPr="007A56C0" w:rsidRDefault="00766637" w:rsidP="00FA29ED">
            <w:pPr>
              <w:spacing w:after="0" w:line="240" w:lineRule="auto"/>
              <w:ind w:right="1" w:firstLine="0"/>
              <w:jc w:val="center"/>
              <w:rPr>
                <w:lang w:val="ru-RU"/>
              </w:rPr>
            </w:pPr>
            <w:r w:rsidRPr="007A56C0">
              <w:rPr>
                <w:sz w:val="20"/>
                <w:lang w:val="ru-RU"/>
              </w:rPr>
              <w:t xml:space="preserve">13 </w:t>
            </w:r>
          </w:p>
        </w:tc>
      </w:tr>
      <w:tr w:rsidR="00BE01ED" w:rsidRPr="007A56C0" w14:paraId="33C30277"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1BCD6DA4" w14:textId="77777777" w:rsidR="00BE01ED" w:rsidRPr="007A56C0" w:rsidRDefault="00766637" w:rsidP="00FA29ED">
            <w:pPr>
              <w:spacing w:after="0" w:line="240" w:lineRule="auto"/>
              <w:ind w:right="0" w:firstLine="0"/>
              <w:jc w:val="left"/>
              <w:rPr>
                <w:lang w:val="ru-RU"/>
              </w:rPr>
            </w:pPr>
            <w:r w:rsidRPr="007A56C0">
              <w:rPr>
                <w:sz w:val="20"/>
                <w:lang w:val="ru-RU"/>
              </w:rPr>
              <w:t xml:space="preserve">9 </w:t>
            </w:r>
          </w:p>
        </w:tc>
        <w:tc>
          <w:tcPr>
            <w:tcW w:w="2679" w:type="dxa"/>
            <w:tcBorders>
              <w:top w:val="single" w:sz="4" w:space="0" w:color="000000"/>
              <w:left w:val="single" w:sz="4" w:space="0" w:color="000000"/>
              <w:bottom w:val="single" w:sz="4" w:space="0" w:color="000000"/>
              <w:right w:val="single" w:sz="4" w:space="0" w:color="000000"/>
            </w:tcBorders>
          </w:tcPr>
          <w:p w14:paraId="32F3EF57" w14:textId="77777777" w:rsidR="00BE01ED" w:rsidRPr="007A56C0" w:rsidRDefault="00766637" w:rsidP="00FA29ED">
            <w:pPr>
              <w:spacing w:after="0" w:line="240" w:lineRule="auto"/>
              <w:ind w:right="0" w:firstLine="0"/>
              <w:jc w:val="left"/>
              <w:rPr>
                <w:lang w:val="ru-RU"/>
              </w:rPr>
            </w:pPr>
            <w:r w:rsidRPr="007A56C0">
              <w:rPr>
                <w:sz w:val="20"/>
                <w:lang w:val="ru-RU"/>
              </w:rPr>
              <w:t xml:space="preserve">Белая Берель </w:t>
            </w:r>
          </w:p>
        </w:tc>
        <w:tc>
          <w:tcPr>
            <w:tcW w:w="2276" w:type="dxa"/>
            <w:tcBorders>
              <w:top w:val="single" w:sz="4" w:space="0" w:color="000000"/>
              <w:left w:val="single" w:sz="4" w:space="0" w:color="000000"/>
              <w:bottom w:val="single" w:sz="4" w:space="0" w:color="000000"/>
              <w:right w:val="single" w:sz="4" w:space="0" w:color="000000"/>
            </w:tcBorders>
          </w:tcPr>
          <w:p w14:paraId="5331BBE0" w14:textId="77777777" w:rsidR="00BE01ED" w:rsidRPr="007A56C0" w:rsidRDefault="00766637" w:rsidP="00FA29ED">
            <w:pPr>
              <w:spacing w:after="0" w:line="240" w:lineRule="auto"/>
              <w:ind w:right="1" w:firstLine="0"/>
              <w:jc w:val="center"/>
              <w:rPr>
                <w:lang w:val="ru-RU"/>
              </w:rPr>
            </w:pPr>
            <w:r w:rsidRPr="007A56C0">
              <w:rPr>
                <w:sz w:val="20"/>
                <w:lang w:val="ru-RU"/>
              </w:rPr>
              <w:t xml:space="preserve">313 </w:t>
            </w:r>
          </w:p>
        </w:tc>
        <w:tc>
          <w:tcPr>
            <w:tcW w:w="2365" w:type="dxa"/>
            <w:tcBorders>
              <w:top w:val="single" w:sz="4" w:space="0" w:color="000000"/>
              <w:left w:val="single" w:sz="4" w:space="0" w:color="000000"/>
              <w:bottom w:val="single" w:sz="4" w:space="0" w:color="000000"/>
              <w:right w:val="single" w:sz="4" w:space="0" w:color="000000"/>
            </w:tcBorders>
          </w:tcPr>
          <w:p w14:paraId="36016BB6" w14:textId="77777777" w:rsidR="00BE01ED" w:rsidRPr="007A56C0" w:rsidRDefault="00766637" w:rsidP="00FA29ED">
            <w:pPr>
              <w:spacing w:after="0" w:line="240" w:lineRule="auto"/>
              <w:ind w:left="1" w:right="0" w:firstLine="0"/>
              <w:jc w:val="center"/>
              <w:rPr>
                <w:lang w:val="ru-RU"/>
              </w:rPr>
            </w:pPr>
            <w:r w:rsidRPr="007A56C0">
              <w:rPr>
                <w:sz w:val="20"/>
                <w:lang w:val="ru-RU"/>
              </w:rPr>
              <w:t xml:space="preserve">10 </w:t>
            </w:r>
          </w:p>
        </w:tc>
        <w:tc>
          <w:tcPr>
            <w:tcW w:w="1747" w:type="dxa"/>
            <w:tcBorders>
              <w:top w:val="single" w:sz="4" w:space="0" w:color="000000"/>
              <w:left w:val="single" w:sz="4" w:space="0" w:color="000000"/>
              <w:bottom w:val="single" w:sz="4" w:space="0" w:color="000000"/>
              <w:right w:val="single" w:sz="4" w:space="0" w:color="000000"/>
            </w:tcBorders>
          </w:tcPr>
          <w:p w14:paraId="6F8DF37D" w14:textId="77777777" w:rsidR="00BE01ED" w:rsidRPr="007A56C0" w:rsidRDefault="00766637" w:rsidP="00FA29ED">
            <w:pPr>
              <w:spacing w:after="0" w:line="240" w:lineRule="auto"/>
              <w:ind w:right="1" w:firstLine="0"/>
              <w:jc w:val="center"/>
              <w:rPr>
                <w:lang w:val="ru-RU"/>
              </w:rPr>
            </w:pPr>
            <w:r w:rsidRPr="007A56C0">
              <w:rPr>
                <w:sz w:val="20"/>
                <w:lang w:val="ru-RU"/>
              </w:rPr>
              <w:t xml:space="preserve">70 </w:t>
            </w:r>
          </w:p>
        </w:tc>
      </w:tr>
      <w:tr w:rsidR="00BE01ED" w:rsidRPr="007A56C0" w14:paraId="75CB9C2C" w14:textId="77777777">
        <w:trPr>
          <w:trHeight w:val="277"/>
        </w:trPr>
        <w:tc>
          <w:tcPr>
            <w:tcW w:w="506" w:type="dxa"/>
            <w:tcBorders>
              <w:top w:val="single" w:sz="4" w:space="0" w:color="000000"/>
              <w:left w:val="single" w:sz="4" w:space="0" w:color="000000"/>
              <w:bottom w:val="single" w:sz="4" w:space="0" w:color="000000"/>
              <w:right w:val="single" w:sz="4" w:space="0" w:color="000000"/>
            </w:tcBorders>
          </w:tcPr>
          <w:p w14:paraId="5B42530A"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c>
          <w:tcPr>
            <w:tcW w:w="2679" w:type="dxa"/>
            <w:tcBorders>
              <w:top w:val="single" w:sz="4" w:space="0" w:color="000000"/>
              <w:left w:val="single" w:sz="4" w:space="0" w:color="000000"/>
              <w:bottom w:val="single" w:sz="4" w:space="0" w:color="000000"/>
              <w:right w:val="single" w:sz="4" w:space="0" w:color="000000"/>
            </w:tcBorders>
          </w:tcPr>
          <w:p w14:paraId="1A788F3C" w14:textId="77777777" w:rsidR="00BE01ED" w:rsidRPr="007A56C0" w:rsidRDefault="00766637" w:rsidP="00FA29ED">
            <w:pPr>
              <w:spacing w:after="0" w:line="240" w:lineRule="auto"/>
              <w:ind w:right="0" w:firstLine="0"/>
              <w:jc w:val="left"/>
              <w:rPr>
                <w:lang w:val="ru-RU"/>
              </w:rPr>
            </w:pPr>
            <w:r w:rsidRPr="007A56C0">
              <w:rPr>
                <w:sz w:val="20"/>
                <w:lang w:val="ru-RU"/>
              </w:rPr>
              <w:t xml:space="preserve">К озеру Буландыколь </w:t>
            </w:r>
          </w:p>
        </w:tc>
        <w:tc>
          <w:tcPr>
            <w:tcW w:w="2276" w:type="dxa"/>
            <w:tcBorders>
              <w:top w:val="single" w:sz="4" w:space="0" w:color="000000"/>
              <w:left w:val="single" w:sz="4" w:space="0" w:color="000000"/>
              <w:bottom w:val="single" w:sz="4" w:space="0" w:color="000000"/>
              <w:right w:val="single" w:sz="4" w:space="0" w:color="000000"/>
            </w:tcBorders>
          </w:tcPr>
          <w:p w14:paraId="1E1BBA27" w14:textId="77777777" w:rsidR="00BE01ED" w:rsidRPr="007A56C0" w:rsidRDefault="00766637" w:rsidP="00FA29ED">
            <w:pPr>
              <w:spacing w:after="0" w:line="240" w:lineRule="auto"/>
              <w:ind w:right="1" w:firstLine="0"/>
              <w:jc w:val="center"/>
              <w:rPr>
                <w:lang w:val="ru-RU"/>
              </w:rPr>
            </w:pPr>
            <w:r w:rsidRPr="007A56C0">
              <w:rPr>
                <w:sz w:val="20"/>
                <w:lang w:val="ru-RU"/>
              </w:rPr>
              <w:t xml:space="preserve">42 </w:t>
            </w:r>
          </w:p>
        </w:tc>
        <w:tc>
          <w:tcPr>
            <w:tcW w:w="2365" w:type="dxa"/>
            <w:tcBorders>
              <w:top w:val="single" w:sz="4" w:space="0" w:color="000000"/>
              <w:left w:val="single" w:sz="4" w:space="0" w:color="000000"/>
              <w:bottom w:val="single" w:sz="4" w:space="0" w:color="000000"/>
              <w:right w:val="single" w:sz="4" w:space="0" w:color="000000"/>
            </w:tcBorders>
          </w:tcPr>
          <w:p w14:paraId="28C13D57" w14:textId="77777777" w:rsidR="00BE01ED" w:rsidRPr="007A56C0" w:rsidRDefault="00766637" w:rsidP="00FA29ED">
            <w:pPr>
              <w:spacing w:after="0" w:line="240" w:lineRule="auto"/>
              <w:ind w:right="4" w:firstLine="0"/>
              <w:jc w:val="center"/>
              <w:rPr>
                <w:lang w:val="ru-RU"/>
              </w:rPr>
            </w:pPr>
            <w:r w:rsidRPr="007A56C0">
              <w:rPr>
                <w:sz w:val="20"/>
                <w:lang w:val="ru-RU"/>
              </w:rPr>
              <w:t xml:space="preserve">1 </w:t>
            </w:r>
          </w:p>
        </w:tc>
        <w:tc>
          <w:tcPr>
            <w:tcW w:w="1747" w:type="dxa"/>
            <w:tcBorders>
              <w:top w:val="single" w:sz="4" w:space="0" w:color="000000"/>
              <w:left w:val="single" w:sz="4" w:space="0" w:color="000000"/>
              <w:bottom w:val="single" w:sz="4" w:space="0" w:color="000000"/>
              <w:right w:val="single" w:sz="4" w:space="0" w:color="000000"/>
            </w:tcBorders>
          </w:tcPr>
          <w:p w14:paraId="185AFDE9" w14:textId="77777777" w:rsidR="00BE01ED" w:rsidRPr="007A56C0" w:rsidRDefault="00766637" w:rsidP="00FA29ED">
            <w:pPr>
              <w:spacing w:after="0" w:line="240" w:lineRule="auto"/>
              <w:ind w:right="1" w:firstLine="0"/>
              <w:jc w:val="center"/>
              <w:rPr>
                <w:lang w:val="ru-RU"/>
              </w:rPr>
            </w:pPr>
            <w:r w:rsidRPr="007A56C0">
              <w:rPr>
                <w:sz w:val="20"/>
                <w:lang w:val="ru-RU"/>
              </w:rPr>
              <w:t xml:space="preserve">14 </w:t>
            </w:r>
          </w:p>
        </w:tc>
      </w:tr>
      <w:tr w:rsidR="00BE01ED" w:rsidRPr="007A56C0" w14:paraId="11FF2D0C"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1F333D98" w14:textId="77777777" w:rsidR="00BE01ED" w:rsidRPr="007A56C0" w:rsidRDefault="00766637" w:rsidP="00FA29ED">
            <w:pPr>
              <w:spacing w:after="0" w:line="240" w:lineRule="auto"/>
              <w:ind w:right="0" w:firstLine="0"/>
              <w:jc w:val="left"/>
              <w:rPr>
                <w:lang w:val="ru-RU"/>
              </w:rPr>
            </w:pPr>
            <w:r w:rsidRPr="007A56C0">
              <w:rPr>
                <w:sz w:val="20"/>
                <w:lang w:val="ru-RU"/>
              </w:rPr>
              <w:t xml:space="preserve">11 </w:t>
            </w:r>
          </w:p>
        </w:tc>
        <w:tc>
          <w:tcPr>
            <w:tcW w:w="2679" w:type="dxa"/>
            <w:tcBorders>
              <w:top w:val="single" w:sz="4" w:space="0" w:color="000000"/>
              <w:left w:val="single" w:sz="4" w:space="0" w:color="000000"/>
              <w:bottom w:val="single" w:sz="4" w:space="0" w:color="000000"/>
              <w:right w:val="single" w:sz="4" w:space="0" w:color="000000"/>
            </w:tcBorders>
          </w:tcPr>
          <w:p w14:paraId="0BCEC292"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Маральими тропами  </w:t>
            </w:r>
          </w:p>
        </w:tc>
        <w:tc>
          <w:tcPr>
            <w:tcW w:w="2276" w:type="dxa"/>
            <w:tcBorders>
              <w:top w:val="single" w:sz="4" w:space="0" w:color="000000"/>
              <w:left w:val="single" w:sz="4" w:space="0" w:color="000000"/>
              <w:bottom w:val="single" w:sz="4" w:space="0" w:color="000000"/>
              <w:right w:val="single" w:sz="4" w:space="0" w:color="000000"/>
            </w:tcBorders>
          </w:tcPr>
          <w:p w14:paraId="160B000E" w14:textId="77777777" w:rsidR="00BE01ED" w:rsidRPr="007A56C0" w:rsidRDefault="00766637" w:rsidP="00FA29ED">
            <w:pPr>
              <w:spacing w:after="0" w:line="240" w:lineRule="auto"/>
              <w:ind w:right="1" w:firstLine="0"/>
              <w:jc w:val="center"/>
              <w:rPr>
                <w:lang w:val="ru-RU"/>
              </w:rPr>
            </w:pPr>
            <w:r w:rsidRPr="007A56C0">
              <w:rPr>
                <w:sz w:val="20"/>
                <w:lang w:val="ru-RU"/>
              </w:rPr>
              <w:t xml:space="preserve">50 </w:t>
            </w:r>
          </w:p>
        </w:tc>
        <w:tc>
          <w:tcPr>
            <w:tcW w:w="2365" w:type="dxa"/>
            <w:tcBorders>
              <w:top w:val="single" w:sz="4" w:space="0" w:color="000000"/>
              <w:left w:val="single" w:sz="4" w:space="0" w:color="000000"/>
              <w:bottom w:val="single" w:sz="4" w:space="0" w:color="000000"/>
              <w:right w:val="single" w:sz="4" w:space="0" w:color="000000"/>
            </w:tcBorders>
          </w:tcPr>
          <w:p w14:paraId="3F0DE896" w14:textId="77777777" w:rsidR="00BE01ED" w:rsidRPr="007A56C0" w:rsidRDefault="00766637" w:rsidP="00FA29ED">
            <w:pPr>
              <w:spacing w:after="0" w:line="240" w:lineRule="auto"/>
              <w:ind w:right="4" w:firstLine="0"/>
              <w:jc w:val="center"/>
              <w:rPr>
                <w:lang w:val="ru-RU"/>
              </w:rPr>
            </w:pPr>
            <w:r w:rsidRPr="007A56C0">
              <w:rPr>
                <w:sz w:val="20"/>
                <w:lang w:val="ru-RU"/>
              </w:rPr>
              <w:t xml:space="preserve">1 </w:t>
            </w:r>
          </w:p>
        </w:tc>
        <w:tc>
          <w:tcPr>
            <w:tcW w:w="1747" w:type="dxa"/>
            <w:tcBorders>
              <w:top w:val="single" w:sz="4" w:space="0" w:color="000000"/>
              <w:left w:val="single" w:sz="4" w:space="0" w:color="000000"/>
              <w:bottom w:val="single" w:sz="4" w:space="0" w:color="000000"/>
              <w:right w:val="single" w:sz="4" w:space="0" w:color="000000"/>
            </w:tcBorders>
          </w:tcPr>
          <w:p w14:paraId="13A0919F" w14:textId="77777777" w:rsidR="00BE01ED" w:rsidRPr="007A56C0" w:rsidRDefault="00766637" w:rsidP="00FA29ED">
            <w:pPr>
              <w:spacing w:after="0" w:line="240" w:lineRule="auto"/>
              <w:ind w:right="1" w:firstLine="0"/>
              <w:jc w:val="center"/>
              <w:rPr>
                <w:lang w:val="ru-RU"/>
              </w:rPr>
            </w:pPr>
            <w:r w:rsidRPr="007A56C0">
              <w:rPr>
                <w:sz w:val="20"/>
                <w:lang w:val="ru-RU"/>
              </w:rPr>
              <w:t xml:space="preserve">16 </w:t>
            </w:r>
          </w:p>
        </w:tc>
      </w:tr>
      <w:tr w:rsidR="00BE01ED" w:rsidRPr="007A56C0" w14:paraId="6019A360"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056FE640" w14:textId="77777777" w:rsidR="00BE01ED" w:rsidRPr="007A56C0" w:rsidRDefault="00766637" w:rsidP="00FA29ED">
            <w:pPr>
              <w:spacing w:after="0" w:line="240" w:lineRule="auto"/>
              <w:ind w:right="0" w:firstLine="0"/>
              <w:jc w:val="left"/>
              <w:rPr>
                <w:lang w:val="ru-RU"/>
              </w:rPr>
            </w:pPr>
            <w:r w:rsidRPr="007A56C0">
              <w:rPr>
                <w:sz w:val="20"/>
                <w:lang w:val="ru-RU"/>
              </w:rPr>
              <w:t xml:space="preserve">12 </w:t>
            </w:r>
          </w:p>
        </w:tc>
        <w:tc>
          <w:tcPr>
            <w:tcW w:w="2679" w:type="dxa"/>
            <w:tcBorders>
              <w:top w:val="single" w:sz="4" w:space="0" w:color="000000"/>
              <w:left w:val="single" w:sz="4" w:space="0" w:color="000000"/>
              <w:bottom w:val="single" w:sz="4" w:space="0" w:color="000000"/>
              <w:right w:val="single" w:sz="4" w:space="0" w:color="000000"/>
            </w:tcBorders>
          </w:tcPr>
          <w:p w14:paraId="30E0E444" w14:textId="77777777" w:rsidR="00BE01ED" w:rsidRPr="007A56C0" w:rsidRDefault="00766637" w:rsidP="00FA29ED">
            <w:pPr>
              <w:spacing w:after="0" w:line="240" w:lineRule="auto"/>
              <w:ind w:right="0" w:firstLine="0"/>
              <w:jc w:val="left"/>
              <w:rPr>
                <w:lang w:val="ru-RU"/>
              </w:rPr>
            </w:pPr>
            <w:r w:rsidRPr="007A56C0">
              <w:rPr>
                <w:sz w:val="20"/>
                <w:lang w:val="ru-RU"/>
              </w:rPr>
              <w:t xml:space="preserve">Алтайскими тропами </w:t>
            </w:r>
          </w:p>
        </w:tc>
        <w:tc>
          <w:tcPr>
            <w:tcW w:w="2276" w:type="dxa"/>
            <w:tcBorders>
              <w:top w:val="single" w:sz="4" w:space="0" w:color="000000"/>
              <w:left w:val="single" w:sz="4" w:space="0" w:color="000000"/>
              <w:bottom w:val="single" w:sz="4" w:space="0" w:color="000000"/>
              <w:right w:val="single" w:sz="4" w:space="0" w:color="000000"/>
            </w:tcBorders>
          </w:tcPr>
          <w:p w14:paraId="3EA1D554" w14:textId="77777777" w:rsidR="00BE01ED" w:rsidRPr="007A56C0" w:rsidRDefault="00766637" w:rsidP="00FA29ED">
            <w:pPr>
              <w:spacing w:after="0" w:line="240" w:lineRule="auto"/>
              <w:ind w:right="1" w:firstLine="0"/>
              <w:jc w:val="center"/>
              <w:rPr>
                <w:lang w:val="ru-RU"/>
              </w:rPr>
            </w:pPr>
            <w:r w:rsidRPr="007A56C0">
              <w:rPr>
                <w:sz w:val="20"/>
                <w:lang w:val="ru-RU"/>
              </w:rPr>
              <w:t xml:space="preserve">208 </w:t>
            </w:r>
          </w:p>
        </w:tc>
        <w:tc>
          <w:tcPr>
            <w:tcW w:w="2365" w:type="dxa"/>
            <w:tcBorders>
              <w:top w:val="single" w:sz="4" w:space="0" w:color="000000"/>
              <w:left w:val="single" w:sz="4" w:space="0" w:color="000000"/>
              <w:bottom w:val="single" w:sz="4" w:space="0" w:color="000000"/>
              <w:right w:val="single" w:sz="4" w:space="0" w:color="000000"/>
            </w:tcBorders>
          </w:tcPr>
          <w:p w14:paraId="6181BC13" w14:textId="77777777" w:rsidR="00BE01ED" w:rsidRPr="007A56C0" w:rsidRDefault="00766637" w:rsidP="00FA29ED">
            <w:pPr>
              <w:spacing w:after="0" w:line="240" w:lineRule="auto"/>
              <w:ind w:right="4" w:firstLine="0"/>
              <w:jc w:val="center"/>
              <w:rPr>
                <w:lang w:val="ru-RU"/>
              </w:rPr>
            </w:pPr>
            <w:r w:rsidRPr="007A56C0">
              <w:rPr>
                <w:sz w:val="20"/>
                <w:lang w:val="ru-RU"/>
              </w:rPr>
              <w:t xml:space="preserve">1 </w:t>
            </w:r>
          </w:p>
        </w:tc>
        <w:tc>
          <w:tcPr>
            <w:tcW w:w="1747" w:type="dxa"/>
            <w:tcBorders>
              <w:top w:val="single" w:sz="4" w:space="0" w:color="000000"/>
              <w:left w:val="single" w:sz="4" w:space="0" w:color="000000"/>
              <w:bottom w:val="single" w:sz="4" w:space="0" w:color="000000"/>
              <w:right w:val="single" w:sz="4" w:space="0" w:color="000000"/>
            </w:tcBorders>
          </w:tcPr>
          <w:p w14:paraId="49190675" w14:textId="77777777" w:rsidR="00BE01ED" w:rsidRPr="007A56C0" w:rsidRDefault="00766637" w:rsidP="00FA29ED">
            <w:pPr>
              <w:spacing w:after="0" w:line="240" w:lineRule="auto"/>
              <w:ind w:right="1" w:firstLine="0"/>
              <w:jc w:val="center"/>
              <w:rPr>
                <w:lang w:val="ru-RU"/>
              </w:rPr>
            </w:pPr>
            <w:r w:rsidRPr="007A56C0">
              <w:rPr>
                <w:sz w:val="20"/>
                <w:lang w:val="ru-RU"/>
              </w:rPr>
              <w:t xml:space="preserve">54 </w:t>
            </w:r>
          </w:p>
        </w:tc>
      </w:tr>
      <w:tr w:rsidR="00BE01ED" w:rsidRPr="007A56C0" w14:paraId="6C751BDA" w14:textId="77777777">
        <w:trPr>
          <w:trHeight w:val="276"/>
        </w:trPr>
        <w:tc>
          <w:tcPr>
            <w:tcW w:w="506" w:type="dxa"/>
            <w:tcBorders>
              <w:top w:val="single" w:sz="4" w:space="0" w:color="000000"/>
              <w:left w:val="single" w:sz="4" w:space="0" w:color="000000"/>
              <w:bottom w:val="single" w:sz="4" w:space="0" w:color="000000"/>
              <w:right w:val="single" w:sz="4" w:space="0" w:color="000000"/>
            </w:tcBorders>
          </w:tcPr>
          <w:p w14:paraId="529D70CA" w14:textId="77777777" w:rsidR="00BE01ED" w:rsidRPr="007A56C0" w:rsidRDefault="00766637" w:rsidP="00FA29ED">
            <w:pPr>
              <w:spacing w:after="0" w:line="240" w:lineRule="auto"/>
              <w:ind w:right="0" w:firstLine="0"/>
              <w:jc w:val="left"/>
              <w:rPr>
                <w:lang w:val="ru-RU"/>
              </w:rPr>
            </w:pPr>
            <w:r w:rsidRPr="007A56C0">
              <w:rPr>
                <w:sz w:val="20"/>
                <w:lang w:val="ru-RU"/>
              </w:rPr>
              <w:t xml:space="preserve">13 </w:t>
            </w:r>
          </w:p>
        </w:tc>
        <w:tc>
          <w:tcPr>
            <w:tcW w:w="2679" w:type="dxa"/>
            <w:tcBorders>
              <w:top w:val="single" w:sz="4" w:space="0" w:color="000000"/>
              <w:left w:val="single" w:sz="4" w:space="0" w:color="000000"/>
              <w:bottom w:val="single" w:sz="4" w:space="0" w:color="000000"/>
              <w:right w:val="single" w:sz="4" w:space="0" w:color="000000"/>
            </w:tcBorders>
          </w:tcPr>
          <w:p w14:paraId="7CFCEA31"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Рахмановские ключи </w:t>
            </w:r>
          </w:p>
        </w:tc>
        <w:tc>
          <w:tcPr>
            <w:tcW w:w="2276" w:type="dxa"/>
            <w:tcBorders>
              <w:top w:val="single" w:sz="4" w:space="0" w:color="000000"/>
              <w:left w:val="single" w:sz="4" w:space="0" w:color="000000"/>
              <w:bottom w:val="single" w:sz="4" w:space="0" w:color="000000"/>
              <w:right w:val="single" w:sz="4" w:space="0" w:color="000000"/>
            </w:tcBorders>
          </w:tcPr>
          <w:p w14:paraId="0DB160D3" w14:textId="77777777" w:rsidR="00BE01ED" w:rsidRPr="007A56C0" w:rsidRDefault="00766637" w:rsidP="00FA29ED">
            <w:pPr>
              <w:spacing w:after="0" w:line="240" w:lineRule="auto"/>
              <w:ind w:right="1" w:firstLine="0"/>
              <w:jc w:val="center"/>
              <w:rPr>
                <w:lang w:val="ru-RU"/>
              </w:rPr>
            </w:pPr>
            <w:r w:rsidRPr="007A56C0">
              <w:rPr>
                <w:sz w:val="20"/>
                <w:lang w:val="ru-RU"/>
              </w:rPr>
              <w:t xml:space="preserve">731 </w:t>
            </w:r>
          </w:p>
        </w:tc>
        <w:tc>
          <w:tcPr>
            <w:tcW w:w="2365" w:type="dxa"/>
            <w:tcBorders>
              <w:top w:val="single" w:sz="4" w:space="0" w:color="000000"/>
              <w:left w:val="single" w:sz="4" w:space="0" w:color="000000"/>
              <w:bottom w:val="single" w:sz="4" w:space="0" w:color="000000"/>
              <w:right w:val="single" w:sz="4" w:space="0" w:color="000000"/>
            </w:tcBorders>
          </w:tcPr>
          <w:p w14:paraId="68DC3E6A" w14:textId="77777777" w:rsidR="00BE01ED" w:rsidRPr="007A56C0" w:rsidRDefault="00766637" w:rsidP="00FA29ED">
            <w:pPr>
              <w:spacing w:after="0" w:line="240" w:lineRule="auto"/>
              <w:ind w:right="4" w:firstLine="0"/>
              <w:jc w:val="center"/>
              <w:rPr>
                <w:lang w:val="ru-RU"/>
              </w:rPr>
            </w:pPr>
            <w:r w:rsidRPr="007A56C0">
              <w:rPr>
                <w:sz w:val="20"/>
                <w:lang w:val="ru-RU"/>
              </w:rPr>
              <w:t xml:space="preserve">6 </w:t>
            </w:r>
          </w:p>
        </w:tc>
        <w:tc>
          <w:tcPr>
            <w:tcW w:w="1747" w:type="dxa"/>
            <w:tcBorders>
              <w:top w:val="single" w:sz="4" w:space="0" w:color="000000"/>
              <w:left w:val="single" w:sz="4" w:space="0" w:color="000000"/>
              <w:bottom w:val="single" w:sz="4" w:space="0" w:color="000000"/>
              <w:right w:val="single" w:sz="4" w:space="0" w:color="000000"/>
            </w:tcBorders>
          </w:tcPr>
          <w:p w14:paraId="64535873" w14:textId="77777777" w:rsidR="00BE01ED" w:rsidRPr="007A56C0" w:rsidRDefault="00766637" w:rsidP="00FA29ED">
            <w:pPr>
              <w:spacing w:after="0" w:line="240" w:lineRule="auto"/>
              <w:ind w:right="1" w:firstLine="0"/>
              <w:jc w:val="center"/>
              <w:rPr>
                <w:lang w:val="ru-RU"/>
              </w:rPr>
            </w:pPr>
            <w:r w:rsidRPr="007A56C0">
              <w:rPr>
                <w:sz w:val="20"/>
                <w:lang w:val="ru-RU"/>
              </w:rPr>
              <w:t xml:space="preserve">217 </w:t>
            </w:r>
          </w:p>
        </w:tc>
      </w:tr>
      <w:tr w:rsidR="00BE01ED" w:rsidRPr="007A56C0" w14:paraId="0F5E0DAE" w14:textId="77777777">
        <w:trPr>
          <w:trHeight w:val="274"/>
        </w:trPr>
        <w:tc>
          <w:tcPr>
            <w:tcW w:w="506" w:type="dxa"/>
            <w:tcBorders>
              <w:top w:val="single" w:sz="4" w:space="0" w:color="000000"/>
              <w:left w:val="single" w:sz="4" w:space="0" w:color="000000"/>
              <w:bottom w:val="single" w:sz="4" w:space="0" w:color="000000"/>
              <w:right w:val="single" w:sz="4" w:space="0" w:color="000000"/>
            </w:tcBorders>
          </w:tcPr>
          <w:p w14:paraId="63BA5F7F" w14:textId="77777777" w:rsidR="00BE01ED" w:rsidRPr="007A56C0" w:rsidRDefault="00766637" w:rsidP="00FA29ED">
            <w:pPr>
              <w:spacing w:after="0" w:line="240" w:lineRule="auto"/>
              <w:ind w:right="0" w:firstLine="0"/>
              <w:jc w:val="left"/>
              <w:rPr>
                <w:lang w:val="ru-RU"/>
              </w:rPr>
            </w:pPr>
            <w:r w:rsidRPr="007A56C0">
              <w:rPr>
                <w:sz w:val="20"/>
                <w:lang w:val="ru-RU"/>
              </w:rPr>
              <w:t xml:space="preserve">14 </w:t>
            </w:r>
          </w:p>
        </w:tc>
        <w:tc>
          <w:tcPr>
            <w:tcW w:w="2679" w:type="dxa"/>
            <w:tcBorders>
              <w:top w:val="single" w:sz="4" w:space="0" w:color="000000"/>
              <w:left w:val="single" w:sz="4" w:space="0" w:color="000000"/>
              <w:bottom w:val="single" w:sz="4" w:space="0" w:color="000000"/>
              <w:right w:val="single" w:sz="4" w:space="0" w:color="000000"/>
            </w:tcBorders>
          </w:tcPr>
          <w:p w14:paraId="7FEE7B27"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 родному краю  </w:t>
            </w:r>
          </w:p>
        </w:tc>
        <w:tc>
          <w:tcPr>
            <w:tcW w:w="2276" w:type="dxa"/>
            <w:tcBorders>
              <w:top w:val="single" w:sz="4" w:space="0" w:color="000000"/>
              <w:left w:val="single" w:sz="4" w:space="0" w:color="000000"/>
              <w:bottom w:val="single" w:sz="4" w:space="0" w:color="000000"/>
              <w:right w:val="single" w:sz="4" w:space="0" w:color="000000"/>
            </w:tcBorders>
          </w:tcPr>
          <w:p w14:paraId="7AF77635" w14:textId="77777777" w:rsidR="00BE01ED" w:rsidRPr="007A56C0" w:rsidRDefault="00766637" w:rsidP="00FA29ED">
            <w:pPr>
              <w:spacing w:after="0" w:line="240" w:lineRule="auto"/>
              <w:ind w:right="1" w:firstLine="0"/>
              <w:jc w:val="center"/>
              <w:rPr>
                <w:lang w:val="ru-RU"/>
              </w:rPr>
            </w:pPr>
            <w:r w:rsidRPr="007A56C0">
              <w:rPr>
                <w:sz w:val="20"/>
                <w:lang w:val="ru-RU"/>
              </w:rPr>
              <w:t xml:space="preserve">30 </w:t>
            </w:r>
          </w:p>
        </w:tc>
        <w:tc>
          <w:tcPr>
            <w:tcW w:w="2365" w:type="dxa"/>
            <w:tcBorders>
              <w:top w:val="single" w:sz="4" w:space="0" w:color="000000"/>
              <w:left w:val="single" w:sz="4" w:space="0" w:color="000000"/>
              <w:bottom w:val="single" w:sz="4" w:space="0" w:color="000000"/>
              <w:right w:val="single" w:sz="4" w:space="0" w:color="000000"/>
            </w:tcBorders>
          </w:tcPr>
          <w:p w14:paraId="027ED6F4" w14:textId="77777777" w:rsidR="00BE01ED" w:rsidRPr="007A56C0" w:rsidRDefault="00766637" w:rsidP="00FA29ED">
            <w:pPr>
              <w:spacing w:after="0" w:line="240" w:lineRule="auto"/>
              <w:ind w:right="4" w:firstLine="0"/>
              <w:jc w:val="center"/>
              <w:rPr>
                <w:lang w:val="ru-RU"/>
              </w:rPr>
            </w:pPr>
            <w:r w:rsidRPr="007A56C0">
              <w:rPr>
                <w:sz w:val="20"/>
                <w:lang w:val="ru-RU"/>
              </w:rPr>
              <w:t xml:space="preserve">2 </w:t>
            </w:r>
          </w:p>
        </w:tc>
        <w:tc>
          <w:tcPr>
            <w:tcW w:w="1747" w:type="dxa"/>
            <w:tcBorders>
              <w:top w:val="single" w:sz="4" w:space="0" w:color="000000"/>
              <w:left w:val="single" w:sz="4" w:space="0" w:color="000000"/>
              <w:bottom w:val="single" w:sz="4" w:space="0" w:color="000000"/>
              <w:right w:val="single" w:sz="4" w:space="0" w:color="000000"/>
            </w:tcBorders>
          </w:tcPr>
          <w:p w14:paraId="57090051" w14:textId="77777777" w:rsidR="00BE01ED" w:rsidRPr="007A56C0" w:rsidRDefault="00766637" w:rsidP="00FA29ED">
            <w:pPr>
              <w:spacing w:after="0" w:line="240" w:lineRule="auto"/>
              <w:ind w:right="1" w:firstLine="0"/>
              <w:jc w:val="center"/>
              <w:rPr>
                <w:lang w:val="ru-RU"/>
              </w:rPr>
            </w:pPr>
            <w:r w:rsidRPr="007A56C0">
              <w:rPr>
                <w:sz w:val="20"/>
                <w:lang w:val="ru-RU"/>
              </w:rPr>
              <w:t xml:space="preserve">13 </w:t>
            </w:r>
          </w:p>
        </w:tc>
      </w:tr>
    </w:tbl>
    <w:p w14:paraId="263F860F" w14:textId="77777777" w:rsidR="006268C8" w:rsidRPr="007A56C0" w:rsidRDefault="006268C8" w:rsidP="00FA29ED">
      <w:pPr>
        <w:spacing w:after="0" w:line="240" w:lineRule="auto"/>
        <w:ind w:left="14" w:right="45" w:firstLine="566"/>
        <w:rPr>
          <w:lang w:val="ru-RU"/>
        </w:rPr>
      </w:pPr>
    </w:p>
    <w:p w14:paraId="6E06A99D" w14:textId="77777777" w:rsidR="00BE01ED" w:rsidRPr="007A56C0" w:rsidRDefault="00766637" w:rsidP="00FA29ED">
      <w:pPr>
        <w:spacing w:after="0" w:line="240" w:lineRule="auto"/>
        <w:ind w:left="14" w:right="45" w:firstLine="566"/>
        <w:rPr>
          <w:lang w:val="ru-RU"/>
        </w:rPr>
      </w:pPr>
      <w:r w:rsidRPr="007A56C0">
        <w:rPr>
          <w:lang w:val="ru-RU"/>
        </w:rPr>
        <w:t xml:space="preserve">Таким образом для сохранения биоразнообразия и устойчивого развития территории туристских маршрутов ГНПП необходимо соблюдать количество туристов указанных выше. </w:t>
      </w:r>
    </w:p>
    <w:p w14:paraId="10A5E6C5" w14:textId="77777777" w:rsidR="00BE01ED" w:rsidRPr="007A56C0" w:rsidRDefault="00766637" w:rsidP="00FA29ED">
      <w:pPr>
        <w:spacing w:after="0" w:line="240" w:lineRule="auto"/>
        <w:ind w:left="14" w:right="45" w:firstLine="566"/>
        <w:rPr>
          <w:lang w:val="ru-RU"/>
        </w:rPr>
      </w:pPr>
      <w:r w:rsidRPr="007A56C0">
        <w:rPr>
          <w:lang w:val="ru-RU"/>
        </w:rPr>
        <w:t xml:space="preserve">Так, критическими уровнями посещаемости для ельников считают показатели до 12 чел. в час/га, а смешанных лесов – 10-15 чел. в час/га. Леса песчаных и скальных местоположений, особенно сосняки, так характерные для побережья озер, слабо устойчивы к вытаптыванию.  </w:t>
      </w:r>
    </w:p>
    <w:p w14:paraId="4792DB6C" w14:textId="77777777" w:rsidR="00BE01ED" w:rsidRPr="007A56C0" w:rsidRDefault="00766637" w:rsidP="00FA29ED">
      <w:pPr>
        <w:spacing w:after="0" w:line="240" w:lineRule="auto"/>
        <w:ind w:left="14" w:right="45" w:firstLine="566"/>
        <w:rPr>
          <w:lang w:val="ru-RU"/>
        </w:rPr>
      </w:pPr>
      <w:r w:rsidRPr="007A56C0">
        <w:rPr>
          <w:lang w:val="ru-RU"/>
        </w:rPr>
        <w:t xml:space="preserve">Предельно допустимая рекреационная нагрузка, чел. час/га: еловые леса – 1-2; лиственные леса – 2-3; луга – 3-5; заросли петрофитных кустарников на каменистых почвах и по выходам пород, горностепной растительностью – 5-20. </w:t>
      </w:r>
    </w:p>
    <w:p w14:paraId="67F89F7D" w14:textId="77777777" w:rsidR="00BE01ED" w:rsidRPr="007A56C0" w:rsidRDefault="00766637" w:rsidP="00FA29ED">
      <w:pPr>
        <w:spacing w:after="0" w:line="240" w:lineRule="auto"/>
        <w:ind w:left="720" w:right="0" w:firstLine="0"/>
        <w:jc w:val="left"/>
        <w:rPr>
          <w:lang w:val="ru-RU"/>
        </w:rPr>
      </w:pPr>
      <w:r w:rsidRPr="007A56C0">
        <w:rPr>
          <w:lang w:val="ru-RU"/>
        </w:rPr>
        <w:t xml:space="preserve"> </w:t>
      </w:r>
    </w:p>
    <w:p w14:paraId="480B75C5" w14:textId="77777777" w:rsidR="00BE01ED" w:rsidRPr="007A56C0" w:rsidRDefault="00766637" w:rsidP="00FA29ED">
      <w:pPr>
        <w:spacing w:after="0" w:line="240" w:lineRule="auto"/>
        <w:ind w:left="720" w:right="0" w:firstLine="0"/>
        <w:jc w:val="left"/>
        <w:rPr>
          <w:lang w:val="ru-RU"/>
        </w:rPr>
      </w:pPr>
      <w:r w:rsidRPr="007A56C0">
        <w:rPr>
          <w:lang w:val="ru-RU"/>
        </w:rPr>
        <w:t xml:space="preserve"> </w:t>
      </w:r>
    </w:p>
    <w:p w14:paraId="7AB1EDF7" w14:textId="77777777" w:rsidR="00BE01ED" w:rsidRPr="007A56C0" w:rsidRDefault="00766637" w:rsidP="00FA29ED">
      <w:pPr>
        <w:spacing w:after="0" w:line="240" w:lineRule="auto"/>
        <w:ind w:left="720" w:right="0" w:firstLine="0"/>
        <w:jc w:val="left"/>
        <w:rPr>
          <w:lang w:val="ru-RU"/>
        </w:rPr>
      </w:pPr>
      <w:r w:rsidRPr="007A56C0">
        <w:rPr>
          <w:lang w:val="ru-RU"/>
        </w:rPr>
        <w:t xml:space="preserve"> </w:t>
      </w:r>
    </w:p>
    <w:p w14:paraId="1703100C" w14:textId="77777777" w:rsidR="00BE01ED" w:rsidRPr="007A56C0" w:rsidRDefault="00766637" w:rsidP="00FA29ED">
      <w:pPr>
        <w:spacing w:after="0" w:line="240" w:lineRule="auto"/>
        <w:ind w:left="720" w:right="0" w:firstLine="0"/>
        <w:jc w:val="left"/>
        <w:rPr>
          <w:lang w:val="ru-RU"/>
        </w:rPr>
      </w:pPr>
      <w:r w:rsidRPr="007A56C0">
        <w:rPr>
          <w:lang w:val="ru-RU"/>
        </w:rPr>
        <w:t xml:space="preserve"> </w:t>
      </w:r>
    </w:p>
    <w:p w14:paraId="6B8B64D0" w14:textId="77777777" w:rsidR="00BE01ED" w:rsidRPr="007A56C0" w:rsidRDefault="00BE01ED" w:rsidP="00FA29ED">
      <w:pPr>
        <w:spacing w:after="0" w:line="240" w:lineRule="auto"/>
        <w:rPr>
          <w:lang w:val="ru-RU"/>
        </w:rPr>
        <w:sectPr w:rsidR="00BE01ED" w:rsidRPr="007A56C0">
          <w:footerReference w:type="even" r:id="rId64"/>
          <w:footerReference w:type="default" r:id="rId65"/>
          <w:footerReference w:type="first" r:id="rId66"/>
          <w:footnotePr>
            <w:numRestart w:val="eachPage"/>
          </w:footnotePr>
          <w:pgSz w:w="11906" w:h="16838"/>
          <w:pgMar w:top="1248" w:right="843" w:bottom="1877" w:left="1702" w:header="720" w:footer="946" w:gutter="0"/>
          <w:cols w:space="720"/>
        </w:sectPr>
      </w:pPr>
    </w:p>
    <w:p w14:paraId="5DA77234" w14:textId="77777777" w:rsidR="006268C8" w:rsidRPr="007A56C0" w:rsidRDefault="006268C8" w:rsidP="00FA29ED">
      <w:pPr>
        <w:spacing w:after="0" w:line="240" w:lineRule="auto"/>
        <w:ind w:left="-5" w:right="0" w:hanging="10"/>
        <w:jc w:val="left"/>
        <w:rPr>
          <w:lang w:val="ru-RU"/>
        </w:rPr>
      </w:pPr>
      <w:r w:rsidRPr="007A56C0">
        <w:rPr>
          <w:b/>
          <w:sz w:val="22"/>
          <w:lang w:val="ru-RU"/>
        </w:rPr>
        <w:t>Таблица 38</w:t>
      </w:r>
      <w:r w:rsidR="00766637" w:rsidRPr="007A56C0">
        <w:rPr>
          <w:b/>
          <w:sz w:val="22"/>
          <w:lang w:val="ru-RU"/>
        </w:rPr>
        <w:t xml:space="preserve"> Емкость существующих туристских маршрутов на территории Катон-Карагайского ГНПП </w:t>
      </w:r>
    </w:p>
    <w:tbl>
      <w:tblPr>
        <w:tblStyle w:val="TableGrid"/>
        <w:tblW w:w="15737" w:type="dxa"/>
        <w:tblInd w:w="-566" w:type="dxa"/>
        <w:tblCellMar>
          <w:top w:w="10" w:type="dxa"/>
          <w:left w:w="108" w:type="dxa"/>
          <w:right w:w="68" w:type="dxa"/>
        </w:tblCellMar>
        <w:tblLook w:val="04A0" w:firstRow="1" w:lastRow="0" w:firstColumn="1" w:lastColumn="0" w:noHBand="0" w:noVBand="1"/>
      </w:tblPr>
      <w:tblGrid>
        <w:gridCol w:w="438"/>
        <w:gridCol w:w="1371"/>
        <w:gridCol w:w="1562"/>
        <w:gridCol w:w="1844"/>
        <w:gridCol w:w="2837"/>
        <w:gridCol w:w="1550"/>
        <w:gridCol w:w="936"/>
        <w:gridCol w:w="1654"/>
        <w:gridCol w:w="1925"/>
        <w:gridCol w:w="1620"/>
      </w:tblGrid>
      <w:tr w:rsidR="00BE01ED" w:rsidRPr="00873D10" w14:paraId="207D29A5" w14:textId="77777777">
        <w:trPr>
          <w:trHeight w:val="701"/>
        </w:trPr>
        <w:tc>
          <w:tcPr>
            <w:tcW w:w="437" w:type="dxa"/>
            <w:tcBorders>
              <w:top w:val="single" w:sz="4" w:space="0" w:color="000000"/>
              <w:left w:val="single" w:sz="4" w:space="0" w:color="000000"/>
              <w:bottom w:val="single" w:sz="4" w:space="0" w:color="000000"/>
              <w:right w:val="single" w:sz="4" w:space="0" w:color="000000"/>
            </w:tcBorders>
          </w:tcPr>
          <w:p w14:paraId="7BD50B6E" w14:textId="77777777" w:rsidR="00BE01ED" w:rsidRPr="007A56C0" w:rsidRDefault="00766637" w:rsidP="00FA29ED">
            <w:pPr>
              <w:spacing w:after="0" w:line="240" w:lineRule="auto"/>
              <w:ind w:right="0" w:firstLine="0"/>
              <w:rPr>
                <w:lang w:val="ru-RU"/>
              </w:rPr>
            </w:pPr>
            <w:r w:rsidRPr="007A56C0">
              <w:rPr>
                <w:b/>
                <w:sz w:val="20"/>
                <w:lang w:val="ru-RU"/>
              </w:rPr>
              <w:t xml:space="preserve">№ </w:t>
            </w:r>
          </w:p>
        </w:tc>
        <w:tc>
          <w:tcPr>
            <w:tcW w:w="1371" w:type="dxa"/>
            <w:tcBorders>
              <w:top w:val="single" w:sz="4" w:space="0" w:color="000000"/>
              <w:left w:val="single" w:sz="4" w:space="0" w:color="000000"/>
              <w:bottom w:val="single" w:sz="4" w:space="0" w:color="000000"/>
              <w:right w:val="single" w:sz="4" w:space="0" w:color="000000"/>
            </w:tcBorders>
          </w:tcPr>
          <w:p w14:paraId="3724734C"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Маршрут </w:t>
            </w:r>
          </w:p>
        </w:tc>
        <w:tc>
          <w:tcPr>
            <w:tcW w:w="1562" w:type="dxa"/>
            <w:tcBorders>
              <w:top w:val="single" w:sz="4" w:space="0" w:color="000000"/>
              <w:left w:val="single" w:sz="4" w:space="0" w:color="000000"/>
              <w:bottom w:val="single" w:sz="4" w:space="0" w:color="000000"/>
              <w:right w:val="single" w:sz="4" w:space="0" w:color="000000"/>
            </w:tcBorders>
          </w:tcPr>
          <w:p w14:paraId="0C67F9AA"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Общая протя жённость маршрута, км </w:t>
            </w:r>
          </w:p>
        </w:tc>
        <w:tc>
          <w:tcPr>
            <w:tcW w:w="1844" w:type="dxa"/>
            <w:tcBorders>
              <w:top w:val="single" w:sz="4" w:space="0" w:color="000000"/>
              <w:left w:val="single" w:sz="4" w:space="0" w:color="000000"/>
              <w:bottom w:val="single" w:sz="4" w:space="0" w:color="000000"/>
              <w:right w:val="single" w:sz="4" w:space="0" w:color="000000"/>
            </w:tcBorders>
          </w:tcPr>
          <w:p w14:paraId="0BE19413"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Сезон </w:t>
            </w:r>
          </w:p>
        </w:tc>
        <w:tc>
          <w:tcPr>
            <w:tcW w:w="2837" w:type="dxa"/>
            <w:tcBorders>
              <w:top w:val="single" w:sz="4" w:space="0" w:color="000000"/>
              <w:left w:val="single" w:sz="4" w:space="0" w:color="000000"/>
              <w:bottom w:val="single" w:sz="4" w:space="0" w:color="000000"/>
              <w:right w:val="single" w:sz="4" w:space="0" w:color="000000"/>
            </w:tcBorders>
          </w:tcPr>
          <w:p w14:paraId="67FA61E9"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Вид маршрута </w:t>
            </w:r>
          </w:p>
        </w:tc>
        <w:tc>
          <w:tcPr>
            <w:tcW w:w="1550" w:type="dxa"/>
            <w:tcBorders>
              <w:top w:val="single" w:sz="4" w:space="0" w:color="000000"/>
              <w:left w:val="single" w:sz="4" w:space="0" w:color="000000"/>
              <w:bottom w:val="single" w:sz="4" w:space="0" w:color="000000"/>
              <w:right w:val="single" w:sz="4" w:space="0" w:color="000000"/>
            </w:tcBorders>
          </w:tcPr>
          <w:p w14:paraId="0B8B0CA7" w14:textId="77777777" w:rsidR="00BE01ED" w:rsidRPr="007A56C0" w:rsidRDefault="00766637" w:rsidP="006268C8">
            <w:pPr>
              <w:spacing w:after="0" w:line="240" w:lineRule="auto"/>
              <w:ind w:right="0" w:firstLine="0"/>
              <w:jc w:val="left"/>
              <w:rPr>
                <w:lang w:val="ru-RU"/>
              </w:rPr>
            </w:pPr>
            <w:r w:rsidRPr="007A56C0">
              <w:rPr>
                <w:b/>
                <w:sz w:val="20"/>
                <w:lang w:val="ru-RU"/>
              </w:rPr>
              <w:t>Продолжите</w:t>
            </w:r>
            <w:r w:rsidR="006268C8" w:rsidRPr="007A56C0">
              <w:rPr>
                <w:b/>
                <w:sz w:val="20"/>
                <w:lang w:val="ru-RU"/>
              </w:rPr>
              <w:t>-</w:t>
            </w:r>
            <w:r w:rsidRPr="007A56C0">
              <w:rPr>
                <w:b/>
                <w:sz w:val="20"/>
                <w:lang w:val="ru-RU"/>
              </w:rPr>
              <w:t xml:space="preserve">льность маршрута </w:t>
            </w:r>
          </w:p>
        </w:tc>
        <w:tc>
          <w:tcPr>
            <w:tcW w:w="936" w:type="dxa"/>
            <w:tcBorders>
              <w:top w:val="single" w:sz="4" w:space="0" w:color="000000"/>
              <w:left w:val="single" w:sz="4" w:space="0" w:color="000000"/>
              <w:bottom w:val="single" w:sz="4" w:space="0" w:color="000000"/>
              <w:right w:val="single" w:sz="4" w:space="0" w:color="000000"/>
            </w:tcBorders>
          </w:tcPr>
          <w:p w14:paraId="70711072"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Число групп в день </w:t>
            </w:r>
          </w:p>
        </w:tc>
        <w:tc>
          <w:tcPr>
            <w:tcW w:w="1654" w:type="dxa"/>
            <w:tcBorders>
              <w:top w:val="single" w:sz="4" w:space="0" w:color="000000"/>
              <w:left w:val="single" w:sz="4" w:space="0" w:color="000000"/>
              <w:bottom w:val="single" w:sz="4" w:space="0" w:color="000000"/>
              <w:right w:val="single" w:sz="4" w:space="0" w:color="000000"/>
            </w:tcBorders>
          </w:tcPr>
          <w:p w14:paraId="3C90E4F1"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Число участников </w:t>
            </w:r>
          </w:p>
        </w:tc>
        <w:tc>
          <w:tcPr>
            <w:tcW w:w="1925" w:type="dxa"/>
            <w:tcBorders>
              <w:top w:val="single" w:sz="4" w:space="0" w:color="000000"/>
              <w:left w:val="single" w:sz="4" w:space="0" w:color="000000"/>
              <w:bottom w:val="single" w:sz="4" w:space="0" w:color="000000"/>
              <w:right w:val="single" w:sz="4" w:space="0" w:color="000000"/>
            </w:tcBorders>
          </w:tcPr>
          <w:p w14:paraId="1DABD163" w14:textId="77777777" w:rsidR="00BE01ED" w:rsidRPr="007A56C0" w:rsidRDefault="00766637" w:rsidP="00FA29ED">
            <w:pPr>
              <w:spacing w:after="0" w:line="240" w:lineRule="auto"/>
              <w:ind w:right="0" w:firstLine="0"/>
              <w:jc w:val="left"/>
              <w:rPr>
                <w:lang w:val="ru-RU"/>
              </w:rPr>
            </w:pPr>
            <w:r w:rsidRPr="007A56C0">
              <w:rPr>
                <w:b/>
                <w:sz w:val="20"/>
                <w:lang w:val="ru-RU"/>
              </w:rPr>
              <w:t xml:space="preserve">Ёмкость  маршрута, человек в день </w:t>
            </w:r>
          </w:p>
        </w:tc>
        <w:tc>
          <w:tcPr>
            <w:tcW w:w="1620" w:type="dxa"/>
            <w:tcBorders>
              <w:top w:val="single" w:sz="4" w:space="0" w:color="000000"/>
              <w:left w:val="single" w:sz="4" w:space="0" w:color="000000"/>
              <w:bottom w:val="single" w:sz="4" w:space="0" w:color="000000"/>
              <w:right w:val="single" w:sz="4" w:space="0" w:color="000000"/>
            </w:tcBorders>
          </w:tcPr>
          <w:p w14:paraId="638C82A7"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Емкость маршрута, человек в год </w:t>
            </w:r>
          </w:p>
        </w:tc>
      </w:tr>
      <w:tr w:rsidR="00BE01ED" w:rsidRPr="007A56C0" w14:paraId="120BED62" w14:textId="77777777">
        <w:trPr>
          <w:trHeight w:val="931"/>
        </w:trPr>
        <w:tc>
          <w:tcPr>
            <w:tcW w:w="437" w:type="dxa"/>
            <w:tcBorders>
              <w:top w:val="single" w:sz="4" w:space="0" w:color="000000"/>
              <w:left w:val="single" w:sz="4" w:space="0" w:color="000000"/>
              <w:bottom w:val="single" w:sz="4" w:space="0" w:color="000000"/>
              <w:right w:val="single" w:sz="4" w:space="0" w:color="000000"/>
            </w:tcBorders>
            <w:vAlign w:val="center"/>
          </w:tcPr>
          <w:p w14:paraId="7CB364C5" w14:textId="77777777" w:rsidR="00BE01ED" w:rsidRPr="007A56C0" w:rsidRDefault="00766637" w:rsidP="00FA29ED">
            <w:pPr>
              <w:spacing w:after="0" w:line="240" w:lineRule="auto"/>
              <w:ind w:right="41" w:firstLine="0"/>
              <w:jc w:val="center"/>
              <w:rPr>
                <w:lang w:val="ru-RU"/>
              </w:rPr>
            </w:pPr>
            <w:r w:rsidRPr="007A56C0">
              <w:rPr>
                <w:sz w:val="20"/>
                <w:lang w:val="ru-RU"/>
              </w:rPr>
              <w:t xml:space="preserve">1 </w:t>
            </w:r>
          </w:p>
        </w:tc>
        <w:tc>
          <w:tcPr>
            <w:tcW w:w="1371" w:type="dxa"/>
            <w:tcBorders>
              <w:top w:val="single" w:sz="4" w:space="0" w:color="000000"/>
              <w:left w:val="single" w:sz="4" w:space="0" w:color="000000"/>
              <w:bottom w:val="single" w:sz="4" w:space="0" w:color="000000"/>
              <w:right w:val="single" w:sz="4" w:space="0" w:color="000000"/>
            </w:tcBorders>
            <w:vAlign w:val="center"/>
          </w:tcPr>
          <w:p w14:paraId="092DE4DD" w14:textId="77777777" w:rsidR="00BE01ED" w:rsidRPr="007A56C0" w:rsidRDefault="00766637" w:rsidP="00FA29ED">
            <w:pPr>
              <w:spacing w:after="0" w:line="240" w:lineRule="auto"/>
              <w:ind w:left="17" w:right="0" w:firstLine="0"/>
              <w:jc w:val="left"/>
              <w:rPr>
                <w:lang w:val="ru-RU"/>
              </w:rPr>
            </w:pPr>
            <w:r w:rsidRPr="007A56C0">
              <w:rPr>
                <w:sz w:val="20"/>
                <w:lang w:val="ru-RU"/>
              </w:rPr>
              <w:t xml:space="preserve">Белая Берель </w:t>
            </w:r>
          </w:p>
        </w:tc>
        <w:tc>
          <w:tcPr>
            <w:tcW w:w="1562" w:type="dxa"/>
            <w:tcBorders>
              <w:top w:val="single" w:sz="4" w:space="0" w:color="000000"/>
              <w:left w:val="single" w:sz="4" w:space="0" w:color="000000"/>
              <w:bottom w:val="single" w:sz="4" w:space="0" w:color="000000"/>
              <w:right w:val="single" w:sz="4" w:space="0" w:color="000000"/>
            </w:tcBorders>
          </w:tcPr>
          <w:p w14:paraId="40B1992C" w14:textId="77777777" w:rsidR="00BE01ED" w:rsidRPr="007A56C0" w:rsidRDefault="00766637" w:rsidP="00FA29ED">
            <w:pPr>
              <w:spacing w:after="0" w:line="240" w:lineRule="auto"/>
              <w:ind w:right="0" w:firstLine="0"/>
              <w:jc w:val="center"/>
              <w:rPr>
                <w:lang w:val="ru-RU"/>
              </w:rPr>
            </w:pPr>
            <w:r w:rsidRPr="007A56C0">
              <w:rPr>
                <w:sz w:val="20"/>
                <w:lang w:val="ru-RU"/>
              </w:rPr>
              <w:t xml:space="preserve">34 км.+ радиальные </w:t>
            </w:r>
          </w:p>
          <w:p w14:paraId="784E113C" w14:textId="77777777" w:rsidR="00BE01ED" w:rsidRPr="007A56C0" w:rsidRDefault="00766637" w:rsidP="00FA29ED">
            <w:pPr>
              <w:spacing w:after="0" w:line="240" w:lineRule="auto"/>
              <w:ind w:right="0" w:firstLine="0"/>
              <w:jc w:val="center"/>
              <w:rPr>
                <w:lang w:val="ru-RU"/>
              </w:rPr>
            </w:pPr>
            <w:r w:rsidRPr="007A56C0">
              <w:rPr>
                <w:sz w:val="20"/>
                <w:lang w:val="ru-RU"/>
              </w:rPr>
              <w:t xml:space="preserve">выходы 5,8, 12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65F82C59" w14:textId="77777777" w:rsidR="00BE01ED" w:rsidRPr="007A56C0" w:rsidRDefault="00766637" w:rsidP="00FA29ED">
            <w:pPr>
              <w:spacing w:after="0" w:line="240" w:lineRule="auto"/>
              <w:ind w:right="39" w:firstLine="0"/>
              <w:jc w:val="center"/>
              <w:rPr>
                <w:lang w:val="ru-RU"/>
              </w:rPr>
            </w:pPr>
            <w:r w:rsidRPr="007A56C0">
              <w:rPr>
                <w:sz w:val="20"/>
                <w:lang w:val="ru-RU"/>
              </w:rPr>
              <w:t xml:space="preserve">Июнь - октябрь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7CCA2E6A"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Рекреационно-познавательная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7363A1C6" w14:textId="77777777" w:rsidR="00BE01ED" w:rsidRPr="007A56C0" w:rsidRDefault="00766637" w:rsidP="00FA29ED">
            <w:pPr>
              <w:spacing w:after="0" w:line="240" w:lineRule="auto"/>
              <w:ind w:right="43" w:firstLine="0"/>
              <w:jc w:val="center"/>
              <w:rPr>
                <w:lang w:val="ru-RU"/>
              </w:rPr>
            </w:pPr>
            <w:r w:rsidRPr="007A56C0">
              <w:rPr>
                <w:sz w:val="20"/>
                <w:lang w:val="ru-RU"/>
              </w:rPr>
              <w:t xml:space="preserve">4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50422024"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vAlign w:val="center"/>
          </w:tcPr>
          <w:p w14:paraId="13D7DE9F"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15-25 - пеших, 7 -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5B842F8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50 </w:t>
            </w:r>
          </w:p>
        </w:tc>
        <w:tc>
          <w:tcPr>
            <w:tcW w:w="1620" w:type="dxa"/>
            <w:tcBorders>
              <w:top w:val="single" w:sz="4" w:space="0" w:color="000000"/>
              <w:left w:val="single" w:sz="4" w:space="0" w:color="000000"/>
              <w:bottom w:val="single" w:sz="4" w:space="0" w:color="000000"/>
              <w:right w:val="single" w:sz="4" w:space="0" w:color="000000"/>
            </w:tcBorders>
            <w:vAlign w:val="center"/>
          </w:tcPr>
          <w:p w14:paraId="79216AD2" w14:textId="77777777" w:rsidR="00BE01ED" w:rsidRPr="007A56C0" w:rsidRDefault="00766637" w:rsidP="00FA29ED">
            <w:pPr>
              <w:spacing w:after="0" w:line="240" w:lineRule="auto"/>
              <w:ind w:right="39" w:firstLine="0"/>
              <w:jc w:val="center"/>
              <w:rPr>
                <w:lang w:val="ru-RU"/>
              </w:rPr>
            </w:pPr>
            <w:r w:rsidRPr="007A56C0">
              <w:rPr>
                <w:sz w:val="20"/>
                <w:lang w:val="ru-RU"/>
              </w:rPr>
              <w:t xml:space="preserve">296 </w:t>
            </w:r>
          </w:p>
        </w:tc>
      </w:tr>
      <w:tr w:rsidR="00BE01ED" w:rsidRPr="007A56C0" w14:paraId="5404F6A2" w14:textId="77777777">
        <w:trPr>
          <w:trHeight w:val="469"/>
        </w:trPr>
        <w:tc>
          <w:tcPr>
            <w:tcW w:w="437" w:type="dxa"/>
            <w:tcBorders>
              <w:top w:val="single" w:sz="4" w:space="0" w:color="000000"/>
              <w:left w:val="single" w:sz="4" w:space="0" w:color="000000"/>
              <w:bottom w:val="single" w:sz="4" w:space="0" w:color="000000"/>
              <w:right w:val="single" w:sz="4" w:space="0" w:color="000000"/>
            </w:tcBorders>
            <w:vAlign w:val="center"/>
          </w:tcPr>
          <w:p w14:paraId="6E9E7C13" w14:textId="77777777" w:rsidR="00BE01ED" w:rsidRPr="007A56C0" w:rsidRDefault="00766637" w:rsidP="00FA29ED">
            <w:pPr>
              <w:spacing w:after="0" w:line="240" w:lineRule="auto"/>
              <w:ind w:right="41" w:firstLine="0"/>
              <w:jc w:val="center"/>
              <w:rPr>
                <w:lang w:val="ru-RU"/>
              </w:rPr>
            </w:pPr>
            <w:r w:rsidRPr="007A56C0">
              <w:rPr>
                <w:sz w:val="20"/>
                <w:lang w:val="ru-RU"/>
              </w:rPr>
              <w:t xml:space="preserve">2 </w:t>
            </w:r>
          </w:p>
        </w:tc>
        <w:tc>
          <w:tcPr>
            <w:tcW w:w="1371" w:type="dxa"/>
            <w:tcBorders>
              <w:top w:val="single" w:sz="4" w:space="0" w:color="000000"/>
              <w:left w:val="single" w:sz="4" w:space="0" w:color="000000"/>
              <w:bottom w:val="single" w:sz="4" w:space="0" w:color="000000"/>
              <w:right w:val="single" w:sz="4" w:space="0" w:color="000000"/>
            </w:tcBorders>
          </w:tcPr>
          <w:p w14:paraId="510ADCF0" w14:textId="77777777" w:rsidR="00BE01ED" w:rsidRPr="007A56C0" w:rsidRDefault="00766637" w:rsidP="00FA29ED">
            <w:pPr>
              <w:spacing w:after="0" w:line="240" w:lineRule="auto"/>
              <w:ind w:right="0" w:firstLine="0"/>
              <w:jc w:val="center"/>
              <w:rPr>
                <w:lang w:val="ru-RU"/>
              </w:rPr>
            </w:pPr>
            <w:r w:rsidRPr="007A56C0">
              <w:rPr>
                <w:sz w:val="20"/>
                <w:lang w:val="ru-RU"/>
              </w:rPr>
              <w:t xml:space="preserve">Маральими тропами </w:t>
            </w:r>
          </w:p>
        </w:tc>
        <w:tc>
          <w:tcPr>
            <w:tcW w:w="1562" w:type="dxa"/>
            <w:tcBorders>
              <w:top w:val="single" w:sz="4" w:space="0" w:color="000000"/>
              <w:left w:val="single" w:sz="4" w:space="0" w:color="000000"/>
              <w:bottom w:val="single" w:sz="4" w:space="0" w:color="000000"/>
              <w:right w:val="single" w:sz="4" w:space="0" w:color="000000"/>
            </w:tcBorders>
            <w:vAlign w:val="center"/>
          </w:tcPr>
          <w:p w14:paraId="28CABCBB"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24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04B707BC" w14:textId="77777777" w:rsidR="00BE01ED" w:rsidRPr="007A56C0" w:rsidRDefault="00766637" w:rsidP="00FA29ED">
            <w:pPr>
              <w:spacing w:after="0" w:line="240" w:lineRule="auto"/>
              <w:ind w:right="39" w:firstLine="0"/>
              <w:jc w:val="center"/>
              <w:rPr>
                <w:lang w:val="ru-RU"/>
              </w:rPr>
            </w:pPr>
            <w:r w:rsidRPr="007A56C0">
              <w:rPr>
                <w:sz w:val="20"/>
                <w:lang w:val="ru-RU"/>
              </w:rPr>
              <w:t xml:space="preserve">Июль -октябрь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7CB07ACE" w14:textId="77777777" w:rsidR="00BE01ED" w:rsidRPr="007A56C0" w:rsidRDefault="00766637" w:rsidP="00FA29ED">
            <w:pPr>
              <w:spacing w:after="0" w:line="240" w:lineRule="auto"/>
              <w:ind w:left="31" w:right="0" w:firstLine="0"/>
              <w:jc w:val="left"/>
              <w:rPr>
                <w:lang w:val="ru-RU"/>
              </w:rPr>
            </w:pPr>
            <w:r w:rsidRPr="007A56C0">
              <w:rPr>
                <w:sz w:val="20"/>
                <w:lang w:val="ru-RU"/>
              </w:rPr>
              <w:t xml:space="preserve">Научно-познавательная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196423EE" w14:textId="77777777" w:rsidR="00BE01ED" w:rsidRPr="007A56C0" w:rsidRDefault="00766637" w:rsidP="00FA29ED">
            <w:pPr>
              <w:spacing w:after="0" w:line="240" w:lineRule="auto"/>
              <w:ind w:right="43" w:firstLine="0"/>
              <w:jc w:val="center"/>
              <w:rPr>
                <w:lang w:val="ru-RU"/>
              </w:rPr>
            </w:pPr>
            <w:r w:rsidRPr="007A56C0">
              <w:rPr>
                <w:sz w:val="20"/>
                <w:lang w:val="ru-RU"/>
              </w:rPr>
              <w:t xml:space="preserve">3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31C314F0"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24070CDD"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15-25 – пеших, 7-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3D852D50" w14:textId="77777777" w:rsidR="00BE01ED" w:rsidRPr="007A56C0" w:rsidRDefault="00766637" w:rsidP="00FA29ED">
            <w:pPr>
              <w:spacing w:after="0" w:line="240" w:lineRule="auto"/>
              <w:ind w:right="37" w:firstLine="0"/>
              <w:jc w:val="center"/>
              <w:rPr>
                <w:lang w:val="ru-RU"/>
              </w:rPr>
            </w:pPr>
            <w:r w:rsidRPr="007A56C0">
              <w:rPr>
                <w:sz w:val="20"/>
                <w:lang w:val="ru-RU"/>
              </w:rPr>
              <w:t xml:space="preserve">50 </w:t>
            </w:r>
          </w:p>
        </w:tc>
        <w:tc>
          <w:tcPr>
            <w:tcW w:w="1620" w:type="dxa"/>
            <w:tcBorders>
              <w:top w:val="single" w:sz="4" w:space="0" w:color="000000"/>
              <w:left w:val="single" w:sz="4" w:space="0" w:color="000000"/>
              <w:bottom w:val="single" w:sz="4" w:space="0" w:color="000000"/>
              <w:right w:val="single" w:sz="4" w:space="0" w:color="000000"/>
            </w:tcBorders>
            <w:vAlign w:val="center"/>
          </w:tcPr>
          <w:p w14:paraId="3928244A" w14:textId="77777777" w:rsidR="00BE01ED" w:rsidRPr="007A56C0" w:rsidRDefault="00766637" w:rsidP="00FA29ED">
            <w:pPr>
              <w:spacing w:after="0" w:line="240" w:lineRule="auto"/>
              <w:ind w:right="39" w:firstLine="0"/>
              <w:jc w:val="center"/>
              <w:rPr>
                <w:lang w:val="ru-RU"/>
              </w:rPr>
            </w:pPr>
            <w:r w:rsidRPr="007A56C0">
              <w:rPr>
                <w:sz w:val="20"/>
                <w:lang w:val="ru-RU"/>
              </w:rPr>
              <w:t xml:space="preserve">631 </w:t>
            </w:r>
          </w:p>
        </w:tc>
      </w:tr>
      <w:tr w:rsidR="00BE01ED" w:rsidRPr="007A56C0" w14:paraId="7F2DF570"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5D769731" w14:textId="77777777" w:rsidR="00BE01ED" w:rsidRPr="007A56C0" w:rsidRDefault="00766637" w:rsidP="00FA29ED">
            <w:pPr>
              <w:spacing w:after="0" w:line="240" w:lineRule="auto"/>
              <w:ind w:right="41" w:firstLine="0"/>
              <w:jc w:val="center"/>
              <w:rPr>
                <w:lang w:val="ru-RU"/>
              </w:rPr>
            </w:pPr>
            <w:r w:rsidRPr="007A56C0">
              <w:rPr>
                <w:sz w:val="20"/>
                <w:lang w:val="ru-RU"/>
              </w:rPr>
              <w:t xml:space="preserve">3 </w:t>
            </w:r>
          </w:p>
        </w:tc>
        <w:tc>
          <w:tcPr>
            <w:tcW w:w="1371" w:type="dxa"/>
            <w:tcBorders>
              <w:top w:val="single" w:sz="4" w:space="0" w:color="000000"/>
              <w:left w:val="single" w:sz="4" w:space="0" w:color="000000"/>
              <w:bottom w:val="single" w:sz="4" w:space="0" w:color="000000"/>
              <w:right w:val="single" w:sz="4" w:space="0" w:color="000000"/>
            </w:tcBorders>
          </w:tcPr>
          <w:p w14:paraId="299313AF" w14:textId="77777777" w:rsidR="00BE01ED" w:rsidRPr="007A56C0" w:rsidRDefault="00766637" w:rsidP="00FA29ED">
            <w:pPr>
              <w:spacing w:after="0" w:line="240" w:lineRule="auto"/>
              <w:ind w:right="0" w:firstLine="0"/>
              <w:jc w:val="center"/>
              <w:rPr>
                <w:lang w:val="ru-RU"/>
              </w:rPr>
            </w:pPr>
            <w:r w:rsidRPr="007A56C0">
              <w:rPr>
                <w:sz w:val="20"/>
                <w:lang w:val="ru-RU"/>
              </w:rPr>
              <w:t xml:space="preserve">К озеру Буландыколь </w:t>
            </w:r>
          </w:p>
        </w:tc>
        <w:tc>
          <w:tcPr>
            <w:tcW w:w="1562" w:type="dxa"/>
            <w:tcBorders>
              <w:top w:val="single" w:sz="4" w:space="0" w:color="000000"/>
              <w:left w:val="single" w:sz="4" w:space="0" w:color="000000"/>
              <w:bottom w:val="single" w:sz="4" w:space="0" w:color="000000"/>
              <w:right w:val="single" w:sz="4" w:space="0" w:color="000000"/>
            </w:tcBorders>
            <w:vAlign w:val="center"/>
          </w:tcPr>
          <w:p w14:paraId="0A66F519"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2AD56F5D"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Июль - октябрь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591E0DDD" w14:textId="77777777" w:rsidR="00BE01ED" w:rsidRPr="007A56C0" w:rsidRDefault="00766637" w:rsidP="00FA29ED">
            <w:pPr>
              <w:spacing w:after="0" w:line="240" w:lineRule="auto"/>
              <w:ind w:left="31" w:right="0" w:firstLine="0"/>
              <w:jc w:val="left"/>
              <w:rPr>
                <w:lang w:val="ru-RU"/>
              </w:rPr>
            </w:pPr>
            <w:r w:rsidRPr="007A56C0">
              <w:rPr>
                <w:sz w:val="20"/>
                <w:lang w:val="ru-RU"/>
              </w:rPr>
              <w:t xml:space="preserve">Научно-познавательная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7106B145" w14:textId="77777777" w:rsidR="00BE01ED" w:rsidRPr="007A56C0" w:rsidRDefault="00766637" w:rsidP="00FA29ED">
            <w:pPr>
              <w:spacing w:after="0" w:line="240" w:lineRule="auto"/>
              <w:ind w:right="40" w:firstLine="0"/>
              <w:jc w:val="center"/>
              <w:rPr>
                <w:lang w:val="ru-RU"/>
              </w:rPr>
            </w:pPr>
            <w:r w:rsidRPr="007A56C0">
              <w:rPr>
                <w:sz w:val="20"/>
                <w:lang w:val="ru-RU"/>
              </w:rPr>
              <w:t xml:space="preserve">1-2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28CBAA0A"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284712C8"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15-25 – пеших, 7-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49A851A1" w14:textId="77777777" w:rsidR="00BE01ED" w:rsidRPr="007A56C0" w:rsidRDefault="00766637" w:rsidP="00FA29ED">
            <w:pPr>
              <w:spacing w:after="0" w:line="240" w:lineRule="auto"/>
              <w:ind w:right="37" w:firstLine="0"/>
              <w:jc w:val="center"/>
              <w:rPr>
                <w:lang w:val="ru-RU"/>
              </w:rPr>
            </w:pPr>
            <w:r w:rsidRPr="007A56C0">
              <w:rPr>
                <w:sz w:val="20"/>
                <w:lang w:val="ru-RU"/>
              </w:rPr>
              <w:t xml:space="preserve">50 </w:t>
            </w:r>
          </w:p>
        </w:tc>
        <w:tc>
          <w:tcPr>
            <w:tcW w:w="1620" w:type="dxa"/>
            <w:tcBorders>
              <w:top w:val="single" w:sz="4" w:space="0" w:color="000000"/>
              <w:left w:val="single" w:sz="4" w:space="0" w:color="000000"/>
              <w:bottom w:val="single" w:sz="4" w:space="0" w:color="000000"/>
              <w:right w:val="single" w:sz="4" w:space="0" w:color="000000"/>
            </w:tcBorders>
            <w:vAlign w:val="center"/>
          </w:tcPr>
          <w:p w14:paraId="5950788F" w14:textId="77777777" w:rsidR="00BE01ED" w:rsidRPr="007A56C0" w:rsidRDefault="00766637" w:rsidP="00FA29ED">
            <w:pPr>
              <w:spacing w:after="0" w:line="240" w:lineRule="auto"/>
              <w:ind w:right="39" w:firstLine="0"/>
              <w:jc w:val="center"/>
              <w:rPr>
                <w:lang w:val="ru-RU"/>
              </w:rPr>
            </w:pPr>
            <w:r w:rsidRPr="007A56C0">
              <w:rPr>
                <w:sz w:val="20"/>
                <w:lang w:val="ru-RU"/>
              </w:rPr>
              <w:t xml:space="preserve">197 </w:t>
            </w:r>
          </w:p>
        </w:tc>
      </w:tr>
      <w:tr w:rsidR="00BE01ED" w:rsidRPr="007A56C0" w14:paraId="7094A9DD" w14:textId="77777777">
        <w:trPr>
          <w:trHeight w:val="701"/>
        </w:trPr>
        <w:tc>
          <w:tcPr>
            <w:tcW w:w="437" w:type="dxa"/>
            <w:tcBorders>
              <w:top w:val="single" w:sz="4" w:space="0" w:color="000000"/>
              <w:left w:val="single" w:sz="4" w:space="0" w:color="000000"/>
              <w:bottom w:val="single" w:sz="4" w:space="0" w:color="000000"/>
              <w:right w:val="single" w:sz="4" w:space="0" w:color="000000"/>
            </w:tcBorders>
            <w:vAlign w:val="center"/>
          </w:tcPr>
          <w:p w14:paraId="212DD4AF" w14:textId="77777777" w:rsidR="00BE01ED" w:rsidRPr="007A56C0" w:rsidRDefault="00766637" w:rsidP="00FA29ED">
            <w:pPr>
              <w:spacing w:after="0" w:line="240" w:lineRule="auto"/>
              <w:ind w:right="41" w:firstLine="0"/>
              <w:jc w:val="center"/>
              <w:rPr>
                <w:lang w:val="ru-RU"/>
              </w:rPr>
            </w:pPr>
            <w:r w:rsidRPr="007A56C0">
              <w:rPr>
                <w:sz w:val="20"/>
                <w:lang w:val="ru-RU"/>
              </w:rPr>
              <w:t xml:space="preserve">4 </w:t>
            </w:r>
          </w:p>
        </w:tc>
        <w:tc>
          <w:tcPr>
            <w:tcW w:w="1371" w:type="dxa"/>
            <w:tcBorders>
              <w:top w:val="single" w:sz="4" w:space="0" w:color="000000"/>
              <w:left w:val="single" w:sz="4" w:space="0" w:color="000000"/>
              <w:bottom w:val="single" w:sz="4" w:space="0" w:color="000000"/>
              <w:right w:val="single" w:sz="4" w:space="0" w:color="000000"/>
            </w:tcBorders>
          </w:tcPr>
          <w:p w14:paraId="7644EEF3" w14:textId="77777777" w:rsidR="00BE01ED" w:rsidRPr="007A56C0" w:rsidRDefault="00766637" w:rsidP="00FA29ED">
            <w:pPr>
              <w:spacing w:after="0" w:line="240" w:lineRule="auto"/>
              <w:ind w:right="40" w:firstLine="0"/>
              <w:jc w:val="center"/>
              <w:rPr>
                <w:lang w:val="ru-RU"/>
              </w:rPr>
            </w:pPr>
            <w:r w:rsidRPr="007A56C0">
              <w:rPr>
                <w:sz w:val="20"/>
                <w:lang w:val="ru-RU"/>
              </w:rPr>
              <w:t xml:space="preserve">К </w:t>
            </w:r>
          </w:p>
          <w:p w14:paraId="4D8FD504" w14:textId="77777777" w:rsidR="00BE01ED" w:rsidRPr="007A56C0" w:rsidRDefault="00766637" w:rsidP="00FA29ED">
            <w:pPr>
              <w:spacing w:after="0" w:line="240" w:lineRule="auto"/>
              <w:ind w:right="0" w:firstLine="0"/>
              <w:jc w:val="center"/>
              <w:rPr>
                <w:lang w:val="ru-RU"/>
              </w:rPr>
            </w:pPr>
            <w:r w:rsidRPr="007A56C0">
              <w:rPr>
                <w:sz w:val="20"/>
                <w:lang w:val="ru-RU"/>
              </w:rPr>
              <w:t xml:space="preserve">Берельским курганам </w:t>
            </w:r>
          </w:p>
        </w:tc>
        <w:tc>
          <w:tcPr>
            <w:tcW w:w="1562" w:type="dxa"/>
            <w:tcBorders>
              <w:top w:val="single" w:sz="4" w:space="0" w:color="000000"/>
              <w:left w:val="single" w:sz="4" w:space="0" w:color="000000"/>
              <w:bottom w:val="single" w:sz="4" w:space="0" w:color="000000"/>
              <w:right w:val="single" w:sz="4" w:space="0" w:color="000000"/>
            </w:tcBorders>
            <w:vAlign w:val="center"/>
          </w:tcPr>
          <w:p w14:paraId="21EBD44B"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6F3C12EA" w14:textId="77777777" w:rsidR="00BE01ED" w:rsidRPr="007A56C0" w:rsidRDefault="00766637" w:rsidP="00FA29ED">
            <w:pPr>
              <w:spacing w:after="0" w:line="240" w:lineRule="auto"/>
              <w:ind w:right="41" w:firstLine="0"/>
              <w:jc w:val="center"/>
              <w:rPr>
                <w:lang w:val="ru-RU"/>
              </w:rPr>
            </w:pPr>
            <w:r w:rsidRPr="007A56C0">
              <w:rPr>
                <w:sz w:val="20"/>
                <w:lang w:val="ru-RU"/>
              </w:rPr>
              <w:t xml:space="preserve">Июль-август </w:t>
            </w:r>
          </w:p>
        </w:tc>
        <w:tc>
          <w:tcPr>
            <w:tcW w:w="2837" w:type="dxa"/>
            <w:tcBorders>
              <w:top w:val="single" w:sz="4" w:space="0" w:color="000000"/>
              <w:left w:val="single" w:sz="4" w:space="0" w:color="000000"/>
              <w:bottom w:val="single" w:sz="4" w:space="0" w:color="000000"/>
              <w:right w:val="single" w:sz="4" w:space="0" w:color="000000"/>
            </w:tcBorders>
            <w:vAlign w:val="center"/>
          </w:tcPr>
          <w:p w14:paraId="6EAE9AC2" w14:textId="77777777" w:rsidR="00BE01ED" w:rsidRPr="007A56C0" w:rsidRDefault="00766637" w:rsidP="00FA29ED">
            <w:pPr>
              <w:spacing w:after="0" w:line="240" w:lineRule="auto"/>
              <w:ind w:right="0" w:firstLine="0"/>
              <w:jc w:val="center"/>
              <w:rPr>
                <w:lang w:val="ru-RU"/>
              </w:rPr>
            </w:pPr>
            <w:r w:rsidRPr="007A56C0">
              <w:rPr>
                <w:sz w:val="20"/>
                <w:lang w:val="ru-RU"/>
              </w:rPr>
              <w:t xml:space="preserve">Научно-познавательная экскурсия </w:t>
            </w:r>
          </w:p>
        </w:tc>
        <w:tc>
          <w:tcPr>
            <w:tcW w:w="1550" w:type="dxa"/>
            <w:tcBorders>
              <w:top w:val="single" w:sz="4" w:space="0" w:color="000000"/>
              <w:left w:val="single" w:sz="4" w:space="0" w:color="000000"/>
              <w:bottom w:val="single" w:sz="4" w:space="0" w:color="000000"/>
              <w:right w:val="single" w:sz="4" w:space="0" w:color="000000"/>
            </w:tcBorders>
            <w:vAlign w:val="center"/>
          </w:tcPr>
          <w:p w14:paraId="3B73F924" w14:textId="77777777" w:rsidR="00BE01ED" w:rsidRPr="007A56C0" w:rsidRDefault="00766637" w:rsidP="00FA29ED">
            <w:pPr>
              <w:spacing w:after="0" w:line="240" w:lineRule="auto"/>
              <w:ind w:right="36" w:firstLine="0"/>
              <w:jc w:val="center"/>
              <w:rPr>
                <w:lang w:val="ru-RU"/>
              </w:rPr>
            </w:pPr>
            <w:r w:rsidRPr="007A56C0">
              <w:rPr>
                <w:sz w:val="20"/>
                <w:lang w:val="ru-RU"/>
              </w:rPr>
              <w:t xml:space="preserve">4 часа </w:t>
            </w:r>
          </w:p>
        </w:tc>
        <w:tc>
          <w:tcPr>
            <w:tcW w:w="936" w:type="dxa"/>
            <w:tcBorders>
              <w:top w:val="single" w:sz="4" w:space="0" w:color="000000"/>
              <w:left w:val="single" w:sz="4" w:space="0" w:color="000000"/>
              <w:bottom w:val="single" w:sz="4" w:space="0" w:color="000000"/>
              <w:right w:val="single" w:sz="4" w:space="0" w:color="000000"/>
            </w:tcBorders>
            <w:vAlign w:val="center"/>
          </w:tcPr>
          <w:p w14:paraId="6B29ACD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 </w:t>
            </w:r>
          </w:p>
        </w:tc>
        <w:tc>
          <w:tcPr>
            <w:tcW w:w="1654" w:type="dxa"/>
            <w:tcBorders>
              <w:top w:val="single" w:sz="4" w:space="0" w:color="000000"/>
              <w:left w:val="single" w:sz="4" w:space="0" w:color="000000"/>
              <w:bottom w:val="single" w:sz="4" w:space="0" w:color="000000"/>
              <w:right w:val="single" w:sz="4" w:space="0" w:color="000000"/>
            </w:tcBorders>
            <w:vAlign w:val="center"/>
          </w:tcPr>
          <w:p w14:paraId="38D9DC33" w14:textId="77777777" w:rsidR="00BE01ED" w:rsidRPr="007A56C0" w:rsidRDefault="00766637" w:rsidP="00FA29ED">
            <w:pPr>
              <w:spacing w:after="0" w:line="240" w:lineRule="auto"/>
              <w:ind w:right="0" w:firstLine="0"/>
              <w:jc w:val="center"/>
              <w:rPr>
                <w:lang w:val="ru-RU"/>
              </w:rPr>
            </w:pPr>
            <w:r w:rsidRPr="007A56C0">
              <w:rPr>
                <w:sz w:val="20"/>
                <w:lang w:val="ru-RU"/>
              </w:rPr>
              <w:t xml:space="preserve">30 – пеших, 7конных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18E16DAA" w14:textId="77777777" w:rsidR="00BE01ED" w:rsidRPr="007A56C0" w:rsidRDefault="00766637" w:rsidP="00FA29ED">
            <w:pPr>
              <w:spacing w:after="0" w:line="240" w:lineRule="auto"/>
              <w:ind w:right="37" w:firstLine="0"/>
              <w:jc w:val="center"/>
              <w:rPr>
                <w:lang w:val="ru-RU"/>
              </w:rPr>
            </w:pPr>
            <w:r w:rsidRPr="007A56C0">
              <w:rPr>
                <w:sz w:val="20"/>
                <w:lang w:val="ru-RU"/>
              </w:rPr>
              <w:t xml:space="preserve">30 </w:t>
            </w:r>
          </w:p>
        </w:tc>
        <w:tc>
          <w:tcPr>
            <w:tcW w:w="1620" w:type="dxa"/>
            <w:tcBorders>
              <w:top w:val="single" w:sz="4" w:space="0" w:color="000000"/>
              <w:left w:val="single" w:sz="4" w:space="0" w:color="000000"/>
              <w:bottom w:val="single" w:sz="4" w:space="0" w:color="000000"/>
              <w:right w:val="single" w:sz="4" w:space="0" w:color="000000"/>
            </w:tcBorders>
            <w:vAlign w:val="center"/>
          </w:tcPr>
          <w:p w14:paraId="1B38E422" w14:textId="77777777" w:rsidR="00BE01ED" w:rsidRPr="007A56C0" w:rsidRDefault="00766637" w:rsidP="00FA29ED">
            <w:pPr>
              <w:spacing w:after="0" w:line="240" w:lineRule="auto"/>
              <w:ind w:right="39" w:firstLine="0"/>
              <w:jc w:val="center"/>
              <w:rPr>
                <w:lang w:val="ru-RU"/>
              </w:rPr>
            </w:pPr>
            <w:r w:rsidRPr="007A56C0">
              <w:rPr>
                <w:sz w:val="20"/>
                <w:lang w:val="ru-RU"/>
              </w:rPr>
              <w:t xml:space="preserve">131 </w:t>
            </w:r>
          </w:p>
        </w:tc>
      </w:tr>
      <w:tr w:rsidR="00BE01ED" w:rsidRPr="007A56C0" w14:paraId="38377982"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1245885C" w14:textId="77777777" w:rsidR="00BE01ED" w:rsidRPr="007A56C0" w:rsidRDefault="00766637" w:rsidP="00FA29ED">
            <w:pPr>
              <w:spacing w:after="0" w:line="240" w:lineRule="auto"/>
              <w:ind w:right="41" w:firstLine="0"/>
              <w:jc w:val="center"/>
              <w:rPr>
                <w:lang w:val="ru-RU"/>
              </w:rPr>
            </w:pPr>
            <w:r w:rsidRPr="007A56C0">
              <w:rPr>
                <w:sz w:val="20"/>
                <w:lang w:val="ru-RU"/>
              </w:rPr>
              <w:t xml:space="preserve">5 </w:t>
            </w:r>
          </w:p>
        </w:tc>
        <w:tc>
          <w:tcPr>
            <w:tcW w:w="1371" w:type="dxa"/>
            <w:tcBorders>
              <w:top w:val="single" w:sz="4" w:space="0" w:color="000000"/>
              <w:left w:val="single" w:sz="4" w:space="0" w:color="000000"/>
              <w:bottom w:val="single" w:sz="4" w:space="0" w:color="000000"/>
              <w:right w:val="single" w:sz="4" w:space="0" w:color="000000"/>
            </w:tcBorders>
          </w:tcPr>
          <w:p w14:paraId="108CFBAE" w14:textId="77777777" w:rsidR="00BE01ED" w:rsidRPr="007A56C0" w:rsidRDefault="00766637" w:rsidP="00FA29ED">
            <w:pPr>
              <w:spacing w:after="0" w:line="240" w:lineRule="auto"/>
              <w:ind w:right="0" w:firstLine="0"/>
              <w:jc w:val="center"/>
              <w:rPr>
                <w:lang w:val="ru-RU"/>
              </w:rPr>
            </w:pPr>
            <w:r w:rsidRPr="007A56C0">
              <w:rPr>
                <w:sz w:val="20"/>
                <w:lang w:val="ru-RU"/>
              </w:rPr>
              <w:t xml:space="preserve">К озеру Тихому </w:t>
            </w:r>
          </w:p>
        </w:tc>
        <w:tc>
          <w:tcPr>
            <w:tcW w:w="1562" w:type="dxa"/>
            <w:tcBorders>
              <w:top w:val="single" w:sz="4" w:space="0" w:color="000000"/>
              <w:left w:val="single" w:sz="4" w:space="0" w:color="000000"/>
              <w:bottom w:val="single" w:sz="4" w:space="0" w:color="000000"/>
              <w:right w:val="single" w:sz="4" w:space="0" w:color="000000"/>
            </w:tcBorders>
            <w:vAlign w:val="center"/>
          </w:tcPr>
          <w:p w14:paraId="0B9FF5EA" w14:textId="77777777" w:rsidR="00BE01ED" w:rsidRPr="007A56C0" w:rsidRDefault="00766637" w:rsidP="00FA29ED">
            <w:pPr>
              <w:spacing w:after="0" w:line="240" w:lineRule="auto"/>
              <w:ind w:right="40" w:firstLine="0"/>
              <w:jc w:val="center"/>
              <w:rPr>
                <w:lang w:val="ru-RU"/>
              </w:rPr>
            </w:pPr>
            <w:r w:rsidRPr="007A56C0">
              <w:rPr>
                <w:sz w:val="20"/>
                <w:lang w:val="ru-RU"/>
              </w:rPr>
              <w:t xml:space="preserve">10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12A9D239" w14:textId="77777777" w:rsidR="00BE01ED" w:rsidRPr="007A56C0" w:rsidRDefault="00766637" w:rsidP="00FA29ED">
            <w:pPr>
              <w:spacing w:after="0" w:line="240" w:lineRule="auto"/>
              <w:ind w:right="42" w:firstLine="0"/>
              <w:jc w:val="center"/>
              <w:rPr>
                <w:lang w:val="ru-RU"/>
              </w:rPr>
            </w:pPr>
            <w:r w:rsidRPr="007A56C0">
              <w:rPr>
                <w:sz w:val="20"/>
                <w:lang w:val="ru-RU"/>
              </w:rPr>
              <w:t xml:space="preserve">Июль-октябрь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17F2A1BC" w14:textId="77777777" w:rsidR="00BE01ED" w:rsidRPr="007A56C0" w:rsidRDefault="00766637" w:rsidP="00FA29ED">
            <w:pPr>
              <w:spacing w:after="0" w:line="240" w:lineRule="auto"/>
              <w:ind w:right="44" w:firstLine="0"/>
              <w:jc w:val="center"/>
              <w:rPr>
                <w:lang w:val="ru-RU"/>
              </w:rPr>
            </w:pPr>
            <w:r w:rsidRPr="007A56C0">
              <w:rPr>
                <w:sz w:val="20"/>
                <w:lang w:val="ru-RU"/>
              </w:rPr>
              <w:t xml:space="preserve">Учебная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523378A5" w14:textId="77777777" w:rsidR="00BE01ED" w:rsidRPr="007A56C0" w:rsidRDefault="00766637" w:rsidP="00FA29ED">
            <w:pPr>
              <w:spacing w:after="0" w:line="240" w:lineRule="auto"/>
              <w:ind w:right="36" w:firstLine="0"/>
              <w:jc w:val="center"/>
              <w:rPr>
                <w:lang w:val="ru-RU"/>
              </w:rPr>
            </w:pPr>
            <w:r w:rsidRPr="007A56C0">
              <w:rPr>
                <w:sz w:val="20"/>
                <w:lang w:val="ru-RU"/>
              </w:rPr>
              <w:t xml:space="preserve">4 часа </w:t>
            </w:r>
          </w:p>
        </w:tc>
        <w:tc>
          <w:tcPr>
            <w:tcW w:w="936" w:type="dxa"/>
            <w:tcBorders>
              <w:top w:val="single" w:sz="4" w:space="0" w:color="000000"/>
              <w:left w:val="single" w:sz="4" w:space="0" w:color="000000"/>
              <w:bottom w:val="single" w:sz="4" w:space="0" w:color="000000"/>
              <w:right w:val="single" w:sz="4" w:space="0" w:color="000000"/>
            </w:tcBorders>
            <w:vAlign w:val="center"/>
          </w:tcPr>
          <w:p w14:paraId="1BA8397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 </w:t>
            </w:r>
          </w:p>
        </w:tc>
        <w:tc>
          <w:tcPr>
            <w:tcW w:w="1654" w:type="dxa"/>
            <w:tcBorders>
              <w:top w:val="single" w:sz="4" w:space="0" w:color="000000"/>
              <w:left w:val="single" w:sz="4" w:space="0" w:color="000000"/>
              <w:bottom w:val="single" w:sz="4" w:space="0" w:color="000000"/>
              <w:right w:val="single" w:sz="4" w:space="0" w:color="000000"/>
            </w:tcBorders>
          </w:tcPr>
          <w:p w14:paraId="1FB271AA" w14:textId="77777777" w:rsidR="00BE01ED" w:rsidRPr="007A56C0" w:rsidRDefault="00766637" w:rsidP="00FA29ED">
            <w:pPr>
              <w:spacing w:after="0" w:line="240" w:lineRule="auto"/>
              <w:ind w:right="0" w:firstLine="0"/>
              <w:jc w:val="center"/>
              <w:rPr>
                <w:lang w:val="ru-RU"/>
              </w:rPr>
            </w:pPr>
            <w:r w:rsidRPr="007A56C0">
              <w:rPr>
                <w:sz w:val="20"/>
                <w:lang w:val="ru-RU"/>
              </w:rPr>
              <w:t xml:space="preserve">25 пеших, 7-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1BBF46E6" w14:textId="77777777" w:rsidR="00BE01ED" w:rsidRPr="007A56C0" w:rsidRDefault="00766637" w:rsidP="00FA29ED">
            <w:pPr>
              <w:spacing w:after="0" w:line="240" w:lineRule="auto"/>
              <w:ind w:right="37" w:firstLine="0"/>
              <w:jc w:val="center"/>
              <w:rPr>
                <w:lang w:val="ru-RU"/>
              </w:rPr>
            </w:pPr>
            <w:r w:rsidRPr="007A56C0">
              <w:rPr>
                <w:sz w:val="20"/>
                <w:lang w:val="ru-RU"/>
              </w:rPr>
              <w:t xml:space="preserve">30 </w:t>
            </w:r>
          </w:p>
        </w:tc>
        <w:tc>
          <w:tcPr>
            <w:tcW w:w="1620" w:type="dxa"/>
            <w:tcBorders>
              <w:top w:val="single" w:sz="4" w:space="0" w:color="000000"/>
              <w:left w:val="single" w:sz="4" w:space="0" w:color="000000"/>
              <w:bottom w:val="single" w:sz="4" w:space="0" w:color="000000"/>
              <w:right w:val="single" w:sz="4" w:space="0" w:color="000000"/>
            </w:tcBorders>
            <w:vAlign w:val="center"/>
          </w:tcPr>
          <w:p w14:paraId="140FAB9E" w14:textId="77777777" w:rsidR="00BE01ED" w:rsidRPr="007A56C0" w:rsidRDefault="00766637" w:rsidP="00FA29ED">
            <w:pPr>
              <w:spacing w:after="0" w:line="240" w:lineRule="auto"/>
              <w:ind w:right="39" w:firstLine="0"/>
              <w:jc w:val="center"/>
              <w:rPr>
                <w:lang w:val="ru-RU"/>
              </w:rPr>
            </w:pPr>
            <w:r w:rsidRPr="007A56C0">
              <w:rPr>
                <w:sz w:val="20"/>
                <w:lang w:val="ru-RU"/>
              </w:rPr>
              <w:t xml:space="preserve">394 </w:t>
            </w:r>
          </w:p>
        </w:tc>
      </w:tr>
      <w:tr w:rsidR="00BE01ED" w:rsidRPr="007A56C0" w14:paraId="76BB82B0" w14:textId="77777777">
        <w:trPr>
          <w:trHeight w:val="468"/>
        </w:trPr>
        <w:tc>
          <w:tcPr>
            <w:tcW w:w="437" w:type="dxa"/>
            <w:tcBorders>
              <w:top w:val="single" w:sz="4" w:space="0" w:color="000000"/>
              <w:left w:val="single" w:sz="4" w:space="0" w:color="000000"/>
              <w:bottom w:val="single" w:sz="4" w:space="0" w:color="000000"/>
              <w:right w:val="single" w:sz="4" w:space="0" w:color="000000"/>
            </w:tcBorders>
            <w:vAlign w:val="center"/>
          </w:tcPr>
          <w:p w14:paraId="433D310A" w14:textId="77777777" w:rsidR="00BE01ED" w:rsidRPr="007A56C0" w:rsidRDefault="00766637" w:rsidP="00FA29ED">
            <w:pPr>
              <w:spacing w:after="0" w:line="240" w:lineRule="auto"/>
              <w:ind w:right="41" w:firstLine="0"/>
              <w:jc w:val="center"/>
              <w:rPr>
                <w:lang w:val="ru-RU"/>
              </w:rPr>
            </w:pPr>
            <w:r w:rsidRPr="007A56C0">
              <w:rPr>
                <w:sz w:val="20"/>
                <w:lang w:val="ru-RU"/>
              </w:rPr>
              <w:t xml:space="preserve">6 </w:t>
            </w:r>
          </w:p>
        </w:tc>
        <w:tc>
          <w:tcPr>
            <w:tcW w:w="1371" w:type="dxa"/>
            <w:tcBorders>
              <w:top w:val="single" w:sz="4" w:space="0" w:color="000000"/>
              <w:left w:val="single" w:sz="4" w:space="0" w:color="000000"/>
              <w:bottom w:val="single" w:sz="4" w:space="0" w:color="000000"/>
              <w:right w:val="single" w:sz="4" w:space="0" w:color="000000"/>
            </w:tcBorders>
          </w:tcPr>
          <w:p w14:paraId="1D8F2B0B" w14:textId="77777777" w:rsidR="00BE01ED" w:rsidRPr="007A56C0" w:rsidRDefault="00766637" w:rsidP="00FA29ED">
            <w:pPr>
              <w:spacing w:after="0" w:line="240" w:lineRule="auto"/>
              <w:ind w:right="0" w:firstLine="0"/>
              <w:jc w:val="center"/>
              <w:rPr>
                <w:lang w:val="ru-RU"/>
              </w:rPr>
            </w:pPr>
            <w:r w:rsidRPr="007A56C0">
              <w:rPr>
                <w:sz w:val="20"/>
                <w:lang w:val="ru-RU"/>
              </w:rPr>
              <w:t xml:space="preserve">По родному краю </w:t>
            </w:r>
          </w:p>
        </w:tc>
        <w:tc>
          <w:tcPr>
            <w:tcW w:w="1562" w:type="dxa"/>
            <w:tcBorders>
              <w:top w:val="single" w:sz="4" w:space="0" w:color="000000"/>
              <w:left w:val="single" w:sz="4" w:space="0" w:color="000000"/>
              <w:bottom w:val="single" w:sz="4" w:space="0" w:color="000000"/>
              <w:right w:val="single" w:sz="4" w:space="0" w:color="000000"/>
            </w:tcBorders>
            <w:vAlign w:val="center"/>
          </w:tcPr>
          <w:p w14:paraId="187319BE" w14:textId="77777777" w:rsidR="00BE01ED" w:rsidRPr="007A56C0" w:rsidRDefault="00766637" w:rsidP="00FA29ED">
            <w:pPr>
              <w:spacing w:after="0" w:line="240" w:lineRule="auto"/>
              <w:ind w:right="39" w:firstLine="0"/>
              <w:jc w:val="center"/>
              <w:rPr>
                <w:lang w:val="ru-RU"/>
              </w:rPr>
            </w:pPr>
            <w:r w:rsidRPr="007A56C0">
              <w:rPr>
                <w:sz w:val="20"/>
                <w:lang w:val="ru-RU"/>
              </w:rPr>
              <w:t xml:space="preserve">6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12AF5236"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Июнь-сентябрь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6AF1A054" w14:textId="77777777" w:rsidR="00BE01ED" w:rsidRPr="007A56C0" w:rsidRDefault="00766637" w:rsidP="00FA29ED">
            <w:pPr>
              <w:spacing w:after="0" w:line="240" w:lineRule="auto"/>
              <w:ind w:right="44" w:firstLine="0"/>
              <w:jc w:val="center"/>
              <w:rPr>
                <w:lang w:val="ru-RU"/>
              </w:rPr>
            </w:pPr>
            <w:r w:rsidRPr="007A56C0">
              <w:rPr>
                <w:sz w:val="20"/>
                <w:lang w:val="ru-RU"/>
              </w:rPr>
              <w:t xml:space="preserve">Учебная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52A0B7FE" w14:textId="77777777" w:rsidR="00BE01ED" w:rsidRPr="007A56C0" w:rsidRDefault="00766637" w:rsidP="00FA29ED">
            <w:pPr>
              <w:spacing w:after="0" w:line="240" w:lineRule="auto"/>
              <w:ind w:right="36" w:firstLine="0"/>
              <w:jc w:val="center"/>
              <w:rPr>
                <w:lang w:val="ru-RU"/>
              </w:rPr>
            </w:pPr>
            <w:r w:rsidRPr="007A56C0">
              <w:rPr>
                <w:sz w:val="20"/>
                <w:lang w:val="ru-RU"/>
              </w:rPr>
              <w:t xml:space="preserve">2 часа </w:t>
            </w:r>
          </w:p>
        </w:tc>
        <w:tc>
          <w:tcPr>
            <w:tcW w:w="936" w:type="dxa"/>
            <w:tcBorders>
              <w:top w:val="single" w:sz="4" w:space="0" w:color="000000"/>
              <w:left w:val="single" w:sz="4" w:space="0" w:color="000000"/>
              <w:bottom w:val="single" w:sz="4" w:space="0" w:color="000000"/>
              <w:right w:val="single" w:sz="4" w:space="0" w:color="000000"/>
            </w:tcBorders>
            <w:vAlign w:val="center"/>
          </w:tcPr>
          <w:p w14:paraId="7ABF6050"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 </w:t>
            </w:r>
          </w:p>
        </w:tc>
        <w:tc>
          <w:tcPr>
            <w:tcW w:w="1654" w:type="dxa"/>
            <w:tcBorders>
              <w:top w:val="single" w:sz="4" w:space="0" w:color="000000"/>
              <w:left w:val="single" w:sz="4" w:space="0" w:color="000000"/>
              <w:bottom w:val="single" w:sz="4" w:space="0" w:color="000000"/>
              <w:right w:val="single" w:sz="4" w:space="0" w:color="000000"/>
            </w:tcBorders>
            <w:vAlign w:val="center"/>
          </w:tcPr>
          <w:p w14:paraId="1ADEE37D" w14:textId="77777777" w:rsidR="00BE01ED" w:rsidRPr="007A56C0" w:rsidRDefault="00766637" w:rsidP="00FA29ED">
            <w:pPr>
              <w:spacing w:after="0" w:line="240" w:lineRule="auto"/>
              <w:ind w:right="39" w:firstLine="0"/>
              <w:jc w:val="center"/>
              <w:rPr>
                <w:lang w:val="ru-RU"/>
              </w:rPr>
            </w:pPr>
            <w:r w:rsidRPr="007A56C0">
              <w:rPr>
                <w:sz w:val="20"/>
                <w:lang w:val="ru-RU"/>
              </w:rPr>
              <w:t xml:space="preserve">25 пеших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73C9E0CA"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25 </w:t>
            </w:r>
          </w:p>
        </w:tc>
        <w:tc>
          <w:tcPr>
            <w:tcW w:w="1620" w:type="dxa"/>
            <w:tcBorders>
              <w:top w:val="single" w:sz="4" w:space="0" w:color="000000"/>
              <w:left w:val="single" w:sz="4" w:space="0" w:color="000000"/>
              <w:bottom w:val="single" w:sz="4" w:space="0" w:color="000000"/>
              <w:right w:val="single" w:sz="4" w:space="0" w:color="000000"/>
            </w:tcBorders>
            <w:vAlign w:val="center"/>
          </w:tcPr>
          <w:p w14:paraId="22C18FEF" w14:textId="77777777" w:rsidR="00BE01ED" w:rsidRPr="007A56C0" w:rsidRDefault="00766637" w:rsidP="00FA29ED">
            <w:pPr>
              <w:spacing w:after="0" w:line="240" w:lineRule="auto"/>
              <w:ind w:right="39" w:firstLine="0"/>
              <w:jc w:val="center"/>
              <w:rPr>
                <w:lang w:val="ru-RU"/>
              </w:rPr>
            </w:pPr>
            <w:r w:rsidRPr="007A56C0">
              <w:rPr>
                <w:sz w:val="20"/>
                <w:lang w:val="ru-RU"/>
              </w:rPr>
              <w:t xml:space="preserve">266 </w:t>
            </w:r>
          </w:p>
        </w:tc>
      </w:tr>
      <w:tr w:rsidR="00BE01ED" w:rsidRPr="007A56C0" w14:paraId="508A6FC7" w14:textId="77777777">
        <w:trPr>
          <w:trHeight w:val="471"/>
        </w:trPr>
        <w:tc>
          <w:tcPr>
            <w:tcW w:w="437" w:type="dxa"/>
            <w:tcBorders>
              <w:top w:val="single" w:sz="4" w:space="0" w:color="000000"/>
              <w:left w:val="single" w:sz="4" w:space="0" w:color="000000"/>
              <w:bottom w:val="single" w:sz="4" w:space="0" w:color="000000"/>
              <w:right w:val="single" w:sz="4" w:space="0" w:color="000000"/>
            </w:tcBorders>
            <w:vAlign w:val="center"/>
          </w:tcPr>
          <w:p w14:paraId="129182FD" w14:textId="77777777" w:rsidR="00BE01ED" w:rsidRPr="007A56C0" w:rsidRDefault="00766637" w:rsidP="00FA29ED">
            <w:pPr>
              <w:spacing w:after="0" w:line="240" w:lineRule="auto"/>
              <w:ind w:right="41" w:firstLine="0"/>
              <w:jc w:val="center"/>
              <w:rPr>
                <w:lang w:val="ru-RU"/>
              </w:rPr>
            </w:pPr>
            <w:r w:rsidRPr="007A56C0">
              <w:rPr>
                <w:sz w:val="20"/>
                <w:lang w:val="ru-RU"/>
              </w:rPr>
              <w:t xml:space="preserve">7 </w:t>
            </w:r>
          </w:p>
        </w:tc>
        <w:tc>
          <w:tcPr>
            <w:tcW w:w="1371" w:type="dxa"/>
            <w:tcBorders>
              <w:top w:val="single" w:sz="4" w:space="0" w:color="000000"/>
              <w:left w:val="single" w:sz="4" w:space="0" w:color="000000"/>
              <w:bottom w:val="single" w:sz="4" w:space="0" w:color="000000"/>
              <w:right w:val="single" w:sz="4" w:space="0" w:color="000000"/>
            </w:tcBorders>
          </w:tcPr>
          <w:p w14:paraId="735AF0DC" w14:textId="77777777" w:rsidR="00BE01ED" w:rsidRPr="007A56C0" w:rsidRDefault="00766637" w:rsidP="00FA29ED">
            <w:pPr>
              <w:spacing w:after="0" w:line="240" w:lineRule="auto"/>
              <w:ind w:right="0" w:firstLine="0"/>
              <w:jc w:val="center"/>
              <w:rPr>
                <w:lang w:val="ru-RU"/>
              </w:rPr>
            </w:pPr>
            <w:r w:rsidRPr="007A56C0">
              <w:rPr>
                <w:sz w:val="20"/>
                <w:lang w:val="ru-RU"/>
              </w:rPr>
              <w:t xml:space="preserve">Алтайскими тропами </w:t>
            </w:r>
          </w:p>
        </w:tc>
        <w:tc>
          <w:tcPr>
            <w:tcW w:w="1562" w:type="dxa"/>
            <w:tcBorders>
              <w:top w:val="single" w:sz="4" w:space="0" w:color="000000"/>
              <w:left w:val="single" w:sz="4" w:space="0" w:color="000000"/>
              <w:bottom w:val="single" w:sz="4" w:space="0" w:color="000000"/>
              <w:right w:val="single" w:sz="4" w:space="0" w:color="000000"/>
            </w:tcBorders>
            <w:vAlign w:val="center"/>
          </w:tcPr>
          <w:p w14:paraId="02D716AC" w14:textId="77777777" w:rsidR="00BE01ED" w:rsidRPr="007A56C0" w:rsidRDefault="00766637" w:rsidP="00FA29ED">
            <w:pPr>
              <w:spacing w:after="0" w:line="240" w:lineRule="auto"/>
              <w:ind w:right="40" w:firstLine="0"/>
              <w:jc w:val="center"/>
              <w:rPr>
                <w:lang w:val="ru-RU"/>
              </w:rPr>
            </w:pPr>
            <w:r w:rsidRPr="007A56C0">
              <w:rPr>
                <w:sz w:val="20"/>
                <w:lang w:val="ru-RU"/>
              </w:rPr>
              <w:t xml:space="preserve">100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108D6395" w14:textId="77777777" w:rsidR="00BE01ED" w:rsidRPr="007A56C0" w:rsidRDefault="00766637" w:rsidP="00FA29ED">
            <w:pPr>
              <w:spacing w:after="0" w:line="240" w:lineRule="auto"/>
              <w:ind w:right="39" w:firstLine="0"/>
              <w:jc w:val="center"/>
              <w:rPr>
                <w:lang w:val="ru-RU"/>
              </w:rPr>
            </w:pPr>
            <w:r w:rsidRPr="007A56C0">
              <w:rPr>
                <w:sz w:val="20"/>
                <w:lang w:val="ru-RU"/>
              </w:rPr>
              <w:t xml:space="preserve">Июль- октябрь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1B320D38" w14:textId="77777777" w:rsidR="00BE01ED" w:rsidRPr="007A56C0" w:rsidRDefault="00766637" w:rsidP="00FA29ED">
            <w:pPr>
              <w:spacing w:after="0" w:line="240" w:lineRule="auto"/>
              <w:ind w:right="41" w:firstLine="0"/>
              <w:jc w:val="center"/>
              <w:rPr>
                <w:lang w:val="ru-RU"/>
              </w:rPr>
            </w:pPr>
            <w:r w:rsidRPr="007A56C0">
              <w:rPr>
                <w:sz w:val="20"/>
                <w:lang w:val="ru-RU"/>
              </w:rPr>
              <w:t xml:space="preserve">Экологический маршрут </w:t>
            </w:r>
          </w:p>
        </w:tc>
        <w:tc>
          <w:tcPr>
            <w:tcW w:w="1550" w:type="dxa"/>
            <w:tcBorders>
              <w:top w:val="single" w:sz="4" w:space="0" w:color="000000"/>
              <w:left w:val="single" w:sz="4" w:space="0" w:color="000000"/>
              <w:bottom w:val="single" w:sz="4" w:space="0" w:color="000000"/>
              <w:right w:val="single" w:sz="4" w:space="0" w:color="000000"/>
            </w:tcBorders>
            <w:vAlign w:val="center"/>
          </w:tcPr>
          <w:p w14:paraId="6A31EFC3" w14:textId="77777777" w:rsidR="00BE01ED" w:rsidRPr="007A56C0" w:rsidRDefault="00766637" w:rsidP="00FA29ED">
            <w:pPr>
              <w:spacing w:after="0" w:line="240" w:lineRule="auto"/>
              <w:ind w:right="43" w:firstLine="0"/>
              <w:jc w:val="center"/>
              <w:rPr>
                <w:lang w:val="ru-RU"/>
              </w:rPr>
            </w:pPr>
            <w:r w:rsidRPr="007A56C0">
              <w:rPr>
                <w:sz w:val="20"/>
                <w:lang w:val="ru-RU"/>
              </w:rPr>
              <w:t xml:space="preserve">4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18C8048D"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4C63609A"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15-25 –пеших, 7 -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1B7DC372" w14:textId="77777777" w:rsidR="00BE01ED" w:rsidRPr="007A56C0" w:rsidRDefault="00766637" w:rsidP="00FA29ED">
            <w:pPr>
              <w:spacing w:after="0" w:line="240" w:lineRule="auto"/>
              <w:ind w:right="37" w:firstLine="0"/>
              <w:jc w:val="center"/>
              <w:rPr>
                <w:lang w:val="ru-RU"/>
              </w:rPr>
            </w:pPr>
            <w:r w:rsidRPr="007A56C0">
              <w:rPr>
                <w:sz w:val="20"/>
                <w:lang w:val="ru-RU"/>
              </w:rPr>
              <w:t xml:space="preserve">50 </w:t>
            </w:r>
          </w:p>
        </w:tc>
        <w:tc>
          <w:tcPr>
            <w:tcW w:w="1620" w:type="dxa"/>
            <w:tcBorders>
              <w:top w:val="single" w:sz="4" w:space="0" w:color="000000"/>
              <w:left w:val="single" w:sz="4" w:space="0" w:color="000000"/>
              <w:bottom w:val="single" w:sz="4" w:space="0" w:color="000000"/>
              <w:right w:val="single" w:sz="4" w:space="0" w:color="000000"/>
            </w:tcBorders>
            <w:vAlign w:val="center"/>
          </w:tcPr>
          <w:p w14:paraId="42BFBB8A" w14:textId="77777777" w:rsidR="00BE01ED" w:rsidRPr="007A56C0" w:rsidRDefault="00766637" w:rsidP="00FA29ED">
            <w:pPr>
              <w:spacing w:after="0" w:line="240" w:lineRule="auto"/>
              <w:ind w:right="39" w:firstLine="0"/>
              <w:jc w:val="center"/>
              <w:rPr>
                <w:lang w:val="ru-RU"/>
              </w:rPr>
            </w:pPr>
            <w:r w:rsidRPr="007A56C0">
              <w:rPr>
                <w:sz w:val="20"/>
                <w:lang w:val="ru-RU"/>
              </w:rPr>
              <w:t xml:space="preserve">924 </w:t>
            </w:r>
          </w:p>
        </w:tc>
      </w:tr>
      <w:tr w:rsidR="00BE01ED" w:rsidRPr="007A56C0" w14:paraId="5EEE71E1"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69EF0C8B" w14:textId="77777777" w:rsidR="00BE01ED" w:rsidRPr="007A56C0" w:rsidRDefault="00766637" w:rsidP="00FA29ED">
            <w:pPr>
              <w:spacing w:after="0" w:line="240" w:lineRule="auto"/>
              <w:ind w:right="41" w:firstLine="0"/>
              <w:jc w:val="center"/>
              <w:rPr>
                <w:lang w:val="ru-RU"/>
              </w:rPr>
            </w:pPr>
            <w:r w:rsidRPr="007A56C0">
              <w:rPr>
                <w:sz w:val="20"/>
                <w:lang w:val="ru-RU"/>
              </w:rPr>
              <w:t xml:space="preserve">8 </w:t>
            </w:r>
          </w:p>
        </w:tc>
        <w:tc>
          <w:tcPr>
            <w:tcW w:w="1371" w:type="dxa"/>
            <w:tcBorders>
              <w:top w:val="single" w:sz="4" w:space="0" w:color="000000"/>
              <w:left w:val="single" w:sz="4" w:space="0" w:color="000000"/>
              <w:bottom w:val="single" w:sz="4" w:space="0" w:color="000000"/>
              <w:right w:val="single" w:sz="4" w:space="0" w:color="000000"/>
            </w:tcBorders>
            <w:vAlign w:val="center"/>
          </w:tcPr>
          <w:p w14:paraId="12C115E1" w14:textId="77777777" w:rsidR="00BE01ED" w:rsidRPr="007A56C0" w:rsidRDefault="00766637" w:rsidP="00FA29ED">
            <w:pPr>
              <w:spacing w:after="0" w:line="240" w:lineRule="auto"/>
              <w:ind w:right="43" w:firstLine="0"/>
              <w:jc w:val="center"/>
              <w:rPr>
                <w:lang w:val="ru-RU"/>
              </w:rPr>
            </w:pPr>
            <w:r w:rsidRPr="007A56C0">
              <w:rPr>
                <w:sz w:val="20"/>
                <w:lang w:val="ru-RU"/>
              </w:rPr>
              <w:t xml:space="preserve">Озерный </w:t>
            </w:r>
          </w:p>
        </w:tc>
        <w:tc>
          <w:tcPr>
            <w:tcW w:w="1562" w:type="dxa"/>
            <w:tcBorders>
              <w:top w:val="single" w:sz="4" w:space="0" w:color="000000"/>
              <w:left w:val="single" w:sz="4" w:space="0" w:color="000000"/>
              <w:bottom w:val="single" w:sz="4" w:space="0" w:color="000000"/>
              <w:right w:val="single" w:sz="4" w:space="0" w:color="000000"/>
            </w:tcBorders>
            <w:vAlign w:val="center"/>
          </w:tcPr>
          <w:p w14:paraId="14710300" w14:textId="77777777" w:rsidR="00BE01ED" w:rsidRPr="007A56C0" w:rsidRDefault="00766637" w:rsidP="00FA29ED">
            <w:pPr>
              <w:spacing w:after="0" w:line="240" w:lineRule="auto"/>
              <w:ind w:right="40" w:firstLine="0"/>
              <w:jc w:val="center"/>
              <w:rPr>
                <w:lang w:val="ru-RU"/>
              </w:rPr>
            </w:pPr>
            <w:r w:rsidRPr="007A56C0">
              <w:rPr>
                <w:sz w:val="20"/>
                <w:lang w:val="ru-RU"/>
              </w:rPr>
              <w:t xml:space="preserve">120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4E8CDB8F" w14:textId="77777777" w:rsidR="00BE01ED" w:rsidRPr="007A56C0" w:rsidRDefault="00766637" w:rsidP="00FA29ED">
            <w:pPr>
              <w:spacing w:after="0" w:line="240" w:lineRule="auto"/>
              <w:ind w:right="39" w:firstLine="0"/>
              <w:jc w:val="center"/>
              <w:rPr>
                <w:lang w:val="ru-RU"/>
              </w:rPr>
            </w:pPr>
            <w:r w:rsidRPr="007A56C0">
              <w:rPr>
                <w:sz w:val="20"/>
                <w:lang w:val="ru-RU"/>
              </w:rPr>
              <w:t xml:space="preserve">Июль-сентябрь </w:t>
            </w:r>
          </w:p>
        </w:tc>
        <w:tc>
          <w:tcPr>
            <w:tcW w:w="2837" w:type="dxa"/>
            <w:tcBorders>
              <w:top w:val="single" w:sz="4" w:space="0" w:color="000000"/>
              <w:left w:val="single" w:sz="4" w:space="0" w:color="000000"/>
              <w:bottom w:val="single" w:sz="4" w:space="0" w:color="000000"/>
              <w:right w:val="single" w:sz="4" w:space="0" w:color="000000"/>
            </w:tcBorders>
          </w:tcPr>
          <w:p w14:paraId="0CCFDE82"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Рекреационно-познавательная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1D97E7BD" w14:textId="77777777" w:rsidR="00BE01ED" w:rsidRPr="007A56C0" w:rsidRDefault="00766637" w:rsidP="00FA29ED">
            <w:pPr>
              <w:spacing w:after="0" w:line="240" w:lineRule="auto"/>
              <w:ind w:right="40" w:firstLine="0"/>
              <w:jc w:val="center"/>
              <w:rPr>
                <w:lang w:val="ru-RU"/>
              </w:rPr>
            </w:pPr>
            <w:r w:rsidRPr="007A56C0">
              <w:rPr>
                <w:sz w:val="20"/>
                <w:lang w:val="ru-RU"/>
              </w:rPr>
              <w:t xml:space="preserve">7-8 дней </w:t>
            </w:r>
          </w:p>
        </w:tc>
        <w:tc>
          <w:tcPr>
            <w:tcW w:w="936" w:type="dxa"/>
            <w:tcBorders>
              <w:top w:val="single" w:sz="4" w:space="0" w:color="000000"/>
              <w:left w:val="single" w:sz="4" w:space="0" w:color="000000"/>
              <w:bottom w:val="single" w:sz="4" w:space="0" w:color="000000"/>
              <w:right w:val="single" w:sz="4" w:space="0" w:color="000000"/>
            </w:tcBorders>
            <w:vAlign w:val="center"/>
          </w:tcPr>
          <w:p w14:paraId="67A1EE36"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 </w:t>
            </w:r>
          </w:p>
        </w:tc>
        <w:tc>
          <w:tcPr>
            <w:tcW w:w="1654" w:type="dxa"/>
            <w:tcBorders>
              <w:top w:val="single" w:sz="4" w:space="0" w:color="000000"/>
              <w:left w:val="single" w:sz="4" w:space="0" w:color="000000"/>
              <w:bottom w:val="single" w:sz="4" w:space="0" w:color="000000"/>
              <w:right w:val="single" w:sz="4" w:space="0" w:color="000000"/>
            </w:tcBorders>
            <w:vAlign w:val="center"/>
          </w:tcPr>
          <w:p w14:paraId="4A3C826E" w14:textId="77777777" w:rsidR="00BE01ED" w:rsidRPr="007A56C0" w:rsidRDefault="00766637" w:rsidP="00FA29ED">
            <w:pPr>
              <w:spacing w:after="0" w:line="240" w:lineRule="auto"/>
              <w:ind w:right="42" w:firstLine="0"/>
              <w:jc w:val="center"/>
              <w:rPr>
                <w:lang w:val="ru-RU"/>
              </w:rPr>
            </w:pPr>
            <w:r w:rsidRPr="007A56C0">
              <w:rPr>
                <w:sz w:val="20"/>
                <w:lang w:val="ru-RU"/>
              </w:rPr>
              <w:t xml:space="preserve">10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0E64969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10 </w:t>
            </w:r>
          </w:p>
        </w:tc>
        <w:tc>
          <w:tcPr>
            <w:tcW w:w="1620" w:type="dxa"/>
            <w:tcBorders>
              <w:top w:val="single" w:sz="4" w:space="0" w:color="000000"/>
              <w:left w:val="single" w:sz="4" w:space="0" w:color="000000"/>
              <w:bottom w:val="single" w:sz="4" w:space="0" w:color="000000"/>
              <w:right w:val="single" w:sz="4" w:space="0" w:color="000000"/>
            </w:tcBorders>
            <w:vAlign w:val="center"/>
          </w:tcPr>
          <w:p w14:paraId="43F31160" w14:textId="77777777" w:rsidR="00BE01ED" w:rsidRPr="007A56C0" w:rsidRDefault="00766637" w:rsidP="00FA29ED">
            <w:pPr>
              <w:spacing w:after="0" w:line="240" w:lineRule="auto"/>
              <w:ind w:right="39" w:firstLine="0"/>
              <w:jc w:val="center"/>
              <w:rPr>
                <w:lang w:val="ru-RU"/>
              </w:rPr>
            </w:pPr>
            <w:r w:rsidRPr="007A56C0">
              <w:rPr>
                <w:sz w:val="20"/>
                <w:lang w:val="ru-RU"/>
              </w:rPr>
              <w:t xml:space="preserve">526 </w:t>
            </w:r>
          </w:p>
        </w:tc>
      </w:tr>
      <w:tr w:rsidR="00BE01ED" w:rsidRPr="007A56C0" w14:paraId="297BEAFB"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7C93B50D" w14:textId="77777777" w:rsidR="00BE01ED" w:rsidRPr="007A56C0" w:rsidRDefault="00766637" w:rsidP="00FA29ED">
            <w:pPr>
              <w:spacing w:after="0" w:line="240" w:lineRule="auto"/>
              <w:ind w:right="41" w:firstLine="0"/>
              <w:jc w:val="center"/>
              <w:rPr>
                <w:lang w:val="ru-RU"/>
              </w:rPr>
            </w:pPr>
            <w:r w:rsidRPr="007A56C0">
              <w:rPr>
                <w:sz w:val="20"/>
                <w:lang w:val="ru-RU"/>
              </w:rPr>
              <w:t xml:space="preserve">9 </w:t>
            </w:r>
          </w:p>
        </w:tc>
        <w:tc>
          <w:tcPr>
            <w:tcW w:w="1371" w:type="dxa"/>
            <w:tcBorders>
              <w:top w:val="single" w:sz="4" w:space="0" w:color="000000"/>
              <w:left w:val="single" w:sz="4" w:space="0" w:color="000000"/>
              <w:bottom w:val="single" w:sz="4" w:space="0" w:color="000000"/>
              <w:right w:val="single" w:sz="4" w:space="0" w:color="000000"/>
            </w:tcBorders>
          </w:tcPr>
          <w:p w14:paraId="4995BEA4" w14:textId="77777777" w:rsidR="00BE01ED" w:rsidRPr="007A56C0" w:rsidRDefault="00766637" w:rsidP="00FA29ED">
            <w:pPr>
              <w:spacing w:after="0" w:line="240" w:lineRule="auto"/>
              <w:ind w:right="22" w:firstLine="0"/>
              <w:jc w:val="center"/>
              <w:rPr>
                <w:lang w:val="ru-RU"/>
              </w:rPr>
            </w:pPr>
            <w:r w:rsidRPr="007A56C0">
              <w:rPr>
                <w:sz w:val="20"/>
                <w:lang w:val="ru-RU"/>
              </w:rPr>
              <w:t xml:space="preserve">Рахмановски е ключи </w:t>
            </w:r>
          </w:p>
        </w:tc>
        <w:tc>
          <w:tcPr>
            <w:tcW w:w="1562" w:type="dxa"/>
            <w:tcBorders>
              <w:top w:val="single" w:sz="4" w:space="0" w:color="000000"/>
              <w:left w:val="single" w:sz="4" w:space="0" w:color="000000"/>
              <w:bottom w:val="single" w:sz="4" w:space="0" w:color="000000"/>
              <w:right w:val="single" w:sz="4" w:space="0" w:color="000000"/>
            </w:tcBorders>
            <w:vAlign w:val="center"/>
          </w:tcPr>
          <w:p w14:paraId="10BF6A6E" w14:textId="77777777" w:rsidR="00BE01ED" w:rsidRPr="007A56C0" w:rsidRDefault="00766637" w:rsidP="00FA29ED">
            <w:pPr>
              <w:spacing w:after="0" w:line="240" w:lineRule="auto"/>
              <w:ind w:right="39" w:firstLine="0"/>
              <w:jc w:val="center"/>
              <w:rPr>
                <w:lang w:val="ru-RU"/>
              </w:rPr>
            </w:pPr>
            <w:r w:rsidRPr="007A56C0">
              <w:rPr>
                <w:sz w:val="20"/>
                <w:lang w:val="ru-RU"/>
              </w:rPr>
              <w:t xml:space="preserve">7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1A62B111"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Июнь-сентябрь </w:t>
            </w:r>
          </w:p>
        </w:tc>
        <w:tc>
          <w:tcPr>
            <w:tcW w:w="2837" w:type="dxa"/>
            <w:tcBorders>
              <w:top w:val="single" w:sz="4" w:space="0" w:color="000000"/>
              <w:left w:val="single" w:sz="4" w:space="0" w:color="000000"/>
              <w:bottom w:val="single" w:sz="4" w:space="0" w:color="000000"/>
              <w:right w:val="single" w:sz="4" w:space="0" w:color="000000"/>
            </w:tcBorders>
          </w:tcPr>
          <w:p w14:paraId="572F8801"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Рекреационно-познавательная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55817C5B" w14:textId="77777777" w:rsidR="00BE01ED" w:rsidRPr="007A56C0" w:rsidRDefault="00766637" w:rsidP="00FA29ED">
            <w:pPr>
              <w:spacing w:after="0" w:line="240" w:lineRule="auto"/>
              <w:ind w:right="41" w:firstLine="0"/>
              <w:jc w:val="center"/>
              <w:rPr>
                <w:lang w:val="ru-RU"/>
              </w:rPr>
            </w:pPr>
            <w:r w:rsidRPr="007A56C0">
              <w:rPr>
                <w:sz w:val="20"/>
                <w:lang w:val="ru-RU"/>
              </w:rPr>
              <w:t xml:space="preserve">1 день </w:t>
            </w:r>
          </w:p>
        </w:tc>
        <w:tc>
          <w:tcPr>
            <w:tcW w:w="936" w:type="dxa"/>
            <w:tcBorders>
              <w:top w:val="single" w:sz="4" w:space="0" w:color="000000"/>
              <w:left w:val="single" w:sz="4" w:space="0" w:color="000000"/>
              <w:bottom w:val="single" w:sz="4" w:space="0" w:color="000000"/>
              <w:right w:val="single" w:sz="4" w:space="0" w:color="000000"/>
            </w:tcBorders>
            <w:vAlign w:val="center"/>
          </w:tcPr>
          <w:p w14:paraId="638CA1C6"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vAlign w:val="center"/>
          </w:tcPr>
          <w:p w14:paraId="2527064B" w14:textId="77777777" w:rsidR="00BE01ED" w:rsidRPr="007A56C0" w:rsidRDefault="00766637" w:rsidP="00FA29ED">
            <w:pPr>
              <w:spacing w:after="0" w:line="240" w:lineRule="auto"/>
              <w:ind w:right="39" w:firstLine="0"/>
              <w:jc w:val="center"/>
              <w:rPr>
                <w:lang w:val="ru-RU"/>
              </w:rPr>
            </w:pPr>
            <w:r w:rsidRPr="007A56C0">
              <w:rPr>
                <w:sz w:val="20"/>
                <w:lang w:val="ru-RU"/>
              </w:rPr>
              <w:t xml:space="preserve">10 пеших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65292B28"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20 </w:t>
            </w:r>
          </w:p>
        </w:tc>
        <w:tc>
          <w:tcPr>
            <w:tcW w:w="1620" w:type="dxa"/>
            <w:tcBorders>
              <w:top w:val="single" w:sz="4" w:space="0" w:color="000000"/>
              <w:left w:val="single" w:sz="4" w:space="0" w:color="000000"/>
              <w:bottom w:val="single" w:sz="4" w:space="0" w:color="000000"/>
              <w:right w:val="single" w:sz="4" w:space="0" w:color="000000"/>
            </w:tcBorders>
            <w:vAlign w:val="center"/>
          </w:tcPr>
          <w:p w14:paraId="77699B68" w14:textId="77777777" w:rsidR="00BE01ED" w:rsidRPr="007A56C0" w:rsidRDefault="00766637" w:rsidP="00FA29ED">
            <w:pPr>
              <w:spacing w:after="0" w:line="240" w:lineRule="auto"/>
              <w:ind w:right="39" w:firstLine="0"/>
              <w:jc w:val="center"/>
              <w:rPr>
                <w:lang w:val="ru-RU"/>
              </w:rPr>
            </w:pPr>
            <w:r w:rsidRPr="007A56C0">
              <w:rPr>
                <w:sz w:val="20"/>
                <w:lang w:val="ru-RU"/>
              </w:rPr>
              <w:t xml:space="preserve">1725 </w:t>
            </w:r>
          </w:p>
        </w:tc>
      </w:tr>
      <w:tr w:rsidR="00BE01ED" w:rsidRPr="007A56C0" w14:paraId="3DBAA24F"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11F25EF3"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10 </w:t>
            </w:r>
          </w:p>
        </w:tc>
        <w:tc>
          <w:tcPr>
            <w:tcW w:w="1371" w:type="dxa"/>
            <w:tcBorders>
              <w:top w:val="single" w:sz="4" w:space="0" w:color="000000"/>
              <w:left w:val="single" w:sz="4" w:space="0" w:color="000000"/>
              <w:bottom w:val="single" w:sz="4" w:space="0" w:color="000000"/>
              <w:right w:val="single" w:sz="4" w:space="0" w:color="000000"/>
            </w:tcBorders>
          </w:tcPr>
          <w:p w14:paraId="1A3159DC" w14:textId="77777777" w:rsidR="00BE01ED" w:rsidRPr="007A56C0" w:rsidRDefault="00766637" w:rsidP="00FA29ED">
            <w:pPr>
              <w:spacing w:after="0" w:line="240" w:lineRule="auto"/>
              <w:ind w:right="0" w:firstLine="0"/>
              <w:jc w:val="center"/>
              <w:rPr>
                <w:lang w:val="ru-RU"/>
              </w:rPr>
            </w:pPr>
            <w:r w:rsidRPr="007A56C0">
              <w:rPr>
                <w:sz w:val="20"/>
                <w:lang w:val="ru-RU"/>
              </w:rPr>
              <w:t xml:space="preserve">Лесные дороги </w:t>
            </w:r>
          </w:p>
        </w:tc>
        <w:tc>
          <w:tcPr>
            <w:tcW w:w="1562" w:type="dxa"/>
            <w:tcBorders>
              <w:top w:val="single" w:sz="4" w:space="0" w:color="000000"/>
              <w:left w:val="single" w:sz="4" w:space="0" w:color="000000"/>
              <w:bottom w:val="single" w:sz="4" w:space="0" w:color="000000"/>
              <w:right w:val="single" w:sz="4" w:space="0" w:color="000000"/>
            </w:tcBorders>
            <w:vAlign w:val="center"/>
          </w:tcPr>
          <w:p w14:paraId="72510EA2" w14:textId="77777777" w:rsidR="00BE01ED" w:rsidRPr="007A56C0" w:rsidRDefault="00766637" w:rsidP="00FA29ED">
            <w:pPr>
              <w:spacing w:after="0" w:line="240" w:lineRule="auto"/>
              <w:ind w:right="40" w:firstLine="0"/>
              <w:jc w:val="center"/>
              <w:rPr>
                <w:lang w:val="ru-RU"/>
              </w:rPr>
            </w:pPr>
            <w:r w:rsidRPr="007A56C0">
              <w:rPr>
                <w:sz w:val="20"/>
                <w:lang w:val="ru-RU"/>
              </w:rPr>
              <w:t xml:space="preserve">30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2AAB4228"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Июнь-сентябрь </w:t>
            </w:r>
          </w:p>
        </w:tc>
        <w:tc>
          <w:tcPr>
            <w:tcW w:w="2837" w:type="dxa"/>
            <w:tcBorders>
              <w:top w:val="single" w:sz="4" w:space="0" w:color="000000"/>
              <w:left w:val="single" w:sz="4" w:space="0" w:color="000000"/>
              <w:bottom w:val="single" w:sz="4" w:space="0" w:color="000000"/>
              <w:right w:val="single" w:sz="4" w:space="0" w:color="000000"/>
            </w:tcBorders>
          </w:tcPr>
          <w:p w14:paraId="0715C231"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Рекреационно-познавательная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68C7741E"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2-3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46BE8415"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15DDE3A9"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15-25 –пеших, 7 -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7C738F8D"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25 </w:t>
            </w:r>
          </w:p>
        </w:tc>
        <w:tc>
          <w:tcPr>
            <w:tcW w:w="1620" w:type="dxa"/>
            <w:tcBorders>
              <w:top w:val="single" w:sz="4" w:space="0" w:color="000000"/>
              <w:left w:val="single" w:sz="4" w:space="0" w:color="000000"/>
              <w:bottom w:val="single" w:sz="4" w:space="0" w:color="000000"/>
              <w:right w:val="single" w:sz="4" w:space="0" w:color="000000"/>
            </w:tcBorders>
            <w:vAlign w:val="center"/>
          </w:tcPr>
          <w:p w14:paraId="78570729" w14:textId="77777777" w:rsidR="00BE01ED" w:rsidRPr="007A56C0" w:rsidRDefault="00766637" w:rsidP="00FA29ED">
            <w:pPr>
              <w:spacing w:after="0" w:line="240" w:lineRule="auto"/>
              <w:ind w:right="39" w:firstLine="0"/>
              <w:jc w:val="center"/>
              <w:rPr>
                <w:lang w:val="ru-RU"/>
              </w:rPr>
            </w:pPr>
            <w:r w:rsidRPr="007A56C0">
              <w:rPr>
                <w:sz w:val="20"/>
                <w:lang w:val="ru-RU"/>
              </w:rPr>
              <w:t xml:space="preserve">1109 </w:t>
            </w:r>
          </w:p>
        </w:tc>
      </w:tr>
      <w:tr w:rsidR="00BE01ED" w:rsidRPr="007A56C0" w14:paraId="6ADB7897"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3BF198A0"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11 </w:t>
            </w:r>
          </w:p>
        </w:tc>
        <w:tc>
          <w:tcPr>
            <w:tcW w:w="1371" w:type="dxa"/>
            <w:tcBorders>
              <w:top w:val="single" w:sz="4" w:space="0" w:color="000000"/>
              <w:left w:val="single" w:sz="4" w:space="0" w:color="000000"/>
              <w:bottom w:val="single" w:sz="4" w:space="0" w:color="000000"/>
              <w:right w:val="single" w:sz="4" w:space="0" w:color="000000"/>
            </w:tcBorders>
            <w:vAlign w:val="center"/>
          </w:tcPr>
          <w:p w14:paraId="3E79097E" w14:textId="77777777" w:rsidR="00BE01ED" w:rsidRPr="007A56C0" w:rsidRDefault="00766637" w:rsidP="00FA29ED">
            <w:pPr>
              <w:spacing w:after="0" w:line="240" w:lineRule="auto"/>
              <w:ind w:right="43" w:firstLine="0"/>
              <w:jc w:val="center"/>
              <w:rPr>
                <w:lang w:val="ru-RU"/>
              </w:rPr>
            </w:pPr>
            <w:r w:rsidRPr="007A56C0">
              <w:rPr>
                <w:sz w:val="20"/>
                <w:lang w:val="ru-RU"/>
              </w:rPr>
              <w:t xml:space="preserve">Беркутаул </w:t>
            </w:r>
          </w:p>
        </w:tc>
        <w:tc>
          <w:tcPr>
            <w:tcW w:w="1562" w:type="dxa"/>
            <w:tcBorders>
              <w:top w:val="single" w:sz="4" w:space="0" w:color="000000"/>
              <w:left w:val="single" w:sz="4" w:space="0" w:color="000000"/>
              <w:bottom w:val="single" w:sz="4" w:space="0" w:color="000000"/>
              <w:right w:val="single" w:sz="4" w:space="0" w:color="000000"/>
            </w:tcBorders>
            <w:vAlign w:val="center"/>
          </w:tcPr>
          <w:p w14:paraId="446DF8AC" w14:textId="77777777" w:rsidR="00BE01ED" w:rsidRPr="007A56C0" w:rsidRDefault="00766637" w:rsidP="00FA29ED">
            <w:pPr>
              <w:spacing w:after="0" w:line="240" w:lineRule="auto"/>
              <w:ind w:right="40" w:firstLine="0"/>
              <w:jc w:val="center"/>
              <w:rPr>
                <w:lang w:val="ru-RU"/>
              </w:rPr>
            </w:pPr>
            <w:r w:rsidRPr="007A56C0">
              <w:rPr>
                <w:sz w:val="20"/>
                <w:lang w:val="ru-RU"/>
              </w:rPr>
              <w:t xml:space="preserve">40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49E9A66A" w14:textId="77777777" w:rsidR="00BE01ED" w:rsidRPr="007A56C0" w:rsidRDefault="00766637" w:rsidP="00FA29ED">
            <w:pPr>
              <w:spacing w:after="0" w:line="240" w:lineRule="auto"/>
              <w:ind w:right="42" w:firstLine="0"/>
              <w:jc w:val="center"/>
              <w:rPr>
                <w:lang w:val="ru-RU"/>
              </w:rPr>
            </w:pPr>
            <w:r w:rsidRPr="007A56C0">
              <w:rPr>
                <w:sz w:val="20"/>
                <w:lang w:val="ru-RU"/>
              </w:rPr>
              <w:t xml:space="preserve">Май-сентябрь </w:t>
            </w:r>
          </w:p>
        </w:tc>
        <w:tc>
          <w:tcPr>
            <w:tcW w:w="2837" w:type="dxa"/>
            <w:tcBorders>
              <w:top w:val="single" w:sz="4" w:space="0" w:color="000000"/>
              <w:left w:val="single" w:sz="4" w:space="0" w:color="000000"/>
              <w:bottom w:val="single" w:sz="4" w:space="0" w:color="000000"/>
              <w:right w:val="single" w:sz="4" w:space="0" w:color="000000"/>
            </w:tcBorders>
          </w:tcPr>
          <w:p w14:paraId="23A218BC"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Рекреационно-познавательная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1C9BB12D" w14:textId="77777777" w:rsidR="00BE01ED" w:rsidRPr="007A56C0" w:rsidRDefault="00766637" w:rsidP="00FA29ED">
            <w:pPr>
              <w:spacing w:after="0" w:line="240" w:lineRule="auto"/>
              <w:ind w:right="43" w:firstLine="0"/>
              <w:jc w:val="center"/>
              <w:rPr>
                <w:lang w:val="ru-RU"/>
              </w:rPr>
            </w:pPr>
            <w:r w:rsidRPr="007A56C0">
              <w:rPr>
                <w:sz w:val="20"/>
                <w:lang w:val="ru-RU"/>
              </w:rPr>
              <w:t xml:space="preserve">2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1BE8CCC3"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4D041E45" w14:textId="77777777" w:rsidR="00BE01ED" w:rsidRPr="007A56C0" w:rsidRDefault="00766637" w:rsidP="00FA29ED">
            <w:pPr>
              <w:spacing w:after="0" w:line="240" w:lineRule="auto"/>
              <w:ind w:right="0" w:firstLine="0"/>
              <w:jc w:val="center"/>
              <w:rPr>
                <w:lang w:val="ru-RU"/>
              </w:rPr>
            </w:pPr>
            <w:r w:rsidRPr="007A56C0">
              <w:rPr>
                <w:sz w:val="20"/>
                <w:lang w:val="ru-RU"/>
              </w:rPr>
              <w:t xml:space="preserve">25 пеших, 7-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320A1735"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25 </w:t>
            </w:r>
          </w:p>
        </w:tc>
        <w:tc>
          <w:tcPr>
            <w:tcW w:w="1620" w:type="dxa"/>
            <w:tcBorders>
              <w:top w:val="single" w:sz="4" w:space="0" w:color="000000"/>
              <w:left w:val="single" w:sz="4" w:space="0" w:color="000000"/>
              <w:bottom w:val="single" w:sz="4" w:space="0" w:color="000000"/>
              <w:right w:val="single" w:sz="4" w:space="0" w:color="000000"/>
            </w:tcBorders>
            <w:vAlign w:val="center"/>
          </w:tcPr>
          <w:p w14:paraId="48291370" w14:textId="77777777" w:rsidR="00BE01ED" w:rsidRPr="007A56C0" w:rsidRDefault="00766637" w:rsidP="00FA29ED">
            <w:pPr>
              <w:spacing w:after="0" w:line="240" w:lineRule="auto"/>
              <w:ind w:right="39" w:firstLine="0"/>
              <w:jc w:val="center"/>
              <w:rPr>
                <w:lang w:val="ru-RU"/>
              </w:rPr>
            </w:pPr>
            <w:r w:rsidRPr="007A56C0">
              <w:rPr>
                <w:sz w:val="20"/>
                <w:lang w:val="ru-RU"/>
              </w:rPr>
              <w:t xml:space="preserve">788 </w:t>
            </w:r>
          </w:p>
        </w:tc>
      </w:tr>
      <w:tr w:rsidR="00BE01ED" w:rsidRPr="007A56C0" w14:paraId="582F504F" w14:textId="77777777">
        <w:trPr>
          <w:trHeight w:val="468"/>
        </w:trPr>
        <w:tc>
          <w:tcPr>
            <w:tcW w:w="437" w:type="dxa"/>
            <w:tcBorders>
              <w:top w:val="single" w:sz="4" w:space="0" w:color="000000"/>
              <w:left w:val="single" w:sz="4" w:space="0" w:color="000000"/>
              <w:bottom w:val="single" w:sz="4" w:space="0" w:color="000000"/>
              <w:right w:val="single" w:sz="4" w:space="0" w:color="000000"/>
            </w:tcBorders>
            <w:vAlign w:val="center"/>
          </w:tcPr>
          <w:p w14:paraId="00AE2EF2"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12 </w:t>
            </w:r>
          </w:p>
        </w:tc>
        <w:tc>
          <w:tcPr>
            <w:tcW w:w="1371" w:type="dxa"/>
            <w:tcBorders>
              <w:top w:val="single" w:sz="4" w:space="0" w:color="000000"/>
              <w:left w:val="single" w:sz="4" w:space="0" w:color="000000"/>
              <w:bottom w:val="single" w:sz="4" w:space="0" w:color="000000"/>
              <w:right w:val="single" w:sz="4" w:space="0" w:color="000000"/>
            </w:tcBorders>
            <w:vAlign w:val="center"/>
          </w:tcPr>
          <w:p w14:paraId="354BB795" w14:textId="77777777" w:rsidR="00BE01ED" w:rsidRPr="007A56C0" w:rsidRDefault="00766637" w:rsidP="00FA29ED">
            <w:pPr>
              <w:spacing w:after="0" w:line="240" w:lineRule="auto"/>
              <w:ind w:left="36" w:right="0" w:firstLine="0"/>
              <w:jc w:val="left"/>
              <w:rPr>
                <w:lang w:val="ru-RU"/>
              </w:rPr>
            </w:pPr>
            <w:r w:rsidRPr="007A56C0">
              <w:rPr>
                <w:sz w:val="20"/>
                <w:lang w:val="ru-RU"/>
              </w:rPr>
              <w:t xml:space="preserve">Сарымсакты </w:t>
            </w:r>
          </w:p>
        </w:tc>
        <w:tc>
          <w:tcPr>
            <w:tcW w:w="1562" w:type="dxa"/>
            <w:tcBorders>
              <w:top w:val="single" w:sz="4" w:space="0" w:color="000000"/>
              <w:left w:val="single" w:sz="4" w:space="0" w:color="000000"/>
              <w:bottom w:val="single" w:sz="4" w:space="0" w:color="000000"/>
              <w:right w:val="single" w:sz="4" w:space="0" w:color="000000"/>
            </w:tcBorders>
            <w:vAlign w:val="center"/>
          </w:tcPr>
          <w:p w14:paraId="34CE956A"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22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7446D105"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Июнь-сентябрь </w:t>
            </w:r>
          </w:p>
        </w:tc>
        <w:tc>
          <w:tcPr>
            <w:tcW w:w="2837" w:type="dxa"/>
            <w:tcBorders>
              <w:top w:val="single" w:sz="4" w:space="0" w:color="000000"/>
              <w:left w:val="single" w:sz="4" w:space="0" w:color="000000"/>
              <w:bottom w:val="single" w:sz="4" w:space="0" w:color="000000"/>
              <w:right w:val="single" w:sz="4" w:space="0" w:color="000000"/>
            </w:tcBorders>
          </w:tcPr>
          <w:p w14:paraId="5BCD9647"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Рекреационно-познавательная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790B01C6"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2-4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364FFCEB"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35A6A41B"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15-пеших, 7 -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54F26664"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15 </w:t>
            </w:r>
          </w:p>
        </w:tc>
        <w:tc>
          <w:tcPr>
            <w:tcW w:w="1620" w:type="dxa"/>
            <w:tcBorders>
              <w:top w:val="single" w:sz="4" w:space="0" w:color="000000"/>
              <w:left w:val="single" w:sz="4" w:space="0" w:color="000000"/>
              <w:bottom w:val="single" w:sz="4" w:space="0" w:color="000000"/>
              <w:right w:val="single" w:sz="4" w:space="0" w:color="000000"/>
            </w:tcBorders>
            <w:vAlign w:val="center"/>
          </w:tcPr>
          <w:p w14:paraId="724EE836" w14:textId="77777777" w:rsidR="00BE01ED" w:rsidRPr="007A56C0" w:rsidRDefault="00766637" w:rsidP="00FA29ED">
            <w:pPr>
              <w:spacing w:after="0" w:line="240" w:lineRule="auto"/>
              <w:ind w:right="39" w:firstLine="0"/>
              <w:jc w:val="center"/>
              <w:rPr>
                <w:lang w:val="ru-RU"/>
              </w:rPr>
            </w:pPr>
            <w:r w:rsidRPr="007A56C0">
              <w:rPr>
                <w:sz w:val="20"/>
                <w:lang w:val="ru-RU"/>
              </w:rPr>
              <w:t xml:space="preserve">723 </w:t>
            </w:r>
          </w:p>
        </w:tc>
      </w:tr>
      <w:tr w:rsidR="00BE01ED" w:rsidRPr="007A56C0" w14:paraId="4C5E4EF3" w14:textId="77777777">
        <w:trPr>
          <w:trHeight w:val="241"/>
        </w:trPr>
        <w:tc>
          <w:tcPr>
            <w:tcW w:w="437" w:type="dxa"/>
            <w:tcBorders>
              <w:top w:val="single" w:sz="4" w:space="0" w:color="000000"/>
              <w:left w:val="single" w:sz="4" w:space="0" w:color="000000"/>
              <w:bottom w:val="single" w:sz="4" w:space="0" w:color="000000"/>
              <w:right w:val="single" w:sz="4" w:space="0" w:color="000000"/>
            </w:tcBorders>
          </w:tcPr>
          <w:p w14:paraId="2A28C7BC"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13 </w:t>
            </w:r>
          </w:p>
        </w:tc>
        <w:tc>
          <w:tcPr>
            <w:tcW w:w="1371" w:type="dxa"/>
            <w:tcBorders>
              <w:top w:val="single" w:sz="4" w:space="0" w:color="000000"/>
              <w:left w:val="single" w:sz="4" w:space="0" w:color="000000"/>
              <w:bottom w:val="single" w:sz="4" w:space="0" w:color="000000"/>
              <w:right w:val="single" w:sz="4" w:space="0" w:color="000000"/>
            </w:tcBorders>
          </w:tcPr>
          <w:p w14:paraId="79833363" w14:textId="77777777" w:rsidR="00BE01ED" w:rsidRPr="007A56C0" w:rsidRDefault="00766637" w:rsidP="00FA29ED">
            <w:pPr>
              <w:spacing w:after="0" w:line="240" w:lineRule="auto"/>
              <w:ind w:right="40" w:firstLine="0"/>
              <w:jc w:val="center"/>
              <w:rPr>
                <w:lang w:val="ru-RU"/>
              </w:rPr>
            </w:pPr>
            <w:r w:rsidRPr="007A56C0">
              <w:rPr>
                <w:sz w:val="20"/>
                <w:lang w:val="ru-RU"/>
              </w:rPr>
              <w:t xml:space="preserve">Ирек </w:t>
            </w:r>
          </w:p>
        </w:tc>
        <w:tc>
          <w:tcPr>
            <w:tcW w:w="1562" w:type="dxa"/>
            <w:tcBorders>
              <w:top w:val="single" w:sz="4" w:space="0" w:color="000000"/>
              <w:left w:val="single" w:sz="4" w:space="0" w:color="000000"/>
              <w:bottom w:val="single" w:sz="4" w:space="0" w:color="000000"/>
              <w:right w:val="single" w:sz="4" w:space="0" w:color="000000"/>
            </w:tcBorders>
          </w:tcPr>
          <w:p w14:paraId="395750BB" w14:textId="77777777" w:rsidR="00BE01ED" w:rsidRPr="007A56C0" w:rsidRDefault="00766637" w:rsidP="00FA29ED">
            <w:pPr>
              <w:spacing w:after="0" w:line="240" w:lineRule="auto"/>
              <w:ind w:right="40" w:firstLine="0"/>
              <w:jc w:val="center"/>
              <w:rPr>
                <w:lang w:val="ru-RU"/>
              </w:rPr>
            </w:pPr>
            <w:r w:rsidRPr="007A56C0">
              <w:rPr>
                <w:sz w:val="20"/>
                <w:lang w:val="ru-RU"/>
              </w:rPr>
              <w:t xml:space="preserve">40 км </w:t>
            </w:r>
          </w:p>
        </w:tc>
        <w:tc>
          <w:tcPr>
            <w:tcW w:w="1844" w:type="dxa"/>
            <w:tcBorders>
              <w:top w:val="single" w:sz="4" w:space="0" w:color="000000"/>
              <w:left w:val="single" w:sz="4" w:space="0" w:color="000000"/>
              <w:bottom w:val="single" w:sz="4" w:space="0" w:color="000000"/>
              <w:right w:val="single" w:sz="4" w:space="0" w:color="000000"/>
            </w:tcBorders>
          </w:tcPr>
          <w:p w14:paraId="65C0E1D5"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Июнь-сентябрь </w:t>
            </w:r>
          </w:p>
        </w:tc>
        <w:tc>
          <w:tcPr>
            <w:tcW w:w="2837" w:type="dxa"/>
            <w:tcBorders>
              <w:top w:val="single" w:sz="4" w:space="0" w:color="000000"/>
              <w:left w:val="single" w:sz="4" w:space="0" w:color="000000"/>
              <w:bottom w:val="single" w:sz="4" w:space="0" w:color="000000"/>
              <w:right w:val="single" w:sz="4" w:space="0" w:color="000000"/>
            </w:tcBorders>
          </w:tcPr>
          <w:p w14:paraId="33A4A8A8" w14:textId="77777777" w:rsidR="00BE01ED" w:rsidRPr="007A56C0" w:rsidRDefault="00766637" w:rsidP="00FA29ED">
            <w:pPr>
              <w:spacing w:after="0" w:line="240" w:lineRule="auto"/>
              <w:ind w:left="31" w:right="0" w:firstLine="0"/>
              <w:jc w:val="left"/>
              <w:rPr>
                <w:lang w:val="ru-RU"/>
              </w:rPr>
            </w:pPr>
            <w:r w:rsidRPr="007A56C0">
              <w:rPr>
                <w:sz w:val="20"/>
                <w:lang w:val="ru-RU"/>
              </w:rPr>
              <w:t xml:space="preserve">Научно-познавательная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tcPr>
          <w:p w14:paraId="4EE70DAC"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2-3 дня </w:t>
            </w:r>
          </w:p>
        </w:tc>
        <w:tc>
          <w:tcPr>
            <w:tcW w:w="936" w:type="dxa"/>
            <w:tcBorders>
              <w:top w:val="single" w:sz="4" w:space="0" w:color="000000"/>
              <w:left w:val="single" w:sz="4" w:space="0" w:color="000000"/>
              <w:bottom w:val="single" w:sz="4" w:space="0" w:color="000000"/>
              <w:right w:val="single" w:sz="4" w:space="0" w:color="000000"/>
            </w:tcBorders>
          </w:tcPr>
          <w:p w14:paraId="110454C2"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6E343EB6" w14:textId="77777777" w:rsidR="00BE01ED" w:rsidRPr="007A56C0" w:rsidRDefault="00766637" w:rsidP="00FA29ED">
            <w:pPr>
              <w:spacing w:after="0" w:line="240" w:lineRule="auto"/>
              <w:ind w:right="39" w:firstLine="0"/>
              <w:jc w:val="center"/>
              <w:rPr>
                <w:lang w:val="ru-RU"/>
              </w:rPr>
            </w:pPr>
            <w:r w:rsidRPr="007A56C0">
              <w:rPr>
                <w:sz w:val="20"/>
                <w:lang w:val="ru-RU"/>
              </w:rPr>
              <w:t xml:space="preserve">20 пеших </w:t>
            </w:r>
          </w:p>
        </w:tc>
        <w:tc>
          <w:tcPr>
            <w:tcW w:w="1925" w:type="dxa"/>
            <w:tcBorders>
              <w:top w:val="single" w:sz="4" w:space="0" w:color="000000"/>
              <w:left w:val="single" w:sz="4" w:space="0" w:color="000000"/>
              <w:bottom w:val="single" w:sz="4" w:space="0" w:color="000000"/>
              <w:right w:val="single" w:sz="4" w:space="0" w:color="000000"/>
            </w:tcBorders>
          </w:tcPr>
          <w:p w14:paraId="6556BAB6"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20 </w:t>
            </w:r>
          </w:p>
        </w:tc>
        <w:tc>
          <w:tcPr>
            <w:tcW w:w="1620" w:type="dxa"/>
            <w:tcBorders>
              <w:top w:val="single" w:sz="4" w:space="0" w:color="000000"/>
              <w:left w:val="single" w:sz="4" w:space="0" w:color="000000"/>
              <w:bottom w:val="single" w:sz="4" w:space="0" w:color="000000"/>
              <w:right w:val="single" w:sz="4" w:space="0" w:color="000000"/>
            </w:tcBorders>
          </w:tcPr>
          <w:p w14:paraId="4B45B5DA" w14:textId="77777777" w:rsidR="00BE01ED" w:rsidRPr="007A56C0" w:rsidRDefault="00766637" w:rsidP="00FA29ED">
            <w:pPr>
              <w:spacing w:after="0" w:line="240" w:lineRule="auto"/>
              <w:ind w:right="39" w:firstLine="0"/>
              <w:jc w:val="center"/>
              <w:rPr>
                <w:lang w:val="ru-RU"/>
              </w:rPr>
            </w:pPr>
            <w:r w:rsidRPr="007A56C0">
              <w:rPr>
                <w:sz w:val="20"/>
                <w:lang w:val="ru-RU"/>
              </w:rPr>
              <w:t xml:space="preserve">2146 </w:t>
            </w:r>
          </w:p>
        </w:tc>
      </w:tr>
      <w:tr w:rsidR="00BE01ED" w:rsidRPr="007A56C0" w14:paraId="1A79EA9D" w14:textId="77777777">
        <w:trPr>
          <w:trHeight w:val="470"/>
        </w:trPr>
        <w:tc>
          <w:tcPr>
            <w:tcW w:w="437" w:type="dxa"/>
            <w:tcBorders>
              <w:top w:val="single" w:sz="4" w:space="0" w:color="000000"/>
              <w:left w:val="single" w:sz="4" w:space="0" w:color="000000"/>
              <w:bottom w:val="single" w:sz="4" w:space="0" w:color="000000"/>
              <w:right w:val="single" w:sz="4" w:space="0" w:color="000000"/>
            </w:tcBorders>
            <w:vAlign w:val="center"/>
          </w:tcPr>
          <w:p w14:paraId="5907A98D" w14:textId="77777777" w:rsidR="00BE01ED" w:rsidRPr="007A56C0" w:rsidRDefault="00766637" w:rsidP="00FA29ED">
            <w:pPr>
              <w:spacing w:after="0" w:line="240" w:lineRule="auto"/>
              <w:ind w:left="10" w:right="0" w:firstLine="0"/>
              <w:jc w:val="left"/>
              <w:rPr>
                <w:lang w:val="ru-RU"/>
              </w:rPr>
            </w:pPr>
            <w:r w:rsidRPr="007A56C0">
              <w:rPr>
                <w:sz w:val="20"/>
                <w:lang w:val="ru-RU"/>
              </w:rPr>
              <w:t xml:space="preserve">14 </w:t>
            </w:r>
          </w:p>
        </w:tc>
        <w:tc>
          <w:tcPr>
            <w:tcW w:w="1371" w:type="dxa"/>
            <w:tcBorders>
              <w:top w:val="single" w:sz="4" w:space="0" w:color="000000"/>
              <w:left w:val="single" w:sz="4" w:space="0" w:color="000000"/>
              <w:bottom w:val="single" w:sz="4" w:space="0" w:color="000000"/>
              <w:right w:val="single" w:sz="4" w:space="0" w:color="000000"/>
            </w:tcBorders>
            <w:vAlign w:val="center"/>
          </w:tcPr>
          <w:p w14:paraId="160067EF" w14:textId="77777777" w:rsidR="00BE01ED" w:rsidRPr="007A56C0" w:rsidRDefault="00766637" w:rsidP="00FA29ED">
            <w:pPr>
              <w:spacing w:after="0" w:line="240" w:lineRule="auto"/>
              <w:ind w:right="39" w:firstLine="0"/>
              <w:jc w:val="center"/>
              <w:rPr>
                <w:lang w:val="ru-RU"/>
              </w:rPr>
            </w:pPr>
            <w:r w:rsidRPr="007A56C0">
              <w:rPr>
                <w:sz w:val="20"/>
                <w:lang w:val="ru-RU"/>
              </w:rPr>
              <w:t xml:space="preserve">Тасшокы </w:t>
            </w:r>
          </w:p>
        </w:tc>
        <w:tc>
          <w:tcPr>
            <w:tcW w:w="1562" w:type="dxa"/>
            <w:tcBorders>
              <w:top w:val="single" w:sz="4" w:space="0" w:color="000000"/>
              <w:left w:val="single" w:sz="4" w:space="0" w:color="000000"/>
              <w:bottom w:val="single" w:sz="4" w:space="0" w:color="000000"/>
              <w:right w:val="single" w:sz="4" w:space="0" w:color="000000"/>
            </w:tcBorders>
            <w:vAlign w:val="center"/>
          </w:tcPr>
          <w:p w14:paraId="289FE9E8" w14:textId="77777777" w:rsidR="00BE01ED" w:rsidRPr="007A56C0" w:rsidRDefault="00766637" w:rsidP="00FA29ED">
            <w:pPr>
              <w:spacing w:after="0" w:line="240" w:lineRule="auto"/>
              <w:ind w:right="40" w:firstLine="0"/>
              <w:jc w:val="center"/>
              <w:rPr>
                <w:lang w:val="ru-RU"/>
              </w:rPr>
            </w:pPr>
            <w:r w:rsidRPr="007A56C0">
              <w:rPr>
                <w:sz w:val="20"/>
                <w:lang w:val="ru-RU"/>
              </w:rPr>
              <w:t xml:space="preserve">24 км </w:t>
            </w:r>
          </w:p>
        </w:tc>
        <w:tc>
          <w:tcPr>
            <w:tcW w:w="1844" w:type="dxa"/>
            <w:tcBorders>
              <w:top w:val="single" w:sz="4" w:space="0" w:color="000000"/>
              <w:left w:val="single" w:sz="4" w:space="0" w:color="000000"/>
              <w:bottom w:val="single" w:sz="4" w:space="0" w:color="000000"/>
              <w:right w:val="single" w:sz="4" w:space="0" w:color="000000"/>
            </w:tcBorders>
            <w:vAlign w:val="center"/>
          </w:tcPr>
          <w:p w14:paraId="19DD37F5" w14:textId="77777777" w:rsidR="00BE01ED" w:rsidRPr="007A56C0" w:rsidRDefault="00766637" w:rsidP="00FA29ED">
            <w:pPr>
              <w:spacing w:after="0" w:line="240" w:lineRule="auto"/>
              <w:ind w:right="37" w:firstLine="0"/>
              <w:jc w:val="center"/>
              <w:rPr>
                <w:lang w:val="ru-RU"/>
              </w:rPr>
            </w:pPr>
            <w:r w:rsidRPr="007A56C0">
              <w:rPr>
                <w:sz w:val="20"/>
                <w:lang w:val="ru-RU"/>
              </w:rPr>
              <w:t xml:space="preserve">Июнь-сентябрь </w:t>
            </w:r>
          </w:p>
        </w:tc>
        <w:tc>
          <w:tcPr>
            <w:tcW w:w="2837" w:type="dxa"/>
            <w:tcBorders>
              <w:top w:val="single" w:sz="4" w:space="0" w:color="000000"/>
              <w:left w:val="single" w:sz="4" w:space="0" w:color="000000"/>
              <w:bottom w:val="single" w:sz="4" w:space="0" w:color="000000"/>
              <w:right w:val="single" w:sz="4" w:space="0" w:color="000000"/>
            </w:tcBorders>
            <w:vAlign w:val="center"/>
          </w:tcPr>
          <w:p w14:paraId="56B88134" w14:textId="77777777" w:rsidR="00BE01ED" w:rsidRPr="007A56C0" w:rsidRDefault="00766637" w:rsidP="00FA29ED">
            <w:pPr>
              <w:spacing w:after="0" w:line="240" w:lineRule="auto"/>
              <w:ind w:left="31" w:right="0" w:firstLine="0"/>
              <w:jc w:val="left"/>
              <w:rPr>
                <w:lang w:val="ru-RU"/>
              </w:rPr>
            </w:pPr>
            <w:r w:rsidRPr="007A56C0">
              <w:rPr>
                <w:sz w:val="20"/>
                <w:lang w:val="ru-RU"/>
              </w:rPr>
              <w:t xml:space="preserve">Научно-познавательная тропа </w:t>
            </w:r>
          </w:p>
        </w:tc>
        <w:tc>
          <w:tcPr>
            <w:tcW w:w="1550" w:type="dxa"/>
            <w:tcBorders>
              <w:top w:val="single" w:sz="4" w:space="0" w:color="000000"/>
              <w:left w:val="single" w:sz="4" w:space="0" w:color="000000"/>
              <w:bottom w:val="single" w:sz="4" w:space="0" w:color="000000"/>
              <w:right w:val="single" w:sz="4" w:space="0" w:color="000000"/>
            </w:tcBorders>
            <w:vAlign w:val="center"/>
          </w:tcPr>
          <w:p w14:paraId="7F418180" w14:textId="77777777" w:rsidR="00BE01ED" w:rsidRPr="007A56C0" w:rsidRDefault="00766637" w:rsidP="00FA29ED">
            <w:pPr>
              <w:spacing w:after="0" w:line="240" w:lineRule="auto"/>
              <w:ind w:right="43" w:firstLine="0"/>
              <w:jc w:val="center"/>
              <w:rPr>
                <w:lang w:val="ru-RU"/>
              </w:rPr>
            </w:pPr>
            <w:r w:rsidRPr="007A56C0">
              <w:rPr>
                <w:sz w:val="20"/>
                <w:lang w:val="ru-RU"/>
              </w:rPr>
              <w:t xml:space="preserve">3 дня </w:t>
            </w:r>
          </w:p>
        </w:tc>
        <w:tc>
          <w:tcPr>
            <w:tcW w:w="936" w:type="dxa"/>
            <w:tcBorders>
              <w:top w:val="single" w:sz="4" w:space="0" w:color="000000"/>
              <w:left w:val="single" w:sz="4" w:space="0" w:color="000000"/>
              <w:bottom w:val="single" w:sz="4" w:space="0" w:color="000000"/>
              <w:right w:val="single" w:sz="4" w:space="0" w:color="000000"/>
            </w:tcBorders>
            <w:vAlign w:val="center"/>
          </w:tcPr>
          <w:p w14:paraId="0F1214F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 </w:t>
            </w:r>
          </w:p>
        </w:tc>
        <w:tc>
          <w:tcPr>
            <w:tcW w:w="1654" w:type="dxa"/>
            <w:tcBorders>
              <w:top w:val="single" w:sz="4" w:space="0" w:color="000000"/>
              <w:left w:val="single" w:sz="4" w:space="0" w:color="000000"/>
              <w:bottom w:val="single" w:sz="4" w:space="0" w:color="000000"/>
              <w:right w:val="single" w:sz="4" w:space="0" w:color="000000"/>
            </w:tcBorders>
          </w:tcPr>
          <w:p w14:paraId="43BC3A1A" w14:textId="77777777" w:rsidR="00BE01ED" w:rsidRPr="007A56C0" w:rsidRDefault="00766637" w:rsidP="00FA29ED">
            <w:pPr>
              <w:spacing w:after="0" w:line="240" w:lineRule="auto"/>
              <w:ind w:right="0" w:firstLine="0"/>
              <w:jc w:val="center"/>
              <w:rPr>
                <w:lang w:val="ru-RU"/>
              </w:rPr>
            </w:pPr>
            <w:r w:rsidRPr="007A56C0">
              <w:rPr>
                <w:sz w:val="20"/>
                <w:lang w:val="ru-RU"/>
              </w:rPr>
              <w:t xml:space="preserve">15-пеших, 7 - конных </w:t>
            </w:r>
          </w:p>
        </w:tc>
        <w:tc>
          <w:tcPr>
            <w:tcW w:w="1925" w:type="dxa"/>
            <w:tcBorders>
              <w:top w:val="single" w:sz="4" w:space="0" w:color="000000"/>
              <w:left w:val="single" w:sz="4" w:space="0" w:color="000000"/>
              <w:bottom w:val="single" w:sz="4" w:space="0" w:color="000000"/>
              <w:right w:val="single" w:sz="4" w:space="0" w:color="000000"/>
            </w:tcBorders>
            <w:vAlign w:val="center"/>
          </w:tcPr>
          <w:p w14:paraId="270DCB84"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15 </w:t>
            </w:r>
          </w:p>
        </w:tc>
        <w:tc>
          <w:tcPr>
            <w:tcW w:w="1620" w:type="dxa"/>
            <w:tcBorders>
              <w:top w:val="single" w:sz="4" w:space="0" w:color="000000"/>
              <w:left w:val="single" w:sz="4" w:space="0" w:color="000000"/>
              <w:bottom w:val="single" w:sz="4" w:space="0" w:color="000000"/>
              <w:right w:val="single" w:sz="4" w:space="0" w:color="000000"/>
            </w:tcBorders>
            <w:vAlign w:val="center"/>
          </w:tcPr>
          <w:p w14:paraId="57455926" w14:textId="77777777" w:rsidR="00BE01ED" w:rsidRPr="007A56C0" w:rsidRDefault="00766637" w:rsidP="00FA29ED">
            <w:pPr>
              <w:spacing w:after="0" w:line="240" w:lineRule="auto"/>
              <w:ind w:right="39" w:firstLine="0"/>
              <w:jc w:val="center"/>
              <w:rPr>
                <w:lang w:val="ru-RU"/>
              </w:rPr>
            </w:pPr>
            <w:r w:rsidRPr="007A56C0">
              <w:rPr>
                <w:sz w:val="20"/>
                <w:lang w:val="ru-RU"/>
              </w:rPr>
              <w:t xml:space="preserve">946 </w:t>
            </w:r>
          </w:p>
        </w:tc>
      </w:tr>
      <w:tr w:rsidR="00BE01ED" w:rsidRPr="007A56C0" w14:paraId="73DD09AB" w14:textId="77777777">
        <w:trPr>
          <w:trHeight w:val="240"/>
        </w:trPr>
        <w:tc>
          <w:tcPr>
            <w:tcW w:w="437" w:type="dxa"/>
            <w:tcBorders>
              <w:top w:val="single" w:sz="4" w:space="0" w:color="000000"/>
              <w:left w:val="single" w:sz="4" w:space="0" w:color="000000"/>
              <w:bottom w:val="single" w:sz="4" w:space="0" w:color="000000"/>
              <w:right w:val="single" w:sz="4" w:space="0" w:color="000000"/>
            </w:tcBorders>
          </w:tcPr>
          <w:p w14:paraId="522A3A6A" w14:textId="77777777" w:rsidR="00BE01ED" w:rsidRPr="007A56C0" w:rsidRDefault="00766637" w:rsidP="00FA29ED">
            <w:pPr>
              <w:spacing w:after="0" w:line="240" w:lineRule="auto"/>
              <w:ind w:right="0" w:firstLine="0"/>
              <w:jc w:val="left"/>
              <w:rPr>
                <w:lang w:val="ru-RU"/>
              </w:rPr>
            </w:pPr>
            <w:r w:rsidRPr="007A56C0">
              <w:rPr>
                <w:b/>
                <w:sz w:val="20"/>
                <w:lang w:val="ru-RU"/>
              </w:rPr>
              <w:t xml:space="preserve"> </w:t>
            </w:r>
          </w:p>
        </w:tc>
        <w:tc>
          <w:tcPr>
            <w:tcW w:w="1371" w:type="dxa"/>
            <w:tcBorders>
              <w:top w:val="single" w:sz="4" w:space="0" w:color="000000"/>
              <w:left w:val="single" w:sz="4" w:space="0" w:color="000000"/>
              <w:bottom w:val="single" w:sz="4" w:space="0" w:color="000000"/>
              <w:right w:val="single" w:sz="4" w:space="0" w:color="000000"/>
            </w:tcBorders>
          </w:tcPr>
          <w:p w14:paraId="390FC2E2" w14:textId="77777777" w:rsidR="00BE01ED" w:rsidRPr="007A56C0" w:rsidRDefault="00766637" w:rsidP="00FA29ED">
            <w:pPr>
              <w:spacing w:after="0" w:line="240" w:lineRule="auto"/>
              <w:ind w:right="43" w:firstLine="0"/>
              <w:jc w:val="center"/>
              <w:rPr>
                <w:lang w:val="ru-RU"/>
              </w:rPr>
            </w:pPr>
            <w:r w:rsidRPr="007A56C0">
              <w:rPr>
                <w:b/>
                <w:sz w:val="20"/>
                <w:lang w:val="ru-RU"/>
              </w:rPr>
              <w:t xml:space="preserve">ИТОГО </w:t>
            </w:r>
          </w:p>
        </w:tc>
        <w:tc>
          <w:tcPr>
            <w:tcW w:w="1562" w:type="dxa"/>
            <w:tcBorders>
              <w:top w:val="single" w:sz="4" w:space="0" w:color="000000"/>
              <w:left w:val="single" w:sz="4" w:space="0" w:color="000000"/>
              <w:bottom w:val="single" w:sz="4" w:space="0" w:color="000000"/>
              <w:right w:val="single" w:sz="4" w:space="0" w:color="000000"/>
            </w:tcBorders>
          </w:tcPr>
          <w:p w14:paraId="2CB431CB" w14:textId="77777777" w:rsidR="00BE01ED" w:rsidRPr="007A56C0" w:rsidRDefault="00766637" w:rsidP="00FA29ED">
            <w:pPr>
              <w:spacing w:after="0" w:line="240" w:lineRule="auto"/>
              <w:ind w:left="12" w:right="0" w:firstLine="0"/>
              <w:jc w:val="center"/>
              <w:rPr>
                <w:lang w:val="ru-RU"/>
              </w:rPr>
            </w:pPr>
            <w:r w:rsidRPr="007A56C0">
              <w:rPr>
                <w:b/>
                <w:sz w:val="20"/>
                <w:lang w:val="ru-RU"/>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7E6FC7C" w14:textId="77777777" w:rsidR="00BE01ED" w:rsidRPr="007A56C0" w:rsidRDefault="00766637" w:rsidP="00FA29ED">
            <w:pPr>
              <w:spacing w:after="0" w:line="240" w:lineRule="auto"/>
              <w:ind w:left="14" w:right="0" w:firstLine="0"/>
              <w:jc w:val="center"/>
              <w:rPr>
                <w:lang w:val="ru-RU"/>
              </w:rPr>
            </w:pPr>
            <w:r w:rsidRPr="007A56C0">
              <w:rPr>
                <w:b/>
                <w:sz w:val="20"/>
                <w:lang w:val="ru-RU"/>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1370DC51" w14:textId="77777777" w:rsidR="00BE01ED" w:rsidRPr="007A56C0" w:rsidRDefault="00766637" w:rsidP="00FA29ED">
            <w:pPr>
              <w:spacing w:after="0" w:line="240" w:lineRule="auto"/>
              <w:ind w:left="9" w:right="0" w:firstLine="0"/>
              <w:jc w:val="center"/>
              <w:rPr>
                <w:lang w:val="ru-RU"/>
              </w:rPr>
            </w:pPr>
            <w:r w:rsidRPr="007A56C0">
              <w:rPr>
                <w:b/>
                <w:sz w:val="20"/>
                <w:lang w:val="ru-RU"/>
              </w:rPr>
              <w:t xml:space="preserve"> </w:t>
            </w:r>
          </w:p>
        </w:tc>
        <w:tc>
          <w:tcPr>
            <w:tcW w:w="1550" w:type="dxa"/>
            <w:tcBorders>
              <w:top w:val="single" w:sz="4" w:space="0" w:color="000000"/>
              <w:left w:val="single" w:sz="4" w:space="0" w:color="000000"/>
              <w:bottom w:val="single" w:sz="4" w:space="0" w:color="000000"/>
              <w:right w:val="single" w:sz="4" w:space="0" w:color="000000"/>
            </w:tcBorders>
          </w:tcPr>
          <w:p w14:paraId="6BC0DCE6" w14:textId="77777777" w:rsidR="00BE01ED" w:rsidRPr="007A56C0" w:rsidRDefault="00766637" w:rsidP="00FA29ED">
            <w:pPr>
              <w:spacing w:after="0" w:line="240" w:lineRule="auto"/>
              <w:ind w:left="10" w:right="0" w:firstLine="0"/>
              <w:jc w:val="center"/>
              <w:rPr>
                <w:lang w:val="ru-RU"/>
              </w:rPr>
            </w:pPr>
            <w:r w:rsidRPr="007A56C0">
              <w:rPr>
                <w:b/>
                <w:sz w:val="20"/>
                <w:lang w:val="ru-RU"/>
              </w:rPr>
              <w:t xml:space="preserve"> </w:t>
            </w:r>
          </w:p>
        </w:tc>
        <w:tc>
          <w:tcPr>
            <w:tcW w:w="936" w:type="dxa"/>
            <w:tcBorders>
              <w:top w:val="single" w:sz="4" w:space="0" w:color="000000"/>
              <w:left w:val="single" w:sz="4" w:space="0" w:color="000000"/>
              <w:bottom w:val="single" w:sz="4" w:space="0" w:color="000000"/>
              <w:right w:val="single" w:sz="4" w:space="0" w:color="000000"/>
            </w:tcBorders>
          </w:tcPr>
          <w:p w14:paraId="60E75CB6" w14:textId="77777777" w:rsidR="00BE01ED" w:rsidRPr="007A56C0" w:rsidRDefault="00766637" w:rsidP="00FA29ED">
            <w:pPr>
              <w:spacing w:after="0" w:line="240" w:lineRule="auto"/>
              <w:ind w:left="14" w:right="0" w:firstLine="0"/>
              <w:jc w:val="center"/>
              <w:rPr>
                <w:lang w:val="ru-RU"/>
              </w:rPr>
            </w:pPr>
            <w:r w:rsidRPr="007A56C0">
              <w:rPr>
                <w:b/>
                <w:sz w:val="20"/>
                <w:lang w:val="ru-RU"/>
              </w:rPr>
              <w:t xml:space="preserve"> </w:t>
            </w:r>
          </w:p>
        </w:tc>
        <w:tc>
          <w:tcPr>
            <w:tcW w:w="1654" w:type="dxa"/>
            <w:tcBorders>
              <w:top w:val="single" w:sz="4" w:space="0" w:color="000000"/>
              <w:left w:val="single" w:sz="4" w:space="0" w:color="000000"/>
              <w:bottom w:val="single" w:sz="4" w:space="0" w:color="000000"/>
              <w:right w:val="single" w:sz="4" w:space="0" w:color="000000"/>
            </w:tcBorders>
          </w:tcPr>
          <w:p w14:paraId="26DCA762" w14:textId="77777777" w:rsidR="00BE01ED" w:rsidRPr="007A56C0" w:rsidRDefault="00766637" w:rsidP="00FA29ED">
            <w:pPr>
              <w:spacing w:after="0" w:line="240" w:lineRule="auto"/>
              <w:ind w:left="13" w:right="0" w:firstLine="0"/>
              <w:jc w:val="center"/>
              <w:rPr>
                <w:lang w:val="ru-RU"/>
              </w:rPr>
            </w:pPr>
            <w:r w:rsidRPr="007A56C0">
              <w:rPr>
                <w:b/>
                <w:sz w:val="20"/>
                <w:lang w:val="ru-RU"/>
              </w:rPr>
              <w:t xml:space="preserve"> </w:t>
            </w:r>
          </w:p>
        </w:tc>
        <w:tc>
          <w:tcPr>
            <w:tcW w:w="1925" w:type="dxa"/>
            <w:tcBorders>
              <w:top w:val="single" w:sz="4" w:space="0" w:color="000000"/>
              <w:left w:val="single" w:sz="4" w:space="0" w:color="000000"/>
              <w:bottom w:val="single" w:sz="4" w:space="0" w:color="000000"/>
              <w:right w:val="single" w:sz="4" w:space="0" w:color="000000"/>
            </w:tcBorders>
          </w:tcPr>
          <w:p w14:paraId="7A0E1857" w14:textId="77777777" w:rsidR="00BE01ED" w:rsidRPr="007A56C0" w:rsidRDefault="00766637" w:rsidP="00FA29ED">
            <w:pPr>
              <w:spacing w:after="0" w:line="240" w:lineRule="auto"/>
              <w:ind w:right="37" w:firstLine="0"/>
              <w:jc w:val="center"/>
              <w:rPr>
                <w:lang w:val="ru-RU"/>
              </w:rPr>
            </w:pPr>
            <w:r w:rsidRPr="007A56C0">
              <w:rPr>
                <w:b/>
                <w:sz w:val="20"/>
                <w:lang w:val="ru-RU"/>
              </w:rPr>
              <w:t xml:space="preserve">415 </w:t>
            </w:r>
          </w:p>
        </w:tc>
        <w:tc>
          <w:tcPr>
            <w:tcW w:w="1620" w:type="dxa"/>
            <w:tcBorders>
              <w:top w:val="single" w:sz="4" w:space="0" w:color="000000"/>
              <w:left w:val="single" w:sz="4" w:space="0" w:color="000000"/>
              <w:bottom w:val="single" w:sz="4" w:space="0" w:color="000000"/>
              <w:right w:val="single" w:sz="4" w:space="0" w:color="000000"/>
            </w:tcBorders>
          </w:tcPr>
          <w:p w14:paraId="09C8B539" w14:textId="77777777" w:rsidR="00BE01ED" w:rsidRPr="007A56C0" w:rsidRDefault="00766637" w:rsidP="00FA29ED">
            <w:pPr>
              <w:spacing w:after="0" w:line="240" w:lineRule="auto"/>
              <w:ind w:right="39" w:firstLine="0"/>
              <w:jc w:val="center"/>
              <w:rPr>
                <w:lang w:val="ru-RU"/>
              </w:rPr>
            </w:pPr>
            <w:r w:rsidRPr="007A56C0">
              <w:rPr>
                <w:b/>
                <w:sz w:val="20"/>
                <w:lang w:val="ru-RU"/>
              </w:rPr>
              <w:t xml:space="preserve">10 802 </w:t>
            </w:r>
          </w:p>
        </w:tc>
      </w:tr>
    </w:tbl>
    <w:p w14:paraId="01C8EDA5" w14:textId="77777777" w:rsidR="00BE01ED" w:rsidRPr="007A56C0" w:rsidRDefault="00766637" w:rsidP="00FA29ED">
      <w:pPr>
        <w:spacing w:after="0" w:line="240" w:lineRule="auto"/>
        <w:ind w:left="-5" w:right="0" w:hanging="10"/>
        <w:jc w:val="left"/>
        <w:rPr>
          <w:lang w:val="ru-RU"/>
        </w:rPr>
      </w:pPr>
      <w:r w:rsidRPr="007A56C0">
        <w:rPr>
          <w:b/>
          <w:sz w:val="22"/>
          <w:lang w:val="ru-RU"/>
        </w:rPr>
        <w:t xml:space="preserve">Таблица </w:t>
      </w:r>
      <w:r w:rsidR="006268C8" w:rsidRPr="007A56C0">
        <w:rPr>
          <w:b/>
          <w:sz w:val="22"/>
          <w:lang w:val="ru-RU"/>
        </w:rPr>
        <w:t>39</w:t>
      </w:r>
      <w:r w:rsidRPr="007A56C0">
        <w:rPr>
          <w:b/>
          <w:sz w:val="22"/>
          <w:lang w:val="ru-RU"/>
        </w:rPr>
        <w:t xml:space="preserve"> - Рекреационные нормы по маршрутам </w:t>
      </w:r>
    </w:p>
    <w:tbl>
      <w:tblPr>
        <w:tblStyle w:val="TableGrid"/>
        <w:tblW w:w="14785" w:type="dxa"/>
        <w:tblInd w:w="-106" w:type="dxa"/>
        <w:tblCellMar>
          <w:top w:w="7" w:type="dxa"/>
          <w:left w:w="106" w:type="dxa"/>
          <w:right w:w="73" w:type="dxa"/>
        </w:tblCellMar>
        <w:tblLook w:val="04A0" w:firstRow="1" w:lastRow="0" w:firstColumn="1" w:lastColumn="0" w:noHBand="0" w:noVBand="1"/>
      </w:tblPr>
      <w:tblGrid>
        <w:gridCol w:w="1474"/>
        <w:gridCol w:w="3051"/>
        <w:gridCol w:w="2059"/>
        <w:gridCol w:w="1980"/>
        <w:gridCol w:w="2734"/>
        <w:gridCol w:w="3487"/>
      </w:tblGrid>
      <w:tr w:rsidR="00BE01ED" w:rsidRPr="007A56C0" w14:paraId="2B521317" w14:textId="77777777">
        <w:trPr>
          <w:trHeight w:val="697"/>
        </w:trPr>
        <w:tc>
          <w:tcPr>
            <w:tcW w:w="1474" w:type="dxa"/>
            <w:tcBorders>
              <w:top w:val="single" w:sz="4" w:space="0" w:color="000000"/>
              <w:left w:val="single" w:sz="4" w:space="0" w:color="000000"/>
              <w:bottom w:val="single" w:sz="4" w:space="0" w:color="000000"/>
              <w:right w:val="single" w:sz="4" w:space="0" w:color="000000"/>
            </w:tcBorders>
            <w:shd w:val="clear" w:color="auto" w:fill="D9D9D9"/>
          </w:tcPr>
          <w:p w14:paraId="1451849F" w14:textId="77777777" w:rsidR="00BE01ED" w:rsidRPr="007A56C0" w:rsidRDefault="00766637" w:rsidP="00FA29ED">
            <w:pPr>
              <w:spacing w:after="0" w:line="240" w:lineRule="auto"/>
              <w:ind w:right="42" w:firstLine="0"/>
              <w:jc w:val="center"/>
              <w:rPr>
                <w:lang w:val="ru-RU"/>
              </w:rPr>
            </w:pPr>
            <w:r w:rsidRPr="007A56C0">
              <w:rPr>
                <w:sz w:val="20"/>
                <w:lang w:val="ru-RU"/>
              </w:rPr>
              <w:t xml:space="preserve">№ п/п </w:t>
            </w:r>
          </w:p>
        </w:tc>
        <w:tc>
          <w:tcPr>
            <w:tcW w:w="3051" w:type="dxa"/>
            <w:tcBorders>
              <w:top w:val="single" w:sz="4" w:space="0" w:color="000000"/>
              <w:left w:val="single" w:sz="4" w:space="0" w:color="000000"/>
              <w:bottom w:val="single" w:sz="4" w:space="0" w:color="000000"/>
              <w:right w:val="single" w:sz="4" w:space="0" w:color="000000"/>
            </w:tcBorders>
            <w:shd w:val="clear" w:color="auto" w:fill="D9D9D9"/>
          </w:tcPr>
          <w:p w14:paraId="16598BA7" w14:textId="77777777" w:rsidR="00BE01ED" w:rsidRPr="007A56C0" w:rsidRDefault="00766637" w:rsidP="00FA29ED">
            <w:pPr>
              <w:spacing w:after="0" w:line="240" w:lineRule="auto"/>
              <w:ind w:right="38" w:firstLine="0"/>
              <w:jc w:val="center"/>
              <w:rPr>
                <w:lang w:val="ru-RU"/>
              </w:rPr>
            </w:pPr>
            <w:r w:rsidRPr="007A56C0">
              <w:rPr>
                <w:sz w:val="20"/>
                <w:lang w:val="ru-RU"/>
              </w:rPr>
              <w:t xml:space="preserve">Наименование маршрута </w:t>
            </w:r>
          </w:p>
        </w:tc>
        <w:tc>
          <w:tcPr>
            <w:tcW w:w="2059" w:type="dxa"/>
            <w:tcBorders>
              <w:top w:val="single" w:sz="4" w:space="0" w:color="000000"/>
              <w:left w:val="single" w:sz="4" w:space="0" w:color="000000"/>
              <w:bottom w:val="single" w:sz="4" w:space="0" w:color="000000"/>
              <w:right w:val="single" w:sz="4" w:space="0" w:color="000000"/>
            </w:tcBorders>
            <w:shd w:val="clear" w:color="auto" w:fill="D9D9D9"/>
          </w:tcPr>
          <w:p w14:paraId="044F3F84" w14:textId="77777777" w:rsidR="00BE01ED" w:rsidRPr="007A56C0" w:rsidRDefault="00766637" w:rsidP="00FA29ED">
            <w:pPr>
              <w:spacing w:after="0" w:line="240" w:lineRule="auto"/>
              <w:ind w:left="1" w:right="0" w:firstLine="0"/>
              <w:jc w:val="center"/>
              <w:rPr>
                <w:lang w:val="ru-RU"/>
              </w:rPr>
            </w:pPr>
            <w:r w:rsidRPr="007A56C0">
              <w:rPr>
                <w:sz w:val="20"/>
                <w:lang w:val="ru-RU"/>
              </w:rPr>
              <w:t xml:space="preserve">Линейная площадь, га </w:t>
            </w:r>
          </w:p>
        </w:tc>
        <w:tc>
          <w:tcPr>
            <w:tcW w:w="1980" w:type="dxa"/>
            <w:tcBorders>
              <w:top w:val="single" w:sz="4" w:space="0" w:color="000000"/>
              <w:left w:val="single" w:sz="4" w:space="0" w:color="000000"/>
              <w:bottom w:val="single" w:sz="4" w:space="0" w:color="000000"/>
              <w:right w:val="single" w:sz="4" w:space="0" w:color="000000"/>
            </w:tcBorders>
            <w:shd w:val="clear" w:color="auto" w:fill="D9D9D9"/>
          </w:tcPr>
          <w:p w14:paraId="6F44671E" w14:textId="77777777" w:rsidR="00BE01ED" w:rsidRPr="007A56C0" w:rsidRDefault="00766637" w:rsidP="00FA29ED">
            <w:pPr>
              <w:spacing w:after="0" w:line="240" w:lineRule="auto"/>
              <w:ind w:right="0" w:firstLine="0"/>
              <w:jc w:val="center"/>
              <w:rPr>
                <w:lang w:val="ru-RU"/>
              </w:rPr>
            </w:pPr>
            <w:r w:rsidRPr="007A56C0">
              <w:rPr>
                <w:sz w:val="20"/>
                <w:lang w:val="ru-RU"/>
              </w:rPr>
              <w:t xml:space="preserve">Кол-во туристов, 2017 год </w:t>
            </w:r>
          </w:p>
        </w:tc>
        <w:tc>
          <w:tcPr>
            <w:tcW w:w="2734" w:type="dxa"/>
            <w:tcBorders>
              <w:top w:val="single" w:sz="4" w:space="0" w:color="000000"/>
              <w:left w:val="single" w:sz="4" w:space="0" w:color="000000"/>
              <w:bottom w:val="single" w:sz="4" w:space="0" w:color="000000"/>
              <w:right w:val="single" w:sz="4" w:space="0" w:color="000000"/>
            </w:tcBorders>
            <w:shd w:val="clear" w:color="auto" w:fill="D9D9D9"/>
          </w:tcPr>
          <w:p w14:paraId="2E34E4A2" w14:textId="77777777" w:rsidR="00BE01ED" w:rsidRPr="007A56C0" w:rsidRDefault="00766637" w:rsidP="00FA29ED">
            <w:pPr>
              <w:spacing w:after="0" w:line="240" w:lineRule="auto"/>
              <w:ind w:right="0" w:firstLine="9"/>
              <w:jc w:val="center"/>
              <w:rPr>
                <w:lang w:val="ru-RU"/>
              </w:rPr>
            </w:pPr>
            <w:r w:rsidRPr="007A56C0">
              <w:rPr>
                <w:sz w:val="20"/>
                <w:lang w:val="ru-RU"/>
              </w:rPr>
              <w:t xml:space="preserve">Допустимая норма рекреационной нагрузки согласно паспорту, чел/сезон </w:t>
            </w:r>
          </w:p>
        </w:tc>
        <w:tc>
          <w:tcPr>
            <w:tcW w:w="3487" w:type="dxa"/>
            <w:tcBorders>
              <w:top w:val="single" w:sz="4" w:space="0" w:color="000000"/>
              <w:left w:val="single" w:sz="4" w:space="0" w:color="000000"/>
              <w:bottom w:val="single" w:sz="4" w:space="0" w:color="000000"/>
              <w:right w:val="single" w:sz="4" w:space="0" w:color="000000"/>
            </w:tcBorders>
            <w:shd w:val="clear" w:color="auto" w:fill="D9D9D9"/>
          </w:tcPr>
          <w:p w14:paraId="3E33E2B5" w14:textId="77777777" w:rsidR="00BE01ED" w:rsidRPr="007A56C0" w:rsidRDefault="00766637" w:rsidP="00FA29ED">
            <w:pPr>
              <w:spacing w:after="0" w:line="240" w:lineRule="auto"/>
              <w:ind w:right="0" w:firstLine="0"/>
              <w:jc w:val="center"/>
              <w:rPr>
                <w:lang w:val="ru-RU"/>
              </w:rPr>
            </w:pPr>
            <w:r w:rsidRPr="007A56C0">
              <w:rPr>
                <w:sz w:val="20"/>
                <w:lang w:val="ru-RU"/>
              </w:rPr>
              <w:t xml:space="preserve">Рекомендуемая норма рекреационной нагрузки с учетом поправ. коэфф., </w:t>
            </w:r>
          </w:p>
          <w:p w14:paraId="678D1B02" w14:textId="77777777" w:rsidR="00BE01ED" w:rsidRPr="007A56C0" w:rsidRDefault="00766637" w:rsidP="00FA29ED">
            <w:pPr>
              <w:spacing w:after="0" w:line="240" w:lineRule="auto"/>
              <w:ind w:right="34" w:firstLine="0"/>
              <w:jc w:val="center"/>
              <w:rPr>
                <w:lang w:val="ru-RU"/>
              </w:rPr>
            </w:pPr>
            <w:r w:rsidRPr="007A56C0">
              <w:rPr>
                <w:sz w:val="20"/>
                <w:lang w:val="ru-RU"/>
              </w:rPr>
              <w:t xml:space="preserve">чел/сезон </w:t>
            </w:r>
          </w:p>
        </w:tc>
      </w:tr>
      <w:tr w:rsidR="00BE01ED" w:rsidRPr="007A56C0" w14:paraId="28579EE5" w14:textId="77777777">
        <w:trPr>
          <w:trHeight w:val="241"/>
        </w:trPr>
        <w:tc>
          <w:tcPr>
            <w:tcW w:w="1474" w:type="dxa"/>
            <w:tcBorders>
              <w:top w:val="single" w:sz="4" w:space="0" w:color="000000"/>
              <w:left w:val="single" w:sz="4" w:space="0" w:color="000000"/>
              <w:bottom w:val="single" w:sz="4" w:space="0" w:color="000000"/>
              <w:right w:val="single" w:sz="4" w:space="0" w:color="000000"/>
            </w:tcBorders>
          </w:tcPr>
          <w:p w14:paraId="06B31A66" w14:textId="77777777" w:rsidR="00BE01ED" w:rsidRPr="007A56C0" w:rsidRDefault="00766637" w:rsidP="00FA29ED">
            <w:pPr>
              <w:spacing w:after="0" w:line="240" w:lineRule="auto"/>
              <w:ind w:right="180" w:firstLine="0"/>
              <w:jc w:val="center"/>
              <w:rPr>
                <w:lang w:val="ru-RU"/>
              </w:rPr>
            </w:pPr>
            <w:r w:rsidRPr="007A56C0">
              <w:rPr>
                <w:sz w:val="20"/>
                <w:lang w:val="ru-RU"/>
              </w:rPr>
              <w:t>1.</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200861A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Восхождение на г. Белуха  </w:t>
            </w:r>
          </w:p>
        </w:tc>
        <w:tc>
          <w:tcPr>
            <w:tcW w:w="2059" w:type="dxa"/>
            <w:tcBorders>
              <w:top w:val="single" w:sz="4" w:space="0" w:color="000000"/>
              <w:left w:val="single" w:sz="4" w:space="0" w:color="000000"/>
              <w:bottom w:val="single" w:sz="4" w:space="0" w:color="000000"/>
              <w:right w:val="single" w:sz="4" w:space="0" w:color="000000"/>
            </w:tcBorders>
          </w:tcPr>
          <w:p w14:paraId="7C96BF52" w14:textId="77777777" w:rsidR="00BE01ED" w:rsidRPr="007A56C0" w:rsidRDefault="00766637" w:rsidP="00FA29ED">
            <w:pPr>
              <w:spacing w:after="0" w:line="240" w:lineRule="auto"/>
              <w:ind w:right="34" w:firstLine="0"/>
              <w:jc w:val="center"/>
              <w:rPr>
                <w:lang w:val="ru-RU"/>
              </w:rPr>
            </w:pPr>
            <w:r w:rsidRPr="007A56C0">
              <w:rPr>
                <w:sz w:val="20"/>
                <w:lang w:val="ru-RU"/>
              </w:rPr>
              <w:t xml:space="preserve">3 </w:t>
            </w:r>
          </w:p>
        </w:tc>
        <w:tc>
          <w:tcPr>
            <w:tcW w:w="1980" w:type="dxa"/>
            <w:tcBorders>
              <w:top w:val="single" w:sz="4" w:space="0" w:color="000000"/>
              <w:left w:val="single" w:sz="4" w:space="0" w:color="000000"/>
              <w:bottom w:val="single" w:sz="4" w:space="0" w:color="000000"/>
              <w:right w:val="single" w:sz="4" w:space="0" w:color="000000"/>
            </w:tcBorders>
          </w:tcPr>
          <w:p w14:paraId="3E369876" w14:textId="77777777" w:rsidR="00BE01ED" w:rsidRPr="007A56C0" w:rsidRDefault="00766637" w:rsidP="00FA29ED">
            <w:pPr>
              <w:spacing w:after="0" w:line="240" w:lineRule="auto"/>
              <w:ind w:right="32" w:firstLine="0"/>
              <w:jc w:val="center"/>
              <w:rPr>
                <w:lang w:val="ru-RU"/>
              </w:rPr>
            </w:pPr>
            <w:r w:rsidRPr="007A56C0">
              <w:rPr>
                <w:sz w:val="20"/>
                <w:lang w:val="ru-RU"/>
              </w:rPr>
              <w:t xml:space="preserve">73 </w:t>
            </w:r>
          </w:p>
        </w:tc>
        <w:tc>
          <w:tcPr>
            <w:tcW w:w="2734" w:type="dxa"/>
            <w:tcBorders>
              <w:top w:val="single" w:sz="4" w:space="0" w:color="000000"/>
              <w:left w:val="single" w:sz="4" w:space="0" w:color="000000"/>
              <w:bottom w:val="single" w:sz="4" w:space="0" w:color="000000"/>
              <w:right w:val="single" w:sz="4" w:space="0" w:color="000000"/>
            </w:tcBorders>
          </w:tcPr>
          <w:p w14:paraId="4F83C174" w14:textId="77777777" w:rsidR="00BE01ED" w:rsidRPr="007A56C0" w:rsidRDefault="00766637" w:rsidP="00FA29ED">
            <w:pPr>
              <w:spacing w:after="0" w:line="240" w:lineRule="auto"/>
              <w:ind w:right="37" w:firstLine="0"/>
              <w:jc w:val="center"/>
              <w:rPr>
                <w:lang w:val="ru-RU"/>
              </w:rPr>
            </w:pPr>
            <w:r w:rsidRPr="007A56C0">
              <w:rPr>
                <w:sz w:val="20"/>
                <w:lang w:val="ru-RU"/>
              </w:rPr>
              <w:t xml:space="preserve">60 </w:t>
            </w:r>
          </w:p>
        </w:tc>
        <w:tc>
          <w:tcPr>
            <w:tcW w:w="3487" w:type="dxa"/>
            <w:tcBorders>
              <w:top w:val="single" w:sz="4" w:space="0" w:color="000000"/>
              <w:left w:val="single" w:sz="4" w:space="0" w:color="000000"/>
              <w:bottom w:val="single" w:sz="4" w:space="0" w:color="000000"/>
              <w:right w:val="single" w:sz="4" w:space="0" w:color="000000"/>
            </w:tcBorders>
          </w:tcPr>
          <w:p w14:paraId="0CA17023" w14:textId="77777777" w:rsidR="00BE01ED" w:rsidRPr="007A56C0" w:rsidRDefault="00766637" w:rsidP="00FA29ED">
            <w:pPr>
              <w:spacing w:after="0" w:line="240" w:lineRule="auto"/>
              <w:ind w:right="31" w:firstLine="0"/>
              <w:jc w:val="center"/>
              <w:rPr>
                <w:lang w:val="ru-RU"/>
              </w:rPr>
            </w:pPr>
            <w:r w:rsidRPr="007A56C0">
              <w:rPr>
                <w:sz w:val="20"/>
                <w:lang w:val="ru-RU"/>
              </w:rPr>
              <w:t xml:space="preserve">131 </w:t>
            </w:r>
          </w:p>
        </w:tc>
      </w:tr>
      <w:tr w:rsidR="00BE01ED" w:rsidRPr="007A56C0" w14:paraId="2D424BB3"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4477892A" w14:textId="77777777" w:rsidR="00BE01ED" w:rsidRPr="007A56C0" w:rsidRDefault="00766637" w:rsidP="00FA29ED">
            <w:pPr>
              <w:spacing w:after="0" w:line="240" w:lineRule="auto"/>
              <w:ind w:right="180" w:firstLine="0"/>
              <w:jc w:val="center"/>
              <w:rPr>
                <w:lang w:val="ru-RU"/>
              </w:rPr>
            </w:pPr>
            <w:r w:rsidRPr="007A56C0">
              <w:rPr>
                <w:sz w:val="20"/>
                <w:lang w:val="ru-RU"/>
              </w:rPr>
              <w:t>2.</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38D5DF2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Лесные дороги </w:t>
            </w:r>
          </w:p>
        </w:tc>
        <w:tc>
          <w:tcPr>
            <w:tcW w:w="2059" w:type="dxa"/>
            <w:tcBorders>
              <w:top w:val="single" w:sz="4" w:space="0" w:color="000000"/>
              <w:left w:val="single" w:sz="4" w:space="0" w:color="000000"/>
              <w:bottom w:val="single" w:sz="4" w:space="0" w:color="000000"/>
              <w:right w:val="single" w:sz="4" w:space="0" w:color="000000"/>
            </w:tcBorders>
          </w:tcPr>
          <w:p w14:paraId="7FDEE5A2" w14:textId="77777777" w:rsidR="00BE01ED" w:rsidRPr="007A56C0" w:rsidRDefault="00766637" w:rsidP="00FA29ED">
            <w:pPr>
              <w:spacing w:after="0" w:line="240" w:lineRule="auto"/>
              <w:ind w:right="32" w:firstLine="0"/>
              <w:jc w:val="center"/>
              <w:rPr>
                <w:lang w:val="ru-RU"/>
              </w:rPr>
            </w:pPr>
            <w:r w:rsidRPr="007A56C0">
              <w:rPr>
                <w:sz w:val="20"/>
                <w:lang w:val="ru-RU"/>
              </w:rPr>
              <w:t xml:space="preserve">7,5 </w:t>
            </w:r>
          </w:p>
        </w:tc>
        <w:tc>
          <w:tcPr>
            <w:tcW w:w="1980" w:type="dxa"/>
            <w:tcBorders>
              <w:top w:val="single" w:sz="4" w:space="0" w:color="000000"/>
              <w:left w:val="single" w:sz="4" w:space="0" w:color="000000"/>
              <w:bottom w:val="single" w:sz="4" w:space="0" w:color="000000"/>
              <w:right w:val="single" w:sz="4" w:space="0" w:color="000000"/>
            </w:tcBorders>
          </w:tcPr>
          <w:p w14:paraId="251C6B78"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17 </w:t>
            </w:r>
          </w:p>
        </w:tc>
        <w:tc>
          <w:tcPr>
            <w:tcW w:w="2734" w:type="dxa"/>
            <w:tcBorders>
              <w:top w:val="single" w:sz="4" w:space="0" w:color="000000"/>
              <w:left w:val="single" w:sz="4" w:space="0" w:color="000000"/>
              <w:bottom w:val="single" w:sz="4" w:space="0" w:color="000000"/>
              <w:right w:val="single" w:sz="4" w:space="0" w:color="000000"/>
            </w:tcBorders>
          </w:tcPr>
          <w:p w14:paraId="4E53988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750 </w:t>
            </w:r>
          </w:p>
        </w:tc>
        <w:tc>
          <w:tcPr>
            <w:tcW w:w="3487" w:type="dxa"/>
            <w:tcBorders>
              <w:top w:val="single" w:sz="4" w:space="0" w:color="000000"/>
              <w:left w:val="single" w:sz="4" w:space="0" w:color="000000"/>
              <w:bottom w:val="single" w:sz="4" w:space="0" w:color="000000"/>
              <w:right w:val="single" w:sz="4" w:space="0" w:color="000000"/>
            </w:tcBorders>
          </w:tcPr>
          <w:p w14:paraId="7810881A" w14:textId="77777777" w:rsidR="00BE01ED" w:rsidRPr="007A56C0" w:rsidRDefault="00766637" w:rsidP="00FA29ED">
            <w:pPr>
              <w:spacing w:after="0" w:line="240" w:lineRule="auto"/>
              <w:ind w:right="31" w:firstLine="0"/>
              <w:jc w:val="center"/>
              <w:rPr>
                <w:lang w:val="ru-RU"/>
              </w:rPr>
            </w:pPr>
            <w:r w:rsidRPr="007A56C0">
              <w:rPr>
                <w:sz w:val="20"/>
                <w:lang w:val="ru-RU"/>
              </w:rPr>
              <w:t xml:space="preserve">1109 </w:t>
            </w:r>
          </w:p>
        </w:tc>
      </w:tr>
      <w:tr w:rsidR="00BE01ED" w:rsidRPr="007A56C0" w14:paraId="4AD3F62D"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635EEE69" w14:textId="77777777" w:rsidR="00BE01ED" w:rsidRPr="007A56C0" w:rsidRDefault="00766637" w:rsidP="00FA29ED">
            <w:pPr>
              <w:spacing w:after="0" w:line="240" w:lineRule="auto"/>
              <w:ind w:right="180" w:firstLine="0"/>
              <w:jc w:val="center"/>
              <w:rPr>
                <w:lang w:val="ru-RU"/>
              </w:rPr>
            </w:pPr>
            <w:r w:rsidRPr="007A56C0">
              <w:rPr>
                <w:sz w:val="20"/>
                <w:lang w:val="ru-RU"/>
              </w:rPr>
              <w:t>3.</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4BED30EC"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Беркутаул </w:t>
            </w:r>
          </w:p>
        </w:tc>
        <w:tc>
          <w:tcPr>
            <w:tcW w:w="2059" w:type="dxa"/>
            <w:tcBorders>
              <w:top w:val="single" w:sz="4" w:space="0" w:color="000000"/>
              <w:left w:val="single" w:sz="4" w:space="0" w:color="000000"/>
              <w:bottom w:val="single" w:sz="4" w:space="0" w:color="000000"/>
              <w:right w:val="single" w:sz="4" w:space="0" w:color="000000"/>
            </w:tcBorders>
          </w:tcPr>
          <w:p w14:paraId="657AB476" w14:textId="77777777" w:rsidR="00BE01ED" w:rsidRPr="007A56C0" w:rsidRDefault="00766637" w:rsidP="00FA29ED">
            <w:pPr>
              <w:spacing w:after="0" w:line="240" w:lineRule="auto"/>
              <w:ind w:right="34" w:firstLine="0"/>
              <w:jc w:val="center"/>
              <w:rPr>
                <w:lang w:val="ru-RU"/>
              </w:rPr>
            </w:pPr>
            <w:r w:rsidRPr="007A56C0">
              <w:rPr>
                <w:sz w:val="20"/>
                <w:lang w:val="ru-RU"/>
              </w:rPr>
              <w:t xml:space="preserve">10 </w:t>
            </w:r>
          </w:p>
        </w:tc>
        <w:tc>
          <w:tcPr>
            <w:tcW w:w="1980" w:type="dxa"/>
            <w:tcBorders>
              <w:top w:val="single" w:sz="4" w:space="0" w:color="000000"/>
              <w:left w:val="single" w:sz="4" w:space="0" w:color="000000"/>
              <w:bottom w:val="single" w:sz="4" w:space="0" w:color="000000"/>
              <w:right w:val="single" w:sz="4" w:space="0" w:color="000000"/>
            </w:tcBorders>
          </w:tcPr>
          <w:p w14:paraId="2F69EDD5"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113 </w:t>
            </w:r>
          </w:p>
        </w:tc>
        <w:tc>
          <w:tcPr>
            <w:tcW w:w="2734" w:type="dxa"/>
            <w:tcBorders>
              <w:top w:val="single" w:sz="4" w:space="0" w:color="000000"/>
              <w:left w:val="single" w:sz="4" w:space="0" w:color="000000"/>
              <w:bottom w:val="single" w:sz="4" w:space="0" w:color="000000"/>
              <w:right w:val="single" w:sz="4" w:space="0" w:color="000000"/>
            </w:tcBorders>
          </w:tcPr>
          <w:p w14:paraId="0DD5CB7D"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1000 </w:t>
            </w:r>
          </w:p>
        </w:tc>
        <w:tc>
          <w:tcPr>
            <w:tcW w:w="3487" w:type="dxa"/>
            <w:tcBorders>
              <w:top w:val="single" w:sz="4" w:space="0" w:color="000000"/>
              <w:left w:val="single" w:sz="4" w:space="0" w:color="000000"/>
              <w:bottom w:val="single" w:sz="4" w:space="0" w:color="000000"/>
              <w:right w:val="single" w:sz="4" w:space="0" w:color="000000"/>
            </w:tcBorders>
          </w:tcPr>
          <w:p w14:paraId="5DEC3C58" w14:textId="77777777" w:rsidR="00BE01ED" w:rsidRPr="007A56C0" w:rsidRDefault="00766637" w:rsidP="00FA29ED">
            <w:pPr>
              <w:spacing w:after="0" w:line="240" w:lineRule="auto"/>
              <w:ind w:right="31" w:firstLine="0"/>
              <w:jc w:val="center"/>
              <w:rPr>
                <w:lang w:val="ru-RU"/>
              </w:rPr>
            </w:pPr>
            <w:r w:rsidRPr="007A56C0">
              <w:rPr>
                <w:sz w:val="20"/>
                <w:lang w:val="ru-RU"/>
              </w:rPr>
              <w:t xml:space="preserve">788 </w:t>
            </w:r>
          </w:p>
        </w:tc>
      </w:tr>
      <w:tr w:rsidR="00BE01ED" w:rsidRPr="007A56C0" w14:paraId="153F672B"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40980001" w14:textId="77777777" w:rsidR="00BE01ED" w:rsidRPr="007A56C0" w:rsidRDefault="00766637" w:rsidP="00FA29ED">
            <w:pPr>
              <w:spacing w:after="0" w:line="240" w:lineRule="auto"/>
              <w:ind w:right="180" w:firstLine="0"/>
              <w:jc w:val="center"/>
              <w:rPr>
                <w:lang w:val="ru-RU"/>
              </w:rPr>
            </w:pPr>
            <w:r w:rsidRPr="007A56C0">
              <w:rPr>
                <w:sz w:val="20"/>
                <w:lang w:val="ru-RU"/>
              </w:rPr>
              <w:t>4.</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2244F02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Сарымсакты </w:t>
            </w:r>
          </w:p>
        </w:tc>
        <w:tc>
          <w:tcPr>
            <w:tcW w:w="2059" w:type="dxa"/>
            <w:tcBorders>
              <w:top w:val="single" w:sz="4" w:space="0" w:color="000000"/>
              <w:left w:val="single" w:sz="4" w:space="0" w:color="000000"/>
              <w:bottom w:val="single" w:sz="4" w:space="0" w:color="000000"/>
              <w:right w:val="single" w:sz="4" w:space="0" w:color="000000"/>
            </w:tcBorders>
          </w:tcPr>
          <w:p w14:paraId="49BE783D" w14:textId="77777777" w:rsidR="00BE01ED" w:rsidRPr="007A56C0" w:rsidRDefault="00766637" w:rsidP="00FA29ED">
            <w:pPr>
              <w:spacing w:after="0" w:line="240" w:lineRule="auto"/>
              <w:ind w:right="32" w:firstLine="0"/>
              <w:jc w:val="center"/>
              <w:rPr>
                <w:lang w:val="ru-RU"/>
              </w:rPr>
            </w:pPr>
            <w:r w:rsidRPr="007A56C0">
              <w:rPr>
                <w:sz w:val="20"/>
                <w:lang w:val="ru-RU"/>
              </w:rPr>
              <w:t xml:space="preserve">5,5 </w:t>
            </w:r>
          </w:p>
        </w:tc>
        <w:tc>
          <w:tcPr>
            <w:tcW w:w="1980" w:type="dxa"/>
            <w:tcBorders>
              <w:top w:val="single" w:sz="4" w:space="0" w:color="000000"/>
              <w:left w:val="single" w:sz="4" w:space="0" w:color="000000"/>
              <w:bottom w:val="single" w:sz="4" w:space="0" w:color="000000"/>
              <w:right w:val="single" w:sz="4" w:space="0" w:color="000000"/>
            </w:tcBorders>
          </w:tcPr>
          <w:p w14:paraId="2B17951A" w14:textId="77777777" w:rsidR="00BE01ED" w:rsidRPr="007A56C0" w:rsidRDefault="00766637" w:rsidP="00FA29ED">
            <w:pPr>
              <w:spacing w:after="0" w:line="240" w:lineRule="auto"/>
              <w:ind w:right="32" w:firstLine="0"/>
              <w:jc w:val="center"/>
              <w:rPr>
                <w:lang w:val="ru-RU"/>
              </w:rPr>
            </w:pPr>
            <w:r w:rsidRPr="007A56C0">
              <w:rPr>
                <w:sz w:val="20"/>
                <w:lang w:val="ru-RU"/>
              </w:rPr>
              <w:t xml:space="preserve">757 </w:t>
            </w:r>
          </w:p>
        </w:tc>
        <w:tc>
          <w:tcPr>
            <w:tcW w:w="2734" w:type="dxa"/>
            <w:tcBorders>
              <w:top w:val="single" w:sz="4" w:space="0" w:color="000000"/>
              <w:left w:val="single" w:sz="4" w:space="0" w:color="000000"/>
              <w:bottom w:val="single" w:sz="4" w:space="0" w:color="000000"/>
              <w:right w:val="single" w:sz="4" w:space="0" w:color="000000"/>
            </w:tcBorders>
          </w:tcPr>
          <w:p w14:paraId="42BFD139" w14:textId="77777777" w:rsidR="00BE01ED" w:rsidRPr="007A56C0" w:rsidRDefault="00766637" w:rsidP="00FA29ED">
            <w:pPr>
              <w:spacing w:after="0" w:line="240" w:lineRule="auto"/>
              <w:ind w:right="37" w:firstLine="0"/>
              <w:jc w:val="center"/>
              <w:rPr>
                <w:lang w:val="ru-RU"/>
              </w:rPr>
            </w:pPr>
            <w:r w:rsidRPr="007A56C0">
              <w:rPr>
                <w:sz w:val="20"/>
                <w:lang w:val="ru-RU"/>
              </w:rPr>
              <w:t xml:space="preserve">550 </w:t>
            </w:r>
          </w:p>
        </w:tc>
        <w:tc>
          <w:tcPr>
            <w:tcW w:w="3487" w:type="dxa"/>
            <w:tcBorders>
              <w:top w:val="single" w:sz="4" w:space="0" w:color="000000"/>
              <w:left w:val="single" w:sz="4" w:space="0" w:color="000000"/>
              <w:bottom w:val="single" w:sz="4" w:space="0" w:color="000000"/>
              <w:right w:val="single" w:sz="4" w:space="0" w:color="000000"/>
            </w:tcBorders>
          </w:tcPr>
          <w:p w14:paraId="53CA5C2F" w14:textId="77777777" w:rsidR="00BE01ED" w:rsidRPr="007A56C0" w:rsidRDefault="00766637" w:rsidP="00FA29ED">
            <w:pPr>
              <w:spacing w:after="0" w:line="240" w:lineRule="auto"/>
              <w:ind w:right="31" w:firstLine="0"/>
              <w:jc w:val="center"/>
              <w:rPr>
                <w:lang w:val="ru-RU"/>
              </w:rPr>
            </w:pPr>
            <w:r w:rsidRPr="007A56C0">
              <w:rPr>
                <w:sz w:val="20"/>
                <w:lang w:val="ru-RU"/>
              </w:rPr>
              <w:t xml:space="preserve">723 </w:t>
            </w:r>
          </w:p>
        </w:tc>
      </w:tr>
      <w:tr w:rsidR="00BE01ED" w:rsidRPr="007A56C0" w14:paraId="2649A4EA"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3C65AC45" w14:textId="77777777" w:rsidR="00BE01ED" w:rsidRPr="007A56C0" w:rsidRDefault="00766637" w:rsidP="00FA29ED">
            <w:pPr>
              <w:spacing w:after="0" w:line="240" w:lineRule="auto"/>
              <w:ind w:right="180" w:firstLine="0"/>
              <w:jc w:val="center"/>
              <w:rPr>
                <w:lang w:val="ru-RU"/>
              </w:rPr>
            </w:pPr>
            <w:r w:rsidRPr="007A56C0">
              <w:rPr>
                <w:sz w:val="20"/>
                <w:lang w:val="ru-RU"/>
              </w:rPr>
              <w:t>5.</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238EB02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Ирек </w:t>
            </w:r>
          </w:p>
        </w:tc>
        <w:tc>
          <w:tcPr>
            <w:tcW w:w="2059" w:type="dxa"/>
            <w:tcBorders>
              <w:top w:val="single" w:sz="4" w:space="0" w:color="000000"/>
              <w:left w:val="single" w:sz="4" w:space="0" w:color="000000"/>
              <w:bottom w:val="single" w:sz="4" w:space="0" w:color="000000"/>
              <w:right w:val="single" w:sz="4" w:space="0" w:color="000000"/>
            </w:tcBorders>
          </w:tcPr>
          <w:p w14:paraId="3407AC65" w14:textId="77777777" w:rsidR="00BE01ED" w:rsidRPr="007A56C0" w:rsidRDefault="00766637" w:rsidP="00FA29ED">
            <w:pPr>
              <w:spacing w:after="0" w:line="240" w:lineRule="auto"/>
              <w:ind w:right="34" w:firstLine="0"/>
              <w:jc w:val="center"/>
              <w:rPr>
                <w:lang w:val="ru-RU"/>
              </w:rPr>
            </w:pPr>
            <w:r w:rsidRPr="007A56C0">
              <w:rPr>
                <w:sz w:val="20"/>
                <w:lang w:val="ru-RU"/>
              </w:rPr>
              <w:t xml:space="preserve">10 </w:t>
            </w:r>
          </w:p>
        </w:tc>
        <w:tc>
          <w:tcPr>
            <w:tcW w:w="1980" w:type="dxa"/>
            <w:tcBorders>
              <w:top w:val="single" w:sz="4" w:space="0" w:color="000000"/>
              <w:left w:val="single" w:sz="4" w:space="0" w:color="000000"/>
              <w:bottom w:val="single" w:sz="4" w:space="0" w:color="000000"/>
              <w:right w:val="single" w:sz="4" w:space="0" w:color="000000"/>
            </w:tcBorders>
          </w:tcPr>
          <w:p w14:paraId="256D6055" w14:textId="77777777" w:rsidR="00BE01ED" w:rsidRPr="007A56C0" w:rsidRDefault="00766637" w:rsidP="00FA29ED">
            <w:pPr>
              <w:spacing w:after="0" w:line="240" w:lineRule="auto"/>
              <w:ind w:right="32" w:firstLine="0"/>
              <w:jc w:val="center"/>
              <w:rPr>
                <w:lang w:val="ru-RU"/>
              </w:rPr>
            </w:pPr>
            <w:r w:rsidRPr="007A56C0">
              <w:rPr>
                <w:sz w:val="20"/>
                <w:lang w:val="ru-RU"/>
              </w:rPr>
              <w:t xml:space="preserve">20 </w:t>
            </w:r>
          </w:p>
        </w:tc>
        <w:tc>
          <w:tcPr>
            <w:tcW w:w="2734" w:type="dxa"/>
            <w:tcBorders>
              <w:top w:val="single" w:sz="4" w:space="0" w:color="000000"/>
              <w:left w:val="single" w:sz="4" w:space="0" w:color="000000"/>
              <w:bottom w:val="single" w:sz="4" w:space="0" w:color="000000"/>
              <w:right w:val="single" w:sz="4" w:space="0" w:color="000000"/>
            </w:tcBorders>
          </w:tcPr>
          <w:p w14:paraId="701554D9" w14:textId="77777777" w:rsidR="00BE01ED" w:rsidRPr="007A56C0" w:rsidRDefault="00766637" w:rsidP="00FA29ED">
            <w:pPr>
              <w:spacing w:after="0" w:line="240" w:lineRule="auto"/>
              <w:ind w:right="37" w:firstLine="0"/>
              <w:jc w:val="center"/>
              <w:rPr>
                <w:lang w:val="ru-RU"/>
              </w:rPr>
            </w:pPr>
            <w:r w:rsidRPr="007A56C0">
              <w:rPr>
                <w:sz w:val="20"/>
                <w:lang w:val="ru-RU"/>
              </w:rPr>
              <w:t xml:space="preserve">1000 </w:t>
            </w:r>
          </w:p>
        </w:tc>
        <w:tc>
          <w:tcPr>
            <w:tcW w:w="3487" w:type="dxa"/>
            <w:tcBorders>
              <w:top w:val="single" w:sz="4" w:space="0" w:color="000000"/>
              <w:left w:val="single" w:sz="4" w:space="0" w:color="000000"/>
              <w:bottom w:val="single" w:sz="4" w:space="0" w:color="000000"/>
              <w:right w:val="single" w:sz="4" w:space="0" w:color="000000"/>
            </w:tcBorders>
          </w:tcPr>
          <w:p w14:paraId="7D64FCF8" w14:textId="77777777" w:rsidR="00BE01ED" w:rsidRPr="007A56C0" w:rsidRDefault="00766637" w:rsidP="00FA29ED">
            <w:pPr>
              <w:spacing w:after="0" w:line="240" w:lineRule="auto"/>
              <w:ind w:right="31" w:firstLine="0"/>
              <w:jc w:val="center"/>
              <w:rPr>
                <w:lang w:val="ru-RU"/>
              </w:rPr>
            </w:pPr>
            <w:r w:rsidRPr="007A56C0">
              <w:rPr>
                <w:sz w:val="20"/>
                <w:lang w:val="ru-RU"/>
              </w:rPr>
              <w:t xml:space="preserve">2146 </w:t>
            </w:r>
          </w:p>
        </w:tc>
      </w:tr>
      <w:tr w:rsidR="00BE01ED" w:rsidRPr="007A56C0" w14:paraId="6DEC224D"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7248715B" w14:textId="77777777" w:rsidR="00BE01ED" w:rsidRPr="007A56C0" w:rsidRDefault="00766637" w:rsidP="00FA29ED">
            <w:pPr>
              <w:spacing w:after="0" w:line="240" w:lineRule="auto"/>
              <w:ind w:right="180" w:firstLine="0"/>
              <w:jc w:val="center"/>
              <w:rPr>
                <w:lang w:val="ru-RU"/>
              </w:rPr>
            </w:pPr>
            <w:r w:rsidRPr="007A56C0">
              <w:rPr>
                <w:sz w:val="20"/>
                <w:lang w:val="ru-RU"/>
              </w:rPr>
              <w:t>6.</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6031B3C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Тасшокы </w:t>
            </w:r>
          </w:p>
        </w:tc>
        <w:tc>
          <w:tcPr>
            <w:tcW w:w="2059" w:type="dxa"/>
            <w:tcBorders>
              <w:top w:val="single" w:sz="4" w:space="0" w:color="000000"/>
              <w:left w:val="single" w:sz="4" w:space="0" w:color="000000"/>
              <w:bottom w:val="single" w:sz="4" w:space="0" w:color="000000"/>
              <w:right w:val="single" w:sz="4" w:space="0" w:color="000000"/>
            </w:tcBorders>
          </w:tcPr>
          <w:p w14:paraId="6DCAE615" w14:textId="77777777" w:rsidR="00BE01ED" w:rsidRPr="007A56C0" w:rsidRDefault="00766637" w:rsidP="00FA29ED">
            <w:pPr>
              <w:spacing w:after="0" w:line="240" w:lineRule="auto"/>
              <w:ind w:right="34" w:firstLine="0"/>
              <w:jc w:val="center"/>
              <w:rPr>
                <w:lang w:val="ru-RU"/>
              </w:rPr>
            </w:pPr>
            <w:r w:rsidRPr="007A56C0">
              <w:rPr>
                <w:sz w:val="20"/>
                <w:lang w:val="ru-RU"/>
              </w:rPr>
              <w:t xml:space="preserve">6 </w:t>
            </w:r>
          </w:p>
        </w:tc>
        <w:tc>
          <w:tcPr>
            <w:tcW w:w="1980" w:type="dxa"/>
            <w:tcBorders>
              <w:top w:val="single" w:sz="4" w:space="0" w:color="000000"/>
              <w:left w:val="single" w:sz="4" w:space="0" w:color="000000"/>
              <w:bottom w:val="single" w:sz="4" w:space="0" w:color="000000"/>
              <w:right w:val="single" w:sz="4" w:space="0" w:color="000000"/>
            </w:tcBorders>
          </w:tcPr>
          <w:p w14:paraId="1BE99916" w14:textId="77777777" w:rsidR="00BE01ED" w:rsidRPr="007A56C0" w:rsidRDefault="00766637" w:rsidP="00FA29ED">
            <w:pPr>
              <w:spacing w:after="0" w:line="240" w:lineRule="auto"/>
              <w:ind w:right="32" w:firstLine="0"/>
              <w:jc w:val="center"/>
              <w:rPr>
                <w:lang w:val="ru-RU"/>
              </w:rPr>
            </w:pPr>
            <w:r w:rsidRPr="007A56C0">
              <w:rPr>
                <w:sz w:val="20"/>
                <w:lang w:val="ru-RU"/>
              </w:rPr>
              <w:t xml:space="preserve">20 </w:t>
            </w:r>
          </w:p>
        </w:tc>
        <w:tc>
          <w:tcPr>
            <w:tcW w:w="2734" w:type="dxa"/>
            <w:tcBorders>
              <w:top w:val="single" w:sz="4" w:space="0" w:color="000000"/>
              <w:left w:val="single" w:sz="4" w:space="0" w:color="000000"/>
              <w:bottom w:val="single" w:sz="4" w:space="0" w:color="000000"/>
              <w:right w:val="single" w:sz="4" w:space="0" w:color="000000"/>
            </w:tcBorders>
          </w:tcPr>
          <w:p w14:paraId="6BA2925E" w14:textId="77777777" w:rsidR="00BE01ED" w:rsidRPr="007A56C0" w:rsidRDefault="00766637" w:rsidP="00FA29ED">
            <w:pPr>
              <w:spacing w:after="0" w:line="240" w:lineRule="auto"/>
              <w:ind w:right="37" w:firstLine="0"/>
              <w:jc w:val="center"/>
              <w:rPr>
                <w:lang w:val="ru-RU"/>
              </w:rPr>
            </w:pPr>
            <w:r w:rsidRPr="007A56C0">
              <w:rPr>
                <w:sz w:val="20"/>
                <w:lang w:val="ru-RU"/>
              </w:rPr>
              <w:t xml:space="preserve">600 </w:t>
            </w:r>
          </w:p>
        </w:tc>
        <w:tc>
          <w:tcPr>
            <w:tcW w:w="3487" w:type="dxa"/>
            <w:tcBorders>
              <w:top w:val="single" w:sz="4" w:space="0" w:color="000000"/>
              <w:left w:val="single" w:sz="4" w:space="0" w:color="000000"/>
              <w:bottom w:val="single" w:sz="4" w:space="0" w:color="000000"/>
              <w:right w:val="single" w:sz="4" w:space="0" w:color="000000"/>
            </w:tcBorders>
          </w:tcPr>
          <w:p w14:paraId="56D614E3" w14:textId="77777777" w:rsidR="00BE01ED" w:rsidRPr="007A56C0" w:rsidRDefault="00766637" w:rsidP="00FA29ED">
            <w:pPr>
              <w:spacing w:after="0" w:line="240" w:lineRule="auto"/>
              <w:ind w:right="31" w:firstLine="0"/>
              <w:jc w:val="center"/>
              <w:rPr>
                <w:lang w:val="ru-RU"/>
              </w:rPr>
            </w:pPr>
            <w:r w:rsidRPr="007A56C0">
              <w:rPr>
                <w:sz w:val="20"/>
                <w:lang w:val="ru-RU"/>
              </w:rPr>
              <w:t xml:space="preserve">946 </w:t>
            </w:r>
          </w:p>
        </w:tc>
      </w:tr>
      <w:tr w:rsidR="00BE01ED" w:rsidRPr="007A56C0" w14:paraId="72B1959D"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16ECDC03" w14:textId="77777777" w:rsidR="00BE01ED" w:rsidRPr="007A56C0" w:rsidRDefault="00766637" w:rsidP="00FA29ED">
            <w:pPr>
              <w:spacing w:after="0" w:line="240" w:lineRule="auto"/>
              <w:ind w:right="180" w:firstLine="0"/>
              <w:jc w:val="center"/>
              <w:rPr>
                <w:lang w:val="ru-RU"/>
              </w:rPr>
            </w:pPr>
            <w:r w:rsidRPr="007A56C0">
              <w:rPr>
                <w:sz w:val="20"/>
                <w:lang w:val="ru-RU"/>
              </w:rPr>
              <w:t>7.</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17C11245"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Озерный </w:t>
            </w:r>
          </w:p>
        </w:tc>
        <w:tc>
          <w:tcPr>
            <w:tcW w:w="2059" w:type="dxa"/>
            <w:tcBorders>
              <w:top w:val="single" w:sz="4" w:space="0" w:color="000000"/>
              <w:left w:val="single" w:sz="4" w:space="0" w:color="000000"/>
              <w:bottom w:val="single" w:sz="4" w:space="0" w:color="000000"/>
              <w:right w:val="single" w:sz="4" w:space="0" w:color="000000"/>
            </w:tcBorders>
          </w:tcPr>
          <w:p w14:paraId="64E696DD" w14:textId="77777777" w:rsidR="00BE01ED" w:rsidRPr="007A56C0" w:rsidRDefault="00766637" w:rsidP="00FA29ED">
            <w:pPr>
              <w:spacing w:after="0" w:line="240" w:lineRule="auto"/>
              <w:ind w:right="34" w:firstLine="0"/>
              <w:jc w:val="center"/>
              <w:rPr>
                <w:lang w:val="ru-RU"/>
              </w:rPr>
            </w:pPr>
            <w:r w:rsidRPr="007A56C0">
              <w:rPr>
                <w:sz w:val="20"/>
                <w:lang w:val="ru-RU"/>
              </w:rPr>
              <w:t xml:space="preserve">20 </w:t>
            </w:r>
          </w:p>
        </w:tc>
        <w:tc>
          <w:tcPr>
            <w:tcW w:w="1980" w:type="dxa"/>
            <w:tcBorders>
              <w:top w:val="single" w:sz="4" w:space="0" w:color="000000"/>
              <w:left w:val="single" w:sz="4" w:space="0" w:color="000000"/>
              <w:bottom w:val="single" w:sz="4" w:space="0" w:color="000000"/>
              <w:right w:val="single" w:sz="4" w:space="0" w:color="000000"/>
            </w:tcBorders>
          </w:tcPr>
          <w:p w14:paraId="7D368628"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11 </w:t>
            </w:r>
          </w:p>
        </w:tc>
        <w:tc>
          <w:tcPr>
            <w:tcW w:w="2734" w:type="dxa"/>
            <w:tcBorders>
              <w:top w:val="single" w:sz="4" w:space="0" w:color="000000"/>
              <w:left w:val="single" w:sz="4" w:space="0" w:color="000000"/>
              <w:bottom w:val="single" w:sz="4" w:space="0" w:color="000000"/>
              <w:right w:val="single" w:sz="4" w:space="0" w:color="000000"/>
            </w:tcBorders>
          </w:tcPr>
          <w:p w14:paraId="2FC59F9F"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2000 </w:t>
            </w:r>
          </w:p>
        </w:tc>
        <w:tc>
          <w:tcPr>
            <w:tcW w:w="3487" w:type="dxa"/>
            <w:tcBorders>
              <w:top w:val="single" w:sz="4" w:space="0" w:color="000000"/>
              <w:left w:val="single" w:sz="4" w:space="0" w:color="000000"/>
              <w:bottom w:val="single" w:sz="4" w:space="0" w:color="000000"/>
              <w:right w:val="single" w:sz="4" w:space="0" w:color="000000"/>
            </w:tcBorders>
          </w:tcPr>
          <w:p w14:paraId="4B89709A" w14:textId="77777777" w:rsidR="00BE01ED" w:rsidRPr="007A56C0" w:rsidRDefault="00766637" w:rsidP="00FA29ED">
            <w:pPr>
              <w:spacing w:after="0" w:line="240" w:lineRule="auto"/>
              <w:ind w:right="31" w:firstLine="0"/>
              <w:jc w:val="center"/>
              <w:rPr>
                <w:lang w:val="ru-RU"/>
              </w:rPr>
            </w:pPr>
            <w:r w:rsidRPr="007A56C0">
              <w:rPr>
                <w:sz w:val="20"/>
                <w:lang w:val="ru-RU"/>
              </w:rPr>
              <w:t xml:space="preserve">526 </w:t>
            </w:r>
          </w:p>
        </w:tc>
      </w:tr>
      <w:tr w:rsidR="00BE01ED" w:rsidRPr="007A56C0" w14:paraId="7A6CC841"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21C5A7CA" w14:textId="77777777" w:rsidR="00BE01ED" w:rsidRPr="007A56C0" w:rsidRDefault="00766637" w:rsidP="00FA29ED">
            <w:pPr>
              <w:spacing w:after="0" w:line="240" w:lineRule="auto"/>
              <w:ind w:right="180" w:firstLine="0"/>
              <w:jc w:val="center"/>
              <w:rPr>
                <w:lang w:val="ru-RU"/>
              </w:rPr>
            </w:pPr>
            <w:r w:rsidRPr="007A56C0">
              <w:rPr>
                <w:sz w:val="20"/>
                <w:lang w:val="ru-RU"/>
              </w:rPr>
              <w:t>8.</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36C2BEA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 озеру Тихому </w:t>
            </w:r>
          </w:p>
        </w:tc>
        <w:tc>
          <w:tcPr>
            <w:tcW w:w="2059" w:type="dxa"/>
            <w:tcBorders>
              <w:top w:val="single" w:sz="4" w:space="0" w:color="000000"/>
              <w:left w:val="single" w:sz="4" w:space="0" w:color="000000"/>
              <w:bottom w:val="single" w:sz="4" w:space="0" w:color="000000"/>
              <w:right w:val="single" w:sz="4" w:space="0" w:color="000000"/>
            </w:tcBorders>
          </w:tcPr>
          <w:p w14:paraId="681A124B" w14:textId="77777777" w:rsidR="00BE01ED" w:rsidRPr="007A56C0" w:rsidRDefault="00766637" w:rsidP="00FA29ED">
            <w:pPr>
              <w:spacing w:after="0" w:line="240" w:lineRule="auto"/>
              <w:ind w:right="32" w:firstLine="0"/>
              <w:jc w:val="center"/>
              <w:rPr>
                <w:lang w:val="ru-RU"/>
              </w:rPr>
            </w:pPr>
            <w:r w:rsidRPr="007A56C0">
              <w:rPr>
                <w:sz w:val="20"/>
                <w:lang w:val="ru-RU"/>
              </w:rPr>
              <w:t xml:space="preserve">3,75 </w:t>
            </w:r>
          </w:p>
        </w:tc>
        <w:tc>
          <w:tcPr>
            <w:tcW w:w="1980" w:type="dxa"/>
            <w:tcBorders>
              <w:top w:val="single" w:sz="4" w:space="0" w:color="000000"/>
              <w:left w:val="single" w:sz="4" w:space="0" w:color="000000"/>
              <w:bottom w:val="single" w:sz="4" w:space="0" w:color="000000"/>
              <w:right w:val="single" w:sz="4" w:space="0" w:color="000000"/>
            </w:tcBorders>
          </w:tcPr>
          <w:p w14:paraId="4B3CB577"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11 </w:t>
            </w:r>
          </w:p>
        </w:tc>
        <w:tc>
          <w:tcPr>
            <w:tcW w:w="2734" w:type="dxa"/>
            <w:tcBorders>
              <w:top w:val="single" w:sz="4" w:space="0" w:color="000000"/>
              <w:left w:val="single" w:sz="4" w:space="0" w:color="000000"/>
              <w:bottom w:val="single" w:sz="4" w:space="0" w:color="000000"/>
              <w:right w:val="single" w:sz="4" w:space="0" w:color="000000"/>
            </w:tcBorders>
          </w:tcPr>
          <w:p w14:paraId="730A777C" w14:textId="77777777" w:rsidR="00BE01ED" w:rsidRPr="007A56C0" w:rsidRDefault="00766637" w:rsidP="00FA29ED">
            <w:pPr>
              <w:spacing w:after="0" w:line="240" w:lineRule="auto"/>
              <w:ind w:right="37" w:firstLine="0"/>
              <w:jc w:val="center"/>
              <w:rPr>
                <w:lang w:val="ru-RU"/>
              </w:rPr>
            </w:pPr>
            <w:r w:rsidRPr="007A56C0">
              <w:rPr>
                <w:sz w:val="20"/>
                <w:lang w:val="ru-RU"/>
              </w:rPr>
              <w:t xml:space="preserve">375 </w:t>
            </w:r>
          </w:p>
        </w:tc>
        <w:tc>
          <w:tcPr>
            <w:tcW w:w="3487" w:type="dxa"/>
            <w:tcBorders>
              <w:top w:val="single" w:sz="4" w:space="0" w:color="000000"/>
              <w:left w:val="single" w:sz="4" w:space="0" w:color="000000"/>
              <w:bottom w:val="single" w:sz="4" w:space="0" w:color="000000"/>
              <w:right w:val="single" w:sz="4" w:space="0" w:color="000000"/>
            </w:tcBorders>
          </w:tcPr>
          <w:p w14:paraId="7396C768" w14:textId="77777777" w:rsidR="00BE01ED" w:rsidRPr="007A56C0" w:rsidRDefault="00766637" w:rsidP="00FA29ED">
            <w:pPr>
              <w:spacing w:after="0" w:line="240" w:lineRule="auto"/>
              <w:ind w:right="31" w:firstLine="0"/>
              <w:jc w:val="center"/>
              <w:rPr>
                <w:lang w:val="ru-RU"/>
              </w:rPr>
            </w:pPr>
            <w:r w:rsidRPr="007A56C0">
              <w:rPr>
                <w:sz w:val="20"/>
                <w:lang w:val="ru-RU"/>
              </w:rPr>
              <w:t xml:space="preserve">394 </w:t>
            </w:r>
          </w:p>
        </w:tc>
      </w:tr>
      <w:tr w:rsidR="00BE01ED" w:rsidRPr="007A56C0" w14:paraId="59928083"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3A4B5FF9" w14:textId="77777777" w:rsidR="00BE01ED" w:rsidRPr="007A56C0" w:rsidRDefault="00766637" w:rsidP="00FA29ED">
            <w:pPr>
              <w:spacing w:after="0" w:line="240" w:lineRule="auto"/>
              <w:ind w:right="180" w:firstLine="0"/>
              <w:jc w:val="center"/>
              <w:rPr>
                <w:lang w:val="ru-RU"/>
              </w:rPr>
            </w:pPr>
            <w:r w:rsidRPr="007A56C0">
              <w:rPr>
                <w:sz w:val="20"/>
                <w:lang w:val="ru-RU"/>
              </w:rPr>
              <w:t>9.</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78AD9EC2"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Белая Берель </w:t>
            </w:r>
          </w:p>
        </w:tc>
        <w:tc>
          <w:tcPr>
            <w:tcW w:w="2059" w:type="dxa"/>
            <w:tcBorders>
              <w:top w:val="single" w:sz="4" w:space="0" w:color="000000"/>
              <w:left w:val="single" w:sz="4" w:space="0" w:color="000000"/>
              <w:bottom w:val="single" w:sz="4" w:space="0" w:color="000000"/>
              <w:right w:val="single" w:sz="4" w:space="0" w:color="000000"/>
            </w:tcBorders>
          </w:tcPr>
          <w:p w14:paraId="37B0675F" w14:textId="77777777" w:rsidR="00BE01ED" w:rsidRPr="007A56C0" w:rsidRDefault="00766637" w:rsidP="00FA29ED">
            <w:pPr>
              <w:spacing w:after="0" w:line="240" w:lineRule="auto"/>
              <w:ind w:right="32" w:firstLine="0"/>
              <w:jc w:val="center"/>
              <w:rPr>
                <w:lang w:val="ru-RU"/>
              </w:rPr>
            </w:pPr>
            <w:r w:rsidRPr="007A56C0">
              <w:rPr>
                <w:sz w:val="20"/>
                <w:lang w:val="ru-RU"/>
              </w:rPr>
              <w:t xml:space="preserve">37,5 </w:t>
            </w:r>
          </w:p>
        </w:tc>
        <w:tc>
          <w:tcPr>
            <w:tcW w:w="1980" w:type="dxa"/>
            <w:tcBorders>
              <w:top w:val="single" w:sz="4" w:space="0" w:color="000000"/>
              <w:left w:val="single" w:sz="4" w:space="0" w:color="000000"/>
              <w:bottom w:val="single" w:sz="4" w:space="0" w:color="000000"/>
              <w:right w:val="single" w:sz="4" w:space="0" w:color="000000"/>
            </w:tcBorders>
          </w:tcPr>
          <w:p w14:paraId="057A7AC3" w14:textId="77777777" w:rsidR="00BE01ED" w:rsidRPr="007A56C0" w:rsidRDefault="00766637" w:rsidP="00FA29ED">
            <w:pPr>
              <w:spacing w:after="0" w:line="240" w:lineRule="auto"/>
              <w:ind w:right="32" w:firstLine="0"/>
              <w:jc w:val="center"/>
              <w:rPr>
                <w:lang w:val="ru-RU"/>
              </w:rPr>
            </w:pPr>
            <w:r w:rsidRPr="007A56C0">
              <w:rPr>
                <w:sz w:val="20"/>
                <w:lang w:val="ru-RU"/>
              </w:rPr>
              <w:t xml:space="preserve">483 </w:t>
            </w:r>
          </w:p>
        </w:tc>
        <w:tc>
          <w:tcPr>
            <w:tcW w:w="2734" w:type="dxa"/>
            <w:tcBorders>
              <w:top w:val="single" w:sz="4" w:space="0" w:color="000000"/>
              <w:left w:val="single" w:sz="4" w:space="0" w:color="000000"/>
              <w:bottom w:val="single" w:sz="4" w:space="0" w:color="000000"/>
              <w:right w:val="single" w:sz="4" w:space="0" w:color="000000"/>
            </w:tcBorders>
          </w:tcPr>
          <w:p w14:paraId="46C436BF" w14:textId="77777777" w:rsidR="00BE01ED" w:rsidRPr="007A56C0" w:rsidRDefault="00766637" w:rsidP="00FA29ED">
            <w:pPr>
              <w:spacing w:after="0" w:line="240" w:lineRule="auto"/>
              <w:ind w:right="36" w:firstLine="0"/>
              <w:jc w:val="center"/>
              <w:rPr>
                <w:lang w:val="ru-RU"/>
              </w:rPr>
            </w:pPr>
            <w:r w:rsidRPr="007A56C0">
              <w:rPr>
                <w:sz w:val="20"/>
                <w:lang w:val="ru-RU"/>
              </w:rPr>
              <w:t xml:space="preserve">187,5 </w:t>
            </w:r>
          </w:p>
        </w:tc>
        <w:tc>
          <w:tcPr>
            <w:tcW w:w="3487" w:type="dxa"/>
            <w:tcBorders>
              <w:top w:val="single" w:sz="4" w:space="0" w:color="000000"/>
              <w:left w:val="single" w:sz="4" w:space="0" w:color="000000"/>
              <w:bottom w:val="single" w:sz="4" w:space="0" w:color="000000"/>
              <w:right w:val="single" w:sz="4" w:space="0" w:color="000000"/>
            </w:tcBorders>
          </w:tcPr>
          <w:p w14:paraId="70752828" w14:textId="77777777" w:rsidR="00BE01ED" w:rsidRPr="007A56C0" w:rsidRDefault="00766637" w:rsidP="00FA29ED">
            <w:pPr>
              <w:spacing w:after="0" w:line="240" w:lineRule="auto"/>
              <w:ind w:right="31" w:firstLine="0"/>
              <w:jc w:val="center"/>
              <w:rPr>
                <w:lang w:val="ru-RU"/>
              </w:rPr>
            </w:pPr>
            <w:r w:rsidRPr="007A56C0">
              <w:rPr>
                <w:sz w:val="20"/>
                <w:lang w:val="ru-RU"/>
              </w:rPr>
              <w:t xml:space="preserve">296 </w:t>
            </w:r>
          </w:p>
        </w:tc>
      </w:tr>
      <w:tr w:rsidR="00BE01ED" w:rsidRPr="007A56C0" w14:paraId="0E742E37"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645916B3" w14:textId="77777777" w:rsidR="00BE01ED" w:rsidRPr="007A56C0" w:rsidRDefault="00766637" w:rsidP="00FA29ED">
            <w:pPr>
              <w:spacing w:after="0" w:line="240" w:lineRule="auto"/>
              <w:ind w:right="80" w:firstLine="0"/>
              <w:jc w:val="center"/>
              <w:rPr>
                <w:lang w:val="ru-RU"/>
              </w:rPr>
            </w:pPr>
            <w:r w:rsidRPr="007A56C0">
              <w:rPr>
                <w:sz w:val="20"/>
                <w:lang w:val="ru-RU"/>
              </w:rPr>
              <w:t>10.</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48C8CD8F"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 озеру Буландыколь </w:t>
            </w:r>
          </w:p>
        </w:tc>
        <w:tc>
          <w:tcPr>
            <w:tcW w:w="2059" w:type="dxa"/>
            <w:tcBorders>
              <w:top w:val="single" w:sz="4" w:space="0" w:color="000000"/>
              <w:left w:val="single" w:sz="4" w:space="0" w:color="000000"/>
              <w:bottom w:val="single" w:sz="4" w:space="0" w:color="000000"/>
              <w:right w:val="single" w:sz="4" w:space="0" w:color="000000"/>
            </w:tcBorders>
          </w:tcPr>
          <w:p w14:paraId="5A82BC71" w14:textId="77777777" w:rsidR="00BE01ED" w:rsidRPr="007A56C0" w:rsidRDefault="00766637" w:rsidP="00FA29ED">
            <w:pPr>
              <w:spacing w:after="0" w:line="240" w:lineRule="auto"/>
              <w:ind w:right="34" w:firstLine="0"/>
              <w:jc w:val="center"/>
              <w:rPr>
                <w:lang w:val="ru-RU"/>
              </w:rPr>
            </w:pPr>
            <w:r w:rsidRPr="007A56C0">
              <w:rPr>
                <w:sz w:val="20"/>
                <w:lang w:val="ru-RU"/>
              </w:rPr>
              <w:t xml:space="preserve">5 </w:t>
            </w:r>
          </w:p>
        </w:tc>
        <w:tc>
          <w:tcPr>
            <w:tcW w:w="1980" w:type="dxa"/>
            <w:tcBorders>
              <w:top w:val="single" w:sz="4" w:space="0" w:color="000000"/>
              <w:left w:val="single" w:sz="4" w:space="0" w:color="000000"/>
              <w:bottom w:val="single" w:sz="4" w:space="0" w:color="000000"/>
              <w:right w:val="single" w:sz="4" w:space="0" w:color="000000"/>
            </w:tcBorders>
          </w:tcPr>
          <w:p w14:paraId="64841E8E" w14:textId="77777777" w:rsidR="00BE01ED" w:rsidRPr="007A56C0" w:rsidRDefault="00766637" w:rsidP="00FA29ED">
            <w:pPr>
              <w:spacing w:after="0" w:line="240" w:lineRule="auto"/>
              <w:ind w:right="36" w:firstLine="0"/>
              <w:jc w:val="center"/>
              <w:rPr>
                <w:lang w:val="ru-RU"/>
              </w:rPr>
            </w:pPr>
            <w:r w:rsidRPr="007A56C0">
              <w:rPr>
                <w:sz w:val="20"/>
                <w:lang w:val="ru-RU"/>
              </w:rPr>
              <w:t xml:space="preserve">5 </w:t>
            </w:r>
          </w:p>
        </w:tc>
        <w:tc>
          <w:tcPr>
            <w:tcW w:w="2734" w:type="dxa"/>
            <w:tcBorders>
              <w:top w:val="single" w:sz="4" w:space="0" w:color="000000"/>
              <w:left w:val="single" w:sz="4" w:space="0" w:color="000000"/>
              <w:bottom w:val="single" w:sz="4" w:space="0" w:color="000000"/>
              <w:right w:val="single" w:sz="4" w:space="0" w:color="000000"/>
            </w:tcBorders>
          </w:tcPr>
          <w:p w14:paraId="3B950FD1" w14:textId="77777777" w:rsidR="00BE01ED" w:rsidRPr="007A56C0" w:rsidRDefault="00766637" w:rsidP="00FA29ED">
            <w:pPr>
              <w:spacing w:after="0" w:line="240" w:lineRule="auto"/>
              <w:ind w:right="37" w:firstLine="0"/>
              <w:jc w:val="center"/>
              <w:rPr>
                <w:lang w:val="ru-RU"/>
              </w:rPr>
            </w:pPr>
            <w:r w:rsidRPr="007A56C0">
              <w:rPr>
                <w:sz w:val="20"/>
                <w:lang w:val="ru-RU"/>
              </w:rPr>
              <w:t xml:space="preserve">25 </w:t>
            </w:r>
          </w:p>
        </w:tc>
        <w:tc>
          <w:tcPr>
            <w:tcW w:w="3487" w:type="dxa"/>
            <w:tcBorders>
              <w:top w:val="single" w:sz="4" w:space="0" w:color="000000"/>
              <w:left w:val="single" w:sz="4" w:space="0" w:color="000000"/>
              <w:bottom w:val="single" w:sz="4" w:space="0" w:color="000000"/>
              <w:right w:val="single" w:sz="4" w:space="0" w:color="000000"/>
            </w:tcBorders>
          </w:tcPr>
          <w:p w14:paraId="608CA3C9" w14:textId="77777777" w:rsidR="00BE01ED" w:rsidRPr="007A56C0" w:rsidRDefault="00766637" w:rsidP="00FA29ED">
            <w:pPr>
              <w:spacing w:after="0" w:line="240" w:lineRule="auto"/>
              <w:ind w:right="31" w:firstLine="0"/>
              <w:jc w:val="center"/>
              <w:rPr>
                <w:lang w:val="ru-RU"/>
              </w:rPr>
            </w:pPr>
            <w:r w:rsidRPr="007A56C0">
              <w:rPr>
                <w:sz w:val="20"/>
                <w:lang w:val="ru-RU"/>
              </w:rPr>
              <w:t xml:space="preserve">197 </w:t>
            </w:r>
          </w:p>
        </w:tc>
      </w:tr>
      <w:tr w:rsidR="00BE01ED" w:rsidRPr="007A56C0" w14:paraId="217CC28D"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1A1D9F71" w14:textId="77777777" w:rsidR="00BE01ED" w:rsidRPr="007A56C0" w:rsidRDefault="00766637" w:rsidP="00FA29ED">
            <w:pPr>
              <w:spacing w:after="0" w:line="240" w:lineRule="auto"/>
              <w:ind w:right="80" w:firstLine="0"/>
              <w:jc w:val="center"/>
              <w:rPr>
                <w:lang w:val="ru-RU"/>
              </w:rPr>
            </w:pPr>
            <w:r w:rsidRPr="007A56C0">
              <w:rPr>
                <w:sz w:val="20"/>
                <w:lang w:val="ru-RU"/>
              </w:rPr>
              <w:t>11.</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7D7A7303"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Маральими тропами </w:t>
            </w:r>
          </w:p>
        </w:tc>
        <w:tc>
          <w:tcPr>
            <w:tcW w:w="2059" w:type="dxa"/>
            <w:tcBorders>
              <w:top w:val="single" w:sz="4" w:space="0" w:color="000000"/>
              <w:left w:val="single" w:sz="4" w:space="0" w:color="000000"/>
              <w:bottom w:val="single" w:sz="4" w:space="0" w:color="000000"/>
              <w:right w:val="single" w:sz="4" w:space="0" w:color="000000"/>
            </w:tcBorders>
          </w:tcPr>
          <w:p w14:paraId="5D9B266F" w14:textId="77777777" w:rsidR="00BE01ED" w:rsidRPr="007A56C0" w:rsidRDefault="00766637" w:rsidP="00FA29ED">
            <w:pPr>
              <w:spacing w:after="0" w:line="240" w:lineRule="auto"/>
              <w:ind w:right="34" w:firstLine="0"/>
              <w:jc w:val="center"/>
              <w:rPr>
                <w:lang w:val="ru-RU"/>
              </w:rPr>
            </w:pPr>
            <w:r w:rsidRPr="007A56C0">
              <w:rPr>
                <w:sz w:val="20"/>
                <w:lang w:val="ru-RU"/>
              </w:rPr>
              <w:t xml:space="preserve">6 </w:t>
            </w:r>
          </w:p>
        </w:tc>
        <w:tc>
          <w:tcPr>
            <w:tcW w:w="1980" w:type="dxa"/>
            <w:tcBorders>
              <w:top w:val="single" w:sz="4" w:space="0" w:color="000000"/>
              <w:left w:val="single" w:sz="4" w:space="0" w:color="000000"/>
              <w:bottom w:val="single" w:sz="4" w:space="0" w:color="000000"/>
              <w:right w:val="single" w:sz="4" w:space="0" w:color="000000"/>
            </w:tcBorders>
          </w:tcPr>
          <w:p w14:paraId="241E6357" w14:textId="77777777" w:rsidR="00BE01ED" w:rsidRPr="007A56C0" w:rsidRDefault="00766637" w:rsidP="00FA29ED">
            <w:pPr>
              <w:spacing w:after="0" w:line="240" w:lineRule="auto"/>
              <w:ind w:right="36" w:firstLine="0"/>
              <w:jc w:val="center"/>
              <w:rPr>
                <w:lang w:val="ru-RU"/>
              </w:rPr>
            </w:pPr>
            <w:r w:rsidRPr="007A56C0">
              <w:rPr>
                <w:sz w:val="20"/>
                <w:lang w:val="ru-RU"/>
              </w:rPr>
              <w:t xml:space="preserve">5 </w:t>
            </w:r>
          </w:p>
        </w:tc>
        <w:tc>
          <w:tcPr>
            <w:tcW w:w="2734" w:type="dxa"/>
            <w:tcBorders>
              <w:top w:val="single" w:sz="4" w:space="0" w:color="000000"/>
              <w:left w:val="single" w:sz="4" w:space="0" w:color="000000"/>
              <w:bottom w:val="single" w:sz="4" w:space="0" w:color="000000"/>
              <w:right w:val="single" w:sz="4" w:space="0" w:color="000000"/>
            </w:tcBorders>
          </w:tcPr>
          <w:p w14:paraId="3CD5D37A" w14:textId="77777777" w:rsidR="00BE01ED" w:rsidRPr="007A56C0" w:rsidRDefault="00766637" w:rsidP="00FA29ED">
            <w:pPr>
              <w:spacing w:after="0" w:line="240" w:lineRule="auto"/>
              <w:ind w:right="37" w:firstLine="0"/>
              <w:jc w:val="center"/>
              <w:rPr>
                <w:lang w:val="ru-RU"/>
              </w:rPr>
            </w:pPr>
            <w:r w:rsidRPr="007A56C0">
              <w:rPr>
                <w:sz w:val="20"/>
                <w:lang w:val="ru-RU"/>
              </w:rPr>
              <w:t xml:space="preserve">600 </w:t>
            </w:r>
          </w:p>
        </w:tc>
        <w:tc>
          <w:tcPr>
            <w:tcW w:w="3487" w:type="dxa"/>
            <w:tcBorders>
              <w:top w:val="single" w:sz="4" w:space="0" w:color="000000"/>
              <w:left w:val="single" w:sz="4" w:space="0" w:color="000000"/>
              <w:bottom w:val="single" w:sz="4" w:space="0" w:color="000000"/>
              <w:right w:val="single" w:sz="4" w:space="0" w:color="000000"/>
            </w:tcBorders>
          </w:tcPr>
          <w:p w14:paraId="721EC51C" w14:textId="77777777" w:rsidR="00BE01ED" w:rsidRPr="007A56C0" w:rsidRDefault="00766637" w:rsidP="00FA29ED">
            <w:pPr>
              <w:spacing w:after="0" w:line="240" w:lineRule="auto"/>
              <w:ind w:right="31" w:firstLine="0"/>
              <w:jc w:val="center"/>
              <w:rPr>
                <w:lang w:val="ru-RU"/>
              </w:rPr>
            </w:pPr>
            <w:r w:rsidRPr="007A56C0">
              <w:rPr>
                <w:sz w:val="20"/>
                <w:lang w:val="ru-RU"/>
              </w:rPr>
              <w:t xml:space="preserve">631 </w:t>
            </w:r>
          </w:p>
        </w:tc>
      </w:tr>
      <w:tr w:rsidR="00BE01ED" w:rsidRPr="007A56C0" w14:paraId="6FCD45FF"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4A406CF8" w14:textId="77777777" w:rsidR="00BE01ED" w:rsidRPr="007A56C0" w:rsidRDefault="00766637" w:rsidP="00FA29ED">
            <w:pPr>
              <w:spacing w:after="0" w:line="240" w:lineRule="auto"/>
              <w:ind w:right="80" w:firstLine="0"/>
              <w:jc w:val="center"/>
              <w:rPr>
                <w:lang w:val="ru-RU"/>
              </w:rPr>
            </w:pPr>
            <w:r w:rsidRPr="007A56C0">
              <w:rPr>
                <w:sz w:val="20"/>
                <w:lang w:val="ru-RU"/>
              </w:rPr>
              <w:t>12.</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24A14674"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Алтайскими тропами </w:t>
            </w:r>
          </w:p>
        </w:tc>
        <w:tc>
          <w:tcPr>
            <w:tcW w:w="2059" w:type="dxa"/>
            <w:tcBorders>
              <w:top w:val="single" w:sz="4" w:space="0" w:color="000000"/>
              <w:left w:val="single" w:sz="4" w:space="0" w:color="000000"/>
              <w:bottom w:val="single" w:sz="4" w:space="0" w:color="000000"/>
              <w:right w:val="single" w:sz="4" w:space="0" w:color="000000"/>
            </w:tcBorders>
          </w:tcPr>
          <w:p w14:paraId="5A189A3E" w14:textId="77777777" w:rsidR="00BE01ED" w:rsidRPr="007A56C0" w:rsidRDefault="00766637" w:rsidP="00FA29ED">
            <w:pPr>
              <w:spacing w:after="0" w:line="240" w:lineRule="auto"/>
              <w:ind w:right="34" w:firstLine="0"/>
              <w:jc w:val="center"/>
              <w:rPr>
                <w:lang w:val="ru-RU"/>
              </w:rPr>
            </w:pPr>
            <w:r w:rsidRPr="007A56C0">
              <w:rPr>
                <w:sz w:val="20"/>
                <w:lang w:val="ru-RU"/>
              </w:rPr>
              <w:t xml:space="preserve">25 </w:t>
            </w:r>
          </w:p>
        </w:tc>
        <w:tc>
          <w:tcPr>
            <w:tcW w:w="1980" w:type="dxa"/>
            <w:tcBorders>
              <w:top w:val="single" w:sz="4" w:space="0" w:color="000000"/>
              <w:left w:val="single" w:sz="4" w:space="0" w:color="000000"/>
              <w:bottom w:val="single" w:sz="4" w:space="0" w:color="000000"/>
              <w:right w:val="single" w:sz="4" w:space="0" w:color="000000"/>
            </w:tcBorders>
          </w:tcPr>
          <w:p w14:paraId="7CE22F03" w14:textId="77777777" w:rsidR="00BE01ED" w:rsidRPr="007A56C0" w:rsidRDefault="00766637" w:rsidP="00FA29ED">
            <w:pPr>
              <w:spacing w:after="0" w:line="240" w:lineRule="auto"/>
              <w:ind w:right="32" w:firstLine="0"/>
              <w:jc w:val="center"/>
              <w:rPr>
                <w:lang w:val="ru-RU"/>
              </w:rPr>
            </w:pPr>
            <w:r w:rsidRPr="007A56C0">
              <w:rPr>
                <w:sz w:val="20"/>
                <w:lang w:val="ru-RU"/>
              </w:rPr>
              <w:t xml:space="preserve">706 </w:t>
            </w:r>
          </w:p>
        </w:tc>
        <w:tc>
          <w:tcPr>
            <w:tcW w:w="2734" w:type="dxa"/>
            <w:tcBorders>
              <w:top w:val="single" w:sz="4" w:space="0" w:color="000000"/>
              <w:left w:val="single" w:sz="4" w:space="0" w:color="000000"/>
              <w:bottom w:val="single" w:sz="4" w:space="0" w:color="000000"/>
              <w:right w:val="single" w:sz="4" w:space="0" w:color="000000"/>
            </w:tcBorders>
          </w:tcPr>
          <w:p w14:paraId="0C3274EA" w14:textId="77777777" w:rsidR="00BE01ED" w:rsidRPr="007A56C0" w:rsidRDefault="00766637" w:rsidP="00FA29ED">
            <w:pPr>
              <w:spacing w:after="0" w:line="240" w:lineRule="auto"/>
              <w:ind w:right="37" w:firstLine="0"/>
              <w:jc w:val="center"/>
              <w:rPr>
                <w:lang w:val="ru-RU"/>
              </w:rPr>
            </w:pPr>
            <w:r w:rsidRPr="007A56C0">
              <w:rPr>
                <w:sz w:val="20"/>
                <w:lang w:val="ru-RU"/>
              </w:rPr>
              <w:t xml:space="preserve">0 </w:t>
            </w:r>
          </w:p>
        </w:tc>
        <w:tc>
          <w:tcPr>
            <w:tcW w:w="3487" w:type="dxa"/>
            <w:tcBorders>
              <w:top w:val="single" w:sz="4" w:space="0" w:color="000000"/>
              <w:left w:val="single" w:sz="4" w:space="0" w:color="000000"/>
              <w:bottom w:val="single" w:sz="4" w:space="0" w:color="000000"/>
              <w:right w:val="single" w:sz="4" w:space="0" w:color="000000"/>
            </w:tcBorders>
          </w:tcPr>
          <w:p w14:paraId="06BBDB00" w14:textId="77777777" w:rsidR="00BE01ED" w:rsidRPr="007A56C0" w:rsidRDefault="00766637" w:rsidP="00FA29ED">
            <w:pPr>
              <w:spacing w:after="0" w:line="240" w:lineRule="auto"/>
              <w:ind w:right="31" w:firstLine="0"/>
              <w:jc w:val="center"/>
              <w:rPr>
                <w:lang w:val="ru-RU"/>
              </w:rPr>
            </w:pPr>
            <w:r w:rsidRPr="007A56C0">
              <w:rPr>
                <w:sz w:val="20"/>
                <w:lang w:val="ru-RU"/>
              </w:rPr>
              <w:t xml:space="preserve">924 </w:t>
            </w:r>
          </w:p>
        </w:tc>
      </w:tr>
      <w:tr w:rsidR="00BE01ED" w:rsidRPr="007A56C0" w14:paraId="22D7B399"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31032DEA" w14:textId="77777777" w:rsidR="00BE01ED" w:rsidRPr="007A56C0" w:rsidRDefault="00766637" w:rsidP="00FA29ED">
            <w:pPr>
              <w:spacing w:after="0" w:line="240" w:lineRule="auto"/>
              <w:ind w:right="80" w:firstLine="0"/>
              <w:jc w:val="center"/>
              <w:rPr>
                <w:lang w:val="ru-RU"/>
              </w:rPr>
            </w:pPr>
            <w:r w:rsidRPr="007A56C0">
              <w:rPr>
                <w:sz w:val="20"/>
                <w:lang w:val="ru-RU"/>
              </w:rPr>
              <w:t>13.</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6205419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Рахмановские ключи </w:t>
            </w:r>
          </w:p>
        </w:tc>
        <w:tc>
          <w:tcPr>
            <w:tcW w:w="2059" w:type="dxa"/>
            <w:tcBorders>
              <w:top w:val="single" w:sz="4" w:space="0" w:color="000000"/>
              <w:left w:val="single" w:sz="4" w:space="0" w:color="000000"/>
              <w:bottom w:val="single" w:sz="4" w:space="0" w:color="000000"/>
              <w:right w:val="single" w:sz="4" w:space="0" w:color="000000"/>
            </w:tcBorders>
          </w:tcPr>
          <w:p w14:paraId="7EB27161"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1,75 </w:t>
            </w:r>
          </w:p>
        </w:tc>
        <w:tc>
          <w:tcPr>
            <w:tcW w:w="1980" w:type="dxa"/>
            <w:tcBorders>
              <w:top w:val="single" w:sz="4" w:space="0" w:color="000000"/>
              <w:left w:val="single" w:sz="4" w:space="0" w:color="000000"/>
              <w:bottom w:val="single" w:sz="4" w:space="0" w:color="000000"/>
              <w:right w:val="single" w:sz="4" w:space="0" w:color="000000"/>
            </w:tcBorders>
          </w:tcPr>
          <w:p w14:paraId="1EB49E89"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1279 </w:t>
            </w:r>
          </w:p>
        </w:tc>
        <w:tc>
          <w:tcPr>
            <w:tcW w:w="2734" w:type="dxa"/>
            <w:tcBorders>
              <w:top w:val="single" w:sz="4" w:space="0" w:color="000000"/>
              <w:left w:val="single" w:sz="4" w:space="0" w:color="000000"/>
              <w:bottom w:val="single" w:sz="4" w:space="0" w:color="000000"/>
              <w:right w:val="single" w:sz="4" w:space="0" w:color="000000"/>
            </w:tcBorders>
          </w:tcPr>
          <w:p w14:paraId="1232B0D5" w14:textId="77777777" w:rsidR="00BE01ED" w:rsidRPr="007A56C0" w:rsidRDefault="00766637" w:rsidP="00FA29ED">
            <w:pPr>
              <w:spacing w:after="0" w:line="240" w:lineRule="auto"/>
              <w:ind w:right="37" w:firstLine="0"/>
              <w:jc w:val="center"/>
              <w:rPr>
                <w:lang w:val="ru-RU"/>
              </w:rPr>
            </w:pPr>
            <w:r w:rsidRPr="007A56C0">
              <w:rPr>
                <w:sz w:val="20"/>
                <w:lang w:val="ru-RU"/>
              </w:rPr>
              <w:t xml:space="preserve">0 </w:t>
            </w:r>
          </w:p>
        </w:tc>
        <w:tc>
          <w:tcPr>
            <w:tcW w:w="3487" w:type="dxa"/>
            <w:tcBorders>
              <w:top w:val="single" w:sz="4" w:space="0" w:color="000000"/>
              <w:left w:val="single" w:sz="4" w:space="0" w:color="000000"/>
              <w:bottom w:val="single" w:sz="4" w:space="0" w:color="000000"/>
              <w:right w:val="single" w:sz="4" w:space="0" w:color="000000"/>
            </w:tcBorders>
          </w:tcPr>
          <w:p w14:paraId="3DB6A4A9" w14:textId="77777777" w:rsidR="00BE01ED" w:rsidRPr="007A56C0" w:rsidRDefault="00766637" w:rsidP="00FA29ED">
            <w:pPr>
              <w:spacing w:after="0" w:line="240" w:lineRule="auto"/>
              <w:ind w:right="31" w:firstLine="0"/>
              <w:jc w:val="center"/>
              <w:rPr>
                <w:lang w:val="ru-RU"/>
              </w:rPr>
            </w:pPr>
            <w:r w:rsidRPr="007A56C0">
              <w:rPr>
                <w:sz w:val="20"/>
                <w:lang w:val="ru-RU"/>
              </w:rPr>
              <w:t xml:space="preserve">1725 </w:t>
            </w:r>
          </w:p>
        </w:tc>
      </w:tr>
      <w:tr w:rsidR="00BE01ED" w:rsidRPr="007A56C0" w14:paraId="2DB83BBB"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4811C401" w14:textId="77777777" w:rsidR="00BE01ED" w:rsidRPr="007A56C0" w:rsidRDefault="00766637" w:rsidP="00FA29ED">
            <w:pPr>
              <w:spacing w:after="0" w:line="240" w:lineRule="auto"/>
              <w:ind w:right="80" w:firstLine="0"/>
              <w:jc w:val="center"/>
              <w:rPr>
                <w:lang w:val="ru-RU"/>
              </w:rPr>
            </w:pPr>
            <w:r w:rsidRPr="007A56C0">
              <w:rPr>
                <w:sz w:val="20"/>
                <w:lang w:val="ru-RU"/>
              </w:rPr>
              <w:t>14.</w:t>
            </w:r>
            <w:r w:rsidRPr="007A56C0">
              <w:rPr>
                <w:rFonts w:ascii="Arial" w:eastAsia="Arial" w:hAnsi="Arial" w:cs="Arial"/>
                <w:sz w:val="20"/>
                <w:lang w:val="ru-RU"/>
              </w:rPr>
              <w:t xml:space="preserve"> </w:t>
            </w:r>
            <w:r w:rsidRPr="007A56C0">
              <w:rPr>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6C9948E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По родному краю </w:t>
            </w:r>
          </w:p>
        </w:tc>
        <w:tc>
          <w:tcPr>
            <w:tcW w:w="2059" w:type="dxa"/>
            <w:tcBorders>
              <w:top w:val="single" w:sz="4" w:space="0" w:color="000000"/>
              <w:left w:val="single" w:sz="4" w:space="0" w:color="000000"/>
              <w:bottom w:val="single" w:sz="4" w:space="0" w:color="000000"/>
              <w:right w:val="single" w:sz="4" w:space="0" w:color="000000"/>
            </w:tcBorders>
          </w:tcPr>
          <w:p w14:paraId="4F8DDCDE" w14:textId="77777777" w:rsidR="00BE01ED" w:rsidRPr="007A56C0" w:rsidRDefault="00766637" w:rsidP="00FA29ED">
            <w:pPr>
              <w:spacing w:after="0" w:line="240" w:lineRule="auto"/>
              <w:ind w:right="32" w:firstLine="0"/>
              <w:jc w:val="center"/>
              <w:rPr>
                <w:lang w:val="ru-RU"/>
              </w:rPr>
            </w:pPr>
            <w:r w:rsidRPr="007A56C0">
              <w:rPr>
                <w:sz w:val="20"/>
                <w:lang w:val="ru-RU"/>
              </w:rPr>
              <w:t xml:space="preserve">0,75 </w:t>
            </w:r>
          </w:p>
        </w:tc>
        <w:tc>
          <w:tcPr>
            <w:tcW w:w="1980" w:type="dxa"/>
            <w:tcBorders>
              <w:top w:val="single" w:sz="4" w:space="0" w:color="000000"/>
              <w:left w:val="single" w:sz="4" w:space="0" w:color="000000"/>
              <w:bottom w:val="single" w:sz="4" w:space="0" w:color="000000"/>
              <w:right w:val="single" w:sz="4" w:space="0" w:color="000000"/>
            </w:tcBorders>
          </w:tcPr>
          <w:p w14:paraId="105F17AE" w14:textId="77777777" w:rsidR="00BE01ED" w:rsidRPr="007A56C0" w:rsidRDefault="00766637" w:rsidP="00FA29ED">
            <w:pPr>
              <w:spacing w:after="0" w:line="240" w:lineRule="auto"/>
              <w:ind w:right="32" w:firstLine="0"/>
              <w:jc w:val="center"/>
              <w:rPr>
                <w:lang w:val="ru-RU"/>
              </w:rPr>
            </w:pPr>
            <w:r w:rsidRPr="007A56C0">
              <w:rPr>
                <w:sz w:val="20"/>
                <w:lang w:val="ru-RU"/>
              </w:rPr>
              <w:t xml:space="preserve">15 </w:t>
            </w:r>
          </w:p>
        </w:tc>
        <w:tc>
          <w:tcPr>
            <w:tcW w:w="2734" w:type="dxa"/>
            <w:tcBorders>
              <w:top w:val="single" w:sz="4" w:space="0" w:color="000000"/>
              <w:left w:val="single" w:sz="4" w:space="0" w:color="000000"/>
              <w:bottom w:val="single" w:sz="4" w:space="0" w:color="000000"/>
              <w:right w:val="single" w:sz="4" w:space="0" w:color="000000"/>
            </w:tcBorders>
          </w:tcPr>
          <w:p w14:paraId="2B1C1852" w14:textId="77777777" w:rsidR="00BE01ED" w:rsidRPr="007A56C0" w:rsidRDefault="00766637" w:rsidP="00FA29ED">
            <w:pPr>
              <w:spacing w:after="0" w:line="240" w:lineRule="auto"/>
              <w:ind w:right="35" w:firstLine="0"/>
              <w:jc w:val="center"/>
              <w:rPr>
                <w:lang w:val="ru-RU"/>
              </w:rPr>
            </w:pPr>
            <w:r w:rsidRPr="007A56C0">
              <w:rPr>
                <w:sz w:val="20"/>
                <w:lang w:val="ru-RU"/>
              </w:rPr>
              <w:t xml:space="preserve">2,25 </w:t>
            </w:r>
          </w:p>
        </w:tc>
        <w:tc>
          <w:tcPr>
            <w:tcW w:w="3487" w:type="dxa"/>
            <w:tcBorders>
              <w:top w:val="single" w:sz="4" w:space="0" w:color="000000"/>
              <w:left w:val="single" w:sz="4" w:space="0" w:color="000000"/>
              <w:bottom w:val="single" w:sz="4" w:space="0" w:color="000000"/>
              <w:right w:val="single" w:sz="4" w:space="0" w:color="000000"/>
            </w:tcBorders>
          </w:tcPr>
          <w:p w14:paraId="6FDDDEC6" w14:textId="77777777" w:rsidR="00BE01ED" w:rsidRPr="007A56C0" w:rsidRDefault="00766637" w:rsidP="00FA29ED">
            <w:pPr>
              <w:spacing w:after="0" w:line="240" w:lineRule="auto"/>
              <w:ind w:right="31" w:firstLine="0"/>
              <w:jc w:val="center"/>
              <w:rPr>
                <w:lang w:val="ru-RU"/>
              </w:rPr>
            </w:pPr>
            <w:r w:rsidRPr="007A56C0">
              <w:rPr>
                <w:sz w:val="20"/>
                <w:lang w:val="ru-RU"/>
              </w:rPr>
              <w:t xml:space="preserve">266 </w:t>
            </w:r>
          </w:p>
        </w:tc>
      </w:tr>
      <w:tr w:rsidR="00BE01ED" w:rsidRPr="007A56C0" w14:paraId="5664C077" w14:textId="77777777">
        <w:trPr>
          <w:trHeight w:val="240"/>
        </w:trPr>
        <w:tc>
          <w:tcPr>
            <w:tcW w:w="1474" w:type="dxa"/>
            <w:tcBorders>
              <w:top w:val="single" w:sz="4" w:space="0" w:color="000000"/>
              <w:left w:val="single" w:sz="4" w:space="0" w:color="000000"/>
              <w:bottom w:val="single" w:sz="4" w:space="0" w:color="000000"/>
              <w:right w:val="single" w:sz="4" w:space="0" w:color="000000"/>
            </w:tcBorders>
          </w:tcPr>
          <w:p w14:paraId="0FD83AB2" w14:textId="77777777" w:rsidR="00BE01ED" w:rsidRPr="007A56C0" w:rsidRDefault="00766637" w:rsidP="00FA29ED">
            <w:pPr>
              <w:spacing w:after="0" w:line="240" w:lineRule="auto"/>
              <w:ind w:right="0" w:firstLine="0"/>
              <w:jc w:val="left"/>
              <w:rPr>
                <w:lang w:val="ru-RU"/>
              </w:rPr>
            </w:pPr>
            <w:r w:rsidRPr="007A56C0">
              <w:rPr>
                <w:b/>
                <w:sz w:val="20"/>
                <w:lang w:val="ru-RU"/>
              </w:rPr>
              <w:t xml:space="preserve"> </w:t>
            </w:r>
          </w:p>
        </w:tc>
        <w:tc>
          <w:tcPr>
            <w:tcW w:w="3051" w:type="dxa"/>
            <w:tcBorders>
              <w:top w:val="single" w:sz="4" w:space="0" w:color="000000"/>
              <w:left w:val="single" w:sz="4" w:space="0" w:color="000000"/>
              <w:bottom w:val="single" w:sz="4" w:space="0" w:color="000000"/>
              <w:right w:val="single" w:sz="4" w:space="0" w:color="000000"/>
            </w:tcBorders>
          </w:tcPr>
          <w:p w14:paraId="75507642" w14:textId="77777777" w:rsidR="00BE01ED" w:rsidRPr="007A56C0" w:rsidRDefault="00766637" w:rsidP="00FA29ED">
            <w:pPr>
              <w:spacing w:after="0" w:line="240" w:lineRule="auto"/>
              <w:ind w:left="2" w:right="0" w:firstLine="0"/>
              <w:jc w:val="left"/>
              <w:rPr>
                <w:lang w:val="ru-RU"/>
              </w:rPr>
            </w:pPr>
            <w:r w:rsidRPr="007A56C0">
              <w:rPr>
                <w:b/>
                <w:sz w:val="20"/>
                <w:lang w:val="ru-RU"/>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2AD5B9A3" w14:textId="77777777" w:rsidR="00BE01ED" w:rsidRPr="007A56C0" w:rsidRDefault="00766637" w:rsidP="00FA29ED">
            <w:pPr>
              <w:spacing w:after="0" w:line="240" w:lineRule="auto"/>
              <w:ind w:left="17" w:right="0" w:firstLine="0"/>
              <w:jc w:val="center"/>
              <w:rPr>
                <w:lang w:val="ru-RU"/>
              </w:rPr>
            </w:pPr>
            <w:r w:rsidRPr="007A56C0">
              <w:rPr>
                <w:b/>
                <w:sz w:val="20"/>
                <w:lang w:val="ru-RU"/>
              </w:rPr>
              <w:t xml:space="preserve"> </w:t>
            </w:r>
          </w:p>
        </w:tc>
        <w:tc>
          <w:tcPr>
            <w:tcW w:w="1980" w:type="dxa"/>
            <w:tcBorders>
              <w:top w:val="single" w:sz="4" w:space="0" w:color="000000"/>
              <w:left w:val="single" w:sz="4" w:space="0" w:color="000000"/>
              <w:bottom w:val="single" w:sz="4" w:space="0" w:color="000000"/>
              <w:right w:val="single" w:sz="4" w:space="0" w:color="000000"/>
            </w:tcBorders>
          </w:tcPr>
          <w:p w14:paraId="643F7F33" w14:textId="77777777" w:rsidR="00BE01ED" w:rsidRPr="007A56C0" w:rsidRDefault="00766637" w:rsidP="00FA29ED">
            <w:pPr>
              <w:spacing w:after="0" w:line="240" w:lineRule="auto"/>
              <w:ind w:left="15" w:right="0" w:firstLine="0"/>
              <w:jc w:val="center"/>
              <w:rPr>
                <w:lang w:val="ru-RU"/>
              </w:rPr>
            </w:pPr>
            <w:r w:rsidRPr="007A56C0">
              <w:rPr>
                <w:b/>
                <w:sz w:val="20"/>
                <w:lang w:val="ru-RU"/>
              </w:rPr>
              <w:t xml:space="preserve"> </w:t>
            </w:r>
          </w:p>
        </w:tc>
        <w:tc>
          <w:tcPr>
            <w:tcW w:w="2734" w:type="dxa"/>
            <w:tcBorders>
              <w:top w:val="single" w:sz="4" w:space="0" w:color="000000"/>
              <w:left w:val="single" w:sz="4" w:space="0" w:color="000000"/>
              <w:bottom w:val="single" w:sz="4" w:space="0" w:color="000000"/>
              <w:right w:val="single" w:sz="4" w:space="0" w:color="000000"/>
            </w:tcBorders>
          </w:tcPr>
          <w:p w14:paraId="72FFB153" w14:textId="77777777" w:rsidR="00BE01ED" w:rsidRPr="007A56C0" w:rsidRDefault="00766637" w:rsidP="00FA29ED">
            <w:pPr>
              <w:spacing w:after="0" w:line="240" w:lineRule="auto"/>
              <w:ind w:right="38" w:firstLine="0"/>
              <w:jc w:val="center"/>
              <w:rPr>
                <w:lang w:val="ru-RU"/>
              </w:rPr>
            </w:pPr>
            <w:r w:rsidRPr="007A56C0">
              <w:rPr>
                <w:b/>
                <w:sz w:val="20"/>
                <w:lang w:val="ru-RU"/>
              </w:rPr>
              <w:t xml:space="preserve">Итого: </w:t>
            </w:r>
          </w:p>
        </w:tc>
        <w:tc>
          <w:tcPr>
            <w:tcW w:w="3487" w:type="dxa"/>
            <w:tcBorders>
              <w:top w:val="single" w:sz="4" w:space="0" w:color="000000"/>
              <w:left w:val="single" w:sz="4" w:space="0" w:color="000000"/>
              <w:bottom w:val="single" w:sz="4" w:space="0" w:color="000000"/>
              <w:right w:val="single" w:sz="4" w:space="0" w:color="000000"/>
            </w:tcBorders>
          </w:tcPr>
          <w:p w14:paraId="5642A946" w14:textId="77777777" w:rsidR="00BE01ED" w:rsidRPr="007A56C0" w:rsidRDefault="00766637" w:rsidP="00FA29ED">
            <w:pPr>
              <w:spacing w:after="0" w:line="240" w:lineRule="auto"/>
              <w:ind w:right="32" w:firstLine="0"/>
              <w:jc w:val="center"/>
              <w:rPr>
                <w:lang w:val="ru-RU"/>
              </w:rPr>
            </w:pPr>
            <w:r w:rsidRPr="007A56C0">
              <w:rPr>
                <w:b/>
                <w:sz w:val="20"/>
                <w:lang w:val="ru-RU"/>
              </w:rPr>
              <w:t xml:space="preserve">10 802 </w:t>
            </w:r>
          </w:p>
        </w:tc>
      </w:tr>
    </w:tbl>
    <w:p w14:paraId="72386D7E" w14:textId="77777777" w:rsidR="006268C8" w:rsidRPr="007A56C0" w:rsidRDefault="00766637" w:rsidP="00FA29ED">
      <w:pPr>
        <w:spacing w:after="0" w:line="240" w:lineRule="auto"/>
        <w:ind w:left="14" w:right="45" w:firstLine="567"/>
        <w:rPr>
          <w:lang w:val="ru-RU"/>
        </w:rPr>
      </w:pPr>
      <w:r w:rsidRPr="007A56C0">
        <w:rPr>
          <w:lang w:val="ru-RU"/>
        </w:rPr>
        <w:t>Нормы рекреационной нагрузки необходимо регулярно пересчитывать, т.к. они зависят от многих факторов, таких как обустройство, изменение природных условий, изменение направления туризма и т.д.</w:t>
      </w:r>
    </w:p>
    <w:p w14:paraId="79CD79EC" w14:textId="77777777" w:rsidR="00BE01ED" w:rsidRPr="007A56C0" w:rsidRDefault="00766637" w:rsidP="00FA29ED">
      <w:pPr>
        <w:spacing w:after="0" w:line="240" w:lineRule="auto"/>
        <w:ind w:left="14" w:right="45" w:firstLine="567"/>
        <w:rPr>
          <w:lang w:val="ru-RU"/>
        </w:rPr>
      </w:pPr>
      <w:r w:rsidRPr="007A56C0">
        <w:rPr>
          <w:lang w:val="ru-RU"/>
        </w:rPr>
        <w:t xml:space="preserve">  </w:t>
      </w:r>
    </w:p>
    <w:p w14:paraId="5ACB5C60" w14:textId="77777777" w:rsidR="00BE01ED" w:rsidRPr="007A56C0" w:rsidRDefault="00766637" w:rsidP="00FA29ED">
      <w:pPr>
        <w:spacing w:after="0" w:line="240" w:lineRule="auto"/>
        <w:ind w:left="-5" w:right="0" w:hanging="10"/>
        <w:jc w:val="left"/>
        <w:rPr>
          <w:lang w:val="ru-RU"/>
        </w:rPr>
      </w:pPr>
      <w:r w:rsidRPr="007A56C0">
        <w:rPr>
          <w:b/>
          <w:sz w:val="22"/>
          <w:lang w:val="ru-RU"/>
        </w:rPr>
        <w:t>Таблица 4</w:t>
      </w:r>
      <w:r w:rsidR="006268C8" w:rsidRPr="007A56C0">
        <w:rPr>
          <w:b/>
          <w:sz w:val="22"/>
          <w:lang w:val="ru-RU"/>
        </w:rPr>
        <w:t>0</w:t>
      </w:r>
      <w:r w:rsidRPr="007A56C0">
        <w:rPr>
          <w:b/>
          <w:sz w:val="22"/>
          <w:lang w:val="ru-RU"/>
        </w:rPr>
        <w:t xml:space="preserve"> Емкость планируемых туристских маршрутов на территории Катон-Карагайского ГНПП </w:t>
      </w:r>
    </w:p>
    <w:tbl>
      <w:tblPr>
        <w:tblStyle w:val="TableGrid"/>
        <w:tblW w:w="14789" w:type="dxa"/>
        <w:tblInd w:w="-108" w:type="dxa"/>
        <w:tblCellMar>
          <w:top w:w="12" w:type="dxa"/>
          <w:right w:w="1" w:type="dxa"/>
        </w:tblCellMar>
        <w:tblLook w:val="04A0" w:firstRow="1" w:lastRow="0" w:firstColumn="1" w:lastColumn="0" w:noHBand="0" w:noVBand="1"/>
      </w:tblPr>
      <w:tblGrid>
        <w:gridCol w:w="397"/>
        <w:gridCol w:w="2330"/>
        <w:gridCol w:w="2775"/>
        <w:gridCol w:w="1738"/>
        <w:gridCol w:w="1097"/>
        <w:gridCol w:w="2023"/>
        <w:gridCol w:w="1017"/>
        <w:gridCol w:w="1224"/>
        <w:gridCol w:w="1147"/>
        <w:gridCol w:w="1041"/>
      </w:tblGrid>
      <w:tr w:rsidR="006268C8" w:rsidRPr="007A56C0" w14:paraId="182BA365" w14:textId="77777777" w:rsidTr="006268C8">
        <w:trPr>
          <w:trHeight w:val="1162"/>
        </w:trPr>
        <w:tc>
          <w:tcPr>
            <w:tcW w:w="397" w:type="dxa"/>
            <w:tcBorders>
              <w:top w:val="single" w:sz="4" w:space="0" w:color="000000"/>
              <w:left w:val="single" w:sz="4" w:space="0" w:color="000000"/>
              <w:bottom w:val="single" w:sz="4" w:space="0" w:color="000000"/>
              <w:right w:val="single" w:sz="4" w:space="0" w:color="000000"/>
            </w:tcBorders>
            <w:vAlign w:val="center"/>
          </w:tcPr>
          <w:p w14:paraId="46A3C2A4" w14:textId="77777777" w:rsidR="00BE01ED" w:rsidRPr="007A56C0" w:rsidRDefault="006268C8" w:rsidP="00FA29ED">
            <w:pPr>
              <w:spacing w:after="0" w:line="240" w:lineRule="auto"/>
              <w:ind w:left="108" w:right="0" w:firstLine="0"/>
              <w:rPr>
                <w:lang w:val="ru-RU"/>
              </w:rPr>
            </w:pPr>
            <w:r w:rsidRPr="007A56C0">
              <w:rPr>
                <w:b/>
                <w:sz w:val="20"/>
                <w:lang w:val="ru-RU"/>
              </w:rPr>
              <w:t xml:space="preserve">№ </w:t>
            </w:r>
          </w:p>
        </w:tc>
        <w:tc>
          <w:tcPr>
            <w:tcW w:w="2330" w:type="dxa"/>
            <w:tcBorders>
              <w:top w:val="single" w:sz="4" w:space="0" w:color="000000"/>
              <w:left w:val="single" w:sz="4" w:space="0" w:color="000000"/>
              <w:bottom w:val="single" w:sz="4" w:space="0" w:color="000000"/>
              <w:right w:val="single" w:sz="4" w:space="0" w:color="000000"/>
            </w:tcBorders>
            <w:vAlign w:val="center"/>
          </w:tcPr>
          <w:p w14:paraId="136ED969" w14:textId="77777777" w:rsidR="00BE01ED" w:rsidRPr="007A56C0" w:rsidRDefault="006268C8" w:rsidP="00FA29ED">
            <w:pPr>
              <w:spacing w:after="0" w:line="240" w:lineRule="auto"/>
              <w:ind w:left="9" w:right="0" w:firstLine="0"/>
              <w:jc w:val="center"/>
              <w:rPr>
                <w:lang w:val="ru-RU"/>
              </w:rPr>
            </w:pPr>
            <w:r w:rsidRPr="007A56C0">
              <w:rPr>
                <w:b/>
                <w:sz w:val="20"/>
                <w:lang w:val="ru-RU"/>
              </w:rPr>
              <w:t xml:space="preserve">Название </w:t>
            </w:r>
          </w:p>
        </w:tc>
        <w:tc>
          <w:tcPr>
            <w:tcW w:w="2775" w:type="dxa"/>
            <w:tcBorders>
              <w:top w:val="single" w:sz="4" w:space="0" w:color="000000"/>
              <w:left w:val="single" w:sz="4" w:space="0" w:color="000000"/>
              <w:bottom w:val="single" w:sz="4" w:space="0" w:color="000000"/>
              <w:right w:val="single" w:sz="4" w:space="0" w:color="000000"/>
            </w:tcBorders>
            <w:vAlign w:val="center"/>
          </w:tcPr>
          <w:p w14:paraId="1E973DBB" w14:textId="77777777" w:rsidR="00BE01ED" w:rsidRPr="007A56C0" w:rsidRDefault="006268C8" w:rsidP="00FA29ED">
            <w:pPr>
              <w:spacing w:after="0" w:line="240" w:lineRule="auto"/>
              <w:ind w:left="11" w:right="0" w:firstLine="0"/>
              <w:jc w:val="center"/>
              <w:rPr>
                <w:lang w:val="ru-RU"/>
              </w:rPr>
            </w:pPr>
            <w:r w:rsidRPr="007A56C0">
              <w:rPr>
                <w:b/>
                <w:sz w:val="20"/>
                <w:lang w:val="ru-RU"/>
              </w:rPr>
              <w:t xml:space="preserve">Координаты </w:t>
            </w:r>
          </w:p>
        </w:tc>
        <w:tc>
          <w:tcPr>
            <w:tcW w:w="1738" w:type="dxa"/>
            <w:tcBorders>
              <w:top w:val="single" w:sz="4" w:space="0" w:color="000000"/>
              <w:left w:val="single" w:sz="4" w:space="0" w:color="000000"/>
              <w:bottom w:val="single" w:sz="4" w:space="0" w:color="000000"/>
              <w:right w:val="single" w:sz="4" w:space="0" w:color="000000"/>
            </w:tcBorders>
          </w:tcPr>
          <w:p w14:paraId="2B27E555" w14:textId="77777777" w:rsidR="00BE01ED" w:rsidRPr="007A56C0" w:rsidRDefault="006268C8" w:rsidP="00FA29ED">
            <w:pPr>
              <w:spacing w:after="0" w:line="240" w:lineRule="auto"/>
              <w:ind w:left="14" w:right="0" w:firstLine="0"/>
              <w:jc w:val="center"/>
              <w:rPr>
                <w:lang w:val="ru-RU"/>
              </w:rPr>
            </w:pPr>
            <w:r w:rsidRPr="007A56C0">
              <w:rPr>
                <w:b/>
                <w:sz w:val="20"/>
                <w:lang w:val="ru-RU"/>
              </w:rPr>
              <w:t xml:space="preserve">Типы </w:t>
            </w:r>
          </w:p>
          <w:p w14:paraId="3495C2C6"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планируемых строений для </w:t>
            </w:r>
          </w:p>
          <w:p w14:paraId="705DF80C"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туристической карты </w:t>
            </w:r>
          </w:p>
        </w:tc>
        <w:tc>
          <w:tcPr>
            <w:tcW w:w="1097" w:type="dxa"/>
            <w:tcBorders>
              <w:top w:val="single" w:sz="4" w:space="0" w:color="000000"/>
              <w:left w:val="single" w:sz="4" w:space="0" w:color="000000"/>
              <w:bottom w:val="single" w:sz="4" w:space="0" w:color="000000"/>
              <w:right w:val="single" w:sz="4" w:space="0" w:color="000000"/>
            </w:tcBorders>
            <w:vAlign w:val="center"/>
          </w:tcPr>
          <w:p w14:paraId="6001E78F"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Длина маршрута </w:t>
            </w:r>
          </w:p>
        </w:tc>
        <w:tc>
          <w:tcPr>
            <w:tcW w:w="2023" w:type="dxa"/>
            <w:tcBorders>
              <w:top w:val="single" w:sz="4" w:space="0" w:color="000000"/>
              <w:left w:val="single" w:sz="4" w:space="0" w:color="000000"/>
              <w:bottom w:val="single" w:sz="4" w:space="0" w:color="000000"/>
              <w:right w:val="single" w:sz="4" w:space="0" w:color="000000"/>
            </w:tcBorders>
            <w:vAlign w:val="center"/>
          </w:tcPr>
          <w:p w14:paraId="441D34E3"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Продолжительность маршрута </w:t>
            </w:r>
          </w:p>
        </w:tc>
        <w:tc>
          <w:tcPr>
            <w:tcW w:w="1017" w:type="dxa"/>
            <w:tcBorders>
              <w:top w:val="single" w:sz="4" w:space="0" w:color="000000"/>
              <w:left w:val="single" w:sz="4" w:space="0" w:color="000000"/>
              <w:bottom w:val="single" w:sz="4" w:space="0" w:color="000000"/>
              <w:right w:val="single" w:sz="4" w:space="0" w:color="000000"/>
            </w:tcBorders>
            <w:vAlign w:val="center"/>
          </w:tcPr>
          <w:p w14:paraId="2F82BD6F" w14:textId="77777777" w:rsidR="00BE01ED" w:rsidRPr="007A56C0" w:rsidRDefault="006268C8" w:rsidP="00FA29ED">
            <w:pPr>
              <w:spacing w:after="0" w:line="240" w:lineRule="auto"/>
              <w:ind w:left="22" w:right="0" w:firstLine="0"/>
              <w:jc w:val="center"/>
              <w:rPr>
                <w:lang w:val="ru-RU"/>
              </w:rPr>
            </w:pPr>
            <w:r w:rsidRPr="007A56C0">
              <w:rPr>
                <w:b/>
                <w:sz w:val="20"/>
                <w:lang w:val="ru-RU"/>
              </w:rPr>
              <w:t xml:space="preserve">Число групп в день </w:t>
            </w:r>
          </w:p>
        </w:tc>
        <w:tc>
          <w:tcPr>
            <w:tcW w:w="1224" w:type="dxa"/>
            <w:tcBorders>
              <w:top w:val="single" w:sz="4" w:space="0" w:color="000000"/>
              <w:left w:val="single" w:sz="4" w:space="0" w:color="000000"/>
              <w:bottom w:val="single" w:sz="4" w:space="0" w:color="000000"/>
              <w:right w:val="single" w:sz="4" w:space="0" w:color="000000"/>
            </w:tcBorders>
            <w:vAlign w:val="center"/>
          </w:tcPr>
          <w:p w14:paraId="45AA246A"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Число участников </w:t>
            </w:r>
          </w:p>
        </w:tc>
        <w:tc>
          <w:tcPr>
            <w:tcW w:w="1147" w:type="dxa"/>
            <w:tcBorders>
              <w:top w:val="single" w:sz="4" w:space="0" w:color="000000"/>
              <w:left w:val="single" w:sz="4" w:space="0" w:color="000000"/>
              <w:bottom w:val="single" w:sz="4" w:space="0" w:color="000000"/>
              <w:right w:val="single" w:sz="4" w:space="0" w:color="000000"/>
            </w:tcBorders>
            <w:vAlign w:val="center"/>
          </w:tcPr>
          <w:p w14:paraId="2B43CF39"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Емкость  маршрута, чел/ день </w:t>
            </w:r>
          </w:p>
        </w:tc>
        <w:tc>
          <w:tcPr>
            <w:tcW w:w="1041" w:type="dxa"/>
            <w:tcBorders>
              <w:top w:val="single" w:sz="4" w:space="0" w:color="000000"/>
              <w:left w:val="single" w:sz="4" w:space="0" w:color="000000"/>
              <w:bottom w:val="single" w:sz="4" w:space="0" w:color="000000"/>
              <w:right w:val="single" w:sz="4" w:space="0" w:color="000000"/>
            </w:tcBorders>
            <w:vAlign w:val="center"/>
          </w:tcPr>
          <w:p w14:paraId="637199F1" w14:textId="77777777" w:rsidR="00BE01ED" w:rsidRPr="007A56C0" w:rsidRDefault="006268C8" w:rsidP="00FA29ED">
            <w:pPr>
              <w:spacing w:after="0" w:line="240" w:lineRule="auto"/>
              <w:ind w:right="0" w:firstLine="0"/>
              <w:jc w:val="center"/>
              <w:rPr>
                <w:lang w:val="ru-RU"/>
              </w:rPr>
            </w:pPr>
            <w:r w:rsidRPr="007A56C0">
              <w:rPr>
                <w:b/>
                <w:sz w:val="20"/>
                <w:lang w:val="ru-RU"/>
              </w:rPr>
              <w:t xml:space="preserve">Емкость, чел. /год </w:t>
            </w:r>
          </w:p>
        </w:tc>
      </w:tr>
      <w:tr w:rsidR="006268C8" w:rsidRPr="007A56C0" w14:paraId="5A7F04D0" w14:textId="77777777" w:rsidTr="006268C8">
        <w:trPr>
          <w:trHeight w:val="1160"/>
        </w:trPr>
        <w:tc>
          <w:tcPr>
            <w:tcW w:w="397" w:type="dxa"/>
            <w:tcBorders>
              <w:top w:val="single" w:sz="4" w:space="0" w:color="000000"/>
              <w:left w:val="single" w:sz="4" w:space="0" w:color="000000"/>
              <w:bottom w:val="single" w:sz="4" w:space="0" w:color="000000"/>
              <w:right w:val="single" w:sz="4" w:space="0" w:color="000000"/>
            </w:tcBorders>
            <w:vAlign w:val="center"/>
          </w:tcPr>
          <w:p w14:paraId="5D28224C"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1 </w:t>
            </w:r>
          </w:p>
        </w:tc>
        <w:tc>
          <w:tcPr>
            <w:tcW w:w="2330" w:type="dxa"/>
            <w:tcBorders>
              <w:top w:val="single" w:sz="4" w:space="0" w:color="000000"/>
              <w:left w:val="single" w:sz="4" w:space="0" w:color="000000"/>
              <w:bottom w:val="single" w:sz="4" w:space="0" w:color="000000"/>
              <w:right w:val="single" w:sz="4" w:space="0" w:color="000000"/>
            </w:tcBorders>
            <w:vAlign w:val="center"/>
          </w:tcPr>
          <w:p w14:paraId="67B897D2" w14:textId="77777777" w:rsidR="00BE01ED" w:rsidRPr="007A56C0" w:rsidRDefault="00766637" w:rsidP="00FA29ED">
            <w:pPr>
              <w:spacing w:after="0" w:line="240" w:lineRule="auto"/>
              <w:ind w:left="108" w:right="0" w:firstLine="0"/>
              <w:jc w:val="left"/>
              <w:rPr>
                <w:lang w:val="ru-RU"/>
              </w:rPr>
            </w:pPr>
            <w:r w:rsidRPr="007A56C0">
              <w:rPr>
                <w:sz w:val="20"/>
                <w:lang w:val="ru-RU"/>
              </w:rPr>
              <w:t xml:space="preserve">Туристскоэкскурсионный маршрут "К озеру Бухтарминскому" </w:t>
            </w:r>
          </w:p>
        </w:tc>
        <w:tc>
          <w:tcPr>
            <w:tcW w:w="2775" w:type="dxa"/>
            <w:tcBorders>
              <w:top w:val="single" w:sz="4" w:space="0" w:color="000000"/>
              <w:left w:val="single" w:sz="4" w:space="0" w:color="000000"/>
              <w:bottom w:val="single" w:sz="4" w:space="0" w:color="000000"/>
              <w:right w:val="single" w:sz="4" w:space="0" w:color="000000"/>
            </w:tcBorders>
            <w:vAlign w:val="center"/>
          </w:tcPr>
          <w:p w14:paraId="2FA547CE" w14:textId="77777777" w:rsidR="006268C8" w:rsidRPr="007A56C0" w:rsidRDefault="00766637" w:rsidP="006268C8">
            <w:pPr>
              <w:spacing w:after="0" w:line="240" w:lineRule="auto"/>
              <w:ind w:left="6" w:right="0" w:firstLine="0"/>
              <w:jc w:val="center"/>
              <w:rPr>
                <w:sz w:val="20"/>
                <w:lang w:val="ru-RU"/>
              </w:rPr>
            </w:pPr>
            <w:r w:rsidRPr="007A56C0">
              <w:rPr>
                <w:sz w:val="20"/>
                <w:lang w:val="ru-RU"/>
              </w:rPr>
              <w:t xml:space="preserve">Начальная точка </w:t>
            </w:r>
          </w:p>
          <w:p w14:paraId="72C06E9E" w14:textId="77777777" w:rsidR="00BE01ED" w:rsidRPr="007A56C0" w:rsidRDefault="00766637" w:rsidP="006268C8">
            <w:pPr>
              <w:spacing w:after="0" w:line="240" w:lineRule="auto"/>
              <w:ind w:left="6" w:right="0" w:firstLine="0"/>
              <w:jc w:val="center"/>
              <w:rPr>
                <w:lang w:val="ru-RU"/>
              </w:rPr>
            </w:pPr>
            <w:r w:rsidRPr="007A56C0">
              <w:rPr>
                <w:sz w:val="20"/>
                <w:lang w:val="ru-RU"/>
              </w:rPr>
              <w:t>49°17'39.67"С, 86°33'40.96"В</w:t>
            </w:r>
          </w:p>
          <w:p w14:paraId="5B6099DC" w14:textId="77777777" w:rsidR="00BE01ED" w:rsidRPr="007A56C0" w:rsidRDefault="006268C8" w:rsidP="006268C8">
            <w:pPr>
              <w:spacing w:after="0" w:line="240" w:lineRule="auto"/>
              <w:ind w:right="0" w:firstLine="0"/>
              <w:jc w:val="center"/>
              <w:rPr>
                <w:lang w:val="ru-RU"/>
              </w:rPr>
            </w:pPr>
            <w:r w:rsidRPr="007A56C0">
              <w:rPr>
                <w:sz w:val="20"/>
                <w:lang w:val="ru-RU"/>
              </w:rPr>
              <w:t>Конечная точка 49°16'25.18"С,</w:t>
            </w:r>
            <w:r w:rsidR="00766637" w:rsidRPr="007A56C0">
              <w:rPr>
                <w:sz w:val="20"/>
                <w:lang w:val="ru-RU"/>
              </w:rPr>
              <w:t>86°58'37.16"В</w:t>
            </w:r>
          </w:p>
        </w:tc>
        <w:tc>
          <w:tcPr>
            <w:tcW w:w="1738" w:type="dxa"/>
            <w:tcBorders>
              <w:top w:val="single" w:sz="4" w:space="0" w:color="000000"/>
              <w:left w:val="single" w:sz="4" w:space="0" w:color="000000"/>
              <w:bottom w:val="single" w:sz="4" w:space="0" w:color="000000"/>
              <w:right w:val="single" w:sz="4" w:space="0" w:color="000000"/>
            </w:tcBorders>
          </w:tcPr>
          <w:p w14:paraId="23FB6D82" w14:textId="77777777" w:rsidR="00BE01ED" w:rsidRPr="007A56C0" w:rsidRDefault="00766637" w:rsidP="006268C8">
            <w:pPr>
              <w:spacing w:after="0" w:line="240" w:lineRule="auto"/>
              <w:ind w:left="110" w:right="0" w:firstLine="0"/>
              <w:jc w:val="center"/>
              <w:rPr>
                <w:lang w:val="ru-RU"/>
              </w:rPr>
            </w:pPr>
            <w:r w:rsidRPr="007A56C0">
              <w:rPr>
                <w:sz w:val="20"/>
                <w:lang w:val="ru-RU"/>
              </w:rPr>
              <w:t>кардон, бивачная</w:t>
            </w:r>
            <w:r w:rsidR="006268C8" w:rsidRPr="007A56C0">
              <w:rPr>
                <w:sz w:val="20"/>
                <w:lang w:val="ru-RU"/>
              </w:rPr>
              <w:t xml:space="preserve"> </w:t>
            </w:r>
            <w:r w:rsidRPr="007A56C0">
              <w:rPr>
                <w:sz w:val="20"/>
                <w:lang w:val="ru-RU"/>
              </w:rPr>
              <w:t>поляна, указатели, информационные щиты</w:t>
            </w:r>
          </w:p>
        </w:tc>
        <w:tc>
          <w:tcPr>
            <w:tcW w:w="1097" w:type="dxa"/>
            <w:tcBorders>
              <w:top w:val="single" w:sz="4" w:space="0" w:color="000000"/>
              <w:left w:val="single" w:sz="4" w:space="0" w:color="000000"/>
              <w:bottom w:val="single" w:sz="4" w:space="0" w:color="000000"/>
              <w:right w:val="single" w:sz="4" w:space="0" w:color="000000"/>
            </w:tcBorders>
            <w:vAlign w:val="center"/>
          </w:tcPr>
          <w:p w14:paraId="7FA4CCDE"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46 км </w:t>
            </w:r>
          </w:p>
        </w:tc>
        <w:tc>
          <w:tcPr>
            <w:tcW w:w="2023" w:type="dxa"/>
            <w:tcBorders>
              <w:top w:val="single" w:sz="4" w:space="0" w:color="000000"/>
              <w:left w:val="single" w:sz="4" w:space="0" w:color="000000"/>
              <w:bottom w:val="single" w:sz="4" w:space="0" w:color="000000"/>
              <w:right w:val="single" w:sz="4" w:space="0" w:color="000000"/>
            </w:tcBorders>
            <w:vAlign w:val="center"/>
          </w:tcPr>
          <w:p w14:paraId="70546D23" w14:textId="77777777" w:rsidR="00BE01ED" w:rsidRPr="007A56C0" w:rsidRDefault="00766637" w:rsidP="00FA29ED">
            <w:pPr>
              <w:spacing w:after="0" w:line="240" w:lineRule="auto"/>
              <w:ind w:left="7" w:right="0" w:firstLine="0"/>
              <w:jc w:val="center"/>
              <w:rPr>
                <w:lang w:val="ru-RU"/>
              </w:rPr>
            </w:pPr>
            <w:r w:rsidRPr="007A56C0">
              <w:rPr>
                <w:sz w:val="20"/>
                <w:lang w:val="ru-RU"/>
              </w:rPr>
              <w:t xml:space="preserve">2 дня </w:t>
            </w:r>
          </w:p>
        </w:tc>
        <w:tc>
          <w:tcPr>
            <w:tcW w:w="1017" w:type="dxa"/>
            <w:tcBorders>
              <w:top w:val="single" w:sz="4" w:space="0" w:color="000000"/>
              <w:left w:val="single" w:sz="4" w:space="0" w:color="000000"/>
              <w:bottom w:val="single" w:sz="4" w:space="0" w:color="000000"/>
              <w:right w:val="single" w:sz="4" w:space="0" w:color="000000"/>
            </w:tcBorders>
            <w:vAlign w:val="center"/>
          </w:tcPr>
          <w:p w14:paraId="71EBC7BB"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1 </w:t>
            </w:r>
          </w:p>
        </w:tc>
        <w:tc>
          <w:tcPr>
            <w:tcW w:w="1224" w:type="dxa"/>
            <w:tcBorders>
              <w:top w:val="single" w:sz="4" w:space="0" w:color="000000"/>
              <w:left w:val="single" w:sz="4" w:space="0" w:color="000000"/>
              <w:bottom w:val="single" w:sz="4" w:space="0" w:color="000000"/>
              <w:right w:val="single" w:sz="4" w:space="0" w:color="000000"/>
            </w:tcBorders>
            <w:vAlign w:val="center"/>
          </w:tcPr>
          <w:p w14:paraId="7D5A400D"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30 </w:t>
            </w:r>
          </w:p>
        </w:tc>
        <w:tc>
          <w:tcPr>
            <w:tcW w:w="1147" w:type="dxa"/>
            <w:tcBorders>
              <w:top w:val="single" w:sz="4" w:space="0" w:color="000000"/>
              <w:left w:val="single" w:sz="4" w:space="0" w:color="000000"/>
              <w:bottom w:val="single" w:sz="4" w:space="0" w:color="000000"/>
              <w:right w:val="single" w:sz="4" w:space="0" w:color="000000"/>
            </w:tcBorders>
            <w:vAlign w:val="center"/>
          </w:tcPr>
          <w:p w14:paraId="0A581AF4"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30 </w:t>
            </w:r>
          </w:p>
        </w:tc>
        <w:tc>
          <w:tcPr>
            <w:tcW w:w="1041" w:type="dxa"/>
            <w:tcBorders>
              <w:top w:val="single" w:sz="4" w:space="0" w:color="000000"/>
              <w:left w:val="single" w:sz="4" w:space="0" w:color="000000"/>
              <w:bottom w:val="single" w:sz="4" w:space="0" w:color="000000"/>
              <w:right w:val="single" w:sz="4" w:space="0" w:color="000000"/>
            </w:tcBorders>
            <w:vAlign w:val="center"/>
          </w:tcPr>
          <w:p w14:paraId="710EA93A"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300 </w:t>
            </w:r>
          </w:p>
        </w:tc>
      </w:tr>
      <w:tr w:rsidR="006268C8" w:rsidRPr="007A56C0" w14:paraId="6B917F69" w14:textId="77777777" w:rsidTr="006268C8">
        <w:trPr>
          <w:trHeight w:val="965"/>
        </w:trPr>
        <w:tc>
          <w:tcPr>
            <w:tcW w:w="397" w:type="dxa"/>
            <w:tcBorders>
              <w:top w:val="single" w:sz="4" w:space="0" w:color="000000"/>
              <w:left w:val="single" w:sz="4" w:space="0" w:color="000000"/>
              <w:bottom w:val="single" w:sz="4" w:space="0" w:color="000000"/>
              <w:right w:val="single" w:sz="4" w:space="0" w:color="000000"/>
            </w:tcBorders>
            <w:vAlign w:val="center"/>
          </w:tcPr>
          <w:p w14:paraId="55E88B62"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2 </w:t>
            </w:r>
          </w:p>
        </w:tc>
        <w:tc>
          <w:tcPr>
            <w:tcW w:w="2330" w:type="dxa"/>
            <w:tcBorders>
              <w:top w:val="single" w:sz="4" w:space="0" w:color="000000"/>
              <w:left w:val="single" w:sz="4" w:space="0" w:color="000000"/>
              <w:bottom w:val="single" w:sz="4" w:space="0" w:color="000000"/>
              <w:right w:val="single" w:sz="4" w:space="0" w:color="000000"/>
            </w:tcBorders>
          </w:tcPr>
          <w:p w14:paraId="5538170D" w14:textId="77777777" w:rsidR="00BE01ED" w:rsidRPr="007A56C0" w:rsidRDefault="00766637" w:rsidP="00FA29ED">
            <w:pPr>
              <w:spacing w:after="0" w:line="240" w:lineRule="auto"/>
              <w:ind w:left="108" w:right="0" w:firstLine="0"/>
              <w:jc w:val="left"/>
              <w:rPr>
                <w:lang w:val="ru-RU"/>
              </w:rPr>
            </w:pPr>
            <w:r w:rsidRPr="007A56C0">
              <w:rPr>
                <w:sz w:val="20"/>
                <w:lang w:val="ru-RU"/>
              </w:rPr>
              <w:t xml:space="preserve">Водный маршрут </w:t>
            </w:r>
          </w:p>
          <w:p w14:paraId="63D92F81" w14:textId="77777777" w:rsidR="00BE01ED" w:rsidRPr="007A56C0" w:rsidRDefault="00766637" w:rsidP="00FA29ED">
            <w:pPr>
              <w:spacing w:after="0" w:line="240" w:lineRule="auto"/>
              <w:ind w:left="108" w:right="0" w:firstLine="0"/>
              <w:jc w:val="left"/>
              <w:rPr>
                <w:lang w:val="ru-RU"/>
              </w:rPr>
            </w:pPr>
            <w:r w:rsidRPr="007A56C0">
              <w:rPr>
                <w:sz w:val="20"/>
                <w:lang w:val="ru-RU"/>
              </w:rPr>
              <w:t xml:space="preserve">"По реке Белая Берель" </w:t>
            </w:r>
          </w:p>
        </w:tc>
        <w:tc>
          <w:tcPr>
            <w:tcW w:w="2775" w:type="dxa"/>
            <w:tcBorders>
              <w:top w:val="single" w:sz="4" w:space="0" w:color="000000"/>
              <w:left w:val="single" w:sz="4" w:space="0" w:color="000000"/>
              <w:bottom w:val="single" w:sz="4" w:space="0" w:color="000000"/>
              <w:right w:val="single" w:sz="4" w:space="0" w:color="000000"/>
            </w:tcBorders>
          </w:tcPr>
          <w:p w14:paraId="1E004347" w14:textId="77777777" w:rsidR="00BE01ED" w:rsidRPr="007A56C0" w:rsidRDefault="00766637" w:rsidP="006268C8">
            <w:pPr>
              <w:spacing w:after="0" w:line="240" w:lineRule="auto"/>
              <w:ind w:left="6" w:right="0" w:firstLine="0"/>
              <w:jc w:val="center"/>
              <w:rPr>
                <w:lang w:val="ru-RU"/>
              </w:rPr>
            </w:pPr>
            <w:r w:rsidRPr="007A56C0">
              <w:rPr>
                <w:sz w:val="20"/>
                <w:lang w:val="ru-RU"/>
              </w:rPr>
              <w:t>Начальная точка</w:t>
            </w:r>
          </w:p>
          <w:p w14:paraId="0B21C55A" w14:textId="77777777" w:rsidR="00BE01ED" w:rsidRPr="007A56C0" w:rsidRDefault="00766637" w:rsidP="006268C8">
            <w:pPr>
              <w:spacing w:after="0" w:line="240" w:lineRule="auto"/>
              <w:ind w:right="252" w:firstLine="0"/>
              <w:jc w:val="center"/>
              <w:rPr>
                <w:lang w:val="ru-RU"/>
              </w:rPr>
            </w:pPr>
            <w:r w:rsidRPr="007A56C0">
              <w:rPr>
                <w:sz w:val="20"/>
                <w:lang w:val="ru-RU"/>
              </w:rPr>
              <w:t>49°26'34.73"С, 86°22'1.99"В</w:t>
            </w:r>
          </w:p>
          <w:p w14:paraId="299CB6E8" w14:textId="77777777" w:rsidR="006268C8" w:rsidRPr="007A56C0" w:rsidRDefault="00766637" w:rsidP="006268C8">
            <w:pPr>
              <w:spacing w:after="0" w:line="240" w:lineRule="auto"/>
              <w:ind w:left="127" w:right="0" w:firstLine="0"/>
              <w:jc w:val="center"/>
              <w:rPr>
                <w:sz w:val="20"/>
                <w:lang w:val="ru-RU"/>
              </w:rPr>
            </w:pPr>
            <w:r w:rsidRPr="007A56C0">
              <w:rPr>
                <w:sz w:val="20"/>
                <w:lang w:val="ru-RU"/>
              </w:rPr>
              <w:t>Конечная точка</w:t>
            </w:r>
          </w:p>
          <w:p w14:paraId="7C21B85F" w14:textId="77777777" w:rsidR="00BE01ED" w:rsidRPr="007A56C0" w:rsidRDefault="00766637" w:rsidP="006268C8">
            <w:pPr>
              <w:spacing w:after="0" w:line="240" w:lineRule="auto"/>
              <w:ind w:left="127" w:right="0" w:firstLine="0"/>
              <w:jc w:val="center"/>
              <w:rPr>
                <w:lang w:val="ru-RU"/>
              </w:rPr>
            </w:pPr>
            <w:r w:rsidRPr="007A56C0">
              <w:rPr>
                <w:sz w:val="20"/>
                <w:lang w:val="ru-RU"/>
              </w:rPr>
              <w:t>49°22'53.42"С</w:t>
            </w:r>
            <w:r w:rsidR="006268C8" w:rsidRPr="007A56C0">
              <w:rPr>
                <w:sz w:val="20"/>
                <w:lang w:val="ru-RU"/>
              </w:rPr>
              <w:t xml:space="preserve">, 86°25'47.51"В  </w:t>
            </w:r>
            <w:r w:rsidRPr="007A56C0">
              <w:rPr>
                <w:sz w:val="20"/>
                <w:lang w:val="ru-RU"/>
              </w:rPr>
              <w:t>,</w:t>
            </w:r>
          </w:p>
        </w:tc>
        <w:tc>
          <w:tcPr>
            <w:tcW w:w="1738" w:type="dxa"/>
            <w:tcBorders>
              <w:top w:val="single" w:sz="4" w:space="0" w:color="000000"/>
              <w:left w:val="single" w:sz="4" w:space="0" w:color="000000"/>
              <w:bottom w:val="single" w:sz="4" w:space="0" w:color="000000"/>
              <w:right w:val="single" w:sz="4" w:space="0" w:color="000000"/>
            </w:tcBorders>
          </w:tcPr>
          <w:p w14:paraId="34AB0967" w14:textId="77777777" w:rsidR="00BE01ED" w:rsidRPr="007A56C0" w:rsidRDefault="00766637" w:rsidP="006268C8">
            <w:pPr>
              <w:spacing w:after="0" w:line="240" w:lineRule="auto"/>
              <w:ind w:left="110" w:right="0" w:firstLine="0"/>
              <w:jc w:val="center"/>
              <w:rPr>
                <w:lang w:val="ru-RU"/>
              </w:rPr>
            </w:pPr>
            <w:r w:rsidRPr="007A56C0">
              <w:rPr>
                <w:sz w:val="20"/>
                <w:lang w:val="ru-RU"/>
              </w:rPr>
              <w:t>места стоянок/бивачные</w:t>
            </w:r>
          </w:p>
          <w:p w14:paraId="209475AF" w14:textId="77777777" w:rsidR="00BE01ED" w:rsidRPr="007A56C0" w:rsidRDefault="00766637" w:rsidP="006268C8">
            <w:pPr>
              <w:spacing w:after="0" w:line="240" w:lineRule="auto"/>
              <w:ind w:left="110" w:right="0" w:firstLine="0"/>
              <w:jc w:val="center"/>
              <w:rPr>
                <w:lang w:val="ru-RU"/>
              </w:rPr>
            </w:pPr>
            <w:r w:rsidRPr="007A56C0">
              <w:rPr>
                <w:sz w:val="20"/>
                <w:lang w:val="ru-RU"/>
              </w:rPr>
              <w:t>поляны</w:t>
            </w:r>
          </w:p>
        </w:tc>
        <w:tc>
          <w:tcPr>
            <w:tcW w:w="1097" w:type="dxa"/>
            <w:tcBorders>
              <w:top w:val="single" w:sz="4" w:space="0" w:color="000000"/>
              <w:left w:val="single" w:sz="4" w:space="0" w:color="000000"/>
              <w:bottom w:val="single" w:sz="4" w:space="0" w:color="000000"/>
              <w:right w:val="single" w:sz="4" w:space="0" w:color="000000"/>
            </w:tcBorders>
            <w:vAlign w:val="center"/>
          </w:tcPr>
          <w:p w14:paraId="7A737610"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20км </w:t>
            </w:r>
          </w:p>
        </w:tc>
        <w:tc>
          <w:tcPr>
            <w:tcW w:w="2023" w:type="dxa"/>
            <w:tcBorders>
              <w:top w:val="single" w:sz="4" w:space="0" w:color="000000"/>
              <w:left w:val="single" w:sz="4" w:space="0" w:color="000000"/>
              <w:bottom w:val="single" w:sz="4" w:space="0" w:color="000000"/>
              <w:right w:val="single" w:sz="4" w:space="0" w:color="000000"/>
            </w:tcBorders>
            <w:vAlign w:val="center"/>
          </w:tcPr>
          <w:p w14:paraId="3A854C8F" w14:textId="77777777" w:rsidR="00BE01ED" w:rsidRPr="007A56C0" w:rsidRDefault="00766637" w:rsidP="00FA29ED">
            <w:pPr>
              <w:spacing w:after="0" w:line="240" w:lineRule="auto"/>
              <w:ind w:left="5" w:right="0" w:firstLine="0"/>
              <w:jc w:val="center"/>
              <w:rPr>
                <w:lang w:val="ru-RU"/>
              </w:rPr>
            </w:pPr>
            <w:r w:rsidRPr="007A56C0">
              <w:rPr>
                <w:sz w:val="20"/>
                <w:lang w:val="ru-RU"/>
              </w:rPr>
              <w:t xml:space="preserve">1 день </w:t>
            </w:r>
          </w:p>
        </w:tc>
        <w:tc>
          <w:tcPr>
            <w:tcW w:w="1017" w:type="dxa"/>
            <w:tcBorders>
              <w:top w:val="single" w:sz="4" w:space="0" w:color="000000"/>
              <w:left w:val="single" w:sz="4" w:space="0" w:color="000000"/>
              <w:bottom w:val="single" w:sz="4" w:space="0" w:color="000000"/>
              <w:right w:val="single" w:sz="4" w:space="0" w:color="000000"/>
            </w:tcBorders>
            <w:vAlign w:val="center"/>
          </w:tcPr>
          <w:p w14:paraId="26D6D075"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2 </w:t>
            </w:r>
          </w:p>
        </w:tc>
        <w:tc>
          <w:tcPr>
            <w:tcW w:w="1224" w:type="dxa"/>
            <w:tcBorders>
              <w:top w:val="single" w:sz="4" w:space="0" w:color="000000"/>
              <w:left w:val="single" w:sz="4" w:space="0" w:color="000000"/>
              <w:bottom w:val="single" w:sz="4" w:space="0" w:color="000000"/>
              <w:right w:val="single" w:sz="4" w:space="0" w:color="000000"/>
            </w:tcBorders>
            <w:vAlign w:val="center"/>
          </w:tcPr>
          <w:p w14:paraId="1A07EF6C"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20 </w:t>
            </w:r>
          </w:p>
        </w:tc>
        <w:tc>
          <w:tcPr>
            <w:tcW w:w="1147" w:type="dxa"/>
            <w:tcBorders>
              <w:top w:val="single" w:sz="4" w:space="0" w:color="000000"/>
              <w:left w:val="single" w:sz="4" w:space="0" w:color="000000"/>
              <w:bottom w:val="single" w:sz="4" w:space="0" w:color="000000"/>
              <w:right w:val="single" w:sz="4" w:space="0" w:color="000000"/>
            </w:tcBorders>
            <w:vAlign w:val="center"/>
          </w:tcPr>
          <w:p w14:paraId="3D78D0AF"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40 </w:t>
            </w:r>
          </w:p>
        </w:tc>
        <w:tc>
          <w:tcPr>
            <w:tcW w:w="1041" w:type="dxa"/>
            <w:tcBorders>
              <w:top w:val="single" w:sz="4" w:space="0" w:color="000000"/>
              <w:left w:val="single" w:sz="4" w:space="0" w:color="000000"/>
              <w:bottom w:val="single" w:sz="4" w:space="0" w:color="000000"/>
              <w:right w:val="single" w:sz="4" w:space="0" w:color="000000"/>
            </w:tcBorders>
            <w:vAlign w:val="center"/>
          </w:tcPr>
          <w:p w14:paraId="5EEAAA3B"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400 </w:t>
            </w:r>
          </w:p>
        </w:tc>
      </w:tr>
      <w:tr w:rsidR="006268C8" w:rsidRPr="007A56C0" w14:paraId="6620C7F4" w14:textId="77777777" w:rsidTr="006268C8">
        <w:trPr>
          <w:trHeight w:val="931"/>
        </w:trPr>
        <w:tc>
          <w:tcPr>
            <w:tcW w:w="397" w:type="dxa"/>
            <w:tcBorders>
              <w:top w:val="single" w:sz="4" w:space="0" w:color="000000"/>
              <w:left w:val="single" w:sz="4" w:space="0" w:color="000000"/>
              <w:bottom w:val="single" w:sz="4" w:space="0" w:color="000000"/>
              <w:right w:val="single" w:sz="4" w:space="0" w:color="000000"/>
            </w:tcBorders>
            <w:vAlign w:val="center"/>
          </w:tcPr>
          <w:p w14:paraId="47D1C127" w14:textId="77777777" w:rsidR="00BE01ED" w:rsidRPr="007A56C0" w:rsidRDefault="00766637" w:rsidP="00FA29ED">
            <w:pPr>
              <w:spacing w:after="0" w:line="240" w:lineRule="auto"/>
              <w:ind w:right="0" w:firstLine="0"/>
              <w:jc w:val="center"/>
              <w:rPr>
                <w:lang w:val="ru-RU"/>
              </w:rPr>
            </w:pPr>
            <w:r w:rsidRPr="007A56C0">
              <w:rPr>
                <w:sz w:val="20"/>
                <w:lang w:val="ru-RU"/>
              </w:rPr>
              <w:t xml:space="preserve">3 </w:t>
            </w:r>
          </w:p>
        </w:tc>
        <w:tc>
          <w:tcPr>
            <w:tcW w:w="2330" w:type="dxa"/>
            <w:tcBorders>
              <w:top w:val="single" w:sz="4" w:space="0" w:color="000000"/>
              <w:left w:val="single" w:sz="4" w:space="0" w:color="000000"/>
              <w:bottom w:val="single" w:sz="4" w:space="0" w:color="000000"/>
              <w:right w:val="single" w:sz="4" w:space="0" w:color="000000"/>
            </w:tcBorders>
            <w:vAlign w:val="center"/>
          </w:tcPr>
          <w:p w14:paraId="54EBBF1F" w14:textId="77777777" w:rsidR="00BE01ED" w:rsidRPr="007A56C0" w:rsidRDefault="00766637" w:rsidP="00FA29ED">
            <w:pPr>
              <w:spacing w:after="0" w:line="240" w:lineRule="auto"/>
              <w:ind w:left="108" w:right="0" w:firstLine="0"/>
              <w:jc w:val="left"/>
              <w:rPr>
                <w:lang w:val="ru-RU"/>
              </w:rPr>
            </w:pPr>
            <w:r w:rsidRPr="007A56C0">
              <w:rPr>
                <w:sz w:val="20"/>
                <w:lang w:val="ru-RU"/>
              </w:rPr>
              <w:t xml:space="preserve">Зимний маршрут "Сарымсакты" </w:t>
            </w:r>
          </w:p>
        </w:tc>
        <w:tc>
          <w:tcPr>
            <w:tcW w:w="2775" w:type="dxa"/>
            <w:tcBorders>
              <w:top w:val="single" w:sz="4" w:space="0" w:color="000000"/>
              <w:left w:val="single" w:sz="4" w:space="0" w:color="000000"/>
              <w:bottom w:val="single" w:sz="4" w:space="0" w:color="000000"/>
              <w:right w:val="single" w:sz="4" w:space="0" w:color="000000"/>
            </w:tcBorders>
          </w:tcPr>
          <w:p w14:paraId="730FECD0" w14:textId="77777777" w:rsidR="006268C8" w:rsidRPr="007A56C0" w:rsidRDefault="00766637" w:rsidP="006268C8">
            <w:pPr>
              <w:spacing w:after="0" w:line="240" w:lineRule="auto"/>
              <w:ind w:left="158" w:right="0" w:firstLine="0"/>
              <w:jc w:val="center"/>
              <w:rPr>
                <w:sz w:val="20"/>
                <w:lang w:val="ru-RU"/>
              </w:rPr>
            </w:pPr>
            <w:r w:rsidRPr="007A56C0">
              <w:rPr>
                <w:sz w:val="20"/>
                <w:lang w:val="ru-RU"/>
              </w:rPr>
              <w:t>Начальная точка</w:t>
            </w:r>
          </w:p>
          <w:p w14:paraId="44FCDEA0" w14:textId="77777777" w:rsidR="00BE01ED" w:rsidRPr="007A56C0" w:rsidRDefault="00766637" w:rsidP="006268C8">
            <w:pPr>
              <w:spacing w:after="0" w:line="240" w:lineRule="auto"/>
              <w:ind w:left="158" w:right="0" w:firstLine="0"/>
              <w:jc w:val="center"/>
              <w:rPr>
                <w:lang w:val="ru-RU"/>
              </w:rPr>
            </w:pPr>
            <w:r w:rsidRPr="007A56C0">
              <w:rPr>
                <w:sz w:val="20"/>
                <w:lang w:val="ru-RU"/>
              </w:rPr>
              <w:t>49° 9'0.57"С, 85°38'1.02"В</w:t>
            </w:r>
          </w:p>
          <w:p w14:paraId="33F56BBB" w14:textId="77777777" w:rsidR="006268C8" w:rsidRPr="007A56C0" w:rsidRDefault="00766637" w:rsidP="006268C8">
            <w:pPr>
              <w:spacing w:after="0" w:line="240" w:lineRule="auto"/>
              <w:ind w:right="0" w:firstLine="0"/>
              <w:jc w:val="center"/>
              <w:rPr>
                <w:sz w:val="20"/>
                <w:lang w:val="ru-RU"/>
              </w:rPr>
            </w:pPr>
            <w:r w:rsidRPr="007A56C0">
              <w:rPr>
                <w:sz w:val="20"/>
                <w:lang w:val="ru-RU"/>
              </w:rPr>
              <w:t>Конечная точка</w:t>
            </w:r>
          </w:p>
          <w:p w14:paraId="6932A2F9" w14:textId="77777777" w:rsidR="00BE01ED" w:rsidRPr="007A56C0" w:rsidRDefault="00766637" w:rsidP="006268C8">
            <w:pPr>
              <w:spacing w:after="0" w:line="240" w:lineRule="auto"/>
              <w:ind w:right="0" w:firstLine="0"/>
              <w:jc w:val="center"/>
              <w:rPr>
                <w:lang w:val="ru-RU"/>
              </w:rPr>
            </w:pPr>
            <w:r w:rsidRPr="007A56C0">
              <w:rPr>
                <w:sz w:val="20"/>
                <w:lang w:val="ru-RU"/>
              </w:rPr>
              <w:t>49° 5'12.98"С, 85°39'28.73"В</w:t>
            </w:r>
          </w:p>
        </w:tc>
        <w:tc>
          <w:tcPr>
            <w:tcW w:w="1738" w:type="dxa"/>
            <w:tcBorders>
              <w:top w:val="single" w:sz="4" w:space="0" w:color="000000"/>
              <w:left w:val="single" w:sz="4" w:space="0" w:color="000000"/>
              <w:bottom w:val="single" w:sz="4" w:space="0" w:color="000000"/>
              <w:right w:val="single" w:sz="4" w:space="0" w:color="000000"/>
            </w:tcBorders>
            <w:vAlign w:val="center"/>
          </w:tcPr>
          <w:p w14:paraId="56A31395" w14:textId="77777777" w:rsidR="00BE01ED" w:rsidRPr="007A56C0" w:rsidRDefault="00766637" w:rsidP="006268C8">
            <w:pPr>
              <w:spacing w:after="0" w:line="240" w:lineRule="auto"/>
              <w:ind w:left="110" w:right="0" w:firstLine="0"/>
              <w:jc w:val="center"/>
              <w:rPr>
                <w:lang w:val="ru-RU"/>
              </w:rPr>
            </w:pPr>
            <w:r w:rsidRPr="007A56C0">
              <w:rPr>
                <w:sz w:val="20"/>
                <w:lang w:val="ru-RU"/>
              </w:rPr>
              <w:t>зимний кардон, зимняя трасса, указатели</w:t>
            </w:r>
          </w:p>
        </w:tc>
        <w:tc>
          <w:tcPr>
            <w:tcW w:w="1097" w:type="dxa"/>
            <w:tcBorders>
              <w:top w:val="single" w:sz="4" w:space="0" w:color="000000"/>
              <w:left w:val="single" w:sz="4" w:space="0" w:color="000000"/>
              <w:bottom w:val="single" w:sz="4" w:space="0" w:color="000000"/>
              <w:right w:val="single" w:sz="4" w:space="0" w:color="000000"/>
            </w:tcBorders>
            <w:vAlign w:val="center"/>
          </w:tcPr>
          <w:p w14:paraId="49330EE6" w14:textId="77777777" w:rsidR="00BE01ED" w:rsidRPr="007A56C0" w:rsidRDefault="00766637" w:rsidP="00FA29ED">
            <w:pPr>
              <w:spacing w:after="0" w:line="240" w:lineRule="auto"/>
              <w:ind w:left="116" w:right="67" w:firstLine="0"/>
              <w:jc w:val="center"/>
              <w:rPr>
                <w:lang w:val="ru-RU"/>
              </w:rPr>
            </w:pPr>
            <w:r w:rsidRPr="007A56C0">
              <w:rPr>
                <w:sz w:val="20"/>
                <w:lang w:val="ru-RU"/>
              </w:rPr>
              <w:t xml:space="preserve">20 км в оба конца </w:t>
            </w:r>
          </w:p>
        </w:tc>
        <w:tc>
          <w:tcPr>
            <w:tcW w:w="2023" w:type="dxa"/>
            <w:tcBorders>
              <w:top w:val="single" w:sz="4" w:space="0" w:color="000000"/>
              <w:left w:val="single" w:sz="4" w:space="0" w:color="000000"/>
              <w:bottom w:val="single" w:sz="4" w:space="0" w:color="000000"/>
              <w:right w:val="single" w:sz="4" w:space="0" w:color="000000"/>
            </w:tcBorders>
            <w:vAlign w:val="center"/>
          </w:tcPr>
          <w:p w14:paraId="46CF6A3E" w14:textId="77777777" w:rsidR="00BE01ED" w:rsidRPr="007A56C0" w:rsidRDefault="00766637" w:rsidP="00FA29ED">
            <w:pPr>
              <w:spacing w:after="0" w:line="240" w:lineRule="auto"/>
              <w:ind w:right="5" w:firstLine="0"/>
              <w:jc w:val="center"/>
              <w:rPr>
                <w:lang w:val="ru-RU"/>
              </w:rPr>
            </w:pPr>
            <w:r w:rsidRPr="007A56C0">
              <w:rPr>
                <w:sz w:val="20"/>
                <w:lang w:val="ru-RU"/>
              </w:rPr>
              <w:t xml:space="preserve">1 день </w:t>
            </w:r>
          </w:p>
        </w:tc>
        <w:tc>
          <w:tcPr>
            <w:tcW w:w="1017" w:type="dxa"/>
            <w:tcBorders>
              <w:top w:val="single" w:sz="4" w:space="0" w:color="000000"/>
              <w:left w:val="single" w:sz="4" w:space="0" w:color="000000"/>
              <w:bottom w:val="single" w:sz="4" w:space="0" w:color="000000"/>
              <w:right w:val="single" w:sz="4" w:space="0" w:color="000000"/>
            </w:tcBorders>
            <w:vAlign w:val="center"/>
          </w:tcPr>
          <w:p w14:paraId="1E2B9A74" w14:textId="77777777" w:rsidR="00BE01ED" w:rsidRPr="007A56C0" w:rsidRDefault="00766637" w:rsidP="00FA29ED">
            <w:pPr>
              <w:spacing w:after="0" w:line="240" w:lineRule="auto"/>
              <w:ind w:right="0" w:firstLine="0"/>
              <w:jc w:val="center"/>
              <w:rPr>
                <w:lang w:val="ru-RU"/>
              </w:rPr>
            </w:pPr>
            <w:r w:rsidRPr="007A56C0">
              <w:rPr>
                <w:sz w:val="20"/>
                <w:lang w:val="ru-RU"/>
              </w:rPr>
              <w:t xml:space="preserve">1 </w:t>
            </w:r>
          </w:p>
        </w:tc>
        <w:tc>
          <w:tcPr>
            <w:tcW w:w="1224" w:type="dxa"/>
            <w:tcBorders>
              <w:top w:val="single" w:sz="4" w:space="0" w:color="000000"/>
              <w:left w:val="single" w:sz="4" w:space="0" w:color="000000"/>
              <w:bottom w:val="single" w:sz="4" w:space="0" w:color="000000"/>
              <w:right w:val="single" w:sz="4" w:space="0" w:color="000000"/>
            </w:tcBorders>
            <w:vAlign w:val="center"/>
          </w:tcPr>
          <w:p w14:paraId="09D10406" w14:textId="77777777" w:rsidR="00BE01ED" w:rsidRPr="007A56C0" w:rsidRDefault="00766637" w:rsidP="00FA29ED">
            <w:pPr>
              <w:spacing w:after="0" w:line="240" w:lineRule="auto"/>
              <w:ind w:left="2" w:right="0" w:firstLine="0"/>
              <w:jc w:val="center"/>
              <w:rPr>
                <w:lang w:val="ru-RU"/>
              </w:rPr>
            </w:pPr>
            <w:r w:rsidRPr="007A56C0">
              <w:rPr>
                <w:sz w:val="20"/>
                <w:lang w:val="ru-RU"/>
              </w:rPr>
              <w:t xml:space="preserve">30 </w:t>
            </w:r>
          </w:p>
        </w:tc>
        <w:tc>
          <w:tcPr>
            <w:tcW w:w="1147" w:type="dxa"/>
            <w:tcBorders>
              <w:top w:val="single" w:sz="4" w:space="0" w:color="000000"/>
              <w:left w:val="single" w:sz="4" w:space="0" w:color="000000"/>
              <w:bottom w:val="single" w:sz="4" w:space="0" w:color="000000"/>
              <w:right w:val="single" w:sz="4" w:space="0" w:color="000000"/>
            </w:tcBorders>
            <w:vAlign w:val="center"/>
          </w:tcPr>
          <w:p w14:paraId="32941047" w14:textId="77777777" w:rsidR="00BE01ED" w:rsidRPr="007A56C0" w:rsidRDefault="00766637" w:rsidP="00FA29ED">
            <w:pPr>
              <w:spacing w:after="0" w:line="240" w:lineRule="auto"/>
              <w:ind w:left="2" w:right="0" w:firstLine="0"/>
              <w:jc w:val="center"/>
              <w:rPr>
                <w:lang w:val="ru-RU"/>
              </w:rPr>
            </w:pPr>
            <w:r w:rsidRPr="007A56C0">
              <w:rPr>
                <w:sz w:val="20"/>
                <w:lang w:val="ru-RU"/>
              </w:rPr>
              <w:t xml:space="preserve">30 </w:t>
            </w:r>
          </w:p>
        </w:tc>
        <w:tc>
          <w:tcPr>
            <w:tcW w:w="1041" w:type="dxa"/>
            <w:tcBorders>
              <w:top w:val="single" w:sz="4" w:space="0" w:color="000000"/>
              <w:left w:val="single" w:sz="4" w:space="0" w:color="000000"/>
              <w:bottom w:val="single" w:sz="4" w:space="0" w:color="000000"/>
              <w:right w:val="single" w:sz="4" w:space="0" w:color="000000"/>
            </w:tcBorders>
            <w:vAlign w:val="center"/>
          </w:tcPr>
          <w:p w14:paraId="7541532C" w14:textId="77777777" w:rsidR="00BE01ED" w:rsidRPr="007A56C0" w:rsidRDefault="00766637" w:rsidP="00FA29ED">
            <w:pPr>
              <w:spacing w:after="0" w:line="240" w:lineRule="auto"/>
              <w:ind w:right="0" w:firstLine="0"/>
              <w:jc w:val="center"/>
              <w:rPr>
                <w:lang w:val="ru-RU"/>
              </w:rPr>
            </w:pPr>
            <w:r w:rsidRPr="007A56C0">
              <w:rPr>
                <w:sz w:val="20"/>
                <w:lang w:val="ru-RU"/>
              </w:rPr>
              <w:t xml:space="preserve">300 </w:t>
            </w:r>
          </w:p>
        </w:tc>
      </w:tr>
      <w:tr w:rsidR="006268C8" w:rsidRPr="007A56C0" w14:paraId="6742E75D" w14:textId="77777777" w:rsidTr="006268C8">
        <w:trPr>
          <w:trHeight w:val="929"/>
        </w:trPr>
        <w:tc>
          <w:tcPr>
            <w:tcW w:w="397" w:type="dxa"/>
            <w:tcBorders>
              <w:top w:val="single" w:sz="4" w:space="0" w:color="000000"/>
              <w:left w:val="single" w:sz="4" w:space="0" w:color="000000"/>
              <w:bottom w:val="single" w:sz="4" w:space="0" w:color="000000"/>
              <w:right w:val="single" w:sz="4" w:space="0" w:color="000000"/>
            </w:tcBorders>
            <w:vAlign w:val="center"/>
          </w:tcPr>
          <w:p w14:paraId="12A3B6FB" w14:textId="77777777" w:rsidR="00BE01ED" w:rsidRPr="007A56C0" w:rsidRDefault="00766637" w:rsidP="00FA29ED">
            <w:pPr>
              <w:spacing w:after="0" w:line="240" w:lineRule="auto"/>
              <w:ind w:right="0" w:firstLine="0"/>
              <w:jc w:val="center"/>
              <w:rPr>
                <w:lang w:val="ru-RU"/>
              </w:rPr>
            </w:pPr>
            <w:r w:rsidRPr="007A56C0">
              <w:rPr>
                <w:sz w:val="20"/>
                <w:lang w:val="ru-RU"/>
              </w:rPr>
              <w:t xml:space="preserve">4 </w:t>
            </w:r>
          </w:p>
        </w:tc>
        <w:tc>
          <w:tcPr>
            <w:tcW w:w="2330" w:type="dxa"/>
            <w:tcBorders>
              <w:top w:val="single" w:sz="4" w:space="0" w:color="000000"/>
              <w:left w:val="single" w:sz="4" w:space="0" w:color="000000"/>
              <w:bottom w:val="single" w:sz="4" w:space="0" w:color="000000"/>
              <w:right w:val="single" w:sz="4" w:space="0" w:color="000000"/>
            </w:tcBorders>
            <w:vAlign w:val="center"/>
          </w:tcPr>
          <w:p w14:paraId="2DAF7EC5" w14:textId="77777777" w:rsidR="00BE01ED" w:rsidRPr="007A56C0" w:rsidRDefault="00766637" w:rsidP="00FA29ED">
            <w:pPr>
              <w:spacing w:after="0" w:line="240" w:lineRule="auto"/>
              <w:ind w:left="108" w:right="0" w:firstLine="0"/>
              <w:jc w:val="left"/>
              <w:rPr>
                <w:lang w:val="ru-RU"/>
              </w:rPr>
            </w:pPr>
            <w:r w:rsidRPr="007A56C0">
              <w:rPr>
                <w:sz w:val="20"/>
                <w:lang w:val="ru-RU"/>
              </w:rPr>
              <w:t xml:space="preserve">Зимний маршрут "К озеру Язевому" </w:t>
            </w:r>
          </w:p>
        </w:tc>
        <w:tc>
          <w:tcPr>
            <w:tcW w:w="2775" w:type="dxa"/>
            <w:tcBorders>
              <w:top w:val="single" w:sz="4" w:space="0" w:color="000000"/>
              <w:left w:val="single" w:sz="4" w:space="0" w:color="000000"/>
              <w:bottom w:val="single" w:sz="4" w:space="0" w:color="000000"/>
              <w:right w:val="single" w:sz="4" w:space="0" w:color="000000"/>
            </w:tcBorders>
          </w:tcPr>
          <w:p w14:paraId="409F1F43" w14:textId="77777777" w:rsidR="00BE01ED" w:rsidRPr="007A56C0" w:rsidRDefault="00766637" w:rsidP="006268C8">
            <w:pPr>
              <w:spacing w:after="0" w:line="240" w:lineRule="auto"/>
              <w:ind w:right="1" w:firstLine="0"/>
              <w:jc w:val="center"/>
              <w:rPr>
                <w:lang w:val="ru-RU"/>
              </w:rPr>
            </w:pPr>
            <w:r w:rsidRPr="007A56C0">
              <w:rPr>
                <w:sz w:val="20"/>
                <w:lang w:val="ru-RU"/>
              </w:rPr>
              <w:t>Начальная точка</w:t>
            </w:r>
          </w:p>
          <w:p w14:paraId="337F230F" w14:textId="77777777" w:rsidR="00BE01ED" w:rsidRPr="007A56C0" w:rsidRDefault="00766637" w:rsidP="006268C8">
            <w:pPr>
              <w:spacing w:after="0" w:line="240" w:lineRule="auto"/>
              <w:ind w:right="5" w:firstLine="0"/>
              <w:jc w:val="center"/>
              <w:rPr>
                <w:lang w:val="ru-RU"/>
              </w:rPr>
            </w:pPr>
            <w:r w:rsidRPr="007A56C0">
              <w:rPr>
                <w:sz w:val="20"/>
                <w:lang w:val="ru-RU"/>
              </w:rPr>
              <w:t>49°26'44.93"С, 86°20'53.78"В</w:t>
            </w:r>
          </w:p>
          <w:p w14:paraId="2F70C87F" w14:textId="77777777" w:rsidR="006268C8" w:rsidRPr="007A56C0" w:rsidRDefault="00766637" w:rsidP="006268C8">
            <w:pPr>
              <w:spacing w:after="0" w:line="240" w:lineRule="auto"/>
              <w:ind w:right="0" w:firstLine="0"/>
              <w:jc w:val="center"/>
              <w:rPr>
                <w:sz w:val="20"/>
                <w:lang w:val="ru-RU"/>
              </w:rPr>
            </w:pPr>
            <w:r w:rsidRPr="007A56C0">
              <w:rPr>
                <w:sz w:val="20"/>
                <w:lang w:val="ru-RU"/>
              </w:rPr>
              <w:t xml:space="preserve">Конечная точка </w:t>
            </w:r>
          </w:p>
          <w:p w14:paraId="14C88602" w14:textId="77777777" w:rsidR="00BE01ED" w:rsidRPr="007A56C0" w:rsidRDefault="00766637" w:rsidP="006268C8">
            <w:pPr>
              <w:spacing w:after="0" w:line="240" w:lineRule="auto"/>
              <w:ind w:right="0" w:firstLine="0"/>
              <w:jc w:val="center"/>
              <w:rPr>
                <w:lang w:val="ru-RU"/>
              </w:rPr>
            </w:pPr>
            <w:r w:rsidRPr="007A56C0">
              <w:rPr>
                <w:sz w:val="20"/>
                <w:lang w:val="ru-RU"/>
              </w:rPr>
              <w:t>49°33'28.89"С, 86°18'6.50"В</w:t>
            </w:r>
          </w:p>
        </w:tc>
        <w:tc>
          <w:tcPr>
            <w:tcW w:w="1738" w:type="dxa"/>
            <w:tcBorders>
              <w:top w:val="single" w:sz="4" w:space="0" w:color="000000"/>
              <w:left w:val="single" w:sz="4" w:space="0" w:color="000000"/>
              <w:bottom w:val="single" w:sz="4" w:space="0" w:color="000000"/>
              <w:right w:val="single" w:sz="4" w:space="0" w:color="000000"/>
            </w:tcBorders>
            <w:vAlign w:val="center"/>
          </w:tcPr>
          <w:p w14:paraId="6BC9B458" w14:textId="77777777" w:rsidR="00BE01ED" w:rsidRPr="007A56C0" w:rsidRDefault="00766637" w:rsidP="006268C8">
            <w:pPr>
              <w:spacing w:after="0" w:line="240" w:lineRule="auto"/>
              <w:ind w:left="110" w:right="60" w:firstLine="0"/>
              <w:jc w:val="center"/>
              <w:rPr>
                <w:lang w:val="ru-RU"/>
              </w:rPr>
            </w:pPr>
            <w:r w:rsidRPr="007A56C0">
              <w:rPr>
                <w:sz w:val="20"/>
                <w:lang w:val="ru-RU"/>
              </w:rPr>
              <w:t>2 зимних гостевых дома, зимняя трасса</w:t>
            </w:r>
          </w:p>
        </w:tc>
        <w:tc>
          <w:tcPr>
            <w:tcW w:w="1097" w:type="dxa"/>
            <w:tcBorders>
              <w:top w:val="single" w:sz="4" w:space="0" w:color="000000"/>
              <w:left w:val="single" w:sz="4" w:space="0" w:color="000000"/>
              <w:bottom w:val="single" w:sz="4" w:space="0" w:color="000000"/>
              <w:right w:val="single" w:sz="4" w:space="0" w:color="000000"/>
            </w:tcBorders>
            <w:vAlign w:val="center"/>
          </w:tcPr>
          <w:p w14:paraId="341887F5" w14:textId="77777777" w:rsidR="00BE01ED" w:rsidRPr="007A56C0" w:rsidRDefault="00766637" w:rsidP="00FA29ED">
            <w:pPr>
              <w:spacing w:after="0" w:line="240" w:lineRule="auto"/>
              <w:ind w:left="116" w:right="67" w:firstLine="0"/>
              <w:jc w:val="center"/>
              <w:rPr>
                <w:lang w:val="ru-RU"/>
              </w:rPr>
            </w:pPr>
            <w:r w:rsidRPr="007A56C0">
              <w:rPr>
                <w:sz w:val="20"/>
                <w:lang w:val="ru-RU"/>
              </w:rPr>
              <w:t xml:space="preserve">36 км в оба конца </w:t>
            </w:r>
          </w:p>
        </w:tc>
        <w:tc>
          <w:tcPr>
            <w:tcW w:w="2023" w:type="dxa"/>
            <w:tcBorders>
              <w:top w:val="single" w:sz="4" w:space="0" w:color="000000"/>
              <w:left w:val="single" w:sz="4" w:space="0" w:color="000000"/>
              <w:bottom w:val="single" w:sz="4" w:space="0" w:color="000000"/>
              <w:right w:val="single" w:sz="4" w:space="0" w:color="000000"/>
            </w:tcBorders>
            <w:vAlign w:val="center"/>
          </w:tcPr>
          <w:p w14:paraId="2C24A2BD" w14:textId="77777777" w:rsidR="00BE01ED" w:rsidRPr="007A56C0" w:rsidRDefault="00766637" w:rsidP="00FA29ED">
            <w:pPr>
              <w:spacing w:after="0" w:line="240" w:lineRule="auto"/>
              <w:ind w:right="1" w:firstLine="0"/>
              <w:jc w:val="center"/>
              <w:rPr>
                <w:lang w:val="ru-RU"/>
              </w:rPr>
            </w:pPr>
            <w:r w:rsidRPr="007A56C0">
              <w:rPr>
                <w:sz w:val="20"/>
                <w:lang w:val="ru-RU"/>
              </w:rPr>
              <w:t xml:space="preserve">2 дня </w:t>
            </w:r>
          </w:p>
        </w:tc>
        <w:tc>
          <w:tcPr>
            <w:tcW w:w="1017" w:type="dxa"/>
            <w:tcBorders>
              <w:top w:val="single" w:sz="4" w:space="0" w:color="000000"/>
              <w:left w:val="single" w:sz="4" w:space="0" w:color="000000"/>
              <w:bottom w:val="single" w:sz="4" w:space="0" w:color="000000"/>
              <w:right w:val="single" w:sz="4" w:space="0" w:color="000000"/>
            </w:tcBorders>
            <w:vAlign w:val="center"/>
          </w:tcPr>
          <w:p w14:paraId="1483F33F" w14:textId="77777777" w:rsidR="00BE01ED" w:rsidRPr="007A56C0" w:rsidRDefault="00766637" w:rsidP="00FA29ED">
            <w:pPr>
              <w:spacing w:after="0" w:line="240" w:lineRule="auto"/>
              <w:ind w:right="0" w:firstLine="0"/>
              <w:jc w:val="center"/>
              <w:rPr>
                <w:lang w:val="ru-RU"/>
              </w:rPr>
            </w:pPr>
            <w:r w:rsidRPr="007A56C0">
              <w:rPr>
                <w:sz w:val="20"/>
                <w:lang w:val="ru-RU"/>
              </w:rPr>
              <w:t xml:space="preserve">1 </w:t>
            </w:r>
          </w:p>
        </w:tc>
        <w:tc>
          <w:tcPr>
            <w:tcW w:w="1224" w:type="dxa"/>
            <w:tcBorders>
              <w:top w:val="single" w:sz="4" w:space="0" w:color="000000"/>
              <w:left w:val="single" w:sz="4" w:space="0" w:color="000000"/>
              <w:bottom w:val="single" w:sz="4" w:space="0" w:color="000000"/>
              <w:right w:val="single" w:sz="4" w:space="0" w:color="000000"/>
            </w:tcBorders>
            <w:vAlign w:val="center"/>
          </w:tcPr>
          <w:p w14:paraId="25176F69" w14:textId="77777777" w:rsidR="00BE01ED" w:rsidRPr="007A56C0" w:rsidRDefault="00766637" w:rsidP="00FA29ED">
            <w:pPr>
              <w:spacing w:after="0" w:line="240" w:lineRule="auto"/>
              <w:ind w:left="2" w:right="0" w:firstLine="0"/>
              <w:jc w:val="center"/>
              <w:rPr>
                <w:lang w:val="ru-RU"/>
              </w:rPr>
            </w:pPr>
            <w:r w:rsidRPr="007A56C0">
              <w:rPr>
                <w:sz w:val="20"/>
                <w:lang w:val="ru-RU"/>
              </w:rPr>
              <w:t xml:space="preserve">30 </w:t>
            </w:r>
          </w:p>
        </w:tc>
        <w:tc>
          <w:tcPr>
            <w:tcW w:w="1147" w:type="dxa"/>
            <w:tcBorders>
              <w:top w:val="single" w:sz="4" w:space="0" w:color="000000"/>
              <w:left w:val="single" w:sz="4" w:space="0" w:color="000000"/>
              <w:bottom w:val="single" w:sz="4" w:space="0" w:color="000000"/>
              <w:right w:val="single" w:sz="4" w:space="0" w:color="000000"/>
            </w:tcBorders>
            <w:vAlign w:val="center"/>
          </w:tcPr>
          <w:p w14:paraId="0F19D97A" w14:textId="77777777" w:rsidR="00BE01ED" w:rsidRPr="007A56C0" w:rsidRDefault="00766637" w:rsidP="00FA29ED">
            <w:pPr>
              <w:spacing w:after="0" w:line="240" w:lineRule="auto"/>
              <w:ind w:left="2" w:right="0" w:firstLine="0"/>
              <w:jc w:val="center"/>
              <w:rPr>
                <w:lang w:val="ru-RU"/>
              </w:rPr>
            </w:pPr>
            <w:r w:rsidRPr="007A56C0">
              <w:rPr>
                <w:sz w:val="20"/>
                <w:lang w:val="ru-RU"/>
              </w:rPr>
              <w:t xml:space="preserve">30 </w:t>
            </w:r>
          </w:p>
        </w:tc>
        <w:tc>
          <w:tcPr>
            <w:tcW w:w="1041" w:type="dxa"/>
            <w:tcBorders>
              <w:top w:val="single" w:sz="4" w:space="0" w:color="000000"/>
              <w:left w:val="single" w:sz="4" w:space="0" w:color="000000"/>
              <w:bottom w:val="single" w:sz="4" w:space="0" w:color="000000"/>
              <w:right w:val="single" w:sz="4" w:space="0" w:color="000000"/>
            </w:tcBorders>
            <w:vAlign w:val="center"/>
          </w:tcPr>
          <w:p w14:paraId="6DB8D7FD" w14:textId="77777777" w:rsidR="00BE01ED" w:rsidRPr="007A56C0" w:rsidRDefault="00766637" w:rsidP="00FA29ED">
            <w:pPr>
              <w:spacing w:after="0" w:line="240" w:lineRule="auto"/>
              <w:ind w:right="0" w:firstLine="0"/>
              <w:jc w:val="center"/>
              <w:rPr>
                <w:lang w:val="ru-RU"/>
              </w:rPr>
            </w:pPr>
            <w:r w:rsidRPr="007A56C0">
              <w:rPr>
                <w:sz w:val="20"/>
                <w:lang w:val="ru-RU"/>
              </w:rPr>
              <w:t xml:space="preserve">300 </w:t>
            </w:r>
          </w:p>
        </w:tc>
      </w:tr>
      <w:tr w:rsidR="006268C8" w:rsidRPr="007A56C0" w14:paraId="16497C3F" w14:textId="77777777" w:rsidTr="006268C8">
        <w:trPr>
          <w:trHeight w:val="240"/>
        </w:trPr>
        <w:tc>
          <w:tcPr>
            <w:tcW w:w="397" w:type="dxa"/>
            <w:tcBorders>
              <w:top w:val="single" w:sz="4" w:space="0" w:color="000000"/>
              <w:left w:val="single" w:sz="4" w:space="0" w:color="000000"/>
              <w:bottom w:val="single" w:sz="4" w:space="0" w:color="000000"/>
              <w:right w:val="nil"/>
            </w:tcBorders>
          </w:tcPr>
          <w:p w14:paraId="0CB2CEB4" w14:textId="77777777" w:rsidR="00BE01ED" w:rsidRPr="007A56C0" w:rsidRDefault="00BE01ED" w:rsidP="00FA29ED">
            <w:pPr>
              <w:spacing w:after="0" w:line="240" w:lineRule="auto"/>
              <w:ind w:right="0" w:firstLine="0"/>
              <w:jc w:val="left"/>
              <w:rPr>
                <w:lang w:val="ru-RU"/>
              </w:rPr>
            </w:pPr>
          </w:p>
        </w:tc>
        <w:tc>
          <w:tcPr>
            <w:tcW w:w="2330" w:type="dxa"/>
            <w:tcBorders>
              <w:top w:val="single" w:sz="4" w:space="0" w:color="000000"/>
              <w:left w:val="nil"/>
              <w:bottom w:val="single" w:sz="4" w:space="0" w:color="000000"/>
              <w:right w:val="nil"/>
            </w:tcBorders>
          </w:tcPr>
          <w:p w14:paraId="42B082CB" w14:textId="77777777" w:rsidR="00BE01ED" w:rsidRPr="007A56C0" w:rsidRDefault="00BE01ED" w:rsidP="00FA29ED">
            <w:pPr>
              <w:spacing w:after="0" w:line="240" w:lineRule="auto"/>
              <w:ind w:right="0" w:firstLine="0"/>
              <w:jc w:val="left"/>
              <w:rPr>
                <w:lang w:val="ru-RU"/>
              </w:rPr>
            </w:pPr>
          </w:p>
        </w:tc>
        <w:tc>
          <w:tcPr>
            <w:tcW w:w="4513" w:type="dxa"/>
            <w:gridSpan w:val="2"/>
            <w:tcBorders>
              <w:top w:val="single" w:sz="4" w:space="0" w:color="000000"/>
              <w:left w:val="nil"/>
              <w:bottom w:val="single" w:sz="4" w:space="0" w:color="000000"/>
              <w:right w:val="nil"/>
            </w:tcBorders>
          </w:tcPr>
          <w:p w14:paraId="08967074" w14:textId="77777777" w:rsidR="00BE01ED" w:rsidRPr="007A56C0" w:rsidRDefault="00BE01ED" w:rsidP="00FA29ED">
            <w:pPr>
              <w:spacing w:after="0" w:line="240" w:lineRule="auto"/>
              <w:ind w:right="0" w:firstLine="0"/>
              <w:jc w:val="left"/>
              <w:rPr>
                <w:lang w:val="ru-RU"/>
              </w:rPr>
            </w:pPr>
          </w:p>
        </w:tc>
        <w:tc>
          <w:tcPr>
            <w:tcW w:w="1097" w:type="dxa"/>
            <w:tcBorders>
              <w:top w:val="single" w:sz="4" w:space="0" w:color="000000"/>
              <w:left w:val="nil"/>
              <w:bottom w:val="single" w:sz="4" w:space="0" w:color="000000"/>
              <w:right w:val="nil"/>
            </w:tcBorders>
          </w:tcPr>
          <w:p w14:paraId="0E64C94B" w14:textId="77777777" w:rsidR="00BE01ED" w:rsidRPr="007A56C0" w:rsidRDefault="00BE01ED" w:rsidP="00FA29ED">
            <w:pPr>
              <w:spacing w:after="0" w:line="240" w:lineRule="auto"/>
              <w:ind w:right="0" w:firstLine="0"/>
              <w:jc w:val="left"/>
              <w:rPr>
                <w:lang w:val="ru-RU"/>
              </w:rPr>
            </w:pPr>
          </w:p>
        </w:tc>
        <w:tc>
          <w:tcPr>
            <w:tcW w:w="2023" w:type="dxa"/>
            <w:tcBorders>
              <w:top w:val="single" w:sz="4" w:space="0" w:color="000000"/>
              <w:left w:val="nil"/>
              <w:bottom w:val="single" w:sz="4" w:space="0" w:color="000000"/>
              <w:right w:val="nil"/>
            </w:tcBorders>
          </w:tcPr>
          <w:p w14:paraId="4B8AE9BC" w14:textId="77777777" w:rsidR="00BE01ED" w:rsidRPr="007A56C0" w:rsidRDefault="00BE01ED" w:rsidP="00FA29ED">
            <w:pPr>
              <w:spacing w:after="0" w:line="240" w:lineRule="auto"/>
              <w:ind w:right="0" w:firstLine="0"/>
              <w:jc w:val="left"/>
              <w:rPr>
                <w:lang w:val="ru-RU"/>
              </w:rPr>
            </w:pPr>
          </w:p>
        </w:tc>
        <w:tc>
          <w:tcPr>
            <w:tcW w:w="1017" w:type="dxa"/>
            <w:tcBorders>
              <w:top w:val="single" w:sz="4" w:space="0" w:color="000000"/>
              <w:left w:val="nil"/>
              <w:bottom w:val="single" w:sz="4" w:space="0" w:color="000000"/>
              <w:right w:val="nil"/>
            </w:tcBorders>
          </w:tcPr>
          <w:p w14:paraId="2B35A093" w14:textId="77777777" w:rsidR="00BE01ED" w:rsidRPr="007A56C0" w:rsidRDefault="00BE01ED" w:rsidP="00FA29ED">
            <w:pPr>
              <w:spacing w:after="0" w:line="240" w:lineRule="auto"/>
              <w:ind w:right="0" w:firstLine="0"/>
              <w:jc w:val="left"/>
              <w:rPr>
                <w:lang w:val="ru-RU"/>
              </w:rPr>
            </w:pPr>
          </w:p>
        </w:tc>
        <w:tc>
          <w:tcPr>
            <w:tcW w:w="1224" w:type="dxa"/>
            <w:tcBorders>
              <w:top w:val="single" w:sz="4" w:space="0" w:color="000000"/>
              <w:left w:val="nil"/>
              <w:bottom w:val="single" w:sz="4" w:space="0" w:color="000000"/>
              <w:right w:val="single" w:sz="4" w:space="0" w:color="000000"/>
            </w:tcBorders>
          </w:tcPr>
          <w:p w14:paraId="435DE19F" w14:textId="77777777" w:rsidR="00BE01ED" w:rsidRPr="007A56C0" w:rsidRDefault="00766637" w:rsidP="00FA29ED">
            <w:pPr>
              <w:spacing w:after="0" w:line="240" w:lineRule="auto"/>
              <w:ind w:right="106" w:firstLine="0"/>
              <w:jc w:val="right"/>
              <w:rPr>
                <w:lang w:val="ru-RU"/>
              </w:rPr>
            </w:pPr>
            <w:r w:rsidRPr="007A56C0">
              <w:rPr>
                <w:b/>
                <w:sz w:val="20"/>
                <w:lang w:val="ru-RU"/>
              </w:rPr>
              <w:t xml:space="preserve">Итого: </w:t>
            </w:r>
          </w:p>
        </w:tc>
        <w:tc>
          <w:tcPr>
            <w:tcW w:w="1147" w:type="dxa"/>
            <w:tcBorders>
              <w:top w:val="single" w:sz="4" w:space="0" w:color="000000"/>
              <w:left w:val="single" w:sz="4" w:space="0" w:color="000000"/>
              <w:bottom w:val="single" w:sz="4" w:space="0" w:color="000000"/>
              <w:right w:val="single" w:sz="4" w:space="0" w:color="000000"/>
            </w:tcBorders>
          </w:tcPr>
          <w:p w14:paraId="03A56FC6" w14:textId="77777777" w:rsidR="00BE01ED" w:rsidRPr="007A56C0" w:rsidRDefault="00766637" w:rsidP="00FA29ED">
            <w:pPr>
              <w:spacing w:after="0" w:line="240" w:lineRule="auto"/>
              <w:ind w:left="48" w:right="0" w:firstLine="0"/>
              <w:jc w:val="center"/>
              <w:rPr>
                <w:lang w:val="ru-RU"/>
              </w:rPr>
            </w:pPr>
            <w:r w:rsidRPr="007A56C0">
              <w:rPr>
                <w:b/>
                <w:sz w:val="20"/>
                <w:lang w:val="ru-RU"/>
              </w:rPr>
              <w:t xml:space="preserve"> </w:t>
            </w:r>
          </w:p>
        </w:tc>
        <w:tc>
          <w:tcPr>
            <w:tcW w:w="1041" w:type="dxa"/>
            <w:tcBorders>
              <w:top w:val="single" w:sz="4" w:space="0" w:color="000000"/>
              <w:left w:val="single" w:sz="4" w:space="0" w:color="000000"/>
              <w:bottom w:val="single" w:sz="4" w:space="0" w:color="000000"/>
              <w:right w:val="single" w:sz="4" w:space="0" w:color="000000"/>
            </w:tcBorders>
          </w:tcPr>
          <w:p w14:paraId="7CBDBEB1"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1300 </w:t>
            </w:r>
          </w:p>
        </w:tc>
      </w:tr>
    </w:tbl>
    <w:p w14:paraId="1C303EC0" w14:textId="77777777" w:rsidR="006268C8" w:rsidRPr="007A56C0" w:rsidRDefault="006268C8" w:rsidP="00FA29ED">
      <w:pPr>
        <w:spacing w:after="0" w:line="240" w:lineRule="auto"/>
        <w:ind w:left="14" w:right="45"/>
        <w:rPr>
          <w:lang w:val="ru-RU"/>
        </w:rPr>
      </w:pPr>
    </w:p>
    <w:p w14:paraId="01E418A1" w14:textId="77777777" w:rsidR="00BE01ED" w:rsidRPr="007A56C0" w:rsidRDefault="00766637" w:rsidP="00FA29ED">
      <w:pPr>
        <w:spacing w:after="0" w:line="240" w:lineRule="auto"/>
        <w:ind w:left="14" w:right="45"/>
        <w:rPr>
          <w:lang w:val="ru-RU"/>
        </w:rPr>
      </w:pPr>
      <w:r w:rsidRPr="007A56C0">
        <w:rPr>
          <w:lang w:val="ru-RU"/>
        </w:rPr>
        <w:t xml:space="preserve">Анализ данных таблиц показывает, что допустимая рекреационная нагрузка на существующие турмаршруты ГНПП составляет порядка 10 802 человек в год. При развитии дополнительных маршрутов нагрузка может составить 12 102 человека в год. </w:t>
      </w:r>
      <w:r w:rsidRPr="007A56C0">
        <w:rPr>
          <w:b/>
          <w:lang w:val="ru-RU"/>
        </w:rPr>
        <w:t>Выводы по разделу.</w:t>
      </w:r>
      <w:r w:rsidRPr="007A56C0">
        <w:rPr>
          <w:lang w:val="ru-RU"/>
        </w:rPr>
        <w:t xml:space="preserve"> </w:t>
      </w:r>
    </w:p>
    <w:p w14:paraId="269199E7" w14:textId="77777777" w:rsidR="00BE01ED" w:rsidRPr="007A56C0" w:rsidRDefault="00766637" w:rsidP="005B5DEF">
      <w:pPr>
        <w:numPr>
          <w:ilvl w:val="0"/>
          <w:numId w:val="16"/>
        </w:numPr>
        <w:spacing w:after="0" w:line="240" w:lineRule="auto"/>
        <w:ind w:right="45" w:firstLine="567"/>
        <w:rPr>
          <w:lang w:val="ru-RU"/>
        </w:rPr>
      </w:pPr>
      <w:r w:rsidRPr="007A56C0">
        <w:rPr>
          <w:lang w:val="ru-RU"/>
        </w:rPr>
        <w:t xml:space="preserve">Проводить постоянный мониторинг состояния тропы (турмаршрута), осуществлять корректировку интенсивности посещений. </w:t>
      </w:r>
    </w:p>
    <w:p w14:paraId="3AC9FC5A" w14:textId="77777777" w:rsidR="00BE01ED" w:rsidRPr="007A56C0" w:rsidRDefault="00766637" w:rsidP="005B5DEF">
      <w:pPr>
        <w:numPr>
          <w:ilvl w:val="0"/>
          <w:numId w:val="16"/>
        </w:numPr>
        <w:spacing w:after="0" w:line="240" w:lineRule="auto"/>
        <w:ind w:right="45" w:firstLine="567"/>
        <w:rPr>
          <w:lang w:val="ru-RU"/>
        </w:rPr>
      </w:pPr>
      <w:r w:rsidRPr="007A56C0">
        <w:rPr>
          <w:lang w:val="ru-RU"/>
        </w:rPr>
        <w:t xml:space="preserve">по расчетам фактической нагрузки за отчетный период, степень деградации в ГНПП «Катон-Карагай» равна 1. Признаков нарушения лесной среды нет, рост и развитие деревьев и кустарников нормальные, механические повреждения фактически отсутствуют, подрост (разновозрастный) и подлесок жизнеспособные, моховой и травяной покров характерные для данного типа леса видов, подстилка (пружинящая) не нарушена. Регулирование рекреации не требуется. </w:t>
      </w:r>
    </w:p>
    <w:p w14:paraId="71E2D379" w14:textId="77777777" w:rsidR="00BE01ED" w:rsidRPr="007A56C0" w:rsidRDefault="00766637" w:rsidP="005B5DEF">
      <w:pPr>
        <w:numPr>
          <w:ilvl w:val="0"/>
          <w:numId w:val="16"/>
        </w:numPr>
        <w:spacing w:after="0" w:line="240" w:lineRule="auto"/>
        <w:ind w:right="45" w:firstLine="567"/>
        <w:rPr>
          <w:lang w:val="ru-RU"/>
        </w:rPr>
      </w:pPr>
      <w:r w:rsidRPr="007A56C0">
        <w:rPr>
          <w:lang w:val="ru-RU"/>
        </w:rPr>
        <w:t xml:space="preserve">По материалам отвода лесосек (данные ГНПП) состояние древостоя по РГУ «Катон-Карагайский ГНПП» составляет: </w:t>
      </w:r>
    </w:p>
    <w:p w14:paraId="25D7AD70" w14:textId="77777777" w:rsidR="00BE01ED" w:rsidRPr="007A56C0" w:rsidRDefault="00766637" w:rsidP="005B5DEF">
      <w:pPr>
        <w:numPr>
          <w:ilvl w:val="0"/>
          <w:numId w:val="17"/>
        </w:numPr>
        <w:spacing w:after="0" w:line="240" w:lineRule="auto"/>
        <w:ind w:right="45" w:hanging="190"/>
        <w:rPr>
          <w:lang w:val="ru-RU"/>
        </w:rPr>
      </w:pPr>
      <w:r w:rsidRPr="007A56C0">
        <w:rPr>
          <w:lang w:val="ru-RU"/>
        </w:rPr>
        <w:t xml:space="preserve">количество поврежденных деревьев, представляющихI стадию рекреационной деградации ландшафтов – до 5 %.   </w:t>
      </w:r>
    </w:p>
    <w:p w14:paraId="5E256B7E" w14:textId="77777777" w:rsidR="00BE01ED" w:rsidRPr="007A56C0" w:rsidRDefault="00766637" w:rsidP="005B5DEF">
      <w:pPr>
        <w:numPr>
          <w:ilvl w:val="0"/>
          <w:numId w:val="17"/>
        </w:numPr>
        <w:spacing w:after="0" w:line="240" w:lineRule="auto"/>
        <w:ind w:right="45" w:hanging="190"/>
        <w:rPr>
          <w:lang w:val="ru-RU"/>
        </w:rPr>
      </w:pPr>
      <w:r w:rsidRPr="007A56C0">
        <w:rPr>
          <w:lang w:val="ru-RU"/>
        </w:rPr>
        <w:t xml:space="preserve">количество усыхающих деревьев, представляющихII стадию рекреационной деградации ландшафтов – от 2 до 5 процентов. </w:t>
      </w:r>
    </w:p>
    <w:p w14:paraId="5C999764" w14:textId="77777777" w:rsidR="00BE01ED" w:rsidRPr="007A56C0" w:rsidRDefault="00766637" w:rsidP="005B5DEF">
      <w:pPr>
        <w:numPr>
          <w:ilvl w:val="0"/>
          <w:numId w:val="18"/>
        </w:numPr>
        <w:spacing w:after="0" w:line="240" w:lineRule="auto"/>
        <w:ind w:right="45" w:firstLine="566"/>
        <w:rPr>
          <w:lang w:val="ru-RU"/>
        </w:rPr>
      </w:pPr>
      <w:r w:rsidRPr="007A56C0">
        <w:rPr>
          <w:lang w:val="ru-RU"/>
        </w:rPr>
        <w:t xml:space="preserve">При определении количественного состава группы следует учитывать специфику тура. Так, если для обычной экскурсионной группы, осматривающей достопримечательности, оптимальным считается состав 8-10 человек (при допустимом максимуме 15-20 чел.), то, для наблюдателей за птицами или отдельными видами диких животных в естественной среде обитания этот уровень, как правило, не должен превышать 3-4 человек. </w:t>
      </w:r>
    </w:p>
    <w:p w14:paraId="0B51B046" w14:textId="77777777" w:rsidR="00BE01ED" w:rsidRPr="007A56C0" w:rsidRDefault="00BE01ED" w:rsidP="00FA29ED">
      <w:pPr>
        <w:spacing w:after="0" w:line="240" w:lineRule="auto"/>
        <w:rPr>
          <w:lang w:val="ru-RU"/>
        </w:rPr>
        <w:sectPr w:rsidR="00BE01ED" w:rsidRPr="007A56C0">
          <w:footerReference w:type="even" r:id="rId67"/>
          <w:footerReference w:type="default" r:id="rId68"/>
          <w:footerReference w:type="first" r:id="rId69"/>
          <w:footnotePr>
            <w:numRestart w:val="eachPage"/>
          </w:footnotePr>
          <w:pgSz w:w="16838" w:h="11906" w:orient="landscape"/>
          <w:pgMar w:top="1250" w:right="1132" w:bottom="1829" w:left="1133" w:header="720" w:footer="949" w:gutter="0"/>
          <w:cols w:space="720"/>
        </w:sectPr>
      </w:pPr>
    </w:p>
    <w:p w14:paraId="57E411D8" w14:textId="77777777" w:rsidR="00BE01ED" w:rsidRPr="007A56C0" w:rsidRDefault="00766637" w:rsidP="005B5DEF">
      <w:pPr>
        <w:numPr>
          <w:ilvl w:val="0"/>
          <w:numId w:val="18"/>
        </w:numPr>
        <w:spacing w:after="0" w:line="240" w:lineRule="auto"/>
        <w:ind w:right="45" w:firstLine="566"/>
        <w:rPr>
          <w:lang w:val="ru-RU"/>
        </w:rPr>
      </w:pPr>
      <w:r w:rsidRPr="007A56C0">
        <w:rPr>
          <w:lang w:val="ru-RU"/>
        </w:rPr>
        <w:t xml:space="preserve">необходимо разработать программу рекреационного мониторинга. </w:t>
      </w:r>
    </w:p>
    <w:p w14:paraId="638D6FF2" w14:textId="77777777" w:rsidR="00BE01ED" w:rsidRPr="007A56C0" w:rsidRDefault="00766637" w:rsidP="005B5DEF">
      <w:pPr>
        <w:numPr>
          <w:ilvl w:val="0"/>
          <w:numId w:val="18"/>
        </w:numPr>
        <w:spacing w:after="0" w:line="240" w:lineRule="auto"/>
        <w:ind w:right="45" w:firstLine="566"/>
        <w:rPr>
          <w:lang w:val="ru-RU"/>
        </w:rPr>
      </w:pPr>
      <w:r w:rsidRPr="007A56C0">
        <w:rPr>
          <w:lang w:val="ru-RU"/>
        </w:rPr>
        <w:t xml:space="preserve">Малая рекреационная нагрузка в парке на сегодня – следствие в первую очередь затрудненного доступа на территорию и неразвитой транспортной сети.  </w:t>
      </w:r>
    </w:p>
    <w:p w14:paraId="440C8702" w14:textId="77777777" w:rsidR="00BE01ED" w:rsidRPr="007A56C0" w:rsidRDefault="00766637" w:rsidP="005B5DEF">
      <w:pPr>
        <w:numPr>
          <w:ilvl w:val="0"/>
          <w:numId w:val="18"/>
        </w:numPr>
        <w:spacing w:after="0" w:line="240" w:lineRule="auto"/>
        <w:ind w:right="45" w:firstLine="566"/>
        <w:rPr>
          <w:lang w:val="ru-RU"/>
        </w:rPr>
      </w:pPr>
      <w:r w:rsidRPr="007A56C0">
        <w:rPr>
          <w:lang w:val="ru-RU"/>
        </w:rPr>
        <w:t xml:space="preserve">Рассчитать реальную нагрузку на территорию и наладить контроль за турпотоками не позволяет имеющая место «скрытая» нагрузка, когда часть групп посетителей попадает на территорию без регистрации и ведома администрации парка.  </w:t>
      </w:r>
    </w:p>
    <w:p w14:paraId="2FA42760" w14:textId="77777777" w:rsidR="00BE01ED" w:rsidRPr="007A56C0" w:rsidRDefault="00766637" w:rsidP="005B5DEF">
      <w:pPr>
        <w:numPr>
          <w:ilvl w:val="0"/>
          <w:numId w:val="18"/>
        </w:numPr>
        <w:spacing w:after="0" w:line="240" w:lineRule="auto"/>
        <w:ind w:right="45" w:firstLine="566"/>
        <w:rPr>
          <w:lang w:val="ru-RU"/>
        </w:rPr>
      </w:pPr>
      <w:r w:rsidRPr="007A56C0">
        <w:rPr>
          <w:lang w:val="ru-RU"/>
        </w:rPr>
        <w:t xml:space="preserve">Полученная цифра подразумевает равномерное распределение турпотоков по рекреационной территории в зависимости от емкости геокомплекса, что на деле практически неосуществимо.  </w:t>
      </w:r>
    </w:p>
    <w:p w14:paraId="47876AF0" w14:textId="77777777" w:rsidR="00BE01ED" w:rsidRPr="007A56C0" w:rsidRDefault="00766637" w:rsidP="005B5DEF">
      <w:pPr>
        <w:numPr>
          <w:ilvl w:val="0"/>
          <w:numId w:val="18"/>
        </w:numPr>
        <w:spacing w:after="0" w:line="240" w:lineRule="auto"/>
        <w:ind w:right="45" w:firstLine="566"/>
        <w:rPr>
          <w:lang w:val="ru-RU"/>
        </w:rPr>
      </w:pPr>
      <w:r w:rsidRPr="007A56C0">
        <w:rPr>
          <w:lang w:val="ru-RU"/>
        </w:rPr>
        <w:t>Рассчитанная нагрузка – для организованного туризма. Для «диких» групп туристов, составляющих пока подавляющее большинство, емкость маршрутов следует уменьшить в 5–</w:t>
      </w:r>
    </w:p>
    <w:p w14:paraId="311E4398" w14:textId="77777777" w:rsidR="00BE01ED" w:rsidRPr="007A56C0" w:rsidRDefault="00766637" w:rsidP="00FA29ED">
      <w:pPr>
        <w:spacing w:after="0" w:line="240" w:lineRule="auto"/>
        <w:ind w:left="142" w:right="45" w:firstLine="0"/>
        <w:rPr>
          <w:lang w:val="ru-RU"/>
        </w:rPr>
      </w:pPr>
      <w:r w:rsidRPr="007A56C0">
        <w:rPr>
          <w:lang w:val="ru-RU"/>
        </w:rPr>
        <w:t xml:space="preserve">8 раз.  </w:t>
      </w:r>
    </w:p>
    <w:p w14:paraId="7113DFDA" w14:textId="77777777" w:rsidR="00BE01ED" w:rsidRPr="007A56C0" w:rsidRDefault="00766637" w:rsidP="005B5DEF">
      <w:pPr>
        <w:numPr>
          <w:ilvl w:val="0"/>
          <w:numId w:val="19"/>
        </w:numPr>
        <w:spacing w:after="0" w:line="240" w:lineRule="auto"/>
        <w:ind w:right="45" w:firstLine="566"/>
        <w:rPr>
          <w:lang w:val="ru-RU"/>
        </w:rPr>
      </w:pPr>
      <w:r w:rsidRPr="007A56C0">
        <w:rPr>
          <w:lang w:val="ru-RU"/>
        </w:rPr>
        <w:t xml:space="preserve">Общая нагрузка на территорию лимитируется прежде всего предельной (допустимой) нагрузкой на самые посещаемые и самые уязвимые участки территории. Такие участки как оз. Язевое, г. Белуха – это массив высоких гор парка. Кроме того, к лимитирующим участкам нужно отнести базы, приюты, избы, которых пока еще очень немного. </w:t>
      </w:r>
    </w:p>
    <w:p w14:paraId="227FB2E5" w14:textId="77777777" w:rsidR="00BE01ED" w:rsidRPr="007A56C0" w:rsidRDefault="00766637" w:rsidP="005B5DEF">
      <w:pPr>
        <w:numPr>
          <w:ilvl w:val="0"/>
          <w:numId w:val="19"/>
        </w:numPr>
        <w:spacing w:after="0" w:line="240" w:lineRule="auto"/>
        <w:ind w:right="45" w:firstLine="566"/>
        <w:rPr>
          <w:lang w:val="ru-RU"/>
        </w:rPr>
      </w:pPr>
      <w:r w:rsidRPr="007A56C0">
        <w:rPr>
          <w:lang w:val="ru-RU"/>
        </w:rPr>
        <w:t xml:space="preserve">Необходимо проведение исследовательских работ по анализу современного экологического состояния геосистем ГНПП и дальнейшего мониторинга рекреационной нагрузки. </w:t>
      </w:r>
    </w:p>
    <w:p w14:paraId="17FEC90B" w14:textId="77777777" w:rsidR="00BE01ED" w:rsidRPr="007A56C0" w:rsidRDefault="00766637" w:rsidP="00FA29ED">
      <w:pPr>
        <w:spacing w:after="0" w:line="240" w:lineRule="auto"/>
        <w:ind w:left="142" w:right="45" w:firstLine="566"/>
        <w:rPr>
          <w:lang w:val="ru-RU"/>
        </w:rPr>
      </w:pPr>
      <w:r w:rsidRPr="007A56C0">
        <w:rPr>
          <w:lang w:val="ru-RU"/>
        </w:rPr>
        <w:t xml:space="preserve">Таким образом, определить допустимую нагрузку для ООПТ, тем более такой крупной территории, как Катон-Карагайский ГНПП, с помощью методик на сегодня можно только очень приблизительно, так как необходимы проведения дополнительных исследований и мониторинга в течении 3-10 лет. </w:t>
      </w:r>
    </w:p>
    <w:p w14:paraId="24737A46" w14:textId="77777777" w:rsidR="00BE01ED" w:rsidRPr="007A56C0" w:rsidRDefault="00766637" w:rsidP="00D543F8">
      <w:pPr>
        <w:spacing w:after="0" w:line="240" w:lineRule="auto"/>
        <w:ind w:left="142" w:right="45" w:firstLine="567"/>
        <w:rPr>
          <w:lang w:val="ru-RU"/>
        </w:rPr>
      </w:pPr>
      <w:r w:rsidRPr="007A56C0">
        <w:rPr>
          <w:lang w:val="ru-RU"/>
        </w:rPr>
        <w:t xml:space="preserve">Рекомендации по обустройству маршрутов и троп в РГУ «Катон-Карагайский ГНПП»: </w:t>
      </w:r>
    </w:p>
    <w:p w14:paraId="7D2689A5"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Установка входной группы с размещением детализованной и масштабированной картосхемы территории парка с указанием маршрутов, троп, туристских достопримечательностей, инфраструктурных объектах и т.д., а также информации о партнерах (гостевые дома, пантолечебницы, пасеки, ремесленники и др.). </w:t>
      </w:r>
    </w:p>
    <w:p w14:paraId="4A7B8450"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Обустройство гостевых домов в соответствии с действующими стандартами (СТ РК 2851-2016. Туристско-экскурсионные обслуживание. Гостевые дома. Общие требования). Санитарная очистка приютов и прилегающих участков. </w:t>
      </w:r>
    </w:p>
    <w:p w14:paraId="7F8FD730"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Инфраструктурное оснащение маршрутов и троп (установка указателей, маркировка, обезопашивание, оборудование мест бивуаков и краткосрочного отдыха, установка/обновление аншлагов, биотуалетов, емкостей для раздельного сбора мусора, раздельных мусорных баков, информационных щитов и т.д.).  Указатели должны содержать информацию о расстоянии от начальной и конечной точек маршрута и ориентировочное время, которое потребуется «среднему» туристу для преодоления этого расстояния.  </w:t>
      </w:r>
    </w:p>
    <w:p w14:paraId="4C3F3C61"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Организация этноэкспозиций (этно-юрт), лавок по реализации сувениров, оригинальной продукции местного населения на наиболее посещаемых маршрутах (популярных местах) национального парка. </w:t>
      </w:r>
    </w:p>
    <w:p w14:paraId="30FC3D77"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Съемка видеоролика о туристском потенциале национального парка, БР «КатонКарагай» и его продвижение на телеканалах и в социальных сетях. </w:t>
      </w:r>
    </w:p>
    <w:p w14:paraId="57CECB1B"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Создание 3D-турмаршрутов. </w:t>
      </w:r>
    </w:p>
    <w:p w14:paraId="3352B296"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Разработка дизайна и установка информационных щитов в филиалах, лесничествах и у партнеров национального парка. </w:t>
      </w:r>
    </w:p>
    <w:p w14:paraId="0699EDED"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Оборудование в местах отдыха вдоль маршрутов и троп современных беседок/ летних навесов. </w:t>
      </w:r>
    </w:p>
    <w:p w14:paraId="5A4950DF"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Обновление парка автомобилей высокой проходимости для транспортного обслуживания туристских групп на территории парка. </w:t>
      </w:r>
    </w:p>
    <w:p w14:paraId="49B0688E"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Организация курсовой подготовки инспекторов, сопровождающих туристов, по правилам работы с туристскими группами, этике и этикету, работы с туристским инвентарем, оборудованием и снаряжением, правилам безопасности на маршруте и др. </w:t>
      </w:r>
    </w:p>
    <w:p w14:paraId="0FA7FEDC"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Курсы для владельцев гостевых домов (оборудование, услуги, ценообразование, учет менталитета гостей из разных стран, приготовление пищи, разработка анимационных программ, ремесленничество и изготовление сувениров и т.д.).  </w:t>
      </w:r>
    </w:p>
    <w:p w14:paraId="3AE8E748"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Создание серии тематических карт ГНПП в формате ГИС (туристских маршрутов и троп с указанием объектов туристского интереса, флоры, фауны, ландшафтов), а также маршрутных (коридорных) карт с описаниями участков пути, особенностей и достопримечательностей маршрутов. </w:t>
      </w:r>
    </w:p>
    <w:p w14:paraId="13FD9930"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Проведение гидрохимических работ по анализу качества воды озер (наблюдается процесс заболачивания, необходимо выявить факторы, влияющие на динамику этого процесса). Проведение механической очистки водоемов ГНПП от бытового мусора. </w:t>
      </w:r>
    </w:p>
    <w:p w14:paraId="02EA8CB9"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В отдельных местах (наибольшего механического воздействия на тропу, повышенной чувствительностью почв) возможно строительство/возведение деревянных настилов. В определенных случаях это поможет решить и проблему доступности для лиц с ограниченными физическими возможностями. </w:t>
      </w:r>
    </w:p>
    <w:p w14:paraId="7B255737"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В программе конных туров следует предусмотреть время для обучения туристов основным правилам верховой езды и обращения с лошадью, инструктажа по технике безопасности. Сооружение левад для лошадей. </w:t>
      </w:r>
    </w:p>
    <w:p w14:paraId="628FDA28"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Разработать памятку для туристов – участников конных походов по подбору снаряжения и походной экипировке. Организовать (через партнеров) прокат специального снаряжения для верховой езды. </w:t>
      </w:r>
    </w:p>
    <w:p w14:paraId="43B12725"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Рассмотреть вопрос поэтапного введения электронной регистрации посетителей парка в целом и туристов на маршрутах, в частности в целях учета и планирования, а также оптимизации ресурсов парка). </w:t>
      </w:r>
    </w:p>
    <w:p w14:paraId="7E377E85" w14:textId="77777777" w:rsidR="00BE01ED" w:rsidRPr="007A56C0" w:rsidRDefault="00766637" w:rsidP="005B5DEF">
      <w:pPr>
        <w:numPr>
          <w:ilvl w:val="0"/>
          <w:numId w:val="20"/>
        </w:numPr>
        <w:spacing w:after="0" w:line="240" w:lineRule="auto"/>
        <w:ind w:left="142" w:right="45" w:firstLine="567"/>
        <w:rPr>
          <w:lang w:val="ru-RU"/>
        </w:rPr>
      </w:pPr>
      <w:r w:rsidRPr="007A56C0">
        <w:rPr>
          <w:lang w:val="ru-RU"/>
        </w:rPr>
        <w:t xml:space="preserve">Разработка и обустройство «показательной экологической тропы» «Лесные дороги». </w:t>
      </w:r>
    </w:p>
    <w:p w14:paraId="31FDAA7B" w14:textId="367722B8" w:rsidR="00BE01ED" w:rsidRPr="007A56C0" w:rsidRDefault="00766637" w:rsidP="005B5DEF">
      <w:pPr>
        <w:numPr>
          <w:ilvl w:val="0"/>
          <w:numId w:val="20"/>
        </w:numPr>
        <w:spacing w:after="0" w:line="240" w:lineRule="auto"/>
        <w:ind w:left="142" w:right="45" w:firstLine="567"/>
        <w:rPr>
          <w:lang w:val="ru-RU"/>
        </w:rPr>
      </w:pPr>
      <w:r w:rsidRPr="007A56C0">
        <w:rPr>
          <w:lang w:val="ru-RU"/>
        </w:rPr>
        <w:t>Обустройство и обезопашивание части тропы по за</w:t>
      </w:r>
      <w:r w:rsidR="0056635D" w:rsidRPr="007A56C0">
        <w:rPr>
          <w:lang w:val="ru-RU"/>
        </w:rPr>
        <w:t xml:space="preserve">болоченному участку на маршруте </w:t>
      </w:r>
      <w:r w:rsidRPr="007A56C0">
        <w:rPr>
          <w:lang w:val="ru-RU"/>
        </w:rPr>
        <w:t xml:space="preserve">«Белая Берель» (выше озера Язевого) путем бревенчатого мощения. </w:t>
      </w:r>
    </w:p>
    <w:p w14:paraId="7CA112EE" w14:textId="08C8E78F" w:rsidR="0056635D" w:rsidRPr="007A56C0" w:rsidRDefault="00766637" w:rsidP="00D543F8">
      <w:pPr>
        <w:spacing w:after="0" w:line="240" w:lineRule="auto"/>
        <w:ind w:left="142" w:right="45" w:firstLine="567"/>
        <w:rPr>
          <w:lang w:val="ru-RU"/>
        </w:rPr>
      </w:pPr>
      <w:r w:rsidRPr="007A56C0">
        <w:rPr>
          <w:lang w:val="ru-RU"/>
        </w:rPr>
        <w:t>Помимо наиболее уязвимого линейного участка экологической тропы «Белая Берель», проложенного по ранимым заболоченным почвам, требует повышенного внимания участок в районе озера Язевого. Ввиду соединения здесь нескольких туристских маршрутов и наличия рекреационной зоны, как для местного населения, так и гостей, территория испытывает повышенное антропогенное воздействие. Для определения источников и характера данного влияния, визуально проявляемого в заиливании озера и ухудшении качества восприятия ландшафта ввиду наличия элементов городской инфраструктуры, на наш взгляд, требуется проведение дополнительных компле</w:t>
      </w:r>
      <w:r w:rsidR="0056635D" w:rsidRPr="007A56C0">
        <w:rPr>
          <w:lang w:val="ru-RU"/>
        </w:rPr>
        <w:t xml:space="preserve">ксных исследований. </w:t>
      </w:r>
      <w:r w:rsidR="00CE2533" w:rsidRPr="007A56C0">
        <w:rPr>
          <w:lang w:val="ru-RU"/>
        </w:rPr>
        <w:t>В частности:</w:t>
      </w:r>
    </w:p>
    <w:p w14:paraId="73AFECD2" w14:textId="2A207670" w:rsidR="00BE01ED" w:rsidRPr="007A56C0" w:rsidRDefault="0056635D" w:rsidP="005B5DEF">
      <w:pPr>
        <w:pStyle w:val="a3"/>
        <w:numPr>
          <w:ilvl w:val="1"/>
          <w:numId w:val="20"/>
        </w:numPr>
        <w:spacing w:after="0" w:line="240" w:lineRule="auto"/>
        <w:ind w:left="142" w:right="45" w:firstLine="567"/>
        <w:rPr>
          <w:lang w:val="ru-RU"/>
        </w:rPr>
      </w:pPr>
      <w:r w:rsidRPr="007A56C0">
        <w:rPr>
          <w:lang w:val="ru-RU"/>
        </w:rPr>
        <w:t xml:space="preserve"> </w:t>
      </w:r>
      <w:r w:rsidR="00766637" w:rsidRPr="007A56C0">
        <w:rPr>
          <w:lang w:val="ru-RU"/>
        </w:rPr>
        <w:t xml:space="preserve">проведение гидрохимических работ по анализу качества воды озера (наблюдается процесс заболачивания (эвтрофикации), необходимо выявить факторы, влияющие на динамику этого процесса); </w:t>
      </w:r>
    </w:p>
    <w:p w14:paraId="3F1D18EB" w14:textId="77777777" w:rsidR="00BE01ED" w:rsidRPr="007A56C0" w:rsidRDefault="00766637" w:rsidP="005B5DEF">
      <w:pPr>
        <w:numPr>
          <w:ilvl w:val="1"/>
          <w:numId w:val="20"/>
        </w:numPr>
        <w:spacing w:after="0" w:line="240" w:lineRule="auto"/>
        <w:ind w:left="142" w:right="45" w:firstLine="567"/>
        <w:rPr>
          <w:lang w:val="ru-RU"/>
        </w:rPr>
      </w:pPr>
      <w:r w:rsidRPr="007A56C0">
        <w:rPr>
          <w:lang w:val="ru-RU"/>
        </w:rPr>
        <w:t xml:space="preserve">проведение механической очистки водоемов ГНПП от бытового мусора; </w:t>
      </w:r>
    </w:p>
    <w:p w14:paraId="5A51C71C" w14:textId="77777777" w:rsidR="00BE01ED" w:rsidRPr="007A56C0" w:rsidRDefault="00766637" w:rsidP="005B5DEF">
      <w:pPr>
        <w:numPr>
          <w:ilvl w:val="1"/>
          <w:numId w:val="20"/>
        </w:numPr>
        <w:spacing w:after="0" w:line="240" w:lineRule="auto"/>
        <w:ind w:left="142" w:right="45" w:firstLine="567"/>
        <w:rPr>
          <w:lang w:val="ru-RU"/>
        </w:rPr>
      </w:pPr>
      <w:r w:rsidRPr="007A56C0">
        <w:rPr>
          <w:lang w:val="ru-RU"/>
        </w:rPr>
        <w:t xml:space="preserve">проведение дополнительных работ по оценке шумового загрязенения, нагрузки на почвенные субстраты, растительность и т.д., т.е. проведение ПредОВОСа; </w:t>
      </w:r>
    </w:p>
    <w:p w14:paraId="0E5071EA" w14:textId="77777777" w:rsidR="00BE01ED" w:rsidRPr="007A56C0" w:rsidRDefault="00766637" w:rsidP="005B5DEF">
      <w:pPr>
        <w:numPr>
          <w:ilvl w:val="1"/>
          <w:numId w:val="20"/>
        </w:numPr>
        <w:spacing w:after="0" w:line="240" w:lineRule="auto"/>
        <w:ind w:left="142" w:right="45" w:firstLine="567"/>
        <w:rPr>
          <w:lang w:val="ru-RU"/>
        </w:rPr>
      </w:pPr>
      <w:r w:rsidRPr="007A56C0">
        <w:rPr>
          <w:lang w:val="ru-RU"/>
        </w:rPr>
        <w:t xml:space="preserve">мероприятия по уменьшению причиняемого вреда, а также восстановлению природных сообществ водоемов (в идеале – комплекс мер по охране рек и водоемов от загрязнения, засорения и истощения и по их комплексному использованию). В частности, на наш взгляд, показаны меры по экологической реабилитации водоемов, предусматривающие: </w:t>
      </w:r>
    </w:p>
    <w:p w14:paraId="3F2ED156" w14:textId="77777777" w:rsidR="00BE01ED" w:rsidRPr="007A56C0" w:rsidRDefault="00766637" w:rsidP="005B5DEF">
      <w:pPr>
        <w:numPr>
          <w:ilvl w:val="1"/>
          <w:numId w:val="21"/>
        </w:numPr>
        <w:tabs>
          <w:tab w:val="left" w:pos="993"/>
        </w:tabs>
        <w:spacing w:after="0" w:line="240" w:lineRule="auto"/>
        <w:ind w:left="142" w:right="45" w:firstLine="567"/>
        <w:rPr>
          <w:lang w:val="ru-RU"/>
        </w:rPr>
      </w:pPr>
      <w:r w:rsidRPr="007A56C0">
        <w:rPr>
          <w:lang w:val="ru-RU"/>
        </w:rPr>
        <w:t xml:space="preserve">осуществление проектно-изыскательских работ (описание объекта: полевые обследований прилегающих территорий, картографирование, составление отчета; лабораторные исследования: отбор и анализ проб; рекомендации по техническому и биологическому этапам реабилитации водоемов); </w:t>
      </w:r>
    </w:p>
    <w:p w14:paraId="022193FB" w14:textId="77777777" w:rsidR="00BE01ED" w:rsidRPr="007A56C0" w:rsidRDefault="00766637" w:rsidP="005B5DEF">
      <w:pPr>
        <w:numPr>
          <w:ilvl w:val="1"/>
          <w:numId w:val="21"/>
        </w:numPr>
        <w:tabs>
          <w:tab w:val="left" w:pos="993"/>
        </w:tabs>
        <w:spacing w:after="0" w:line="240" w:lineRule="auto"/>
        <w:ind w:left="142" w:right="45" w:firstLine="567"/>
        <w:rPr>
          <w:lang w:val="ru-RU"/>
        </w:rPr>
      </w:pPr>
      <w:r w:rsidRPr="007A56C0">
        <w:rPr>
          <w:lang w:val="ru-RU"/>
        </w:rPr>
        <w:t xml:space="preserve">очистка ложа водоема от загрязненных отложений; </w:t>
      </w:r>
    </w:p>
    <w:p w14:paraId="5D36BF73" w14:textId="77777777" w:rsidR="00BE01ED" w:rsidRPr="007A56C0" w:rsidRDefault="00766637" w:rsidP="005B5DEF">
      <w:pPr>
        <w:numPr>
          <w:ilvl w:val="1"/>
          <w:numId w:val="21"/>
        </w:numPr>
        <w:tabs>
          <w:tab w:val="left" w:pos="993"/>
        </w:tabs>
        <w:spacing w:after="0" w:line="240" w:lineRule="auto"/>
        <w:ind w:left="142" w:right="45" w:firstLine="567"/>
        <w:rPr>
          <w:lang w:val="ru-RU"/>
        </w:rPr>
      </w:pPr>
      <w:r w:rsidRPr="007A56C0">
        <w:rPr>
          <w:lang w:val="ru-RU"/>
        </w:rPr>
        <w:t xml:space="preserve">проект гидроизоляции прудов, дноукрепление; </w:t>
      </w:r>
    </w:p>
    <w:p w14:paraId="185B929F" w14:textId="77777777" w:rsidR="00BE01ED" w:rsidRPr="007A56C0" w:rsidRDefault="00766637" w:rsidP="005B5DEF">
      <w:pPr>
        <w:numPr>
          <w:ilvl w:val="1"/>
          <w:numId w:val="21"/>
        </w:numPr>
        <w:tabs>
          <w:tab w:val="left" w:pos="993"/>
        </w:tabs>
        <w:spacing w:after="0" w:line="240" w:lineRule="auto"/>
        <w:ind w:left="142" w:right="45" w:firstLine="567"/>
        <w:rPr>
          <w:lang w:val="ru-RU"/>
        </w:rPr>
      </w:pPr>
      <w:r w:rsidRPr="007A56C0">
        <w:rPr>
          <w:lang w:val="ru-RU"/>
        </w:rPr>
        <w:t xml:space="preserve">аккумуляция и очистка дренажных и ливневых вод, подпитывающих водоёмы; – рекультивация водосборных территорий. </w:t>
      </w:r>
    </w:p>
    <w:p w14:paraId="0C14A133" w14:textId="5E6E5732" w:rsidR="00BE01ED" w:rsidRPr="007A56C0" w:rsidRDefault="009D5800" w:rsidP="006268C8">
      <w:pPr>
        <w:pStyle w:val="4"/>
        <w:spacing w:after="0" w:line="240" w:lineRule="auto"/>
        <w:ind w:left="851" w:right="1"/>
        <w:rPr>
          <w:lang w:val="ru-RU"/>
        </w:rPr>
      </w:pPr>
      <w:r w:rsidRPr="007A56C0">
        <w:rPr>
          <w:lang w:val="ru-RU"/>
        </w:rPr>
        <w:t>2.2.5</w:t>
      </w:r>
      <w:r w:rsidR="00766637" w:rsidRPr="007A56C0">
        <w:rPr>
          <w:lang w:val="ru-RU"/>
        </w:rPr>
        <w:t>.</w:t>
      </w:r>
      <w:r w:rsidR="00766637" w:rsidRPr="007A56C0">
        <w:rPr>
          <w:rFonts w:ascii="Arial" w:eastAsia="Arial" w:hAnsi="Arial" w:cs="Arial"/>
          <w:lang w:val="ru-RU"/>
        </w:rPr>
        <w:t xml:space="preserve"> </w:t>
      </w:r>
      <w:r w:rsidR="00766637" w:rsidRPr="007A56C0">
        <w:rPr>
          <w:lang w:val="ru-RU"/>
        </w:rPr>
        <w:t xml:space="preserve">Рекреационный мониторинг </w:t>
      </w:r>
    </w:p>
    <w:p w14:paraId="0E78E74A" w14:textId="77777777" w:rsidR="00BE01ED" w:rsidRPr="007A56C0" w:rsidRDefault="00766637" w:rsidP="00FA29ED">
      <w:pPr>
        <w:spacing w:after="0" w:line="240" w:lineRule="auto"/>
        <w:ind w:left="142" w:right="45"/>
        <w:rPr>
          <w:lang w:val="ru-RU"/>
        </w:rPr>
      </w:pPr>
      <w:r w:rsidRPr="007A56C0">
        <w:rPr>
          <w:lang w:val="ru-RU"/>
        </w:rPr>
        <w:t xml:space="preserve">Само по себе определение допустимых рекреационных нагрузок при развитии туристско-экскурсионной деятельности в том или ином заповеднике или национальном (природном) парке, в комплексе с системой мероприятий по поддержанию фактической нагрузки на допустимом уровне, еще не гарантируют сохранения богатства и красоты природы. </w:t>
      </w:r>
    </w:p>
    <w:p w14:paraId="4F4DB97B" w14:textId="77777777" w:rsidR="00BE01ED" w:rsidRPr="007A56C0" w:rsidRDefault="00766637" w:rsidP="00FA29ED">
      <w:pPr>
        <w:spacing w:after="0" w:line="240" w:lineRule="auto"/>
        <w:ind w:left="142" w:right="45"/>
        <w:rPr>
          <w:lang w:val="ru-RU"/>
        </w:rPr>
      </w:pPr>
      <w:r w:rsidRPr="007A56C0">
        <w:rPr>
          <w:lang w:val="ru-RU"/>
        </w:rPr>
        <w:t>Дело в том, что помимо различных факторов организационного и психологического (поведенческого) характера, которые играют большую роль в сохранении биологического и ландшафтного разнообразия, существует необходимость корректировки самих допустимых норм. Причем делать это следует ежегодно, желательно после окончания рекреационного периода. Основанием для уменьшения или увеличения нормативных величин должны служить результаты мониторинговых исследований на маршрутах, отражающие состояние окружающей их природы</w:t>
      </w:r>
      <w:r w:rsidRPr="007A56C0">
        <w:rPr>
          <w:color w:val="FF0000"/>
          <w:lang w:val="ru-RU"/>
        </w:rPr>
        <w:t xml:space="preserve">. </w:t>
      </w:r>
    </w:p>
    <w:p w14:paraId="73D174FA" w14:textId="77777777" w:rsidR="00BE01ED" w:rsidRPr="007A56C0" w:rsidRDefault="00766637" w:rsidP="00FA29ED">
      <w:pPr>
        <w:spacing w:after="0" w:line="240" w:lineRule="auto"/>
        <w:ind w:left="142" w:right="45" w:firstLine="566"/>
        <w:rPr>
          <w:lang w:val="ru-RU"/>
        </w:rPr>
      </w:pPr>
      <w:r w:rsidRPr="007A56C0">
        <w:rPr>
          <w:lang w:val="ru-RU"/>
        </w:rPr>
        <w:t xml:space="preserve">По возможности, в основу разработки программы мониторинга должны быть положены ранее выполненные наблюдения, по которым накоплены наиболее качественные, длительные и представительные ряды данных, отражающие состояние основных природных комплексов или их компонентов. Определяется и создается пространственная структура мониторинга: особая система объектов и ключевых участков, на которых, собственно, и выполняются наблюдения. </w:t>
      </w:r>
    </w:p>
    <w:p w14:paraId="45819E18" w14:textId="77777777" w:rsidR="00BE01ED" w:rsidRPr="007A56C0" w:rsidRDefault="00766637" w:rsidP="00FA29ED">
      <w:pPr>
        <w:spacing w:after="0" w:line="240" w:lineRule="auto"/>
        <w:ind w:left="142" w:right="45" w:firstLine="566"/>
        <w:rPr>
          <w:lang w:val="ru-RU"/>
        </w:rPr>
      </w:pPr>
      <w:r w:rsidRPr="007A56C0">
        <w:rPr>
          <w:lang w:val="ru-RU"/>
        </w:rPr>
        <w:t xml:space="preserve">Такая система должна охватывать все основные типы объектов и природных комплексов той территории, по которой проложен маршрут. При этом под ключевым участком понимается площадная или линейная часть территории, на которой выполняются наблюдения по программе мониторинга. Для получения сравнительных характеристик, в пределах каждого типа природных комплексов и для каждого вида рекреационной деятельности выбираются не только интенсивно эксплуатируемые ключевые участки, но и эталонные, не затронутые туристско-экскурсионной деятельностью. Все ключевые участки наносятся на карты. Степень детализации картографирования зависит от размера участка. </w:t>
      </w:r>
    </w:p>
    <w:p w14:paraId="189AE18D" w14:textId="77777777" w:rsidR="00BE01ED" w:rsidRPr="007A56C0" w:rsidRDefault="00766637" w:rsidP="00FA29ED">
      <w:pPr>
        <w:spacing w:after="0" w:line="240" w:lineRule="auto"/>
        <w:ind w:left="142" w:right="45"/>
        <w:rPr>
          <w:lang w:val="ru-RU"/>
        </w:rPr>
      </w:pPr>
      <w:r w:rsidRPr="007A56C0">
        <w:rPr>
          <w:lang w:val="ru-RU"/>
        </w:rPr>
        <w:t xml:space="preserve">Разработку программы мониторинга и координацию работ по программе должна осуществлять специальная группа или лаборатория рекреационного мониторинга, которая может быть организована в составе лаборатории экологического мониторинга, или как самостоятельное подразделение в рамках рекреационного, природоохранного или научного учреждения. Если таковым учреждением является особо охраняемая природная территория, то есть заповедник, национальный или природный парк, в задачи которых входит осуществление экологического мониторинга, то обязательным условием разработки программы рекреационного мониторинга должна быть его тесная взаимосвязь со всеми видами экологического мониторинга. В частности, рекреационный мониторинг должен опираться на данные эколого-генетического мониторинга, в задачи которого входят оценка состояния и изучение генофонда редких и исчезающих видов флоры и фауны, а также их популяций. </w:t>
      </w:r>
    </w:p>
    <w:p w14:paraId="08CBA81B" w14:textId="77777777" w:rsidR="00BE01ED" w:rsidRPr="007A56C0" w:rsidRDefault="00766637" w:rsidP="006268C8">
      <w:pPr>
        <w:spacing w:after="0" w:line="240" w:lineRule="auto"/>
        <w:ind w:right="45"/>
        <w:rPr>
          <w:lang w:val="ru-RU"/>
        </w:rPr>
      </w:pPr>
      <w:r w:rsidRPr="007A56C0">
        <w:rPr>
          <w:lang w:val="ru-RU"/>
        </w:rPr>
        <w:t xml:space="preserve">В задачи лаборатории рекреационного мониторинга входят: </w:t>
      </w:r>
    </w:p>
    <w:p w14:paraId="07FCCB09" w14:textId="77777777" w:rsidR="00BE01ED" w:rsidRPr="007A56C0" w:rsidRDefault="00766637" w:rsidP="005B5DEF">
      <w:pPr>
        <w:numPr>
          <w:ilvl w:val="0"/>
          <w:numId w:val="22"/>
        </w:numPr>
        <w:spacing w:after="0" w:line="240" w:lineRule="auto"/>
        <w:ind w:right="45" w:firstLine="566"/>
        <w:rPr>
          <w:lang w:val="ru-RU"/>
        </w:rPr>
      </w:pPr>
      <w:r w:rsidRPr="007A56C0">
        <w:rPr>
          <w:lang w:val="ru-RU"/>
        </w:rPr>
        <w:t xml:space="preserve">Анализ предшествующей информации по теме мониторинга, то есть создание так называемого «первого среза» данных. </w:t>
      </w:r>
    </w:p>
    <w:p w14:paraId="0805C6BB" w14:textId="77777777" w:rsidR="00BE01ED" w:rsidRPr="007A56C0" w:rsidRDefault="00766637" w:rsidP="005B5DEF">
      <w:pPr>
        <w:numPr>
          <w:ilvl w:val="0"/>
          <w:numId w:val="22"/>
        </w:numPr>
        <w:spacing w:after="0" w:line="240" w:lineRule="auto"/>
        <w:ind w:right="45" w:firstLine="566"/>
        <w:rPr>
          <w:lang w:val="ru-RU"/>
        </w:rPr>
      </w:pPr>
      <w:r w:rsidRPr="007A56C0">
        <w:rPr>
          <w:lang w:val="ru-RU"/>
        </w:rPr>
        <w:t xml:space="preserve">Составление картографической основы мониторинга – выделение объектов и ключевых участков для проведения мониторинговых наблюдений. </w:t>
      </w:r>
    </w:p>
    <w:p w14:paraId="60A598B9" w14:textId="77777777" w:rsidR="00BE01ED" w:rsidRPr="007A56C0" w:rsidRDefault="00766637" w:rsidP="005B5DEF">
      <w:pPr>
        <w:numPr>
          <w:ilvl w:val="0"/>
          <w:numId w:val="22"/>
        </w:numPr>
        <w:spacing w:after="0" w:line="240" w:lineRule="auto"/>
        <w:ind w:right="45" w:firstLine="566"/>
        <w:rPr>
          <w:lang w:val="ru-RU"/>
        </w:rPr>
      </w:pPr>
      <w:r w:rsidRPr="007A56C0">
        <w:rPr>
          <w:lang w:val="ru-RU"/>
        </w:rPr>
        <w:t xml:space="preserve">Систематический сбор первичной информации, характеризующей состояние объектов и ключевых участков. </w:t>
      </w:r>
    </w:p>
    <w:p w14:paraId="4BE0D22A" w14:textId="77777777" w:rsidR="00BE01ED" w:rsidRPr="007A56C0" w:rsidRDefault="00766637" w:rsidP="005B5DEF">
      <w:pPr>
        <w:numPr>
          <w:ilvl w:val="0"/>
          <w:numId w:val="22"/>
        </w:numPr>
        <w:spacing w:after="0" w:line="240" w:lineRule="auto"/>
        <w:ind w:right="45" w:firstLine="566"/>
        <w:rPr>
          <w:lang w:val="ru-RU"/>
        </w:rPr>
      </w:pPr>
      <w:r w:rsidRPr="007A56C0">
        <w:rPr>
          <w:lang w:val="ru-RU"/>
        </w:rPr>
        <w:t xml:space="preserve">Формирование базы данных, полученных на основании регулярных наблюдений силами сотрудников лаборатории и сторонних организаций (на основании долговременных договоров о сотрудничестве). </w:t>
      </w:r>
    </w:p>
    <w:p w14:paraId="0AEB70C0" w14:textId="77777777" w:rsidR="00BE01ED" w:rsidRPr="007A56C0" w:rsidRDefault="00766637" w:rsidP="005B5DEF">
      <w:pPr>
        <w:numPr>
          <w:ilvl w:val="0"/>
          <w:numId w:val="22"/>
        </w:numPr>
        <w:spacing w:after="0" w:line="240" w:lineRule="auto"/>
        <w:ind w:right="45" w:firstLine="566"/>
        <w:rPr>
          <w:lang w:val="ru-RU"/>
        </w:rPr>
      </w:pPr>
      <w:r w:rsidRPr="007A56C0">
        <w:rPr>
          <w:lang w:val="ru-RU"/>
        </w:rPr>
        <w:t xml:space="preserve">Первичная обработка и анализ данных мониторинговых наблюдений. </w:t>
      </w:r>
    </w:p>
    <w:p w14:paraId="055120EA" w14:textId="77777777" w:rsidR="00BE01ED" w:rsidRPr="007A56C0" w:rsidRDefault="00766637" w:rsidP="005B5DEF">
      <w:pPr>
        <w:numPr>
          <w:ilvl w:val="0"/>
          <w:numId w:val="22"/>
        </w:numPr>
        <w:spacing w:after="0" w:line="240" w:lineRule="auto"/>
        <w:ind w:right="45" w:firstLine="566"/>
        <w:rPr>
          <w:lang w:val="ru-RU"/>
        </w:rPr>
      </w:pPr>
      <w:r w:rsidRPr="007A56C0">
        <w:rPr>
          <w:lang w:val="ru-RU"/>
        </w:rPr>
        <w:t xml:space="preserve">Передача предварительных результатов мониторинга администрации того учреждения, в составе которого организована лаборатория рекреационного мониторинга. </w:t>
      </w:r>
    </w:p>
    <w:p w14:paraId="1468561A" w14:textId="77777777" w:rsidR="00BE01ED" w:rsidRPr="007A56C0" w:rsidRDefault="00766637" w:rsidP="00FA29ED">
      <w:pPr>
        <w:spacing w:after="0" w:line="240" w:lineRule="auto"/>
        <w:ind w:left="142" w:right="45"/>
        <w:rPr>
          <w:lang w:val="ru-RU"/>
        </w:rPr>
      </w:pPr>
      <w:r w:rsidRPr="007A56C0">
        <w:rPr>
          <w:lang w:val="ru-RU"/>
        </w:rPr>
        <w:t xml:space="preserve">Состав лаборатории рекреационного мониторинга определяется набором решаемых проблем, индивидуальным для каждой отдельно взятой территории. К примеру, для одних территорий на первом месте стоит проблема сохранения объектов животного мира как ресурсов спортивной охоты или рыбной ловли, для других – поддержание продуктивности грибных и ягодных угодий, для третьих – предупреждение деградации дюнных песков при посещении их экскурсантами и т.д. </w:t>
      </w:r>
    </w:p>
    <w:p w14:paraId="01BBD38E" w14:textId="77777777" w:rsidR="00BE01ED" w:rsidRPr="007A56C0" w:rsidRDefault="00766637" w:rsidP="00FA29ED">
      <w:pPr>
        <w:spacing w:after="0" w:line="240" w:lineRule="auto"/>
        <w:ind w:left="142" w:right="45"/>
        <w:rPr>
          <w:lang w:val="ru-RU"/>
        </w:rPr>
      </w:pPr>
      <w:r w:rsidRPr="007A56C0">
        <w:rPr>
          <w:lang w:val="ru-RU"/>
        </w:rPr>
        <w:t xml:space="preserve">Мониторинговые наблюдения на рекреационных территориях могут проводиться с часовой, суточной, декадной, месячной, сезонной и иной внутригодовой периодичностью. Выбор периодичности зависит от специфики параметров, характеристик наблюдаемых объектов и явлений, а также доступности объекта. При этом для одних параметров устанавливается строго определенная периодичность, а для других она может варьировать в зависимости от конкретной цели исследования. Так, например, изменение уплотненности почвы на туристской стоянке целесообразно измерять с периодичностью не менее двух раз в год: перед началом ее интенсивного рекреационного использования и в период максимальной нагрузки. В то же время определение посещаемости какого-либо объекта или ключевого участка в зависимости от цели исследования можно проводить с часовой периодичностью (определение ее динамики в течение светового дня) или декадной (определение начала и конца рекреационного сезона). </w:t>
      </w:r>
    </w:p>
    <w:p w14:paraId="1DAF933A" w14:textId="77777777" w:rsidR="00BE01ED" w:rsidRPr="007A56C0" w:rsidRDefault="00766637" w:rsidP="006268C8">
      <w:pPr>
        <w:spacing w:after="0" w:line="240" w:lineRule="auto"/>
        <w:ind w:right="45" w:firstLine="851"/>
        <w:rPr>
          <w:lang w:val="ru-RU"/>
        </w:rPr>
      </w:pPr>
      <w:r w:rsidRPr="007A56C0">
        <w:rPr>
          <w:lang w:val="ru-RU"/>
        </w:rPr>
        <w:t xml:space="preserve">Различают несколько видов мониторинговых исследований, основными из которых для наших целей можно считать следующие: </w:t>
      </w:r>
    </w:p>
    <w:p w14:paraId="73AFEB17" w14:textId="77777777" w:rsidR="00BE01ED" w:rsidRPr="007A56C0" w:rsidRDefault="00766637" w:rsidP="006268C8">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мониторинг биологического и ландшафтного разнообразия территории как основы ее познавательно-рекреационной ценности; </w:t>
      </w:r>
    </w:p>
    <w:p w14:paraId="3EDACC17" w14:textId="77777777" w:rsidR="00BE01ED" w:rsidRPr="007A56C0" w:rsidRDefault="00766637" w:rsidP="006268C8">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мониторинг культурно-исторических объектов, составляющих неотъемлемую часть природно-рекреационного потенциала территории; </w:t>
      </w:r>
    </w:p>
    <w:p w14:paraId="6AD45636" w14:textId="77777777" w:rsidR="00BE01ED" w:rsidRPr="007A56C0" w:rsidRDefault="00766637" w:rsidP="006268C8">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мониторинг отдельных природных ресурсов (биологических, геологических и других) как основы функционирования определенных направлений туристской деятельности (например, наблюдения за дикими животными, посещения пещер). </w:t>
      </w:r>
    </w:p>
    <w:p w14:paraId="6EFC36DF" w14:textId="77777777" w:rsidR="00BE01ED" w:rsidRPr="007A56C0" w:rsidRDefault="00766637" w:rsidP="006268C8">
      <w:pPr>
        <w:spacing w:after="0" w:line="240" w:lineRule="auto"/>
        <w:ind w:right="45" w:firstLine="851"/>
        <w:rPr>
          <w:lang w:val="ru-RU"/>
        </w:rPr>
      </w:pPr>
      <w:r w:rsidRPr="007A56C0">
        <w:rPr>
          <w:lang w:val="ru-RU"/>
        </w:rPr>
        <w:t xml:space="preserve">При этом если объектом мониторинга всегда служат природные или природнокультурные комплексы, или их отдельные компоненты, то предметом исследования является воздействие на них либо учреждений отдыха и туризма, либо самих рекреантов. В некоторых случаях эти два типа воздействия накладываются одно на другое. Различия между ними проявляются как в характере и масштабе воздействия, так и в методах его изучения. </w:t>
      </w:r>
    </w:p>
    <w:p w14:paraId="5CD20085" w14:textId="77777777" w:rsidR="00BE01ED" w:rsidRPr="007A56C0" w:rsidRDefault="00766637" w:rsidP="00FA29ED">
      <w:pPr>
        <w:spacing w:after="0" w:line="240" w:lineRule="auto"/>
        <w:ind w:left="142" w:right="45"/>
        <w:rPr>
          <w:lang w:val="ru-RU"/>
        </w:rPr>
      </w:pPr>
      <w:r w:rsidRPr="007A56C0">
        <w:rPr>
          <w:lang w:val="ru-RU"/>
        </w:rPr>
        <w:t xml:space="preserve">Так, воздействие учреждений отдыха и туризма на окружающую их природную среду в большой степени зависит от соблюдения ими природоохранных норм и правил, заложенных в проекте. В связи с этим основным методом мониторинга в этом случае является сравнительная характеристика проектных и фактических показателей состояния и размещения объектов туризма и рекреации, а также использования ими природных ресурсов. </w:t>
      </w:r>
    </w:p>
    <w:p w14:paraId="7F6AE3BA" w14:textId="77777777" w:rsidR="00BE01ED" w:rsidRPr="007A56C0" w:rsidRDefault="00766637" w:rsidP="00FA29ED">
      <w:pPr>
        <w:spacing w:after="0" w:line="240" w:lineRule="auto"/>
        <w:ind w:left="142" w:right="45"/>
        <w:rPr>
          <w:lang w:val="ru-RU"/>
        </w:rPr>
      </w:pPr>
      <w:r w:rsidRPr="007A56C0">
        <w:rPr>
          <w:lang w:val="ru-RU"/>
        </w:rPr>
        <w:t xml:space="preserve">Основной метод проведения мониторинговых исследований, связанных с воздействием рекреантов, – периодические наблюдения на ключевых участках. Таковыми могут быть пробная и/или контрольная площадь, профиль, стоянка туристов, экскурсионный маршрут и т.п. </w:t>
      </w:r>
    </w:p>
    <w:p w14:paraId="42AF489D" w14:textId="77777777" w:rsidR="00BE01ED" w:rsidRPr="007A56C0" w:rsidRDefault="00766637" w:rsidP="00FA29ED">
      <w:pPr>
        <w:spacing w:after="0" w:line="240" w:lineRule="auto"/>
        <w:ind w:left="142" w:right="45"/>
        <w:rPr>
          <w:lang w:val="ru-RU"/>
        </w:rPr>
      </w:pPr>
      <w:r w:rsidRPr="007A56C0">
        <w:rPr>
          <w:lang w:val="ru-RU"/>
        </w:rPr>
        <w:t xml:space="preserve">Причем проводить наблюдения следует не реже трех раз в сезон: до начала эксплуатации, в период пиковых значений нагрузки и после окончания сезона. </w:t>
      </w:r>
    </w:p>
    <w:p w14:paraId="59817431" w14:textId="77777777" w:rsidR="00BE01ED" w:rsidRPr="007A56C0" w:rsidRDefault="00766637" w:rsidP="00FA29ED">
      <w:pPr>
        <w:spacing w:after="0" w:line="240" w:lineRule="auto"/>
        <w:ind w:left="142" w:right="45"/>
        <w:rPr>
          <w:lang w:val="ru-RU"/>
        </w:rPr>
      </w:pPr>
      <w:r w:rsidRPr="007A56C0">
        <w:rPr>
          <w:lang w:val="ru-RU"/>
        </w:rPr>
        <w:t xml:space="preserve">В программу мониторинга на ключевых участках должен входить комплекс мероприятий по слежению за состоянием основных компонентов природного комплекса, которое косвенно отражает последствия пребывания туристов и отдыхающих на данной территории. Приведем примеры такого влияния: </w:t>
      </w:r>
    </w:p>
    <w:p w14:paraId="56536EBD"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почвогрунты: вытаптывание (уплотнение почвы, уменьшение ее влагопроницаемости), развитие эрозионных процессов (концентрация стока воды, размыв участков тропы, образование промоин, расширение полотна тропы); </w:t>
      </w:r>
    </w:p>
    <w:p w14:paraId="59CC3AED"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водные объекты: загрязнение воды (изменение ее физико-химических свойств, снижение прозрачности, изменение характеристик донных отложений (накопление мусора, заиление водоема и т.д.); </w:t>
      </w:r>
    </w:p>
    <w:p w14:paraId="0AFD7004"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растительность: обеднение флоры (по видовому разнообразию, по количеству экземпляров каждого вида), занос сорных видов, механическое повреждение деревьев и кустарников и т.д.; </w:t>
      </w:r>
    </w:p>
    <w:p w14:paraId="37BEFBBB"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животный мир: обеднение фауны (по видовому разнообразию, по количеству экземпляров каждого вида), появление синантропных видов. </w:t>
      </w:r>
    </w:p>
    <w:p w14:paraId="34CC0A34"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Помимо этого, у рекреационного мониторинга есть ряд специфических задач: </w:t>
      </w:r>
    </w:p>
    <w:p w14:paraId="12B03B7E"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слежение за территорией в целом – с целью установить прямые следы воздействия человека: замусоривание, появление несанкционированных кострищ, надписей на камнях, стволах деревьев, стенах пещер и т.д.; </w:t>
      </w:r>
    </w:p>
    <w:p w14:paraId="0DE71902"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слежение за состоянием объектов информационного (указатели и стенды) и природоохранного благоустройства (укрепленное полотно тропы, деревянные настилы, мостики, стационарные кострища и другие малые архитектурные формы). </w:t>
      </w:r>
    </w:p>
    <w:p w14:paraId="75B71918" w14:textId="77777777" w:rsidR="00BE01ED" w:rsidRPr="007A56C0" w:rsidRDefault="00766637" w:rsidP="006268C8">
      <w:pPr>
        <w:spacing w:after="0" w:line="240" w:lineRule="auto"/>
        <w:ind w:left="142" w:right="45" w:firstLine="709"/>
        <w:rPr>
          <w:lang w:val="ru-RU"/>
        </w:rPr>
      </w:pPr>
      <w:r w:rsidRPr="007A56C0">
        <w:rPr>
          <w:lang w:val="ru-RU"/>
        </w:rPr>
        <w:t xml:space="preserve">При этом в задачу рекреационного мониторинга входит не анализ содержания или качества таких объектов, а именно оценка их состояния. </w:t>
      </w:r>
    </w:p>
    <w:p w14:paraId="0C4AB6D7" w14:textId="77777777" w:rsidR="00BE01ED" w:rsidRPr="007A56C0" w:rsidRDefault="00766637" w:rsidP="00FA29ED">
      <w:pPr>
        <w:spacing w:after="0" w:line="240" w:lineRule="auto"/>
        <w:ind w:left="142" w:right="45"/>
        <w:rPr>
          <w:lang w:val="ru-RU"/>
        </w:rPr>
      </w:pPr>
      <w:r w:rsidRPr="007A56C0">
        <w:rPr>
          <w:lang w:val="ru-RU"/>
        </w:rPr>
        <w:t xml:space="preserve">Дополнительно к производству собственных наблюдений и использованию данных сторонних организаций, необходимо анкетирование туристов. Результатом такого анкетирования может быть не только сбор сведений по удаленным рекреационным объектам, но и выявление отношения туристов к последствиям антропогенного воздействия. </w:t>
      </w:r>
    </w:p>
    <w:p w14:paraId="2955192B" w14:textId="77777777" w:rsidR="00BE01ED" w:rsidRPr="007A56C0" w:rsidRDefault="00766637" w:rsidP="00FA29ED">
      <w:pPr>
        <w:spacing w:after="0" w:line="240" w:lineRule="auto"/>
        <w:ind w:left="142" w:right="45"/>
        <w:rPr>
          <w:lang w:val="ru-RU"/>
        </w:rPr>
      </w:pPr>
      <w:r w:rsidRPr="007A56C0">
        <w:rPr>
          <w:lang w:val="ru-RU"/>
        </w:rPr>
        <w:t xml:space="preserve">Как показывает практика, такое отношение не всегда бывает однозначным. Так, например, появление некоторых сорных трав (васильков, одуванчиков и других) некоторыми туристами воспринимается негативно (они отмечают то, что эти растения не свойственны исходному фитоценозу), а другими, – наоборот, положительно («оживление» пейзажа и придание ему новых красок). </w:t>
      </w:r>
    </w:p>
    <w:p w14:paraId="40B34FE7" w14:textId="77777777" w:rsidR="00BE01ED" w:rsidRPr="007A56C0" w:rsidRDefault="00766637" w:rsidP="00FA29ED">
      <w:pPr>
        <w:spacing w:after="0" w:line="240" w:lineRule="auto"/>
        <w:ind w:left="142" w:right="45"/>
        <w:rPr>
          <w:lang w:val="ru-RU"/>
        </w:rPr>
      </w:pPr>
      <w:r w:rsidRPr="007A56C0">
        <w:rPr>
          <w:lang w:val="ru-RU"/>
        </w:rPr>
        <w:t xml:space="preserve">В задачи анкетирования может входить также выяснение отношения туристов к применяемым ограничениям и общему режиму использования территории. Здесь разброс мнений туристов может быть еще шире: от безоговорочной поддержки принятых правил посещения до их резкого неприятия. Анкетирование желательно проводить дважды: до посещения экскурсионного маршрута и сразу после него, с теми же вопросами, но с некоторыми изменениями их формулировки. Дело в том, что после прохождения маршрута некоторые ответы на сходные вопросы могут оказаться диаметрально противоположными. Такой прием позволяет не только собрать конкретную информацию по состоянию маршрута, но и разработать новые планировочные решения с использованием мнения самих посетителей. </w:t>
      </w:r>
    </w:p>
    <w:p w14:paraId="3A0D1D1F" w14:textId="77777777" w:rsidR="00BE01ED" w:rsidRPr="007A56C0" w:rsidRDefault="00766637" w:rsidP="00FA29ED">
      <w:pPr>
        <w:spacing w:after="0" w:line="240" w:lineRule="auto"/>
        <w:ind w:left="142" w:right="45"/>
        <w:rPr>
          <w:lang w:val="ru-RU"/>
        </w:rPr>
      </w:pPr>
      <w:r w:rsidRPr="007A56C0">
        <w:rPr>
          <w:lang w:val="ru-RU"/>
        </w:rPr>
        <w:t xml:space="preserve">На основании результатов мониторинга в конце каждого туристского сезона отдельно по каждому маршруту администрацией данной территории принимаются управленческие решения. Они могут быть как оперативного характера, так и долгосрочного. В любом случае перечень управленческих решений должен включать: </w:t>
      </w:r>
    </w:p>
    <w:p w14:paraId="2422FDB0"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регулирование, то есть снижение, стабилизацию или повышение допустимой нагрузки; корректировку распределения нагрузки по сезонам или месяцам в течение года; </w:t>
      </w:r>
    </w:p>
    <w:p w14:paraId="6D6B1117"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уточнение сроков рекреационного сезона; </w:t>
      </w:r>
    </w:p>
    <w:p w14:paraId="3F7B9C7C"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корректировку планов строительства новых рекреационных объектов или расширения существующих; </w:t>
      </w:r>
    </w:p>
    <w:p w14:paraId="042F2814"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уточнение необходимости повышения уровня информационного и природоохранного благоустройства рекреационных объектов; </w:t>
      </w:r>
    </w:p>
    <w:p w14:paraId="20213161"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планирование мероприятий по профилактике и/или устранению нарушений, ликвидации негативных последствий туристско-рекреационной деятельности, улучшению санитарного состояния территории, воспроизводству природных ресурсов и т.д.; </w:t>
      </w:r>
    </w:p>
    <w:p w14:paraId="34700CDD"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внесение изменений в программу туристско-экскурсионной деятельности (полное или частичное изменение маршрута, включение новых объектов осмотра и/или исключение прежних по при чине их особой уязвимости и т.д.); </w:t>
      </w:r>
    </w:p>
    <w:p w14:paraId="49AA3DB8"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усовершенствование методов и повышение роли эколого-воспитательной работы с туристами, посещающими данную территорию в целом и данный маршрут, в частности. </w:t>
      </w:r>
    </w:p>
    <w:p w14:paraId="230EA7F8" w14:textId="77777777" w:rsidR="00BE01ED" w:rsidRPr="007A56C0" w:rsidRDefault="00766637" w:rsidP="00FA29ED">
      <w:pPr>
        <w:spacing w:after="0" w:line="240" w:lineRule="auto"/>
        <w:ind w:left="142" w:right="45" w:firstLine="566"/>
        <w:rPr>
          <w:lang w:val="ru-RU"/>
        </w:rPr>
      </w:pPr>
      <w:r w:rsidRPr="007A56C0">
        <w:rPr>
          <w:lang w:val="ru-RU"/>
        </w:rPr>
        <w:t xml:space="preserve">Если же по данным мониторинговых исследований становится ясным, что изменения экосистем под воздействием рекреации входят в противоречие, а затем и вовсе становятся несовместимыми с задачами сохранения природы, следует внести коренные изменения в систему управления туристско-рекреационной деятельностью в данном районе. </w:t>
      </w:r>
    </w:p>
    <w:p w14:paraId="044E8CB2" w14:textId="77777777" w:rsidR="00BE01ED" w:rsidRPr="007A56C0" w:rsidRDefault="00766637" w:rsidP="00FA29ED">
      <w:pPr>
        <w:spacing w:after="0" w:line="240" w:lineRule="auto"/>
        <w:ind w:left="142" w:right="45" w:firstLine="566"/>
        <w:rPr>
          <w:lang w:val="ru-RU"/>
        </w:rPr>
      </w:pPr>
      <w:r w:rsidRPr="007A56C0">
        <w:rPr>
          <w:lang w:val="ru-RU"/>
        </w:rPr>
        <w:t xml:space="preserve">Что касается учреждений туризма и рекреации, то на основании результатов мониторинга проводится их разделение на три основные группы: </w:t>
      </w:r>
    </w:p>
    <w:p w14:paraId="54783399" w14:textId="77777777" w:rsidR="00BE01ED" w:rsidRPr="007A56C0" w:rsidRDefault="00766637" w:rsidP="005B5DEF">
      <w:pPr>
        <w:numPr>
          <w:ilvl w:val="0"/>
          <w:numId w:val="23"/>
        </w:numPr>
        <w:spacing w:after="0" w:line="240" w:lineRule="auto"/>
        <w:ind w:left="142" w:right="45" w:firstLine="709"/>
        <w:rPr>
          <w:lang w:val="ru-RU"/>
        </w:rPr>
      </w:pPr>
      <w:r w:rsidRPr="007A56C0">
        <w:rPr>
          <w:lang w:val="ru-RU"/>
        </w:rPr>
        <w:t xml:space="preserve">Объекты туризма и рекреации, осуществляющие свою деятельность в соответствии с проектными данными, соблюдением норм допустимой нагрузки и правил использования природных рекреационных ресурсов (так называемый зеленый список); </w:t>
      </w:r>
    </w:p>
    <w:p w14:paraId="2260517F" w14:textId="77777777" w:rsidR="00BE01ED" w:rsidRPr="007A56C0" w:rsidRDefault="00766637" w:rsidP="005B5DEF">
      <w:pPr>
        <w:numPr>
          <w:ilvl w:val="0"/>
          <w:numId w:val="23"/>
        </w:numPr>
        <w:spacing w:after="0" w:line="240" w:lineRule="auto"/>
        <w:ind w:left="142" w:right="45" w:firstLine="709"/>
        <w:rPr>
          <w:lang w:val="ru-RU"/>
        </w:rPr>
      </w:pPr>
      <w:r w:rsidRPr="007A56C0">
        <w:rPr>
          <w:lang w:val="ru-RU"/>
        </w:rPr>
        <w:t xml:space="preserve">Объекты туризма и рекреации, осуществляющие свою деятельность с частичным нарушением проектных данных, норм допустимой нагрузки и правил </w:t>
      </w:r>
    </w:p>
    <w:p w14:paraId="6423319A" w14:textId="77777777" w:rsidR="00BE01ED" w:rsidRPr="007A56C0" w:rsidRDefault="00766637" w:rsidP="006268C8">
      <w:pPr>
        <w:spacing w:after="0" w:line="240" w:lineRule="auto"/>
        <w:ind w:left="142" w:right="135" w:firstLine="709"/>
        <w:jc w:val="center"/>
        <w:rPr>
          <w:lang w:val="ru-RU"/>
        </w:rPr>
      </w:pPr>
      <w:r w:rsidRPr="007A56C0">
        <w:rPr>
          <w:lang w:val="ru-RU"/>
        </w:rPr>
        <w:t xml:space="preserve">использования природных рекреационных ресурсов (желтый список); </w:t>
      </w:r>
    </w:p>
    <w:p w14:paraId="3532D130" w14:textId="77777777" w:rsidR="00BE01ED" w:rsidRPr="007A56C0" w:rsidRDefault="00766637" w:rsidP="005B5DEF">
      <w:pPr>
        <w:numPr>
          <w:ilvl w:val="0"/>
          <w:numId w:val="23"/>
        </w:numPr>
        <w:spacing w:after="0" w:line="240" w:lineRule="auto"/>
        <w:ind w:left="142" w:right="45" w:firstLine="709"/>
        <w:rPr>
          <w:lang w:val="ru-RU"/>
        </w:rPr>
      </w:pPr>
      <w:r w:rsidRPr="007A56C0">
        <w:rPr>
          <w:lang w:val="ru-RU"/>
        </w:rPr>
        <w:t xml:space="preserve">Объекты туризма и рекреации, осуществляющие свою деятельность с грубым нарушением проектных данных, норм допустимой нагрузки и правил пользования природных рекреационных ресурсов (красный список). </w:t>
      </w:r>
    </w:p>
    <w:p w14:paraId="798FFC05" w14:textId="77777777" w:rsidR="00BE01ED" w:rsidRPr="007A56C0" w:rsidRDefault="00766637" w:rsidP="00FA29ED">
      <w:pPr>
        <w:spacing w:after="0" w:line="240" w:lineRule="auto"/>
        <w:ind w:left="142" w:right="45" w:firstLine="566"/>
        <w:rPr>
          <w:lang w:val="ru-RU"/>
        </w:rPr>
      </w:pPr>
      <w:r w:rsidRPr="007A56C0">
        <w:rPr>
          <w:lang w:val="ru-RU"/>
        </w:rPr>
        <w:t xml:space="preserve">По второй и третьей группе объектов специально уполномоченными органами должны быть приняты меры административного реагирования, вплоть до приостановки или полного прекращения их деятельности. </w:t>
      </w:r>
    </w:p>
    <w:p w14:paraId="23C44700" w14:textId="5F82485A" w:rsidR="00BE01ED" w:rsidRPr="007A56C0" w:rsidRDefault="00695639" w:rsidP="006268C8">
      <w:pPr>
        <w:pStyle w:val="4"/>
        <w:spacing w:after="0" w:line="240" w:lineRule="auto"/>
        <w:ind w:left="851" w:right="1"/>
        <w:rPr>
          <w:lang w:val="ru-RU"/>
        </w:rPr>
      </w:pPr>
      <w:r w:rsidRPr="007A56C0">
        <w:rPr>
          <w:lang w:val="ru-RU"/>
        </w:rPr>
        <w:t>2.2.6</w:t>
      </w:r>
      <w:r w:rsidR="00766637" w:rsidRPr="007A56C0">
        <w:rPr>
          <w:lang w:val="ru-RU"/>
        </w:rPr>
        <w:t>.</w:t>
      </w:r>
      <w:r w:rsidR="00766637" w:rsidRPr="007A56C0">
        <w:rPr>
          <w:rFonts w:ascii="Arial" w:eastAsia="Arial" w:hAnsi="Arial" w:cs="Arial"/>
          <w:lang w:val="ru-RU"/>
        </w:rPr>
        <w:t xml:space="preserve"> </w:t>
      </w:r>
      <w:r w:rsidR="00766637" w:rsidRPr="007A56C0">
        <w:rPr>
          <w:lang w:val="ru-RU"/>
        </w:rPr>
        <w:t xml:space="preserve">Анализ возможных направлений развития туристского продукта </w:t>
      </w:r>
    </w:p>
    <w:p w14:paraId="3BE49627" w14:textId="77777777" w:rsidR="00BE01ED" w:rsidRPr="007A56C0" w:rsidRDefault="00766637" w:rsidP="00FA29ED">
      <w:pPr>
        <w:spacing w:after="0" w:line="240" w:lineRule="auto"/>
        <w:ind w:left="142" w:right="45"/>
        <w:rPr>
          <w:lang w:val="ru-RU"/>
        </w:rPr>
      </w:pPr>
      <w:r w:rsidRPr="007A56C0">
        <w:rPr>
          <w:lang w:val="ru-RU"/>
        </w:rPr>
        <w:t xml:space="preserve">Государственная программа развития туристской отрасли Республики Казахстан на 2019-2025 гг. утверждена в 2019 году. В программе особое место уделяется развитию экологического туризма на особо охраняемых природных территориях. В данное время в РК нет единой службы, которая может обеспечить централизованный подход в этом вопросе, взяв на себя поддержание баланса развития туризма и сохранения природной целостности. Таким образом, национальные парки находятся в ситуации необходимости и большой ответственности самим решать эти вопросы. Это является основной предпосылкой серьезного подхода к стратегии развития экотуризма на территории ООПТ и детального тактического плана управления экотуризмом.  </w:t>
      </w:r>
    </w:p>
    <w:p w14:paraId="4B613720" w14:textId="77777777" w:rsidR="00BE01ED" w:rsidRPr="007A56C0" w:rsidRDefault="00766637" w:rsidP="00FA29ED">
      <w:pPr>
        <w:spacing w:after="0" w:line="240" w:lineRule="auto"/>
        <w:ind w:left="142" w:right="45"/>
        <w:rPr>
          <w:lang w:val="ru-RU"/>
        </w:rPr>
      </w:pPr>
      <w:r w:rsidRPr="007A56C0">
        <w:rPr>
          <w:lang w:val="ru-RU"/>
        </w:rPr>
        <w:t xml:space="preserve">Развитие экологического туризма в Катон-Карагайском ГНПП носит стихийный и немассовый характер, что обусловлено как объективными факторами, такими как удаленное от аэропортов расположение парка, и короткий сезон, так и факторами потенциальных возможностей развития. Стратегия разрабатывалась с точки зрения долгосрочного сохранения природной целостности и развития экологического просвещения при развитии экологического туризма.  </w:t>
      </w:r>
    </w:p>
    <w:p w14:paraId="6B8CA21C" w14:textId="77777777" w:rsidR="00BE01ED" w:rsidRPr="007A56C0" w:rsidRDefault="00766637" w:rsidP="00FA29ED">
      <w:pPr>
        <w:spacing w:after="0" w:line="240" w:lineRule="auto"/>
        <w:ind w:left="142" w:right="45"/>
        <w:rPr>
          <w:lang w:val="ru-RU"/>
        </w:rPr>
      </w:pPr>
      <w:r w:rsidRPr="007A56C0">
        <w:rPr>
          <w:lang w:val="ru-RU"/>
        </w:rPr>
        <w:t xml:space="preserve">Предметом проекта планировки является гармония расположения туристских объектов с ландшафтами парка с учетом функционального зонирования, без нанесения ущерба природным комплексам национального парка.  </w:t>
      </w:r>
    </w:p>
    <w:p w14:paraId="0D340410" w14:textId="77777777" w:rsidR="00BE01ED" w:rsidRPr="007A56C0" w:rsidRDefault="00766637" w:rsidP="00FA29ED">
      <w:pPr>
        <w:spacing w:after="0" w:line="240" w:lineRule="auto"/>
        <w:ind w:left="142" w:right="45"/>
        <w:rPr>
          <w:lang w:val="ru-RU"/>
        </w:rPr>
      </w:pPr>
      <w:r w:rsidRPr="007A56C0">
        <w:rPr>
          <w:lang w:val="ru-RU"/>
        </w:rPr>
        <w:t xml:space="preserve">Для развития экологического туризма на территории планируется создание комплекса взаимосвязанных туристских объектов, как – визит-центры, глэмпинги (кемпингов), этноаулы, реставрация объектов, караванинг (дом на колесах), организация мест для размещения палаточных лагерей и другие объекты обслуживания туристов.  </w:t>
      </w:r>
    </w:p>
    <w:p w14:paraId="1F8C7EE8" w14:textId="77777777" w:rsidR="00BE01ED" w:rsidRPr="007A56C0" w:rsidRDefault="00766637" w:rsidP="00FA29ED">
      <w:pPr>
        <w:spacing w:after="0" w:line="240" w:lineRule="auto"/>
        <w:ind w:left="142" w:right="45"/>
        <w:rPr>
          <w:lang w:val="ru-RU"/>
        </w:rPr>
      </w:pPr>
      <w:r w:rsidRPr="007A56C0">
        <w:rPr>
          <w:lang w:val="ru-RU"/>
        </w:rPr>
        <w:t xml:space="preserve">  Планируется возведение малых архитектурных форм на тропах и маршрутах парка, возведение смотровых площадок, пеших мостов, подвесных мостов, парковок, которые предназначены для социальных целей, доступными для посетителей. </w:t>
      </w:r>
    </w:p>
    <w:p w14:paraId="6BED3A62" w14:textId="77777777" w:rsidR="00BE01ED" w:rsidRPr="007A56C0" w:rsidRDefault="00766637" w:rsidP="005B5DEF">
      <w:pPr>
        <w:numPr>
          <w:ilvl w:val="0"/>
          <w:numId w:val="24"/>
        </w:numPr>
        <w:spacing w:after="0" w:line="240" w:lineRule="auto"/>
        <w:ind w:right="45"/>
        <w:rPr>
          <w:lang w:val="ru-RU"/>
        </w:rPr>
      </w:pPr>
      <w:r w:rsidRPr="007A56C0">
        <w:rPr>
          <w:lang w:val="ru-RU"/>
        </w:rPr>
        <w:t xml:space="preserve">Глэмпинг – отдых, на природе обустроенный уютным жилищем с мягкой кроватью, оборудованный со всеми удобствами.  </w:t>
      </w:r>
    </w:p>
    <w:p w14:paraId="06E5B2F9" w14:textId="77777777" w:rsidR="00BE01ED" w:rsidRPr="007A56C0" w:rsidRDefault="00766637" w:rsidP="005B5DEF">
      <w:pPr>
        <w:numPr>
          <w:ilvl w:val="0"/>
          <w:numId w:val="24"/>
        </w:numPr>
        <w:spacing w:after="0" w:line="240" w:lineRule="auto"/>
        <w:ind w:right="45"/>
        <w:rPr>
          <w:lang w:val="ru-RU"/>
        </w:rPr>
      </w:pPr>
      <w:r w:rsidRPr="007A56C0">
        <w:rPr>
          <w:lang w:val="ru-RU"/>
        </w:rPr>
        <w:t xml:space="preserve">Этноаул – возможность совершить путешествие в прошлое и ощутить себя в образе настоящего кочевника, прочувствовать атмосферу давно минувших столетий.  </w:t>
      </w:r>
    </w:p>
    <w:p w14:paraId="350FA731" w14:textId="77777777" w:rsidR="00BE01ED" w:rsidRPr="007A56C0" w:rsidRDefault="00766637" w:rsidP="005B5DEF">
      <w:pPr>
        <w:numPr>
          <w:ilvl w:val="0"/>
          <w:numId w:val="24"/>
        </w:numPr>
        <w:spacing w:after="0" w:line="240" w:lineRule="auto"/>
        <w:ind w:right="45"/>
        <w:rPr>
          <w:lang w:val="ru-RU"/>
        </w:rPr>
      </w:pPr>
      <w:r w:rsidRPr="007A56C0">
        <w:rPr>
          <w:lang w:val="ru-RU"/>
        </w:rPr>
        <w:t xml:space="preserve">Караванинг – один из самых популярных видов автомобильного туризма, где хорошо развита система кемпингов. Объекты туристско-рекреационного назначения указаны на карте развития инфраструктуры. </w:t>
      </w:r>
    </w:p>
    <w:p w14:paraId="348DC723" w14:textId="77777777" w:rsidR="00BE01ED" w:rsidRPr="007A56C0" w:rsidRDefault="00766637" w:rsidP="00FA29ED">
      <w:pPr>
        <w:spacing w:after="0" w:line="240" w:lineRule="auto"/>
        <w:ind w:left="142" w:right="45"/>
        <w:rPr>
          <w:lang w:val="ru-RU"/>
        </w:rPr>
      </w:pPr>
      <w:r w:rsidRPr="007A56C0">
        <w:rPr>
          <w:lang w:val="ru-RU"/>
        </w:rPr>
        <w:t xml:space="preserve">Проект планировки размещение туристских объектов на территории национального парка рассматривается, прежде всего, с природоохранной и экологической точки зрения. В этом отношении все планируемые объекты соответствуют этим критериям.  </w:t>
      </w:r>
    </w:p>
    <w:p w14:paraId="3E1D565E" w14:textId="77777777" w:rsidR="00BE01ED" w:rsidRPr="007A56C0" w:rsidRDefault="00766637" w:rsidP="00FA29ED">
      <w:pPr>
        <w:spacing w:after="0" w:line="240" w:lineRule="auto"/>
        <w:ind w:left="142" w:right="45"/>
        <w:rPr>
          <w:lang w:val="ru-RU"/>
        </w:rPr>
      </w:pPr>
      <w:r w:rsidRPr="007A56C0">
        <w:rPr>
          <w:lang w:val="ru-RU"/>
        </w:rPr>
        <w:t xml:space="preserve">Капитальные здания и сооружения проектируются исключительно в зоне ограниченной хозяйственной деятельности. </w:t>
      </w:r>
    </w:p>
    <w:p w14:paraId="06872706" w14:textId="77777777" w:rsidR="00BE01ED" w:rsidRPr="007A56C0" w:rsidRDefault="00766637" w:rsidP="00FA29ED">
      <w:pPr>
        <w:spacing w:after="0" w:line="240" w:lineRule="auto"/>
        <w:ind w:left="142" w:right="45"/>
        <w:rPr>
          <w:lang w:val="ru-RU"/>
        </w:rPr>
      </w:pPr>
      <w:r w:rsidRPr="007A56C0">
        <w:rPr>
          <w:lang w:val="ru-RU"/>
        </w:rPr>
        <w:t xml:space="preserve">В ГНПП остаются неиспользованными возможности по предоставлению специальных научных туров, изготовлению и реализации сувениров, изделий бытового назначения из местных материалов (верблюжья и овечья шерсть, коврики, изделия из тростника, плетёные изделия из ивы, сухофрукты, и т.д.), специальной фото- и видеопродукции. </w:t>
      </w:r>
    </w:p>
    <w:p w14:paraId="09F0C09D" w14:textId="77777777" w:rsidR="00BE01ED" w:rsidRPr="007A56C0" w:rsidRDefault="00766637" w:rsidP="00FA29ED">
      <w:pPr>
        <w:spacing w:after="0" w:line="240" w:lineRule="auto"/>
        <w:ind w:left="142" w:right="45"/>
        <w:rPr>
          <w:lang w:val="ru-RU"/>
        </w:rPr>
      </w:pPr>
      <w:r w:rsidRPr="007A56C0">
        <w:rPr>
          <w:lang w:val="ru-RU"/>
        </w:rPr>
        <w:t xml:space="preserve">Поскольку ГНПП не имеет инфраструктуры для приёма массового клиента, заинтересованного в отдыхе рекреационного направления, не реализуются возможности получения средств именно из этой сферы деятельности.  </w:t>
      </w:r>
    </w:p>
    <w:p w14:paraId="7419F9AF" w14:textId="77777777" w:rsidR="00BE01ED" w:rsidRPr="007A56C0" w:rsidRDefault="00766637" w:rsidP="006268C8">
      <w:pPr>
        <w:spacing w:after="0" w:line="240" w:lineRule="auto"/>
        <w:ind w:left="10" w:right="55" w:hanging="10"/>
        <w:jc w:val="center"/>
        <w:rPr>
          <w:lang w:val="ru-RU"/>
        </w:rPr>
      </w:pPr>
      <w:r w:rsidRPr="007A56C0">
        <w:rPr>
          <w:lang w:val="ru-RU"/>
        </w:rPr>
        <w:t xml:space="preserve">При организации новых турмаршрутов также необходимо полное обустройство: </w:t>
      </w:r>
    </w:p>
    <w:p w14:paraId="238CA6B0" w14:textId="77777777" w:rsidR="00BE01ED" w:rsidRPr="007A56C0" w:rsidRDefault="00766637" w:rsidP="00FA29ED">
      <w:pPr>
        <w:spacing w:after="0" w:line="240" w:lineRule="auto"/>
        <w:ind w:left="142" w:right="45" w:firstLine="0"/>
        <w:rPr>
          <w:lang w:val="ru-RU"/>
        </w:rPr>
      </w:pPr>
      <w:r w:rsidRPr="007A56C0">
        <w:rPr>
          <w:lang w:val="ru-RU"/>
        </w:rPr>
        <w:t xml:space="preserve">установка туалетов, беседок, мусоросборников, навесов, урн для сбора мусора, аншлагов и информационных щитов, указателей, стендов, ограждений, организация и обустройство автостоянок, коновязей и пр. </w:t>
      </w:r>
    </w:p>
    <w:p w14:paraId="65E36801" w14:textId="77777777" w:rsidR="00BE01ED" w:rsidRPr="007A56C0" w:rsidRDefault="00766637" w:rsidP="006268C8">
      <w:pPr>
        <w:spacing w:after="0" w:line="240" w:lineRule="auto"/>
        <w:ind w:left="142" w:right="45" w:firstLine="851"/>
        <w:rPr>
          <w:lang w:val="ru-RU"/>
        </w:rPr>
      </w:pPr>
      <w:r w:rsidRPr="007A56C0">
        <w:rPr>
          <w:lang w:val="ru-RU"/>
        </w:rPr>
        <w:t xml:space="preserve">В целях улучшения эффективности туристско-рекреационной деятельности ГНПП вовлечения местного населения рекомендуются следующие мероприятия: </w:t>
      </w:r>
    </w:p>
    <w:p w14:paraId="6019E5CC"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ведение мониторинга влияния туристско-рекреационной деятельности ГНПП и обследования состояния нарушенности природных и историко-культурных объектов ГНПП, при необходимости разработка и реализация в установленном порядке защитных и восстановительных мероприятий для нарушенных объектов; </w:t>
      </w:r>
    </w:p>
    <w:p w14:paraId="5C91B17A"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выделение смотровых площадок в местах, обеспечивающих показ основных охраняемых объектов ГНПП природного и историко-культурного характера. </w:t>
      </w:r>
    </w:p>
    <w:p w14:paraId="5C528483"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изучение опыта туризма и экопросвещения в отечественных и зарубежных национальных парках, его внедрение на территории ГНПП; </w:t>
      </w:r>
    </w:p>
    <w:p w14:paraId="64B284B5"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обучающих семинаров для сотрудников ГНПП, занятых в сфере туризма; </w:t>
      </w:r>
    </w:p>
    <w:p w14:paraId="2F99FBE8"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встреч-презентаций для потенциальных инвесторов развития туризма и рекреации в ГНПП; </w:t>
      </w:r>
    </w:p>
    <w:p w14:paraId="4161B931"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улучшение маркетинговой работы с клиентами и турфирмами; </w:t>
      </w:r>
    </w:p>
    <w:p w14:paraId="5D0A5255"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развитие устойчивого сотрудничества с туроператорами, подготовка договоров о совместной деятельности, распространение среди турфирм печатной продукции о ГНПП; </w:t>
      </w:r>
    </w:p>
    <w:p w14:paraId="7005764B"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выпуск сувенирных изделий с символикой ГНПП; </w:t>
      </w:r>
    </w:p>
    <w:p w14:paraId="1C981F46"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вовлечение местного населения в развитие туризма и рекреации  с целью раскрытия возможностей участия в туристско-рекреационной деятельности и обучения приема и обслуживания туристов, ассортимента предлагаемых услуг, активизация работы Общественного Совета при ГНПП для привлечения населения к туризму, инновационным и традиционным видам хозяйственной деятельности, льготным кредитам на эти и иные цели; изготовление местным населением и реализация при содействии ГНПП туристам изделий национальных ремесел, сувениров из природных материалов, в том числе их продажа через Визит-центр ГНПП; </w:t>
      </w:r>
    </w:p>
    <w:p w14:paraId="12F47602" w14:textId="77777777" w:rsidR="00BE01ED" w:rsidRPr="007A56C0" w:rsidRDefault="00766637" w:rsidP="006268C8">
      <w:pPr>
        <w:spacing w:after="0" w:line="240" w:lineRule="auto"/>
        <w:ind w:left="142"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встреч и обучающих семинаров (тренингов) с привлечением специалистов ведомств для местного населения, глав крестьянских хозяйств, землепользователей на тему оказания услуг в области туризма и рекреации, занятия новыми видами безущербного природопользования, экологизации пользования природными ресурсами, внедрения альтернативных источников энергии. </w:t>
      </w:r>
    </w:p>
    <w:p w14:paraId="475FD955" w14:textId="77777777" w:rsidR="00BE01ED" w:rsidRPr="007A56C0" w:rsidRDefault="00766637" w:rsidP="006268C8">
      <w:pPr>
        <w:spacing w:after="0" w:line="240" w:lineRule="auto"/>
        <w:ind w:left="142" w:right="45" w:firstLine="709"/>
        <w:rPr>
          <w:lang w:val="ru-RU"/>
        </w:rPr>
      </w:pPr>
      <w:r w:rsidRPr="007A56C0">
        <w:rPr>
          <w:lang w:val="ru-RU"/>
        </w:rPr>
        <w:t xml:space="preserve">При выполнении всех рекомендованных мероприятий по обустройству, существующих и планируемых турмаршрутов, допустимая рекреационная нагрузка на них составит до 12,1 тыс. человек в год. </w:t>
      </w:r>
    </w:p>
    <w:p w14:paraId="43216AF8" w14:textId="77777777" w:rsidR="00BE01ED" w:rsidRPr="007A56C0" w:rsidRDefault="00766637" w:rsidP="006268C8">
      <w:pPr>
        <w:spacing w:after="0" w:line="240" w:lineRule="auto"/>
        <w:ind w:left="142" w:right="45" w:firstLine="709"/>
        <w:rPr>
          <w:lang w:val="ru-RU"/>
        </w:rPr>
      </w:pPr>
      <w:r w:rsidRPr="007A56C0">
        <w:rPr>
          <w:lang w:val="ru-RU"/>
        </w:rPr>
        <w:t xml:space="preserve">Для сохранения природных комплексов и успешного развития туристскорекреационной деятельности на территории государственных национальных природных парков необходимо соблюдение норм рекреационных нагрузок на турмаршрутах и объектах. </w:t>
      </w:r>
    </w:p>
    <w:p w14:paraId="741184CE" w14:textId="77777777" w:rsidR="00BE01ED" w:rsidRPr="007A56C0" w:rsidRDefault="00766637" w:rsidP="006268C8">
      <w:pPr>
        <w:spacing w:after="0" w:line="240" w:lineRule="auto"/>
        <w:ind w:left="142" w:right="0" w:firstLine="709"/>
        <w:jc w:val="left"/>
        <w:rPr>
          <w:lang w:val="ru-RU"/>
        </w:rPr>
      </w:pPr>
      <w:r w:rsidRPr="007A56C0">
        <w:rPr>
          <w:lang w:val="ru-RU"/>
        </w:rPr>
        <w:t xml:space="preserve"> </w:t>
      </w:r>
    </w:p>
    <w:p w14:paraId="09A8F43F" w14:textId="4F51570B" w:rsidR="00BE01ED" w:rsidRPr="007A56C0" w:rsidRDefault="00766637" w:rsidP="00695639">
      <w:pPr>
        <w:pStyle w:val="2"/>
        <w:spacing w:after="0" w:line="240" w:lineRule="auto"/>
        <w:ind w:left="284" w:right="1" w:firstLine="709"/>
        <w:rPr>
          <w:lang w:val="ru-RU"/>
        </w:rPr>
      </w:pPr>
      <w:r w:rsidRPr="007A56C0">
        <w:rPr>
          <w:lang w:val="ru-RU"/>
        </w:rPr>
        <w:t>2.3.</w:t>
      </w:r>
      <w:r w:rsidRPr="007A56C0">
        <w:rPr>
          <w:rFonts w:ascii="Arial" w:eastAsia="Arial" w:hAnsi="Arial" w:cs="Arial"/>
          <w:lang w:val="ru-RU"/>
        </w:rPr>
        <w:t xml:space="preserve"> </w:t>
      </w:r>
      <w:r w:rsidRPr="007A56C0">
        <w:rPr>
          <w:lang w:val="ru-RU"/>
        </w:rPr>
        <w:t xml:space="preserve">Анализ и прогноз поступлений платежей от туристской и рекреационной деятельности </w:t>
      </w:r>
    </w:p>
    <w:p w14:paraId="31AEBE19" w14:textId="77777777" w:rsidR="00BE01ED" w:rsidRPr="007A56C0" w:rsidRDefault="00766637" w:rsidP="00FA29ED">
      <w:pPr>
        <w:spacing w:after="0" w:line="240" w:lineRule="auto"/>
        <w:ind w:left="142" w:right="45"/>
        <w:rPr>
          <w:lang w:val="ru-RU"/>
        </w:rPr>
      </w:pPr>
      <w:r w:rsidRPr="007A56C0">
        <w:rPr>
          <w:lang w:val="ru-RU"/>
        </w:rPr>
        <w:t xml:space="preserve">Анализ современного состояния поступлений платежей от туристской и рекреационной деятельности проведен на основе данных, представленных КатонКарагайским ГНПП.  </w:t>
      </w:r>
    </w:p>
    <w:p w14:paraId="17BF9B2D" w14:textId="77777777" w:rsidR="00BE01ED" w:rsidRPr="007A56C0" w:rsidRDefault="00766637" w:rsidP="00FA29ED">
      <w:pPr>
        <w:spacing w:after="0" w:line="240" w:lineRule="auto"/>
        <w:ind w:left="142" w:right="45"/>
        <w:rPr>
          <w:lang w:val="ru-RU"/>
        </w:rPr>
      </w:pPr>
      <w:r w:rsidRPr="007A56C0">
        <w:rPr>
          <w:lang w:val="ru-RU"/>
        </w:rPr>
        <w:t xml:space="preserve">Услуги учреждение оказывает согласно приказу Комитета лесного хозяйства и животного мира МСХ РК от 31.05.2017 года №17-1/158 «Об утверждении размеров тарифов за услуги, предоставляемые природоохранными учреждениями». </w:t>
      </w:r>
    </w:p>
    <w:p w14:paraId="2CB0DBE0" w14:textId="77777777" w:rsidR="00BE01ED" w:rsidRPr="007A56C0" w:rsidRDefault="00766637" w:rsidP="006268C8">
      <w:pPr>
        <w:pStyle w:val="4"/>
        <w:spacing w:after="0" w:line="240" w:lineRule="auto"/>
        <w:ind w:left="851" w:right="1"/>
        <w:rPr>
          <w:lang w:val="ru-RU"/>
        </w:rPr>
      </w:pPr>
      <w:r w:rsidRPr="007A56C0">
        <w:rPr>
          <w:lang w:val="ru-RU"/>
        </w:rPr>
        <w:t>2.3.1.</w:t>
      </w:r>
      <w:r w:rsidRPr="007A56C0">
        <w:rPr>
          <w:rFonts w:ascii="Arial" w:eastAsia="Arial" w:hAnsi="Arial" w:cs="Arial"/>
          <w:lang w:val="ru-RU"/>
        </w:rPr>
        <w:t xml:space="preserve"> </w:t>
      </w:r>
      <w:r w:rsidRPr="007A56C0">
        <w:rPr>
          <w:lang w:val="ru-RU"/>
        </w:rPr>
        <w:t xml:space="preserve">Статистика посещения и доходов. Инфраструктура. </w:t>
      </w:r>
    </w:p>
    <w:p w14:paraId="17EFE1A4" w14:textId="77777777" w:rsidR="00BE01ED" w:rsidRPr="007A56C0" w:rsidRDefault="00766637" w:rsidP="00FA29ED">
      <w:pPr>
        <w:spacing w:after="0" w:line="240" w:lineRule="auto"/>
        <w:ind w:left="142" w:right="45"/>
        <w:rPr>
          <w:lang w:val="ru-RU"/>
        </w:rPr>
      </w:pPr>
      <w:r w:rsidRPr="007A56C0">
        <w:rPr>
          <w:lang w:val="ru-RU"/>
        </w:rPr>
        <w:t>Посещаемость парка невысока в сравнении с его площадью и другими парками – 4376</w:t>
      </w:r>
      <w:r w:rsidR="000622E8" w:rsidRPr="007A56C0">
        <w:rPr>
          <w:lang w:val="ru-RU"/>
        </w:rPr>
        <w:t xml:space="preserve"> человек в 2019 году (Рисунок 21</w:t>
      </w:r>
      <w:r w:rsidRPr="007A56C0">
        <w:rPr>
          <w:lang w:val="ru-RU"/>
        </w:rPr>
        <w:t xml:space="preserve">). Динамика роста количества туристов также не высока – 22% с 2015 года. Все это объясняется следующими факторами: </w:t>
      </w:r>
    </w:p>
    <w:p w14:paraId="68B00C12"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удаленность территории от мегаполисов;  </w:t>
      </w:r>
    </w:p>
    <w:p w14:paraId="44CBF0EC"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короткий туристский сезон; </w:t>
      </w:r>
    </w:p>
    <w:p w14:paraId="5EE6542A"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целостной цепочки услуг; </w:t>
      </w:r>
    </w:p>
    <w:p w14:paraId="4537C592"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несформированный турпродукт для продвижения новым туристам; </w:t>
      </w:r>
    </w:p>
    <w:p w14:paraId="07A3449D"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недостаточность мест размещения; </w:t>
      </w:r>
    </w:p>
    <w:p w14:paraId="1D8BF4F5"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четкой системы принятия туристов; </w:t>
      </w:r>
    </w:p>
    <w:p w14:paraId="1D411E24"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выстроенной цепочки питания; </w:t>
      </w:r>
    </w:p>
    <w:p w14:paraId="662E1B53" w14:textId="77777777" w:rsidR="00BE01ED" w:rsidRPr="007A56C0" w:rsidRDefault="00766637" w:rsidP="00FA29ED">
      <w:pPr>
        <w:spacing w:after="0" w:line="240" w:lineRule="auto"/>
        <w:ind w:left="502"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недостаточная сервисо-ориентированность и вовлеченность сторон </w:t>
      </w:r>
    </w:p>
    <w:p w14:paraId="11DB2D9A" w14:textId="77777777" w:rsidR="00BE01ED" w:rsidRPr="007A56C0" w:rsidRDefault="00766637" w:rsidP="00FA29ED">
      <w:pPr>
        <w:spacing w:after="0" w:line="240" w:lineRule="auto"/>
        <w:ind w:left="862" w:right="0" w:firstLine="0"/>
        <w:jc w:val="left"/>
        <w:rPr>
          <w:lang w:val="ru-RU"/>
        </w:rPr>
      </w:pPr>
      <w:r w:rsidRPr="007A56C0">
        <w:rPr>
          <w:lang w:val="ru-RU"/>
        </w:rPr>
        <w:t xml:space="preserve"> </w:t>
      </w:r>
    </w:p>
    <w:p w14:paraId="20711662" w14:textId="77777777" w:rsidR="00BE01ED" w:rsidRPr="007A56C0" w:rsidRDefault="00766637" w:rsidP="00FA29ED">
      <w:pPr>
        <w:spacing w:after="0" w:line="240" w:lineRule="auto"/>
        <w:ind w:left="655" w:right="0" w:firstLine="0"/>
        <w:jc w:val="left"/>
        <w:rPr>
          <w:lang w:val="ru-RU"/>
        </w:rPr>
      </w:pPr>
      <w:r w:rsidRPr="007A56C0">
        <w:rPr>
          <w:rFonts w:ascii="Calibri" w:eastAsia="Calibri" w:hAnsi="Calibri" w:cs="Calibri"/>
          <w:noProof/>
          <w:sz w:val="22"/>
        </w:rPr>
        <mc:AlternateContent>
          <mc:Choice Requires="wpg">
            <w:drawing>
              <wp:inline distT="0" distB="0" distL="0" distR="0" wp14:anchorId="30BF4B87" wp14:editId="35C14400">
                <wp:extent cx="5502910" cy="2907343"/>
                <wp:effectExtent l="0" t="0" r="0" b="0"/>
                <wp:docPr id="485964" name="Group 485964"/>
                <wp:cNvGraphicFramePr/>
                <a:graphic xmlns:a="http://schemas.openxmlformats.org/drawingml/2006/main">
                  <a:graphicData uri="http://schemas.microsoft.com/office/word/2010/wordprocessingGroup">
                    <wpg:wgp>
                      <wpg:cNvGrpSpPr/>
                      <wpg:grpSpPr>
                        <a:xfrm>
                          <a:off x="0" y="0"/>
                          <a:ext cx="5502910" cy="2907343"/>
                          <a:chOff x="0" y="0"/>
                          <a:chExt cx="5502910" cy="2907343"/>
                        </a:xfrm>
                      </wpg:grpSpPr>
                      <wps:wsp>
                        <wps:cNvPr id="53003" name="Rectangle 53003"/>
                        <wps:cNvSpPr/>
                        <wps:spPr>
                          <a:xfrm>
                            <a:off x="5467858" y="2752132"/>
                            <a:ext cx="46619" cy="206430"/>
                          </a:xfrm>
                          <a:prstGeom prst="rect">
                            <a:avLst/>
                          </a:prstGeom>
                          <a:ln>
                            <a:noFill/>
                          </a:ln>
                        </wps:spPr>
                        <wps:txbx>
                          <w:txbxContent>
                            <w:p w14:paraId="626DE8C4" w14:textId="77777777" w:rsidR="00873D10" w:rsidRDefault="00873D10">
                              <w:pPr>
                                <w:spacing w:after="160" w:line="259" w:lineRule="auto"/>
                                <w:ind w:right="0" w:firstLine="0"/>
                                <w:jc w:val="left"/>
                              </w:pPr>
                              <w:r>
                                <w:rPr>
                                  <w:sz w:val="22"/>
                                </w:rPr>
                                <w:t xml:space="preserve"> </w:t>
                              </w:r>
                            </w:p>
                          </w:txbxContent>
                        </wps:txbx>
                        <wps:bodyPr horzOverflow="overflow" vert="horz" lIns="0" tIns="0" rIns="0" bIns="0" rtlCol="0">
                          <a:noAutofit/>
                        </wps:bodyPr>
                      </wps:wsp>
                      <wps:wsp>
                        <wps:cNvPr id="53013" name="Shape 53013"/>
                        <wps:cNvSpPr/>
                        <wps:spPr>
                          <a:xfrm>
                            <a:off x="457200" y="141732"/>
                            <a:ext cx="0" cy="2407920"/>
                          </a:xfrm>
                          <a:custGeom>
                            <a:avLst/>
                            <a:gdLst/>
                            <a:ahLst/>
                            <a:cxnLst/>
                            <a:rect l="0" t="0" r="0" b="0"/>
                            <a:pathLst>
                              <a:path h="2407920">
                                <a:moveTo>
                                  <a:pt x="0" y="240792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14" name="Shape 53014"/>
                        <wps:cNvSpPr/>
                        <wps:spPr>
                          <a:xfrm>
                            <a:off x="417576" y="2549651"/>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15" name="Shape 53015"/>
                        <wps:cNvSpPr/>
                        <wps:spPr>
                          <a:xfrm>
                            <a:off x="417576" y="230886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16" name="Shape 53016"/>
                        <wps:cNvSpPr/>
                        <wps:spPr>
                          <a:xfrm>
                            <a:off x="417576" y="2068068"/>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17" name="Shape 53017"/>
                        <wps:cNvSpPr/>
                        <wps:spPr>
                          <a:xfrm>
                            <a:off x="417576" y="1827276"/>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18" name="Shape 53018"/>
                        <wps:cNvSpPr/>
                        <wps:spPr>
                          <a:xfrm>
                            <a:off x="417576" y="1586484"/>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19" name="Shape 53019"/>
                        <wps:cNvSpPr/>
                        <wps:spPr>
                          <a:xfrm>
                            <a:off x="417576" y="1345692"/>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0" name="Shape 53020"/>
                        <wps:cNvSpPr/>
                        <wps:spPr>
                          <a:xfrm>
                            <a:off x="417576" y="1104900"/>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1" name="Shape 53021"/>
                        <wps:cNvSpPr/>
                        <wps:spPr>
                          <a:xfrm>
                            <a:off x="417576" y="864108"/>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2" name="Shape 53022"/>
                        <wps:cNvSpPr/>
                        <wps:spPr>
                          <a:xfrm>
                            <a:off x="417576" y="623316"/>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3" name="Shape 53023"/>
                        <wps:cNvSpPr/>
                        <wps:spPr>
                          <a:xfrm>
                            <a:off x="417576" y="382524"/>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4" name="Shape 53024"/>
                        <wps:cNvSpPr/>
                        <wps:spPr>
                          <a:xfrm>
                            <a:off x="417576" y="141732"/>
                            <a:ext cx="39624" cy="0"/>
                          </a:xfrm>
                          <a:custGeom>
                            <a:avLst/>
                            <a:gdLst/>
                            <a:ahLst/>
                            <a:cxnLst/>
                            <a:rect l="0" t="0" r="0" b="0"/>
                            <a:pathLst>
                              <a:path w="39624">
                                <a:moveTo>
                                  <a:pt x="0" y="0"/>
                                </a:moveTo>
                                <a:lnTo>
                                  <a:pt x="39624"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5" name="Shape 53025"/>
                        <wps:cNvSpPr/>
                        <wps:spPr>
                          <a:xfrm>
                            <a:off x="457200" y="2549651"/>
                            <a:ext cx="4867656" cy="0"/>
                          </a:xfrm>
                          <a:custGeom>
                            <a:avLst/>
                            <a:gdLst/>
                            <a:ahLst/>
                            <a:cxnLst/>
                            <a:rect l="0" t="0" r="0" b="0"/>
                            <a:pathLst>
                              <a:path w="4867656">
                                <a:moveTo>
                                  <a:pt x="0" y="0"/>
                                </a:moveTo>
                                <a:lnTo>
                                  <a:pt x="4867656"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6" name="Shape 53026"/>
                        <wps:cNvSpPr/>
                        <wps:spPr>
                          <a:xfrm>
                            <a:off x="457200" y="25496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7" name="Shape 53027"/>
                        <wps:cNvSpPr/>
                        <wps:spPr>
                          <a:xfrm>
                            <a:off x="1431036" y="25496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8" name="Shape 53028"/>
                        <wps:cNvSpPr/>
                        <wps:spPr>
                          <a:xfrm>
                            <a:off x="2404872" y="25496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29" name="Shape 53029"/>
                        <wps:cNvSpPr/>
                        <wps:spPr>
                          <a:xfrm>
                            <a:off x="3377184" y="25496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30" name="Shape 53030"/>
                        <wps:cNvSpPr/>
                        <wps:spPr>
                          <a:xfrm>
                            <a:off x="4351020" y="25496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31" name="Shape 53031"/>
                        <wps:cNvSpPr/>
                        <wps:spPr>
                          <a:xfrm>
                            <a:off x="5324856" y="2549651"/>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53032" name="Shape 53032"/>
                        <wps:cNvSpPr/>
                        <wps:spPr>
                          <a:xfrm>
                            <a:off x="944118" y="441198"/>
                            <a:ext cx="3893820" cy="463296"/>
                          </a:xfrm>
                          <a:custGeom>
                            <a:avLst/>
                            <a:gdLst/>
                            <a:ahLst/>
                            <a:cxnLst/>
                            <a:rect l="0" t="0" r="0" b="0"/>
                            <a:pathLst>
                              <a:path w="3893820" h="463296">
                                <a:moveTo>
                                  <a:pt x="0" y="463296"/>
                                </a:moveTo>
                                <a:lnTo>
                                  <a:pt x="973836" y="419100"/>
                                </a:lnTo>
                                <a:lnTo>
                                  <a:pt x="1946148" y="361188"/>
                                </a:lnTo>
                                <a:lnTo>
                                  <a:pt x="2919984" y="243840"/>
                                </a:lnTo>
                                <a:lnTo>
                                  <a:pt x="3893820" y="0"/>
                                </a:lnTo>
                              </a:path>
                            </a:pathLst>
                          </a:custGeom>
                          <a:ln w="28956" cap="rnd">
                            <a:round/>
                          </a:ln>
                        </wps:spPr>
                        <wps:style>
                          <a:lnRef idx="1">
                            <a:srgbClr val="4A7EBB"/>
                          </a:lnRef>
                          <a:fillRef idx="0">
                            <a:srgbClr val="000000">
                              <a:alpha val="0"/>
                            </a:srgbClr>
                          </a:fillRef>
                          <a:effectRef idx="0">
                            <a:scrgbClr r="0" g="0" b="0"/>
                          </a:effectRef>
                          <a:fontRef idx="none"/>
                        </wps:style>
                        <wps:bodyPr/>
                      </wps:wsp>
                      <wps:wsp>
                        <wps:cNvPr id="53033" name="Shape 53033"/>
                        <wps:cNvSpPr/>
                        <wps:spPr>
                          <a:xfrm>
                            <a:off x="900303" y="859663"/>
                            <a:ext cx="88392" cy="88392"/>
                          </a:xfrm>
                          <a:custGeom>
                            <a:avLst/>
                            <a:gdLst/>
                            <a:ahLst/>
                            <a:cxnLst/>
                            <a:rect l="0" t="0" r="0" b="0"/>
                            <a:pathLst>
                              <a:path w="88392" h="88392">
                                <a:moveTo>
                                  <a:pt x="44196" y="0"/>
                                </a:moveTo>
                                <a:lnTo>
                                  <a:pt x="88392" y="44196"/>
                                </a:lnTo>
                                <a:lnTo>
                                  <a:pt x="44196" y="88392"/>
                                </a:lnTo>
                                <a:lnTo>
                                  <a:pt x="0" y="44196"/>
                                </a:lnTo>
                                <a:lnTo>
                                  <a:pt x="44196" y="0"/>
                                </a:ln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53034" name="Shape 53034"/>
                        <wps:cNvSpPr/>
                        <wps:spPr>
                          <a:xfrm>
                            <a:off x="900303" y="859663"/>
                            <a:ext cx="88392" cy="88392"/>
                          </a:xfrm>
                          <a:custGeom>
                            <a:avLst/>
                            <a:gdLst/>
                            <a:ahLst/>
                            <a:cxnLst/>
                            <a:rect l="0" t="0" r="0" b="0"/>
                            <a:pathLst>
                              <a:path w="88392" h="88392">
                                <a:moveTo>
                                  <a:pt x="44196" y="0"/>
                                </a:moveTo>
                                <a:lnTo>
                                  <a:pt x="88392" y="44196"/>
                                </a:lnTo>
                                <a:lnTo>
                                  <a:pt x="44196" y="88392"/>
                                </a:lnTo>
                                <a:lnTo>
                                  <a:pt x="0" y="44196"/>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53035" name="Shape 53035"/>
                        <wps:cNvSpPr/>
                        <wps:spPr>
                          <a:xfrm>
                            <a:off x="1872615" y="816991"/>
                            <a:ext cx="88392" cy="88392"/>
                          </a:xfrm>
                          <a:custGeom>
                            <a:avLst/>
                            <a:gdLst/>
                            <a:ahLst/>
                            <a:cxnLst/>
                            <a:rect l="0" t="0" r="0" b="0"/>
                            <a:pathLst>
                              <a:path w="88392" h="88392">
                                <a:moveTo>
                                  <a:pt x="44196" y="0"/>
                                </a:moveTo>
                                <a:lnTo>
                                  <a:pt x="88392" y="44196"/>
                                </a:lnTo>
                                <a:lnTo>
                                  <a:pt x="44196" y="88392"/>
                                </a:lnTo>
                                <a:lnTo>
                                  <a:pt x="0" y="44196"/>
                                </a:lnTo>
                                <a:lnTo>
                                  <a:pt x="44196"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53036" name="Shape 53036"/>
                        <wps:cNvSpPr/>
                        <wps:spPr>
                          <a:xfrm>
                            <a:off x="1872615" y="816991"/>
                            <a:ext cx="88392" cy="88392"/>
                          </a:xfrm>
                          <a:custGeom>
                            <a:avLst/>
                            <a:gdLst/>
                            <a:ahLst/>
                            <a:cxnLst/>
                            <a:rect l="0" t="0" r="0" b="0"/>
                            <a:pathLst>
                              <a:path w="88392" h="88392">
                                <a:moveTo>
                                  <a:pt x="44196" y="0"/>
                                </a:moveTo>
                                <a:lnTo>
                                  <a:pt x="88392" y="44196"/>
                                </a:lnTo>
                                <a:lnTo>
                                  <a:pt x="44196" y="88392"/>
                                </a:lnTo>
                                <a:lnTo>
                                  <a:pt x="0" y="44196"/>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53037" name="Shape 53037"/>
                        <wps:cNvSpPr/>
                        <wps:spPr>
                          <a:xfrm>
                            <a:off x="2846451" y="757555"/>
                            <a:ext cx="88392" cy="88392"/>
                          </a:xfrm>
                          <a:custGeom>
                            <a:avLst/>
                            <a:gdLst/>
                            <a:ahLst/>
                            <a:cxnLst/>
                            <a:rect l="0" t="0" r="0" b="0"/>
                            <a:pathLst>
                              <a:path w="88392" h="88392">
                                <a:moveTo>
                                  <a:pt x="44196" y="0"/>
                                </a:moveTo>
                                <a:lnTo>
                                  <a:pt x="88392" y="44196"/>
                                </a:lnTo>
                                <a:lnTo>
                                  <a:pt x="44196" y="88392"/>
                                </a:lnTo>
                                <a:lnTo>
                                  <a:pt x="0" y="44196"/>
                                </a:lnTo>
                                <a:lnTo>
                                  <a:pt x="44196"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53038" name="Shape 53038"/>
                        <wps:cNvSpPr/>
                        <wps:spPr>
                          <a:xfrm>
                            <a:off x="2846451" y="757555"/>
                            <a:ext cx="88392" cy="88392"/>
                          </a:xfrm>
                          <a:custGeom>
                            <a:avLst/>
                            <a:gdLst/>
                            <a:ahLst/>
                            <a:cxnLst/>
                            <a:rect l="0" t="0" r="0" b="0"/>
                            <a:pathLst>
                              <a:path w="88392" h="88392">
                                <a:moveTo>
                                  <a:pt x="44196" y="0"/>
                                </a:moveTo>
                                <a:lnTo>
                                  <a:pt x="88392" y="44196"/>
                                </a:lnTo>
                                <a:lnTo>
                                  <a:pt x="44196" y="88392"/>
                                </a:lnTo>
                                <a:lnTo>
                                  <a:pt x="0" y="44196"/>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53039" name="Shape 53039"/>
                        <wps:cNvSpPr/>
                        <wps:spPr>
                          <a:xfrm>
                            <a:off x="3820287" y="640207"/>
                            <a:ext cx="88392" cy="88392"/>
                          </a:xfrm>
                          <a:custGeom>
                            <a:avLst/>
                            <a:gdLst/>
                            <a:ahLst/>
                            <a:cxnLst/>
                            <a:rect l="0" t="0" r="0" b="0"/>
                            <a:pathLst>
                              <a:path w="88392" h="88392">
                                <a:moveTo>
                                  <a:pt x="44196" y="0"/>
                                </a:moveTo>
                                <a:lnTo>
                                  <a:pt x="88392" y="44196"/>
                                </a:lnTo>
                                <a:lnTo>
                                  <a:pt x="44196" y="88392"/>
                                </a:lnTo>
                                <a:lnTo>
                                  <a:pt x="0" y="44196"/>
                                </a:lnTo>
                                <a:lnTo>
                                  <a:pt x="44196"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53040" name="Shape 53040"/>
                        <wps:cNvSpPr/>
                        <wps:spPr>
                          <a:xfrm>
                            <a:off x="3820287" y="640207"/>
                            <a:ext cx="88392" cy="88392"/>
                          </a:xfrm>
                          <a:custGeom>
                            <a:avLst/>
                            <a:gdLst/>
                            <a:ahLst/>
                            <a:cxnLst/>
                            <a:rect l="0" t="0" r="0" b="0"/>
                            <a:pathLst>
                              <a:path w="88392" h="88392">
                                <a:moveTo>
                                  <a:pt x="44196" y="0"/>
                                </a:moveTo>
                                <a:lnTo>
                                  <a:pt x="88392" y="44196"/>
                                </a:lnTo>
                                <a:lnTo>
                                  <a:pt x="44196" y="88392"/>
                                </a:lnTo>
                                <a:lnTo>
                                  <a:pt x="0" y="44196"/>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53041" name="Shape 53041"/>
                        <wps:cNvSpPr/>
                        <wps:spPr>
                          <a:xfrm>
                            <a:off x="4792599" y="397891"/>
                            <a:ext cx="88392" cy="88392"/>
                          </a:xfrm>
                          <a:custGeom>
                            <a:avLst/>
                            <a:gdLst/>
                            <a:ahLst/>
                            <a:cxnLst/>
                            <a:rect l="0" t="0" r="0" b="0"/>
                            <a:pathLst>
                              <a:path w="88392" h="88392">
                                <a:moveTo>
                                  <a:pt x="44196" y="0"/>
                                </a:moveTo>
                                <a:lnTo>
                                  <a:pt x="88392" y="44196"/>
                                </a:lnTo>
                                <a:lnTo>
                                  <a:pt x="44196" y="88392"/>
                                </a:lnTo>
                                <a:lnTo>
                                  <a:pt x="0" y="44196"/>
                                </a:lnTo>
                                <a:lnTo>
                                  <a:pt x="44196" y="0"/>
                                </a:lnTo>
                                <a:close/>
                              </a:path>
                            </a:pathLst>
                          </a:custGeom>
                          <a:ln w="0" cap="flat">
                            <a:round/>
                          </a:ln>
                        </wps:spPr>
                        <wps:style>
                          <a:lnRef idx="0">
                            <a:srgbClr val="000000">
                              <a:alpha val="0"/>
                            </a:srgbClr>
                          </a:lnRef>
                          <a:fillRef idx="1">
                            <a:srgbClr val="4F81BD"/>
                          </a:fillRef>
                          <a:effectRef idx="0">
                            <a:scrgbClr r="0" g="0" b="0"/>
                          </a:effectRef>
                          <a:fontRef idx="none"/>
                        </wps:style>
                        <wps:bodyPr/>
                      </wps:wsp>
                      <wps:wsp>
                        <wps:cNvPr id="53042" name="Shape 53042"/>
                        <wps:cNvSpPr/>
                        <wps:spPr>
                          <a:xfrm>
                            <a:off x="4792599" y="397891"/>
                            <a:ext cx="88392" cy="88392"/>
                          </a:xfrm>
                          <a:custGeom>
                            <a:avLst/>
                            <a:gdLst/>
                            <a:ahLst/>
                            <a:cxnLst/>
                            <a:rect l="0" t="0" r="0" b="0"/>
                            <a:pathLst>
                              <a:path w="88392" h="88392">
                                <a:moveTo>
                                  <a:pt x="44196" y="0"/>
                                </a:moveTo>
                                <a:lnTo>
                                  <a:pt x="88392" y="44196"/>
                                </a:lnTo>
                                <a:lnTo>
                                  <a:pt x="44196" y="88392"/>
                                </a:lnTo>
                                <a:lnTo>
                                  <a:pt x="0" y="44196"/>
                                </a:lnTo>
                                <a:close/>
                              </a:path>
                            </a:pathLst>
                          </a:custGeom>
                          <a:ln w="9144" cap="flat">
                            <a:round/>
                          </a:ln>
                        </wps:spPr>
                        <wps:style>
                          <a:lnRef idx="1">
                            <a:srgbClr val="4A7EBB"/>
                          </a:lnRef>
                          <a:fillRef idx="0">
                            <a:srgbClr val="000000">
                              <a:alpha val="0"/>
                            </a:srgbClr>
                          </a:fillRef>
                          <a:effectRef idx="0">
                            <a:scrgbClr r="0" g="0" b="0"/>
                          </a:effectRef>
                          <a:fontRef idx="none"/>
                        </wps:style>
                        <wps:bodyPr/>
                      </wps:wsp>
                      <wps:wsp>
                        <wps:cNvPr id="53043" name="Rectangle 53043"/>
                        <wps:cNvSpPr/>
                        <wps:spPr>
                          <a:xfrm>
                            <a:off x="815975" y="674116"/>
                            <a:ext cx="340687" cy="171356"/>
                          </a:xfrm>
                          <a:prstGeom prst="rect">
                            <a:avLst/>
                          </a:prstGeom>
                          <a:ln>
                            <a:noFill/>
                          </a:ln>
                        </wps:spPr>
                        <wps:txbx>
                          <w:txbxContent>
                            <w:p w14:paraId="44C719A4" w14:textId="77777777" w:rsidR="00873D10" w:rsidRDefault="00873D10">
                              <w:pPr>
                                <w:spacing w:after="160" w:line="259" w:lineRule="auto"/>
                                <w:ind w:right="0" w:firstLine="0"/>
                                <w:jc w:val="left"/>
                              </w:pPr>
                              <w:r>
                                <w:rPr>
                                  <w:rFonts w:ascii="Calibri" w:eastAsia="Calibri" w:hAnsi="Calibri" w:cs="Calibri"/>
                                  <w:sz w:val="20"/>
                                </w:rPr>
                                <w:t>3415</w:t>
                              </w:r>
                            </w:p>
                          </w:txbxContent>
                        </wps:txbx>
                        <wps:bodyPr horzOverflow="overflow" vert="horz" lIns="0" tIns="0" rIns="0" bIns="0" rtlCol="0">
                          <a:noAutofit/>
                        </wps:bodyPr>
                      </wps:wsp>
                      <wps:wsp>
                        <wps:cNvPr id="53044" name="Rectangle 53044"/>
                        <wps:cNvSpPr/>
                        <wps:spPr>
                          <a:xfrm>
                            <a:off x="1789176" y="630301"/>
                            <a:ext cx="340687" cy="171356"/>
                          </a:xfrm>
                          <a:prstGeom prst="rect">
                            <a:avLst/>
                          </a:prstGeom>
                          <a:ln>
                            <a:noFill/>
                          </a:ln>
                        </wps:spPr>
                        <wps:txbx>
                          <w:txbxContent>
                            <w:p w14:paraId="2801D332" w14:textId="77777777" w:rsidR="00873D10" w:rsidRDefault="00873D10">
                              <w:pPr>
                                <w:spacing w:after="160" w:line="259" w:lineRule="auto"/>
                                <w:ind w:right="0" w:firstLine="0"/>
                                <w:jc w:val="left"/>
                              </w:pPr>
                              <w:r>
                                <w:rPr>
                                  <w:rFonts w:ascii="Calibri" w:eastAsia="Calibri" w:hAnsi="Calibri" w:cs="Calibri"/>
                                  <w:sz w:val="20"/>
                                </w:rPr>
                                <w:t>3506</w:t>
                              </w:r>
                            </w:p>
                          </w:txbxContent>
                        </wps:txbx>
                        <wps:bodyPr horzOverflow="overflow" vert="horz" lIns="0" tIns="0" rIns="0" bIns="0" rtlCol="0">
                          <a:noAutofit/>
                        </wps:bodyPr>
                      </wps:wsp>
                      <wps:wsp>
                        <wps:cNvPr id="53045" name="Rectangle 53045"/>
                        <wps:cNvSpPr/>
                        <wps:spPr>
                          <a:xfrm>
                            <a:off x="2762758" y="571754"/>
                            <a:ext cx="340687" cy="171356"/>
                          </a:xfrm>
                          <a:prstGeom prst="rect">
                            <a:avLst/>
                          </a:prstGeom>
                          <a:ln>
                            <a:noFill/>
                          </a:ln>
                        </wps:spPr>
                        <wps:txbx>
                          <w:txbxContent>
                            <w:p w14:paraId="22891FA3" w14:textId="77777777" w:rsidR="00873D10" w:rsidRDefault="00873D10">
                              <w:pPr>
                                <w:spacing w:after="160" w:line="259" w:lineRule="auto"/>
                                <w:ind w:right="0" w:firstLine="0"/>
                                <w:jc w:val="left"/>
                              </w:pPr>
                              <w:r>
                                <w:rPr>
                                  <w:rFonts w:ascii="Calibri" w:eastAsia="Calibri" w:hAnsi="Calibri" w:cs="Calibri"/>
                                  <w:sz w:val="20"/>
                                </w:rPr>
                                <w:t>3628</w:t>
                              </w:r>
                            </w:p>
                          </w:txbxContent>
                        </wps:txbx>
                        <wps:bodyPr horzOverflow="overflow" vert="horz" lIns="0" tIns="0" rIns="0" bIns="0" rtlCol="0">
                          <a:noAutofit/>
                        </wps:bodyPr>
                      </wps:wsp>
                      <wps:wsp>
                        <wps:cNvPr id="53046" name="Rectangle 53046"/>
                        <wps:cNvSpPr/>
                        <wps:spPr>
                          <a:xfrm>
                            <a:off x="3736213" y="454025"/>
                            <a:ext cx="340687" cy="171356"/>
                          </a:xfrm>
                          <a:prstGeom prst="rect">
                            <a:avLst/>
                          </a:prstGeom>
                          <a:ln>
                            <a:noFill/>
                          </a:ln>
                        </wps:spPr>
                        <wps:txbx>
                          <w:txbxContent>
                            <w:p w14:paraId="772C553C" w14:textId="77777777" w:rsidR="00873D10" w:rsidRDefault="00873D10">
                              <w:pPr>
                                <w:spacing w:after="160" w:line="259" w:lineRule="auto"/>
                                <w:ind w:right="0" w:firstLine="0"/>
                                <w:jc w:val="left"/>
                              </w:pPr>
                              <w:r>
                                <w:rPr>
                                  <w:rFonts w:ascii="Calibri" w:eastAsia="Calibri" w:hAnsi="Calibri" w:cs="Calibri"/>
                                  <w:sz w:val="20"/>
                                </w:rPr>
                                <w:t>3872</w:t>
                              </w:r>
                            </w:p>
                          </w:txbxContent>
                        </wps:txbx>
                        <wps:bodyPr horzOverflow="overflow" vert="horz" lIns="0" tIns="0" rIns="0" bIns="0" rtlCol="0">
                          <a:noAutofit/>
                        </wps:bodyPr>
                      </wps:wsp>
                      <wps:wsp>
                        <wps:cNvPr id="53047" name="Rectangle 53047"/>
                        <wps:cNvSpPr/>
                        <wps:spPr>
                          <a:xfrm>
                            <a:off x="4709795" y="211455"/>
                            <a:ext cx="340687" cy="171356"/>
                          </a:xfrm>
                          <a:prstGeom prst="rect">
                            <a:avLst/>
                          </a:prstGeom>
                          <a:ln>
                            <a:noFill/>
                          </a:ln>
                        </wps:spPr>
                        <wps:txbx>
                          <w:txbxContent>
                            <w:p w14:paraId="6B11D9F2" w14:textId="77777777" w:rsidR="00873D10" w:rsidRDefault="00873D10">
                              <w:pPr>
                                <w:spacing w:after="160" w:line="259" w:lineRule="auto"/>
                                <w:ind w:right="0" w:firstLine="0"/>
                                <w:jc w:val="left"/>
                              </w:pPr>
                              <w:r>
                                <w:rPr>
                                  <w:rFonts w:ascii="Calibri" w:eastAsia="Calibri" w:hAnsi="Calibri" w:cs="Calibri"/>
                                  <w:sz w:val="20"/>
                                </w:rPr>
                                <w:t>4376</w:t>
                              </w:r>
                            </w:p>
                          </w:txbxContent>
                        </wps:txbx>
                        <wps:bodyPr horzOverflow="overflow" vert="horz" lIns="0" tIns="0" rIns="0" bIns="0" rtlCol="0">
                          <a:noAutofit/>
                        </wps:bodyPr>
                      </wps:wsp>
                      <wps:wsp>
                        <wps:cNvPr id="53048" name="Rectangle 53048"/>
                        <wps:cNvSpPr/>
                        <wps:spPr>
                          <a:xfrm>
                            <a:off x="275844" y="2491105"/>
                            <a:ext cx="85295" cy="171356"/>
                          </a:xfrm>
                          <a:prstGeom prst="rect">
                            <a:avLst/>
                          </a:prstGeom>
                          <a:ln>
                            <a:noFill/>
                          </a:ln>
                        </wps:spPr>
                        <wps:txbx>
                          <w:txbxContent>
                            <w:p w14:paraId="6D7BD15B" w14:textId="77777777" w:rsidR="00873D10" w:rsidRDefault="00873D10">
                              <w:pPr>
                                <w:spacing w:after="160" w:line="259" w:lineRule="auto"/>
                                <w:ind w:right="0" w:firstLine="0"/>
                                <w:jc w:val="left"/>
                              </w:pPr>
                              <w:r>
                                <w:rPr>
                                  <w:rFonts w:ascii="Calibri" w:eastAsia="Calibri" w:hAnsi="Calibri" w:cs="Calibri"/>
                                  <w:sz w:val="20"/>
                                </w:rPr>
                                <w:t>0</w:t>
                              </w:r>
                            </w:p>
                          </w:txbxContent>
                        </wps:txbx>
                        <wps:bodyPr horzOverflow="overflow" vert="horz" lIns="0" tIns="0" rIns="0" bIns="0" rtlCol="0">
                          <a:noAutofit/>
                        </wps:bodyPr>
                      </wps:wsp>
                      <wps:wsp>
                        <wps:cNvPr id="53049" name="Rectangle 53049"/>
                        <wps:cNvSpPr/>
                        <wps:spPr>
                          <a:xfrm>
                            <a:off x="146939" y="2250313"/>
                            <a:ext cx="257399" cy="171355"/>
                          </a:xfrm>
                          <a:prstGeom prst="rect">
                            <a:avLst/>
                          </a:prstGeom>
                          <a:ln>
                            <a:noFill/>
                          </a:ln>
                        </wps:spPr>
                        <wps:txbx>
                          <w:txbxContent>
                            <w:p w14:paraId="337AAE8B" w14:textId="77777777" w:rsidR="00873D10" w:rsidRDefault="00873D10">
                              <w:pPr>
                                <w:spacing w:after="160" w:line="259" w:lineRule="auto"/>
                                <w:ind w:right="0" w:firstLine="0"/>
                                <w:jc w:val="left"/>
                              </w:pPr>
                              <w:r>
                                <w:rPr>
                                  <w:rFonts w:ascii="Calibri" w:eastAsia="Calibri" w:hAnsi="Calibri" w:cs="Calibri"/>
                                  <w:sz w:val="20"/>
                                </w:rPr>
                                <w:t>500</w:t>
                              </w:r>
                            </w:p>
                          </w:txbxContent>
                        </wps:txbx>
                        <wps:bodyPr horzOverflow="overflow" vert="horz" lIns="0" tIns="0" rIns="0" bIns="0" rtlCol="0">
                          <a:noAutofit/>
                        </wps:bodyPr>
                      </wps:wsp>
                      <wps:wsp>
                        <wps:cNvPr id="53050" name="Rectangle 53050"/>
                        <wps:cNvSpPr/>
                        <wps:spPr>
                          <a:xfrm>
                            <a:off x="82550" y="2009521"/>
                            <a:ext cx="342693" cy="171356"/>
                          </a:xfrm>
                          <a:prstGeom prst="rect">
                            <a:avLst/>
                          </a:prstGeom>
                          <a:ln>
                            <a:noFill/>
                          </a:ln>
                        </wps:spPr>
                        <wps:txbx>
                          <w:txbxContent>
                            <w:p w14:paraId="440CBEC5" w14:textId="77777777" w:rsidR="00873D10" w:rsidRDefault="00873D10">
                              <w:pPr>
                                <w:spacing w:after="160" w:line="259" w:lineRule="auto"/>
                                <w:ind w:right="0" w:firstLine="0"/>
                                <w:jc w:val="left"/>
                              </w:pPr>
                              <w:r>
                                <w:rPr>
                                  <w:rFonts w:ascii="Calibri" w:eastAsia="Calibri" w:hAnsi="Calibri" w:cs="Calibri"/>
                                  <w:sz w:val="20"/>
                                </w:rPr>
                                <w:t>1000</w:t>
                              </w:r>
                            </w:p>
                          </w:txbxContent>
                        </wps:txbx>
                        <wps:bodyPr horzOverflow="overflow" vert="horz" lIns="0" tIns="0" rIns="0" bIns="0" rtlCol="0">
                          <a:noAutofit/>
                        </wps:bodyPr>
                      </wps:wsp>
                      <wps:wsp>
                        <wps:cNvPr id="53051" name="Rectangle 53051"/>
                        <wps:cNvSpPr/>
                        <wps:spPr>
                          <a:xfrm>
                            <a:off x="82550" y="1768729"/>
                            <a:ext cx="342693" cy="171356"/>
                          </a:xfrm>
                          <a:prstGeom prst="rect">
                            <a:avLst/>
                          </a:prstGeom>
                          <a:ln>
                            <a:noFill/>
                          </a:ln>
                        </wps:spPr>
                        <wps:txbx>
                          <w:txbxContent>
                            <w:p w14:paraId="5CB3EF03" w14:textId="77777777" w:rsidR="00873D10" w:rsidRDefault="00873D10">
                              <w:pPr>
                                <w:spacing w:after="160" w:line="259" w:lineRule="auto"/>
                                <w:ind w:right="0" w:firstLine="0"/>
                                <w:jc w:val="left"/>
                              </w:pPr>
                              <w:r>
                                <w:rPr>
                                  <w:rFonts w:ascii="Calibri" w:eastAsia="Calibri" w:hAnsi="Calibri" w:cs="Calibri"/>
                                  <w:sz w:val="20"/>
                                </w:rPr>
                                <w:t>1500</w:t>
                              </w:r>
                            </w:p>
                          </w:txbxContent>
                        </wps:txbx>
                        <wps:bodyPr horzOverflow="overflow" vert="horz" lIns="0" tIns="0" rIns="0" bIns="0" rtlCol="0">
                          <a:noAutofit/>
                        </wps:bodyPr>
                      </wps:wsp>
                      <wps:wsp>
                        <wps:cNvPr id="53052" name="Rectangle 53052"/>
                        <wps:cNvSpPr/>
                        <wps:spPr>
                          <a:xfrm>
                            <a:off x="82550" y="1527937"/>
                            <a:ext cx="342693" cy="171356"/>
                          </a:xfrm>
                          <a:prstGeom prst="rect">
                            <a:avLst/>
                          </a:prstGeom>
                          <a:ln>
                            <a:noFill/>
                          </a:ln>
                        </wps:spPr>
                        <wps:txbx>
                          <w:txbxContent>
                            <w:p w14:paraId="5ADE556F" w14:textId="77777777" w:rsidR="00873D10" w:rsidRDefault="00873D10">
                              <w:pPr>
                                <w:spacing w:after="160" w:line="259" w:lineRule="auto"/>
                                <w:ind w:right="0" w:firstLine="0"/>
                                <w:jc w:val="left"/>
                              </w:pPr>
                              <w:r>
                                <w:rPr>
                                  <w:rFonts w:ascii="Calibri" w:eastAsia="Calibri" w:hAnsi="Calibri" w:cs="Calibri"/>
                                  <w:sz w:val="20"/>
                                </w:rPr>
                                <w:t>2000</w:t>
                              </w:r>
                            </w:p>
                          </w:txbxContent>
                        </wps:txbx>
                        <wps:bodyPr horzOverflow="overflow" vert="horz" lIns="0" tIns="0" rIns="0" bIns="0" rtlCol="0">
                          <a:noAutofit/>
                        </wps:bodyPr>
                      </wps:wsp>
                      <wps:wsp>
                        <wps:cNvPr id="53053" name="Rectangle 53053"/>
                        <wps:cNvSpPr/>
                        <wps:spPr>
                          <a:xfrm>
                            <a:off x="82550" y="1287145"/>
                            <a:ext cx="342693" cy="171356"/>
                          </a:xfrm>
                          <a:prstGeom prst="rect">
                            <a:avLst/>
                          </a:prstGeom>
                          <a:ln>
                            <a:noFill/>
                          </a:ln>
                        </wps:spPr>
                        <wps:txbx>
                          <w:txbxContent>
                            <w:p w14:paraId="3D212A54" w14:textId="77777777" w:rsidR="00873D10" w:rsidRDefault="00873D10">
                              <w:pPr>
                                <w:spacing w:after="160" w:line="259" w:lineRule="auto"/>
                                <w:ind w:right="0" w:firstLine="0"/>
                                <w:jc w:val="left"/>
                              </w:pPr>
                              <w:r>
                                <w:rPr>
                                  <w:rFonts w:ascii="Calibri" w:eastAsia="Calibri" w:hAnsi="Calibri" w:cs="Calibri"/>
                                  <w:sz w:val="20"/>
                                </w:rPr>
                                <w:t>2500</w:t>
                              </w:r>
                            </w:p>
                          </w:txbxContent>
                        </wps:txbx>
                        <wps:bodyPr horzOverflow="overflow" vert="horz" lIns="0" tIns="0" rIns="0" bIns="0" rtlCol="0">
                          <a:noAutofit/>
                        </wps:bodyPr>
                      </wps:wsp>
                      <wps:wsp>
                        <wps:cNvPr id="53054" name="Rectangle 53054"/>
                        <wps:cNvSpPr/>
                        <wps:spPr>
                          <a:xfrm>
                            <a:off x="82550" y="1046353"/>
                            <a:ext cx="342693" cy="171356"/>
                          </a:xfrm>
                          <a:prstGeom prst="rect">
                            <a:avLst/>
                          </a:prstGeom>
                          <a:ln>
                            <a:noFill/>
                          </a:ln>
                        </wps:spPr>
                        <wps:txbx>
                          <w:txbxContent>
                            <w:p w14:paraId="08F33688" w14:textId="77777777" w:rsidR="00873D10" w:rsidRDefault="00873D10">
                              <w:pPr>
                                <w:spacing w:after="160" w:line="259" w:lineRule="auto"/>
                                <w:ind w:right="0" w:firstLine="0"/>
                                <w:jc w:val="left"/>
                              </w:pPr>
                              <w:r>
                                <w:rPr>
                                  <w:rFonts w:ascii="Calibri" w:eastAsia="Calibri" w:hAnsi="Calibri" w:cs="Calibri"/>
                                  <w:sz w:val="20"/>
                                </w:rPr>
                                <w:t>3000</w:t>
                              </w:r>
                            </w:p>
                          </w:txbxContent>
                        </wps:txbx>
                        <wps:bodyPr horzOverflow="overflow" vert="horz" lIns="0" tIns="0" rIns="0" bIns="0" rtlCol="0">
                          <a:noAutofit/>
                        </wps:bodyPr>
                      </wps:wsp>
                      <wps:wsp>
                        <wps:cNvPr id="53055" name="Rectangle 53055"/>
                        <wps:cNvSpPr/>
                        <wps:spPr>
                          <a:xfrm>
                            <a:off x="82550" y="805180"/>
                            <a:ext cx="342693" cy="171356"/>
                          </a:xfrm>
                          <a:prstGeom prst="rect">
                            <a:avLst/>
                          </a:prstGeom>
                          <a:ln>
                            <a:noFill/>
                          </a:ln>
                        </wps:spPr>
                        <wps:txbx>
                          <w:txbxContent>
                            <w:p w14:paraId="3D942A12" w14:textId="77777777" w:rsidR="00873D10" w:rsidRDefault="00873D10">
                              <w:pPr>
                                <w:spacing w:after="160" w:line="259" w:lineRule="auto"/>
                                <w:ind w:right="0" w:firstLine="0"/>
                                <w:jc w:val="left"/>
                              </w:pPr>
                              <w:r>
                                <w:rPr>
                                  <w:rFonts w:ascii="Calibri" w:eastAsia="Calibri" w:hAnsi="Calibri" w:cs="Calibri"/>
                                  <w:sz w:val="20"/>
                                </w:rPr>
                                <w:t>3500</w:t>
                              </w:r>
                            </w:p>
                          </w:txbxContent>
                        </wps:txbx>
                        <wps:bodyPr horzOverflow="overflow" vert="horz" lIns="0" tIns="0" rIns="0" bIns="0" rtlCol="0">
                          <a:noAutofit/>
                        </wps:bodyPr>
                      </wps:wsp>
                      <wps:wsp>
                        <wps:cNvPr id="53056" name="Rectangle 53056"/>
                        <wps:cNvSpPr/>
                        <wps:spPr>
                          <a:xfrm>
                            <a:off x="82550" y="564388"/>
                            <a:ext cx="342693" cy="171356"/>
                          </a:xfrm>
                          <a:prstGeom prst="rect">
                            <a:avLst/>
                          </a:prstGeom>
                          <a:ln>
                            <a:noFill/>
                          </a:ln>
                        </wps:spPr>
                        <wps:txbx>
                          <w:txbxContent>
                            <w:p w14:paraId="4E22D077" w14:textId="77777777" w:rsidR="00873D10" w:rsidRDefault="00873D10">
                              <w:pPr>
                                <w:spacing w:after="160" w:line="259" w:lineRule="auto"/>
                                <w:ind w:right="0" w:firstLine="0"/>
                                <w:jc w:val="left"/>
                              </w:pPr>
                              <w:r>
                                <w:rPr>
                                  <w:rFonts w:ascii="Calibri" w:eastAsia="Calibri" w:hAnsi="Calibri" w:cs="Calibri"/>
                                  <w:sz w:val="20"/>
                                </w:rPr>
                                <w:t>4000</w:t>
                              </w:r>
                            </w:p>
                          </w:txbxContent>
                        </wps:txbx>
                        <wps:bodyPr horzOverflow="overflow" vert="horz" lIns="0" tIns="0" rIns="0" bIns="0" rtlCol="0">
                          <a:noAutofit/>
                        </wps:bodyPr>
                      </wps:wsp>
                      <wps:wsp>
                        <wps:cNvPr id="53057" name="Rectangle 53057"/>
                        <wps:cNvSpPr/>
                        <wps:spPr>
                          <a:xfrm>
                            <a:off x="82550" y="323596"/>
                            <a:ext cx="342693" cy="171356"/>
                          </a:xfrm>
                          <a:prstGeom prst="rect">
                            <a:avLst/>
                          </a:prstGeom>
                          <a:ln>
                            <a:noFill/>
                          </a:ln>
                        </wps:spPr>
                        <wps:txbx>
                          <w:txbxContent>
                            <w:p w14:paraId="413F59C3" w14:textId="77777777" w:rsidR="00873D10" w:rsidRDefault="00873D10">
                              <w:pPr>
                                <w:spacing w:after="160" w:line="259" w:lineRule="auto"/>
                                <w:ind w:right="0" w:firstLine="0"/>
                                <w:jc w:val="left"/>
                              </w:pPr>
                              <w:r>
                                <w:rPr>
                                  <w:rFonts w:ascii="Calibri" w:eastAsia="Calibri" w:hAnsi="Calibri" w:cs="Calibri"/>
                                  <w:sz w:val="20"/>
                                </w:rPr>
                                <w:t>4500</w:t>
                              </w:r>
                            </w:p>
                          </w:txbxContent>
                        </wps:txbx>
                        <wps:bodyPr horzOverflow="overflow" vert="horz" lIns="0" tIns="0" rIns="0" bIns="0" rtlCol="0">
                          <a:noAutofit/>
                        </wps:bodyPr>
                      </wps:wsp>
                      <wps:wsp>
                        <wps:cNvPr id="53058" name="Rectangle 53058"/>
                        <wps:cNvSpPr/>
                        <wps:spPr>
                          <a:xfrm>
                            <a:off x="82550" y="82804"/>
                            <a:ext cx="342693" cy="171356"/>
                          </a:xfrm>
                          <a:prstGeom prst="rect">
                            <a:avLst/>
                          </a:prstGeom>
                          <a:ln>
                            <a:noFill/>
                          </a:ln>
                        </wps:spPr>
                        <wps:txbx>
                          <w:txbxContent>
                            <w:p w14:paraId="1D7F1C0B" w14:textId="77777777" w:rsidR="00873D10" w:rsidRDefault="00873D10">
                              <w:pPr>
                                <w:spacing w:after="160" w:line="259" w:lineRule="auto"/>
                                <w:ind w:right="0" w:firstLine="0"/>
                                <w:jc w:val="left"/>
                              </w:pPr>
                              <w:r>
                                <w:rPr>
                                  <w:rFonts w:ascii="Calibri" w:eastAsia="Calibri" w:hAnsi="Calibri" w:cs="Calibri"/>
                                  <w:sz w:val="20"/>
                                </w:rPr>
                                <w:t>5000</w:t>
                              </w:r>
                            </w:p>
                          </w:txbxContent>
                        </wps:txbx>
                        <wps:bodyPr horzOverflow="overflow" vert="horz" lIns="0" tIns="0" rIns="0" bIns="0" rtlCol="0">
                          <a:noAutofit/>
                        </wps:bodyPr>
                      </wps:wsp>
                      <wps:wsp>
                        <wps:cNvPr id="482510" name="Rectangle 482510"/>
                        <wps:cNvSpPr/>
                        <wps:spPr>
                          <a:xfrm>
                            <a:off x="779653" y="2656205"/>
                            <a:ext cx="341179" cy="171356"/>
                          </a:xfrm>
                          <a:prstGeom prst="rect">
                            <a:avLst/>
                          </a:prstGeom>
                          <a:ln>
                            <a:noFill/>
                          </a:ln>
                        </wps:spPr>
                        <wps:txbx>
                          <w:txbxContent>
                            <w:p w14:paraId="7582BEF0" w14:textId="77777777" w:rsidR="00873D10" w:rsidRDefault="00873D10">
                              <w:pPr>
                                <w:spacing w:after="160" w:line="259" w:lineRule="auto"/>
                                <w:ind w:right="0" w:firstLine="0"/>
                                <w:jc w:val="left"/>
                              </w:pPr>
                              <w:r>
                                <w:rPr>
                                  <w:rFonts w:ascii="Calibri" w:eastAsia="Calibri" w:hAnsi="Calibri" w:cs="Calibri"/>
                                  <w:sz w:val="20"/>
                                </w:rPr>
                                <w:t>2015</w:t>
                              </w:r>
                            </w:p>
                          </w:txbxContent>
                        </wps:txbx>
                        <wps:bodyPr horzOverflow="overflow" vert="horz" lIns="0" tIns="0" rIns="0" bIns="0" rtlCol="0">
                          <a:noAutofit/>
                        </wps:bodyPr>
                      </wps:wsp>
                      <wps:wsp>
                        <wps:cNvPr id="482511" name="Rectangle 482511"/>
                        <wps:cNvSpPr/>
                        <wps:spPr>
                          <a:xfrm>
                            <a:off x="1035673" y="2656205"/>
                            <a:ext cx="98585" cy="171356"/>
                          </a:xfrm>
                          <a:prstGeom prst="rect">
                            <a:avLst/>
                          </a:prstGeom>
                          <a:ln>
                            <a:noFill/>
                          </a:ln>
                        </wps:spPr>
                        <wps:txbx>
                          <w:txbxContent>
                            <w:p w14:paraId="483E27F6" w14:textId="77777777" w:rsidR="00873D10" w:rsidRDefault="00873D10">
                              <w:pPr>
                                <w:spacing w:after="160" w:line="259" w:lineRule="auto"/>
                                <w:ind w:right="0" w:firstLine="0"/>
                                <w:jc w:val="left"/>
                              </w:pPr>
                              <w:r>
                                <w:rPr>
                                  <w:rFonts w:ascii="Calibri" w:eastAsia="Calibri" w:hAnsi="Calibri" w:cs="Calibri"/>
                                  <w:sz w:val="20"/>
                                </w:rPr>
                                <w:t xml:space="preserve"> г</w:t>
                              </w:r>
                            </w:p>
                          </w:txbxContent>
                        </wps:txbx>
                        <wps:bodyPr horzOverflow="overflow" vert="horz" lIns="0" tIns="0" rIns="0" bIns="0" rtlCol="0">
                          <a:noAutofit/>
                        </wps:bodyPr>
                      </wps:wsp>
                      <wps:wsp>
                        <wps:cNvPr id="482512" name="Rectangle 482512"/>
                        <wps:cNvSpPr/>
                        <wps:spPr>
                          <a:xfrm>
                            <a:off x="1753235" y="2656205"/>
                            <a:ext cx="341179" cy="171356"/>
                          </a:xfrm>
                          <a:prstGeom prst="rect">
                            <a:avLst/>
                          </a:prstGeom>
                          <a:ln>
                            <a:noFill/>
                          </a:ln>
                        </wps:spPr>
                        <wps:txbx>
                          <w:txbxContent>
                            <w:p w14:paraId="109B4BCD" w14:textId="77777777" w:rsidR="00873D10" w:rsidRDefault="00873D10">
                              <w:pPr>
                                <w:spacing w:after="160" w:line="259" w:lineRule="auto"/>
                                <w:ind w:right="0" w:firstLine="0"/>
                                <w:jc w:val="left"/>
                              </w:pPr>
                              <w:r>
                                <w:rPr>
                                  <w:rFonts w:ascii="Calibri" w:eastAsia="Calibri" w:hAnsi="Calibri" w:cs="Calibri"/>
                                  <w:sz w:val="20"/>
                                </w:rPr>
                                <w:t>2016</w:t>
                              </w:r>
                            </w:p>
                          </w:txbxContent>
                        </wps:txbx>
                        <wps:bodyPr horzOverflow="overflow" vert="horz" lIns="0" tIns="0" rIns="0" bIns="0" rtlCol="0">
                          <a:noAutofit/>
                        </wps:bodyPr>
                      </wps:wsp>
                      <wps:wsp>
                        <wps:cNvPr id="482513" name="Rectangle 482513"/>
                        <wps:cNvSpPr/>
                        <wps:spPr>
                          <a:xfrm>
                            <a:off x="2009255" y="2656205"/>
                            <a:ext cx="98585" cy="171356"/>
                          </a:xfrm>
                          <a:prstGeom prst="rect">
                            <a:avLst/>
                          </a:prstGeom>
                          <a:ln>
                            <a:noFill/>
                          </a:ln>
                        </wps:spPr>
                        <wps:txbx>
                          <w:txbxContent>
                            <w:p w14:paraId="131D0752" w14:textId="77777777" w:rsidR="00873D10" w:rsidRDefault="00873D10">
                              <w:pPr>
                                <w:spacing w:after="160" w:line="259" w:lineRule="auto"/>
                                <w:ind w:right="0" w:firstLine="0"/>
                                <w:jc w:val="left"/>
                              </w:pPr>
                              <w:r>
                                <w:rPr>
                                  <w:rFonts w:ascii="Calibri" w:eastAsia="Calibri" w:hAnsi="Calibri" w:cs="Calibri"/>
                                  <w:sz w:val="20"/>
                                </w:rPr>
                                <w:t xml:space="preserve"> г</w:t>
                              </w:r>
                            </w:p>
                          </w:txbxContent>
                        </wps:txbx>
                        <wps:bodyPr horzOverflow="overflow" vert="horz" lIns="0" tIns="0" rIns="0" bIns="0" rtlCol="0">
                          <a:noAutofit/>
                        </wps:bodyPr>
                      </wps:wsp>
                      <wps:wsp>
                        <wps:cNvPr id="482514" name="Rectangle 482514"/>
                        <wps:cNvSpPr/>
                        <wps:spPr>
                          <a:xfrm>
                            <a:off x="2726436" y="2656205"/>
                            <a:ext cx="341179" cy="171356"/>
                          </a:xfrm>
                          <a:prstGeom prst="rect">
                            <a:avLst/>
                          </a:prstGeom>
                          <a:ln>
                            <a:noFill/>
                          </a:ln>
                        </wps:spPr>
                        <wps:txbx>
                          <w:txbxContent>
                            <w:p w14:paraId="52C53DD4" w14:textId="77777777" w:rsidR="00873D10" w:rsidRDefault="00873D10">
                              <w:pPr>
                                <w:spacing w:after="160" w:line="259" w:lineRule="auto"/>
                                <w:ind w:right="0" w:firstLine="0"/>
                                <w:jc w:val="left"/>
                              </w:pPr>
                              <w:r>
                                <w:rPr>
                                  <w:rFonts w:ascii="Calibri" w:eastAsia="Calibri" w:hAnsi="Calibri" w:cs="Calibri"/>
                                  <w:sz w:val="20"/>
                                </w:rPr>
                                <w:t>2017</w:t>
                              </w:r>
                            </w:p>
                          </w:txbxContent>
                        </wps:txbx>
                        <wps:bodyPr horzOverflow="overflow" vert="horz" lIns="0" tIns="0" rIns="0" bIns="0" rtlCol="0">
                          <a:noAutofit/>
                        </wps:bodyPr>
                      </wps:wsp>
                      <wps:wsp>
                        <wps:cNvPr id="482515" name="Rectangle 482515"/>
                        <wps:cNvSpPr/>
                        <wps:spPr>
                          <a:xfrm>
                            <a:off x="2982456" y="2656205"/>
                            <a:ext cx="98586" cy="171356"/>
                          </a:xfrm>
                          <a:prstGeom prst="rect">
                            <a:avLst/>
                          </a:prstGeom>
                          <a:ln>
                            <a:noFill/>
                          </a:ln>
                        </wps:spPr>
                        <wps:txbx>
                          <w:txbxContent>
                            <w:p w14:paraId="3B016899" w14:textId="77777777" w:rsidR="00873D10" w:rsidRDefault="00873D10">
                              <w:pPr>
                                <w:spacing w:after="160" w:line="259" w:lineRule="auto"/>
                                <w:ind w:right="0" w:firstLine="0"/>
                                <w:jc w:val="left"/>
                              </w:pPr>
                              <w:r>
                                <w:rPr>
                                  <w:rFonts w:ascii="Calibri" w:eastAsia="Calibri" w:hAnsi="Calibri" w:cs="Calibri"/>
                                  <w:sz w:val="20"/>
                                </w:rPr>
                                <w:t xml:space="preserve"> г</w:t>
                              </w:r>
                            </w:p>
                          </w:txbxContent>
                        </wps:txbx>
                        <wps:bodyPr horzOverflow="overflow" vert="horz" lIns="0" tIns="0" rIns="0" bIns="0" rtlCol="0">
                          <a:noAutofit/>
                        </wps:bodyPr>
                      </wps:wsp>
                      <wps:wsp>
                        <wps:cNvPr id="482516" name="Rectangle 482516"/>
                        <wps:cNvSpPr/>
                        <wps:spPr>
                          <a:xfrm>
                            <a:off x="3700018" y="2656205"/>
                            <a:ext cx="341179" cy="171356"/>
                          </a:xfrm>
                          <a:prstGeom prst="rect">
                            <a:avLst/>
                          </a:prstGeom>
                          <a:ln>
                            <a:noFill/>
                          </a:ln>
                        </wps:spPr>
                        <wps:txbx>
                          <w:txbxContent>
                            <w:p w14:paraId="3AFC45C1" w14:textId="77777777" w:rsidR="00873D10" w:rsidRDefault="00873D10">
                              <w:pPr>
                                <w:spacing w:after="160" w:line="259" w:lineRule="auto"/>
                                <w:ind w:right="0" w:firstLine="0"/>
                                <w:jc w:val="left"/>
                              </w:pPr>
                              <w:r>
                                <w:rPr>
                                  <w:rFonts w:ascii="Calibri" w:eastAsia="Calibri" w:hAnsi="Calibri" w:cs="Calibri"/>
                                  <w:sz w:val="20"/>
                                </w:rPr>
                                <w:t>2018</w:t>
                              </w:r>
                            </w:p>
                          </w:txbxContent>
                        </wps:txbx>
                        <wps:bodyPr horzOverflow="overflow" vert="horz" lIns="0" tIns="0" rIns="0" bIns="0" rtlCol="0">
                          <a:noAutofit/>
                        </wps:bodyPr>
                      </wps:wsp>
                      <wps:wsp>
                        <wps:cNvPr id="482517" name="Rectangle 482517"/>
                        <wps:cNvSpPr/>
                        <wps:spPr>
                          <a:xfrm>
                            <a:off x="3956038" y="2656205"/>
                            <a:ext cx="98585" cy="171356"/>
                          </a:xfrm>
                          <a:prstGeom prst="rect">
                            <a:avLst/>
                          </a:prstGeom>
                          <a:ln>
                            <a:noFill/>
                          </a:ln>
                        </wps:spPr>
                        <wps:txbx>
                          <w:txbxContent>
                            <w:p w14:paraId="358B2CBB" w14:textId="77777777" w:rsidR="00873D10" w:rsidRDefault="00873D10">
                              <w:pPr>
                                <w:spacing w:after="160" w:line="259" w:lineRule="auto"/>
                                <w:ind w:right="0" w:firstLine="0"/>
                                <w:jc w:val="left"/>
                              </w:pPr>
                              <w:r>
                                <w:rPr>
                                  <w:rFonts w:ascii="Calibri" w:eastAsia="Calibri" w:hAnsi="Calibri" w:cs="Calibri"/>
                                  <w:sz w:val="20"/>
                                </w:rPr>
                                <w:t xml:space="preserve"> г</w:t>
                              </w:r>
                            </w:p>
                          </w:txbxContent>
                        </wps:txbx>
                        <wps:bodyPr horzOverflow="overflow" vert="horz" lIns="0" tIns="0" rIns="0" bIns="0" rtlCol="0">
                          <a:noAutofit/>
                        </wps:bodyPr>
                      </wps:wsp>
                      <wps:wsp>
                        <wps:cNvPr id="482518" name="Rectangle 482518"/>
                        <wps:cNvSpPr/>
                        <wps:spPr>
                          <a:xfrm>
                            <a:off x="4673473" y="2656205"/>
                            <a:ext cx="341179" cy="171356"/>
                          </a:xfrm>
                          <a:prstGeom prst="rect">
                            <a:avLst/>
                          </a:prstGeom>
                          <a:ln>
                            <a:noFill/>
                          </a:ln>
                        </wps:spPr>
                        <wps:txbx>
                          <w:txbxContent>
                            <w:p w14:paraId="23DFBAA5" w14:textId="77777777" w:rsidR="00873D10" w:rsidRDefault="00873D10">
                              <w:pPr>
                                <w:spacing w:after="160" w:line="259" w:lineRule="auto"/>
                                <w:ind w:right="0" w:firstLine="0"/>
                                <w:jc w:val="left"/>
                              </w:pPr>
                              <w:r>
                                <w:rPr>
                                  <w:rFonts w:ascii="Calibri" w:eastAsia="Calibri" w:hAnsi="Calibri" w:cs="Calibri"/>
                                  <w:sz w:val="20"/>
                                </w:rPr>
                                <w:t>2019</w:t>
                              </w:r>
                            </w:p>
                          </w:txbxContent>
                        </wps:txbx>
                        <wps:bodyPr horzOverflow="overflow" vert="horz" lIns="0" tIns="0" rIns="0" bIns="0" rtlCol="0">
                          <a:noAutofit/>
                        </wps:bodyPr>
                      </wps:wsp>
                      <wps:wsp>
                        <wps:cNvPr id="482519" name="Rectangle 482519"/>
                        <wps:cNvSpPr/>
                        <wps:spPr>
                          <a:xfrm>
                            <a:off x="4929493" y="2656205"/>
                            <a:ext cx="98586" cy="171356"/>
                          </a:xfrm>
                          <a:prstGeom prst="rect">
                            <a:avLst/>
                          </a:prstGeom>
                          <a:ln>
                            <a:noFill/>
                          </a:ln>
                        </wps:spPr>
                        <wps:txbx>
                          <w:txbxContent>
                            <w:p w14:paraId="2431AE49" w14:textId="77777777" w:rsidR="00873D10" w:rsidRDefault="00873D10">
                              <w:pPr>
                                <w:spacing w:after="160" w:line="259" w:lineRule="auto"/>
                                <w:ind w:right="0" w:firstLine="0"/>
                                <w:jc w:val="left"/>
                              </w:pPr>
                              <w:r>
                                <w:rPr>
                                  <w:rFonts w:ascii="Calibri" w:eastAsia="Calibri" w:hAnsi="Calibri" w:cs="Calibri"/>
                                  <w:sz w:val="20"/>
                                </w:rPr>
                                <w:t xml:space="preserve"> г</w:t>
                              </w:r>
                            </w:p>
                          </w:txbxContent>
                        </wps:txbx>
                        <wps:bodyPr horzOverflow="overflow" vert="horz" lIns="0" tIns="0" rIns="0" bIns="0" rtlCol="0">
                          <a:noAutofit/>
                        </wps:bodyPr>
                      </wps:wsp>
                      <wps:wsp>
                        <wps:cNvPr id="53064" name="Shape 53064"/>
                        <wps:cNvSpPr/>
                        <wps:spPr>
                          <a:xfrm>
                            <a:off x="0" y="0"/>
                            <a:ext cx="5463540" cy="2866644"/>
                          </a:xfrm>
                          <a:custGeom>
                            <a:avLst/>
                            <a:gdLst/>
                            <a:ahLst/>
                            <a:cxnLst/>
                            <a:rect l="0" t="0" r="0" b="0"/>
                            <a:pathLst>
                              <a:path w="5463540" h="2866644">
                                <a:moveTo>
                                  <a:pt x="0" y="2866644"/>
                                </a:moveTo>
                                <a:lnTo>
                                  <a:pt x="5463540" y="2866644"/>
                                </a:lnTo>
                                <a:lnTo>
                                  <a:pt x="5463540" y="0"/>
                                </a:lnTo>
                                <a:lnTo>
                                  <a:pt x="0" y="0"/>
                                </a:lnTo>
                                <a:close/>
                              </a:path>
                            </a:pathLst>
                          </a:custGeom>
                          <a:ln w="9144"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w14:anchorId="30BF4B87" id="Group 485964" o:spid="_x0000_s1081" style="width:433.3pt;height:228.9pt;mso-position-horizontal-relative:char;mso-position-vertical-relative:line" coordsize="55029,29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">
                <v:rect id="Rectangle 53003" o:spid="_x0000_s1082" style="position:absolute;left:54678;top:2752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" filled="f" stroked="f">
                  <v:textbox inset="0,0,0,0">
                    <w:txbxContent>
                      <w:p w14:paraId="626DE8C4" w14:textId="77777777" w:rsidR="00873D10" w:rsidRDefault="00873D10">
                        <w:pPr>
                          <w:spacing w:after="160" w:line="259" w:lineRule="auto"/>
                          <w:ind w:right="0" w:firstLine="0"/>
                          <w:jc w:val="left"/>
                        </w:pPr>
                        <w:r>
                          <w:rPr>
                            <w:sz w:val="22"/>
                          </w:rPr>
                          <w:t xml:space="preserve"> </w:t>
                        </w:r>
                      </w:p>
                    </w:txbxContent>
                  </v:textbox>
                </v:rect>
                <v:shape id="Shape 53013" o:spid="_x0000_s1083" style="position:absolute;left:4572;top:1417;width:0;height:24079;visibility:visible;mso-wrap-style:square;v-text-anchor:top" coordsize="0,240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" path="m,2407920l,e" filled="f" strokecolor="#868686" strokeweight=".72pt">
                  <v:path arrowok="t" textboxrect="0,0,0,2407920"/>
                </v:shape>
                <v:shape id="Shape 53014" o:spid="_x0000_s1084" style="position:absolute;left:4175;top:25496;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" path="m,l39624,e" filled="f" strokecolor="#868686" strokeweight=".72pt">
                  <v:path arrowok="t" textboxrect="0,0,39624,0"/>
                </v:shape>
                <v:shape id="Shape 53015" o:spid="_x0000_s1085" style="position:absolute;left:4175;top:23088;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" path="m,l39624,e" filled="f" strokecolor="#868686" strokeweight=".72pt">
                  <v:path arrowok="t" textboxrect="0,0,39624,0"/>
                </v:shape>
                <v:shape id="Shape 53016" o:spid="_x0000_s1086" style="position:absolute;left:4175;top:20680;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" path="m,l39624,e" filled="f" strokecolor="#868686" strokeweight=".72pt">
                  <v:path arrowok="t" textboxrect="0,0,39624,0"/>
                </v:shape>
                <v:shape id="Shape 53017" o:spid="_x0000_s1087" style="position:absolute;left:4175;top:18272;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" path="m,l39624,e" filled="f" strokecolor="#868686" strokeweight=".72pt">
                  <v:path arrowok="t" textboxrect="0,0,39624,0"/>
                </v:shape>
                <v:shape id="Shape 53018" o:spid="_x0000_s1088" style="position:absolute;left:4175;top:15864;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" path="m,l39624,e" filled="f" strokecolor="#868686" strokeweight=".72pt">
                  <v:path arrowok="t" textboxrect="0,0,39624,0"/>
                </v:shape>
                <v:shape id="Shape 53019" o:spid="_x0000_s1089" style="position:absolute;left:4175;top:13456;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" path="m,l39624,e" filled="f" strokecolor="#868686" strokeweight=".72pt">
                  <v:path arrowok="t" textboxrect="0,0,39624,0"/>
                </v:shape>
                <v:shape id="Shape 53020" o:spid="_x0000_s1090" style="position:absolute;left:4175;top:11049;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" path="m,l39624,e" filled="f" strokecolor="#868686" strokeweight=".72pt">
                  <v:path arrowok="t" textboxrect="0,0,39624,0"/>
                </v:shape>
                <v:shape id="Shape 53021" o:spid="_x0000_s1091" style="position:absolute;left:4175;top:8641;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" path="m,l39624,e" filled="f" strokecolor="#868686" strokeweight=".72pt">
                  <v:path arrowok="t" textboxrect="0,0,39624,0"/>
                </v:shape>
                <v:shape id="Shape 53022" o:spid="_x0000_s1092" style="position:absolute;left:4175;top:6233;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" path="m,l39624,e" filled="f" strokecolor="#868686" strokeweight=".72pt">
                  <v:path arrowok="t" textboxrect="0,0,39624,0"/>
                </v:shape>
                <v:shape id="Shape 53023" o:spid="_x0000_s1093" style="position:absolute;left:4175;top:3825;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" path="m,l39624,e" filled="f" strokecolor="#868686" strokeweight=".72pt">
                  <v:path arrowok="t" textboxrect="0,0,39624,0"/>
                </v:shape>
                <v:shape id="Shape 53024" o:spid="_x0000_s1094" style="position:absolute;left:4175;top:1417;width:397;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" path="m,l39624,e" filled="f" strokecolor="#868686" strokeweight=".72pt">
                  <v:path arrowok="t" textboxrect="0,0,39624,0"/>
                </v:shape>
                <v:shape id="Shape 53025" o:spid="_x0000_s1095" style="position:absolute;left:4572;top:25496;width:48676;height:0;visibility:visible;mso-wrap-style:square;v-text-anchor:top" coordsize="4867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" path="m,l4867656,e" filled="f" strokecolor="#868686" strokeweight=".72pt">
                  <v:path arrowok="t" textboxrect="0,0,4867656,0"/>
                </v:shape>
                <v:shape id="Shape 53026" o:spid="_x0000_s1096" style="position:absolute;left:4572;top:25496;width:0;height:396;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" path="m,l,39624e" filled="f" strokecolor="#868686" strokeweight=".72pt">
                  <v:path arrowok="t" textboxrect="0,0,0,39624"/>
                </v:shape>
                <v:shape id="Shape 53027" o:spid="_x0000_s1097" style="position:absolute;left:14310;top:25496;width:0;height:396;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" path="m,l,39624e" filled="f" strokecolor="#868686" strokeweight=".72pt">
                  <v:path arrowok="t" textboxrect="0,0,0,39624"/>
                </v:shape>
                <v:shape id="Shape 53028" o:spid="_x0000_s1098" style="position:absolute;left:24048;top:25496;width:0;height:396;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" path="m,l,39624e" filled="f" strokecolor="#868686" strokeweight=".72pt">
                  <v:path arrowok="t" textboxrect="0,0,0,39624"/>
                </v:shape>
                <v:shape id="Shape 53029" o:spid="_x0000_s1099" style="position:absolute;left:33771;top:25496;width:0;height:396;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" path="m,l,39624e" filled="f" strokecolor="#868686" strokeweight=".72pt">
                  <v:path arrowok="t" textboxrect="0,0,0,39624"/>
                </v:shape>
                <v:shape id="Shape 53030" o:spid="_x0000_s1100" style="position:absolute;left:43510;top:25496;width:0;height:396;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" path="m,l,39624e" filled="f" strokecolor="#868686" strokeweight=".72pt">
                  <v:path arrowok="t" textboxrect="0,0,0,39624"/>
                </v:shape>
                <v:shape id="Shape 53031" o:spid="_x0000_s1101" style="position:absolute;left:53248;top:25496;width:0;height:396;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" path="m,l,39624e" filled="f" strokecolor="#868686" strokeweight=".72pt">
                  <v:path arrowok="t" textboxrect="0,0,0,39624"/>
                </v:shape>
                <v:shape id="Shape 53032" o:spid="_x0000_s1102" style="position:absolute;left:9441;top:4411;width:38938;height:4633;visibility:visible;mso-wrap-style:square;v-text-anchor:top" coordsize="3893820,46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" path="m,463296l973836,419100r972312,-57912l2919984,243840,3893820,e" filled="f" strokecolor="#4a7ebb" strokeweight="2.28pt">
                  <v:stroke endcap="round"/>
                  <v:path arrowok="t" textboxrect="0,0,3893820,463296"/>
                </v:shape>
                <v:shape id="Shape 53033" o:spid="_x0000_s1103" style="position:absolute;left:9003;top:8596;width:883;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" path="m44196,l88392,44196,44196,88392,,44196,44196,xe" fillcolor="#4f81bd" stroked="f" strokeweight="0">
                  <v:stroke endcap="round"/>
                  <v:path arrowok="t" textboxrect="0,0,88392,88392"/>
                </v:shape>
                <v:shape id="Shape 53034" o:spid="_x0000_s1104" style="position:absolute;left:9003;top:8596;width:883;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" path="m44196,l88392,44196,44196,88392,,44196,44196,xe" filled="f" strokecolor="#4a7ebb" strokeweight=".72pt">
                  <v:path arrowok="t" textboxrect="0,0,88392,88392"/>
                </v:shape>
                <v:shape id="Shape 53035" o:spid="_x0000_s1105" style="position:absolute;left:18726;top:8169;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" path="m44196,l88392,44196,44196,88392,,44196,44196,xe" fillcolor="#4f81bd" stroked="f" strokeweight="0">
                  <v:path arrowok="t" textboxrect="0,0,88392,88392"/>
                </v:shape>
                <v:shape id="Shape 53036" o:spid="_x0000_s1106" style="position:absolute;left:18726;top:8169;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" path="m44196,l88392,44196,44196,88392,,44196,44196,xe" filled="f" strokecolor="#4a7ebb" strokeweight=".72pt">
                  <v:path arrowok="t" textboxrect="0,0,88392,88392"/>
                </v:shape>
                <v:shape id="Shape 53037" o:spid="_x0000_s1107" style="position:absolute;left:28464;top:7575;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" path="m44196,l88392,44196,44196,88392,,44196,44196,xe" fillcolor="#4f81bd" stroked="f" strokeweight="0">
                  <v:path arrowok="t" textboxrect="0,0,88392,88392"/>
                </v:shape>
                <v:shape id="Shape 53038" o:spid="_x0000_s1108" style="position:absolute;left:28464;top:7575;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" path="m44196,l88392,44196,44196,88392,,44196,44196,xe" filled="f" strokecolor="#4a7ebb" strokeweight=".72pt">
                  <v:path arrowok="t" textboxrect="0,0,88392,88392"/>
                </v:shape>
                <v:shape id="Shape 53039" o:spid="_x0000_s1109" style="position:absolute;left:38202;top:6402;width:884;height:883;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" path="m44196,l88392,44196,44196,88392,,44196,44196,xe" fillcolor="#4f81bd" stroked="f" strokeweight="0">
                  <v:path arrowok="t" textboxrect="0,0,88392,88392"/>
                </v:shape>
                <v:shape id="Shape 53040" o:spid="_x0000_s1110" style="position:absolute;left:38202;top:6402;width:884;height:883;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" path="m44196,l88392,44196,44196,88392,,44196,44196,xe" filled="f" strokecolor="#4a7ebb" strokeweight=".72pt">
                  <v:path arrowok="t" textboxrect="0,0,88392,88392"/>
                </v:shape>
                <v:shape id="Shape 53041" o:spid="_x0000_s1111" style="position:absolute;left:47925;top:3978;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" path="m44196,l88392,44196,44196,88392,,44196,44196,xe" fillcolor="#4f81bd" stroked="f" strokeweight="0">
                  <v:path arrowok="t" textboxrect="0,0,88392,88392"/>
                </v:shape>
                <v:shape id="Shape 53042" o:spid="_x0000_s1112" style="position:absolute;left:47925;top:3978;width:884;height:884;visibility:visible;mso-wrap-style:square;v-text-anchor:top" coordsize="88392,88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" path="m44196,l88392,44196,44196,88392,,44196,44196,xe" filled="f" strokecolor="#4a7ebb" strokeweight=".72pt">
                  <v:path arrowok="t" textboxrect="0,0,88392,88392"/>
                </v:shape>
                <v:rect id="Rectangle 53043" o:spid="_x0000_s1113" style="position:absolute;left:8159;top:6741;width:340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" filled="f" stroked="f">
                  <v:textbox inset="0,0,0,0">
                    <w:txbxContent>
                      <w:p w14:paraId="44C719A4" w14:textId="77777777" w:rsidR="00873D10" w:rsidRDefault="00873D10">
                        <w:pPr>
                          <w:spacing w:after="160" w:line="259" w:lineRule="auto"/>
                          <w:ind w:right="0" w:firstLine="0"/>
                          <w:jc w:val="left"/>
                        </w:pPr>
                        <w:r>
                          <w:rPr>
                            <w:rFonts w:ascii="Calibri" w:eastAsia="Calibri" w:hAnsi="Calibri" w:cs="Calibri"/>
                            <w:sz w:val="20"/>
                          </w:rPr>
                          <w:t>3415</w:t>
                        </w:r>
                      </w:p>
                    </w:txbxContent>
                  </v:textbox>
                </v:rect>
                <v:rect id="Rectangle 53044" o:spid="_x0000_s1114" style="position:absolute;left:17891;top:6303;width:340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" filled="f" stroked="f">
                  <v:textbox inset="0,0,0,0">
                    <w:txbxContent>
                      <w:p w14:paraId="2801D332" w14:textId="77777777" w:rsidR="00873D10" w:rsidRDefault="00873D10">
                        <w:pPr>
                          <w:spacing w:after="160" w:line="259" w:lineRule="auto"/>
                          <w:ind w:right="0" w:firstLine="0"/>
                          <w:jc w:val="left"/>
                        </w:pPr>
                        <w:r>
                          <w:rPr>
                            <w:rFonts w:ascii="Calibri" w:eastAsia="Calibri" w:hAnsi="Calibri" w:cs="Calibri"/>
                            <w:sz w:val="20"/>
                          </w:rPr>
                          <w:t>3506</w:t>
                        </w:r>
                      </w:p>
                    </w:txbxContent>
                  </v:textbox>
                </v:rect>
                <v:rect id="Rectangle 53045" o:spid="_x0000_s1115" style="position:absolute;left:27627;top:5717;width:340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" filled="f" stroked="f">
                  <v:textbox inset="0,0,0,0">
                    <w:txbxContent>
                      <w:p w14:paraId="22891FA3" w14:textId="77777777" w:rsidR="00873D10" w:rsidRDefault="00873D10">
                        <w:pPr>
                          <w:spacing w:after="160" w:line="259" w:lineRule="auto"/>
                          <w:ind w:right="0" w:firstLine="0"/>
                          <w:jc w:val="left"/>
                        </w:pPr>
                        <w:r>
                          <w:rPr>
                            <w:rFonts w:ascii="Calibri" w:eastAsia="Calibri" w:hAnsi="Calibri" w:cs="Calibri"/>
                            <w:sz w:val="20"/>
                          </w:rPr>
                          <w:t>3628</w:t>
                        </w:r>
                      </w:p>
                    </w:txbxContent>
                  </v:textbox>
                </v:rect>
                <v:rect id="Rectangle 53046" o:spid="_x0000_s1116" style="position:absolute;left:37362;top:4540;width:340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" filled="f" stroked="f">
                  <v:textbox inset="0,0,0,0">
                    <w:txbxContent>
                      <w:p w14:paraId="772C553C" w14:textId="77777777" w:rsidR="00873D10" w:rsidRDefault="00873D10">
                        <w:pPr>
                          <w:spacing w:after="160" w:line="259" w:lineRule="auto"/>
                          <w:ind w:right="0" w:firstLine="0"/>
                          <w:jc w:val="left"/>
                        </w:pPr>
                        <w:r>
                          <w:rPr>
                            <w:rFonts w:ascii="Calibri" w:eastAsia="Calibri" w:hAnsi="Calibri" w:cs="Calibri"/>
                            <w:sz w:val="20"/>
                          </w:rPr>
                          <w:t>3872</w:t>
                        </w:r>
                      </w:p>
                    </w:txbxContent>
                  </v:textbox>
                </v:rect>
                <v:rect id="Rectangle 53047" o:spid="_x0000_s1117" style="position:absolute;left:47097;top:2114;width:340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" filled="f" stroked="f">
                  <v:textbox inset="0,0,0,0">
                    <w:txbxContent>
                      <w:p w14:paraId="6B11D9F2" w14:textId="77777777" w:rsidR="00873D10" w:rsidRDefault="00873D10">
                        <w:pPr>
                          <w:spacing w:after="160" w:line="259" w:lineRule="auto"/>
                          <w:ind w:right="0" w:firstLine="0"/>
                          <w:jc w:val="left"/>
                        </w:pPr>
                        <w:r>
                          <w:rPr>
                            <w:rFonts w:ascii="Calibri" w:eastAsia="Calibri" w:hAnsi="Calibri" w:cs="Calibri"/>
                            <w:sz w:val="20"/>
                          </w:rPr>
                          <w:t>4376</w:t>
                        </w:r>
                      </w:p>
                    </w:txbxContent>
                  </v:textbox>
                </v:rect>
                <v:rect id="Rectangle 53048" o:spid="_x0000_s1118" style="position:absolute;left:2758;top:24911;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" filled="f" stroked="f">
                  <v:textbox inset="0,0,0,0">
                    <w:txbxContent>
                      <w:p w14:paraId="6D7BD15B" w14:textId="77777777" w:rsidR="00873D10" w:rsidRDefault="00873D10">
                        <w:pPr>
                          <w:spacing w:after="160" w:line="259" w:lineRule="auto"/>
                          <w:ind w:right="0" w:firstLine="0"/>
                          <w:jc w:val="left"/>
                        </w:pPr>
                        <w:r>
                          <w:rPr>
                            <w:rFonts w:ascii="Calibri" w:eastAsia="Calibri" w:hAnsi="Calibri" w:cs="Calibri"/>
                            <w:sz w:val="20"/>
                          </w:rPr>
                          <w:t>0</w:t>
                        </w:r>
                      </w:p>
                    </w:txbxContent>
                  </v:textbox>
                </v:rect>
                <v:rect id="Rectangle 53049" o:spid="_x0000_s1119" style="position:absolute;left:1469;top:22503;width:257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" filled="f" stroked="f">
                  <v:textbox inset="0,0,0,0">
                    <w:txbxContent>
                      <w:p w14:paraId="337AAE8B" w14:textId="77777777" w:rsidR="00873D10" w:rsidRDefault="00873D10">
                        <w:pPr>
                          <w:spacing w:after="160" w:line="259" w:lineRule="auto"/>
                          <w:ind w:right="0" w:firstLine="0"/>
                          <w:jc w:val="left"/>
                        </w:pPr>
                        <w:r>
                          <w:rPr>
                            <w:rFonts w:ascii="Calibri" w:eastAsia="Calibri" w:hAnsi="Calibri" w:cs="Calibri"/>
                            <w:sz w:val="20"/>
                          </w:rPr>
                          <w:t>500</w:t>
                        </w:r>
                      </w:p>
                    </w:txbxContent>
                  </v:textbox>
                </v:rect>
                <v:rect id="Rectangle 53050" o:spid="_x0000_s1120" style="position:absolute;left:825;top:2009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" filled="f" stroked="f">
                  <v:textbox inset="0,0,0,0">
                    <w:txbxContent>
                      <w:p w14:paraId="440CBEC5" w14:textId="77777777" w:rsidR="00873D10" w:rsidRDefault="00873D10">
                        <w:pPr>
                          <w:spacing w:after="160" w:line="259" w:lineRule="auto"/>
                          <w:ind w:right="0" w:firstLine="0"/>
                          <w:jc w:val="left"/>
                        </w:pPr>
                        <w:r>
                          <w:rPr>
                            <w:rFonts w:ascii="Calibri" w:eastAsia="Calibri" w:hAnsi="Calibri" w:cs="Calibri"/>
                            <w:sz w:val="20"/>
                          </w:rPr>
                          <w:t>1000</w:t>
                        </w:r>
                      </w:p>
                    </w:txbxContent>
                  </v:textbox>
                </v:rect>
                <v:rect id="Rectangle 53051" o:spid="_x0000_s1121" style="position:absolute;left:825;top:17687;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" filled="f" stroked="f">
                  <v:textbox inset="0,0,0,0">
                    <w:txbxContent>
                      <w:p w14:paraId="5CB3EF03" w14:textId="77777777" w:rsidR="00873D10" w:rsidRDefault="00873D10">
                        <w:pPr>
                          <w:spacing w:after="160" w:line="259" w:lineRule="auto"/>
                          <w:ind w:right="0" w:firstLine="0"/>
                          <w:jc w:val="left"/>
                        </w:pPr>
                        <w:r>
                          <w:rPr>
                            <w:rFonts w:ascii="Calibri" w:eastAsia="Calibri" w:hAnsi="Calibri" w:cs="Calibri"/>
                            <w:sz w:val="20"/>
                          </w:rPr>
                          <w:t>1500</w:t>
                        </w:r>
                      </w:p>
                    </w:txbxContent>
                  </v:textbox>
                </v:rect>
                <v:rect id="Rectangle 53052" o:spid="_x0000_s1122" style="position:absolute;left:825;top:15279;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" filled="f" stroked="f">
                  <v:textbox inset="0,0,0,0">
                    <w:txbxContent>
                      <w:p w14:paraId="5ADE556F" w14:textId="77777777" w:rsidR="00873D10" w:rsidRDefault="00873D10">
                        <w:pPr>
                          <w:spacing w:after="160" w:line="259" w:lineRule="auto"/>
                          <w:ind w:right="0" w:firstLine="0"/>
                          <w:jc w:val="left"/>
                        </w:pPr>
                        <w:r>
                          <w:rPr>
                            <w:rFonts w:ascii="Calibri" w:eastAsia="Calibri" w:hAnsi="Calibri" w:cs="Calibri"/>
                            <w:sz w:val="20"/>
                          </w:rPr>
                          <w:t>2000</w:t>
                        </w:r>
                      </w:p>
                    </w:txbxContent>
                  </v:textbox>
                </v:rect>
                <v:rect id="Rectangle 53053" o:spid="_x0000_s1123" style="position:absolute;left:825;top:12871;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" filled="f" stroked="f">
                  <v:textbox inset="0,0,0,0">
                    <w:txbxContent>
                      <w:p w14:paraId="3D212A54" w14:textId="77777777" w:rsidR="00873D10" w:rsidRDefault="00873D10">
                        <w:pPr>
                          <w:spacing w:after="160" w:line="259" w:lineRule="auto"/>
                          <w:ind w:right="0" w:firstLine="0"/>
                          <w:jc w:val="left"/>
                        </w:pPr>
                        <w:r>
                          <w:rPr>
                            <w:rFonts w:ascii="Calibri" w:eastAsia="Calibri" w:hAnsi="Calibri" w:cs="Calibri"/>
                            <w:sz w:val="20"/>
                          </w:rPr>
                          <w:t>2500</w:t>
                        </w:r>
                      </w:p>
                    </w:txbxContent>
                  </v:textbox>
                </v:rect>
                <v:rect id="Rectangle 53054" o:spid="_x0000_s1124" style="position:absolute;left:825;top:10463;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" filled="f" stroked="f">
                  <v:textbox inset="0,0,0,0">
                    <w:txbxContent>
                      <w:p w14:paraId="08F33688" w14:textId="77777777" w:rsidR="00873D10" w:rsidRDefault="00873D10">
                        <w:pPr>
                          <w:spacing w:after="160" w:line="259" w:lineRule="auto"/>
                          <w:ind w:right="0" w:firstLine="0"/>
                          <w:jc w:val="left"/>
                        </w:pPr>
                        <w:r>
                          <w:rPr>
                            <w:rFonts w:ascii="Calibri" w:eastAsia="Calibri" w:hAnsi="Calibri" w:cs="Calibri"/>
                            <w:sz w:val="20"/>
                          </w:rPr>
                          <w:t>3000</w:t>
                        </w:r>
                      </w:p>
                    </w:txbxContent>
                  </v:textbox>
                </v:rect>
                <v:rect id="Rectangle 53055" o:spid="_x0000_s1125" style="position:absolute;left:825;top:8051;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" filled="f" stroked="f">
                  <v:textbox inset="0,0,0,0">
                    <w:txbxContent>
                      <w:p w14:paraId="3D942A12" w14:textId="77777777" w:rsidR="00873D10" w:rsidRDefault="00873D10">
                        <w:pPr>
                          <w:spacing w:after="160" w:line="259" w:lineRule="auto"/>
                          <w:ind w:right="0" w:firstLine="0"/>
                          <w:jc w:val="left"/>
                        </w:pPr>
                        <w:r>
                          <w:rPr>
                            <w:rFonts w:ascii="Calibri" w:eastAsia="Calibri" w:hAnsi="Calibri" w:cs="Calibri"/>
                            <w:sz w:val="20"/>
                          </w:rPr>
                          <w:t>3500</w:t>
                        </w:r>
                      </w:p>
                    </w:txbxContent>
                  </v:textbox>
                </v:rect>
                <v:rect id="Rectangle 53056" o:spid="_x0000_s1126" style="position:absolute;left:825;top:5643;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" filled="f" stroked="f">
                  <v:textbox inset="0,0,0,0">
                    <w:txbxContent>
                      <w:p w14:paraId="4E22D077" w14:textId="77777777" w:rsidR="00873D10" w:rsidRDefault="00873D10">
                        <w:pPr>
                          <w:spacing w:after="160" w:line="259" w:lineRule="auto"/>
                          <w:ind w:right="0" w:firstLine="0"/>
                          <w:jc w:val="left"/>
                        </w:pPr>
                        <w:r>
                          <w:rPr>
                            <w:rFonts w:ascii="Calibri" w:eastAsia="Calibri" w:hAnsi="Calibri" w:cs="Calibri"/>
                            <w:sz w:val="20"/>
                          </w:rPr>
                          <w:t>4000</w:t>
                        </w:r>
                      </w:p>
                    </w:txbxContent>
                  </v:textbox>
                </v:rect>
                <v:rect id="Rectangle 53057" o:spid="_x0000_s1127" style="position:absolute;left:825;top:3235;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" filled="f" stroked="f">
                  <v:textbox inset="0,0,0,0">
                    <w:txbxContent>
                      <w:p w14:paraId="413F59C3" w14:textId="77777777" w:rsidR="00873D10" w:rsidRDefault="00873D10">
                        <w:pPr>
                          <w:spacing w:after="160" w:line="259" w:lineRule="auto"/>
                          <w:ind w:right="0" w:firstLine="0"/>
                          <w:jc w:val="left"/>
                        </w:pPr>
                        <w:r>
                          <w:rPr>
                            <w:rFonts w:ascii="Calibri" w:eastAsia="Calibri" w:hAnsi="Calibri" w:cs="Calibri"/>
                            <w:sz w:val="20"/>
                          </w:rPr>
                          <w:t>4500</w:t>
                        </w:r>
                      </w:p>
                    </w:txbxContent>
                  </v:textbox>
                </v:rect>
                <v:rect id="Rectangle 53058" o:spid="_x0000_s1128" style="position:absolute;left:825;top:828;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" filled="f" stroked="f">
                  <v:textbox inset="0,0,0,0">
                    <w:txbxContent>
                      <w:p w14:paraId="1D7F1C0B" w14:textId="77777777" w:rsidR="00873D10" w:rsidRDefault="00873D10">
                        <w:pPr>
                          <w:spacing w:after="160" w:line="259" w:lineRule="auto"/>
                          <w:ind w:right="0" w:firstLine="0"/>
                          <w:jc w:val="left"/>
                        </w:pPr>
                        <w:r>
                          <w:rPr>
                            <w:rFonts w:ascii="Calibri" w:eastAsia="Calibri" w:hAnsi="Calibri" w:cs="Calibri"/>
                            <w:sz w:val="20"/>
                          </w:rPr>
                          <w:t>5000</w:t>
                        </w:r>
                      </w:p>
                    </w:txbxContent>
                  </v:textbox>
                </v:rect>
                <v:rect id="Rectangle 482510" o:spid="_x0000_s1129" style="position:absolute;left:7796;top:26562;width:341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" filled="f" stroked="f">
                  <v:textbox inset="0,0,0,0">
                    <w:txbxContent>
                      <w:p w14:paraId="7582BEF0" w14:textId="77777777" w:rsidR="00873D10" w:rsidRDefault="00873D10">
                        <w:pPr>
                          <w:spacing w:after="160" w:line="259" w:lineRule="auto"/>
                          <w:ind w:right="0" w:firstLine="0"/>
                          <w:jc w:val="left"/>
                        </w:pPr>
                        <w:r>
                          <w:rPr>
                            <w:rFonts w:ascii="Calibri" w:eastAsia="Calibri" w:hAnsi="Calibri" w:cs="Calibri"/>
                            <w:sz w:val="20"/>
                          </w:rPr>
                          <w:t>2015</w:t>
                        </w:r>
                      </w:p>
                    </w:txbxContent>
                  </v:textbox>
                </v:rect>
                <v:rect id="Rectangle 482511" o:spid="_x0000_s1130" style="position:absolute;left:10356;top:26562;width:98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" filled="f" stroked="f">
                  <v:textbox inset="0,0,0,0">
                    <w:txbxContent>
                      <w:p w14:paraId="483E27F6" w14:textId="77777777" w:rsidR="00873D10" w:rsidRDefault="00873D10">
                        <w:pPr>
                          <w:spacing w:after="160" w:line="259" w:lineRule="auto"/>
                          <w:ind w:right="0" w:firstLine="0"/>
                          <w:jc w:val="left"/>
                        </w:pPr>
                        <w:r>
                          <w:rPr>
                            <w:rFonts w:ascii="Calibri" w:eastAsia="Calibri" w:hAnsi="Calibri" w:cs="Calibri"/>
                            <w:sz w:val="20"/>
                          </w:rPr>
                          <w:t xml:space="preserve"> г</w:t>
                        </w:r>
                      </w:p>
                    </w:txbxContent>
                  </v:textbox>
                </v:rect>
                <v:rect id="Rectangle 482512" o:spid="_x0000_s1131" style="position:absolute;left:17532;top:26562;width:341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" filled="f" stroked="f">
                  <v:textbox inset="0,0,0,0">
                    <w:txbxContent>
                      <w:p w14:paraId="109B4BCD" w14:textId="77777777" w:rsidR="00873D10" w:rsidRDefault="00873D10">
                        <w:pPr>
                          <w:spacing w:after="160" w:line="259" w:lineRule="auto"/>
                          <w:ind w:right="0" w:firstLine="0"/>
                          <w:jc w:val="left"/>
                        </w:pPr>
                        <w:r>
                          <w:rPr>
                            <w:rFonts w:ascii="Calibri" w:eastAsia="Calibri" w:hAnsi="Calibri" w:cs="Calibri"/>
                            <w:sz w:val="20"/>
                          </w:rPr>
                          <w:t>2016</w:t>
                        </w:r>
                      </w:p>
                    </w:txbxContent>
                  </v:textbox>
                </v:rect>
                <v:rect id="Rectangle 482513" o:spid="_x0000_s1132" style="position:absolute;left:20092;top:26562;width:98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" filled="f" stroked="f">
                  <v:textbox inset="0,0,0,0">
                    <w:txbxContent>
                      <w:p w14:paraId="131D0752" w14:textId="77777777" w:rsidR="00873D10" w:rsidRDefault="00873D10">
                        <w:pPr>
                          <w:spacing w:after="160" w:line="259" w:lineRule="auto"/>
                          <w:ind w:right="0" w:firstLine="0"/>
                          <w:jc w:val="left"/>
                        </w:pPr>
                        <w:r>
                          <w:rPr>
                            <w:rFonts w:ascii="Calibri" w:eastAsia="Calibri" w:hAnsi="Calibri" w:cs="Calibri"/>
                            <w:sz w:val="20"/>
                          </w:rPr>
                          <w:t xml:space="preserve"> г</w:t>
                        </w:r>
                      </w:p>
                    </w:txbxContent>
                  </v:textbox>
                </v:rect>
                <v:rect id="Rectangle 482514" o:spid="_x0000_s1133" style="position:absolute;left:27264;top:26562;width:341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" filled="f" stroked="f">
                  <v:textbox inset="0,0,0,0">
                    <w:txbxContent>
                      <w:p w14:paraId="52C53DD4" w14:textId="77777777" w:rsidR="00873D10" w:rsidRDefault="00873D10">
                        <w:pPr>
                          <w:spacing w:after="160" w:line="259" w:lineRule="auto"/>
                          <w:ind w:right="0" w:firstLine="0"/>
                          <w:jc w:val="left"/>
                        </w:pPr>
                        <w:r>
                          <w:rPr>
                            <w:rFonts w:ascii="Calibri" w:eastAsia="Calibri" w:hAnsi="Calibri" w:cs="Calibri"/>
                            <w:sz w:val="20"/>
                          </w:rPr>
                          <w:t>2017</w:t>
                        </w:r>
                      </w:p>
                    </w:txbxContent>
                  </v:textbox>
                </v:rect>
                <v:rect id="Rectangle 482515" o:spid="_x0000_s1134" style="position:absolute;left:29824;top:26562;width:98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" filled="f" stroked="f">
                  <v:textbox inset="0,0,0,0">
                    <w:txbxContent>
                      <w:p w14:paraId="3B016899" w14:textId="77777777" w:rsidR="00873D10" w:rsidRDefault="00873D10">
                        <w:pPr>
                          <w:spacing w:after="160" w:line="259" w:lineRule="auto"/>
                          <w:ind w:right="0" w:firstLine="0"/>
                          <w:jc w:val="left"/>
                        </w:pPr>
                        <w:r>
                          <w:rPr>
                            <w:rFonts w:ascii="Calibri" w:eastAsia="Calibri" w:hAnsi="Calibri" w:cs="Calibri"/>
                            <w:sz w:val="20"/>
                          </w:rPr>
                          <w:t xml:space="preserve"> г</w:t>
                        </w:r>
                      </w:p>
                    </w:txbxContent>
                  </v:textbox>
                </v:rect>
                <v:rect id="Rectangle 482516" o:spid="_x0000_s1135" style="position:absolute;left:37000;top:26562;width:341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" filled="f" stroked="f">
                  <v:textbox inset="0,0,0,0">
                    <w:txbxContent>
                      <w:p w14:paraId="3AFC45C1" w14:textId="77777777" w:rsidR="00873D10" w:rsidRDefault="00873D10">
                        <w:pPr>
                          <w:spacing w:after="160" w:line="259" w:lineRule="auto"/>
                          <w:ind w:right="0" w:firstLine="0"/>
                          <w:jc w:val="left"/>
                        </w:pPr>
                        <w:r>
                          <w:rPr>
                            <w:rFonts w:ascii="Calibri" w:eastAsia="Calibri" w:hAnsi="Calibri" w:cs="Calibri"/>
                            <w:sz w:val="20"/>
                          </w:rPr>
                          <w:t>2018</w:t>
                        </w:r>
                      </w:p>
                    </w:txbxContent>
                  </v:textbox>
                </v:rect>
                <v:rect id="Rectangle 482517" o:spid="_x0000_s1136" style="position:absolute;left:39560;top:26562;width:98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" filled="f" stroked="f">
                  <v:textbox inset="0,0,0,0">
                    <w:txbxContent>
                      <w:p w14:paraId="358B2CBB" w14:textId="77777777" w:rsidR="00873D10" w:rsidRDefault="00873D10">
                        <w:pPr>
                          <w:spacing w:after="160" w:line="259" w:lineRule="auto"/>
                          <w:ind w:right="0" w:firstLine="0"/>
                          <w:jc w:val="left"/>
                        </w:pPr>
                        <w:r>
                          <w:rPr>
                            <w:rFonts w:ascii="Calibri" w:eastAsia="Calibri" w:hAnsi="Calibri" w:cs="Calibri"/>
                            <w:sz w:val="20"/>
                          </w:rPr>
                          <w:t xml:space="preserve"> г</w:t>
                        </w:r>
                      </w:p>
                    </w:txbxContent>
                  </v:textbox>
                </v:rect>
                <v:rect id="Rectangle 482518" o:spid="_x0000_s1137" style="position:absolute;left:46734;top:26562;width:341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" filled="f" stroked="f">
                  <v:textbox inset="0,0,0,0">
                    <w:txbxContent>
                      <w:p w14:paraId="23DFBAA5" w14:textId="77777777" w:rsidR="00873D10" w:rsidRDefault="00873D10">
                        <w:pPr>
                          <w:spacing w:after="160" w:line="259" w:lineRule="auto"/>
                          <w:ind w:right="0" w:firstLine="0"/>
                          <w:jc w:val="left"/>
                        </w:pPr>
                        <w:r>
                          <w:rPr>
                            <w:rFonts w:ascii="Calibri" w:eastAsia="Calibri" w:hAnsi="Calibri" w:cs="Calibri"/>
                            <w:sz w:val="20"/>
                          </w:rPr>
                          <w:t>2019</w:t>
                        </w:r>
                      </w:p>
                    </w:txbxContent>
                  </v:textbox>
                </v:rect>
                <v:rect id="Rectangle 482519" o:spid="_x0000_s1138" style="position:absolute;left:49294;top:26562;width:98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" filled="f" stroked="f">
                  <v:textbox inset="0,0,0,0">
                    <w:txbxContent>
                      <w:p w14:paraId="2431AE49" w14:textId="77777777" w:rsidR="00873D10" w:rsidRDefault="00873D10">
                        <w:pPr>
                          <w:spacing w:after="160" w:line="259" w:lineRule="auto"/>
                          <w:ind w:right="0" w:firstLine="0"/>
                          <w:jc w:val="left"/>
                        </w:pPr>
                        <w:r>
                          <w:rPr>
                            <w:rFonts w:ascii="Calibri" w:eastAsia="Calibri" w:hAnsi="Calibri" w:cs="Calibri"/>
                            <w:sz w:val="20"/>
                          </w:rPr>
                          <w:t xml:space="preserve"> г</w:t>
                        </w:r>
                      </w:p>
                    </w:txbxContent>
                  </v:textbox>
                </v:rect>
                <v:shape id="Shape 53064" o:spid="_x0000_s1139" style="position:absolute;width:54635;height:28666;visibility:visible;mso-wrap-style:square;v-text-anchor:top" coordsize="5463540,2866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" path="m,2866644r5463540,l5463540,,,,,2866644xe" filled="f" strokecolor="#868686" strokeweight=".72pt">
                  <v:path arrowok="t" textboxrect="0,0,5463540,2866644"/>
                </v:shape>
                <w10:anchorlock/>
              </v:group>
            </w:pict>
          </mc:Fallback>
        </mc:AlternateContent>
      </w:r>
    </w:p>
    <w:p w14:paraId="2D74723D" w14:textId="77777777" w:rsidR="00BE01ED" w:rsidRPr="007A56C0" w:rsidRDefault="00766637" w:rsidP="00FA29ED">
      <w:pPr>
        <w:spacing w:after="0" w:line="240" w:lineRule="auto"/>
        <w:ind w:left="861" w:right="0" w:hanging="10"/>
        <w:jc w:val="center"/>
        <w:rPr>
          <w:lang w:val="ru-RU"/>
        </w:rPr>
      </w:pPr>
      <w:r w:rsidRPr="007A56C0">
        <w:rPr>
          <w:b/>
          <w:sz w:val="22"/>
          <w:lang w:val="ru-RU"/>
        </w:rPr>
        <w:t xml:space="preserve">Рисунок 21 Динамика посещений парка </w:t>
      </w:r>
    </w:p>
    <w:p w14:paraId="674F5052" w14:textId="77777777" w:rsidR="00BE01ED" w:rsidRPr="007A56C0" w:rsidRDefault="00766637" w:rsidP="00FA29ED">
      <w:pPr>
        <w:spacing w:after="0" w:line="240" w:lineRule="auto"/>
        <w:ind w:left="1044" w:right="0" w:firstLine="0"/>
        <w:jc w:val="left"/>
        <w:rPr>
          <w:lang w:val="ru-RU"/>
        </w:rPr>
      </w:pPr>
      <w:r w:rsidRPr="007A56C0">
        <w:rPr>
          <w:lang w:val="ru-RU"/>
        </w:rPr>
        <w:t xml:space="preserve"> </w:t>
      </w:r>
    </w:p>
    <w:p w14:paraId="68C94289" w14:textId="77777777" w:rsidR="00BE01ED" w:rsidRPr="007A56C0" w:rsidRDefault="00766637" w:rsidP="00FA29ED">
      <w:pPr>
        <w:spacing w:after="0" w:line="240" w:lineRule="auto"/>
        <w:ind w:left="684" w:right="0" w:firstLine="0"/>
        <w:jc w:val="left"/>
        <w:rPr>
          <w:lang w:val="ru-RU"/>
        </w:rPr>
      </w:pPr>
      <w:r w:rsidRPr="007A56C0">
        <w:rPr>
          <w:rFonts w:ascii="Calibri" w:eastAsia="Calibri" w:hAnsi="Calibri" w:cs="Calibri"/>
          <w:noProof/>
          <w:sz w:val="22"/>
        </w:rPr>
        <mc:AlternateContent>
          <mc:Choice Requires="wpg">
            <w:drawing>
              <wp:inline distT="0" distB="0" distL="0" distR="0" wp14:anchorId="525A7231" wp14:editId="72DB927F">
                <wp:extent cx="5464810" cy="3307521"/>
                <wp:effectExtent l="0" t="0" r="0" b="0"/>
                <wp:docPr id="483898" name="Group 483898"/>
                <wp:cNvGraphicFramePr/>
                <a:graphic xmlns:a="http://schemas.openxmlformats.org/drawingml/2006/main">
                  <a:graphicData uri="http://schemas.microsoft.com/office/word/2010/wordprocessingGroup">
                    <wpg:wgp>
                      <wpg:cNvGrpSpPr/>
                      <wpg:grpSpPr>
                        <a:xfrm>
                          <a:off x="0" y="0"/>
                          <a:ext cx="5464810" cy="3307521"/>
                          <a:chOff x="0" y="0"/>
                          <a:chExt cx="5464810" cy="3307521"/>
                        </a:xfrm>
                      </wpg:grpSpPr>
                      <wps:wsp>
                        <wps:cNvPr id="53090" name="Rectangle 53090"/>
                        <wps:cNvSpPr/>
                        <wps:spPr>
                          <a:xfrm>
                            <a:off x="5429758" y="3152310"/>
                            <a:ext cx="46619" cy="206430"/>
                          </a:xfrm>
                          <a:prstGeom prst="rect">
                            <a:avLst/>
                          </a:prstGeom>
                          <a:ln>
                            <a:noFill/>
                          </a:ln>
                        </wps:spPr>
                        <wps:txbx>
                          <w:txbxContent>
                            <w:p w14:paraId="613EC89D" w14:textId="77777777" w:rsidR="00873D10" w:rsidRDefault="00873D10">
                              <w:pPr>
                                <w:spacing w:after="160" w:line="259" w:lineRule="auto"/>
                                <w:ind w:right="0" w:firstLine="0"/>
                                <w:jc w:val="left"/>
                              </w:pPr>
                              <w:r>
                                <w:rPr>
                                  <w:sz w:val="22"/>
                                </w:rPr>
                                <w:t xml:space="preserve"> </w:t>
                              </w:r>
                            </w:p>
                          </w:txbxContent>
                        </wps:txbx>
                        <wps:bodyPr horzOverflow="overflow" vert="horz" lIns="0" tIns="0" rIns="0" bIns="0" rtlCol="0">
                          <a:noAutofit/>
                        </wps:bodyPr>
                      </wps:wsp>
                      <wps:wsp>
                        <wps:cNvPr id="53166" name="Shape 53166"/>
                        <wps:cNvSpPr/>
                        <wps:spPr>
                          <a:xfrm>
                            <a:off x="734060" y="343790"/>
                            <a:ext cx="2581529" cy="2581401"/>
                          </a:xfrm>
                          <a:custGeom>
                            <a:avLst/>
                            <a:gdLst/>
                            <a:ahLst/>
                            <a:cxnLst/>
                            <a:rect l="0" t="0" r="0" b="0"/>
                            <a:pathLst>
                              <a:path w="2581529" h="2581401">
                                <a:moveTo>
                                  <a:pt x="1290701" y="0"/>
                                </a:moveTo>
                                <a:cubicBezTo>
                                  <a:pt x="2003552" y="0"/>
                                  <a:pt x="2581529" y="577850"/>
                                  <a:pt x="2581529" y="1290700"/>
                                </a:cubicBezTo>
                                <a:cubicBezTo>
                                  <a:pt x="2581529" y="2003551"/>
                                  <a:pt x="2003552" y="2581401"/>
                                  <a:pt x="1290701" y="2581401"/>
                                </a:cubicBezTo>
                                <a:cubicBezTo>
                                  <a:pt x="577850" y="2581401"/>
                                  <a:pt x="0" y="2003551"/>
                                  <a:pt x="0" y="1290700"/>
                                </a:cubicBezTo>
                                <a:cubicBezTo>
                                  <a:pt x="0" y="761237"/>
                                  <a:pt x="323342" y="285496"/>
                                  <a:pt x="815594" y="90550"/>
                                </a:cubicBezTo>
                                <a:lnTo>
                                  <a:pt x="1290701" y="1290700"/>
                                </a:lnTo>
                                <a:lnTo>
                                  <a:pt x="1290701"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3167" name="Shape 53167"/>
                        <wps:cNvSpPr/>
                        <wps:spPr>
                          <a:xfrm>
                            <a:off x="1549654" y="359665"/>
                            <a:ext cx="475107" cy="1274825"/>
                          </a:xfrm>
                          <a:custGeom>
                            <a:avLst/>
                            <a:gdLst/>
                            <a:ahLst/>
                            <a:cxnLst/>
                            <a:rect l="0" t="0" r="0" b="0"/>
                            <a:pathLst>
                              <a:path w="475107" h="1274825">
                                <a:moveTo>
                                  <a:pt x="273177" y="0"/>
                                </a:moveTo>
                                <a:lnTo>
                                  <a:pt x="475107" y="1274825"/>
                                </a:lnTo>
                                <a:lnTo>
                                  <a:pt x="0" y="74675"/>
                                </a:lnTo>
                                <a:cubicBezTo>
                                  <a:pt x="88011" y="39877"/>
                                  <a:pt x="179705" y="14732"/>
                                  <a:pt x="273177" y="0"/>
                                </a:cubicBezTo>
                                <a:close/>
                              </a:path>
                            </a:pathLst>
                          </a:custGeom>
                          <a:ln w="0" cap="flat">
                            <a:miter lim="127000"/>
                          </a:ln>
                        </wps:spPr>
                        <wps:style>
                          <a:lnRef idx="0">
                            <a:srgbClr val="000000">
                              <a:alpha val="0"/>
                            </a:srgbClr>
                          </a:lnRef>
                          <a:fillRef idx="1">
                            <a:srgbClr val="C0504D"/>
                          </a:fillRef>
                          <a:effectRef idx="0">
                            <a:scrgbClr r="0" g="0" b="0"/>
                          </a:effectRef>
                          <a:fontRef idx="none"/>
                        </wps:style>
                        <wps:bodyPr/>
                      </wps:wsp>
                      <wps:wsp>
                        <wps:cNvPr id="53168" name="Shape 53168"/>
                        <wps:cNvSpPr/>
                        <wps:spPr>
                          <a:xfrm>
                            <a:off x="1822831" y="343790"/>
                            <a:ext cx="201930" cy="1290700"/>
                          </a:xfrm>
                          <a:custGeom>
                            <a:avLst/>
                            <a:gdLst/>
                            <a:ahLst/>
                            <a:cxnLst/>
                            <a:rect l="0" t="0" r="0" b="0"/>
                            <a:pathLst>
                              <a:path w="201930" h="1290700">
                                <a:moveTo>
                                  <a:pt x="201930" y="0"/>
                                </a:moveTo>
                                <a:lnTo>
                                  <a:pt x="201930" y="1290700"/>
                                </a:lnTo>
                                <a:lnTo>
                                  <a:pt x="0" y="15875"/>
                                </a:lnTo>
                                <a:cubicBezTo>
                                  <a:pt x="66802" y="5207"/>
                                  <a:pt x="134366" y="0"/>
                                  <a:pt x="201930" y="0"/>
                                </a:cubicBezTo>
                                <a:close/>
                              </a:path>
                            </a:pathLst>
                          </a:custGeom>
                          <a:ln w="0" cap="flat">
                            <a:miter lim="127000"/>
                          </a:ln>
                        </wps:spPr>
                        <wps:style>
                          <a:lnRef idx="0">
                            <a:srgbClr val="000000">
                              <a:alpha val="0"/>
                            </a:srgbClr>
                          </a:lnRef>
                          <a:fillRef idx="1">
                            <a:srgbClr val="9BBB59"/>
                          </a:fillRef>
                          <a:effectRef idx="0">
                            <a:scrgbClr r="0" g="0" b="0"/>
                          </a:effectRef>
                          <a:fontRef idx="none"/>
                        </wps:style>
                        <wps:bodyPr/>
                      </wps:wsp>
                      <wps:wsp>
                        <wps:cNvPr id="53169" name="Shape 53169"/>
                        <wps:cNvSpPr/>
                        <wps:spPr>
                          <a:xfrm>
                            <a:off x="1399032" y="257556"/>
                            <a:ext cx="284988" cy="132588"/>
                          </a:xfrm>
                          <a:custGeom>
                            <a:avLst/>
                            <a:gdLst/>
                            <a:ahLst/>
                            <a:cxnLst/>
                            <a:rect l="0" t="0" r="0" b="0"/>
                            <a:pathLst>
                              <a:path w="284988" h="132588">
                                <a:moveTo>
                                  <a:pt x="284988" y="132588"/>
                                </a:moveTo>
                                <a:lnTo>
                                  <a:pt x="57912" y="0"/>
                                </a:lnTo>
                                <a:lnTo>
                                  <a:pt x="0"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53170" name="Shape 53170"/>
                        <wps:cNvSpPr/>
                        <wps:spPr>
                          <a:xfrm>
                            <a:off x="1923288" y="143256"/>
                            <a:ext cx="135636" cy="204216"/>
                          </a:xfrm>
                          <a:custGeom>
                            <a:avLst/>
                            <a:gdLst/>
                            <a:ahLst/>
                            <a:cxnLst/>
                            <a:rect l="0" t="0" r="0" b="0"/>
                            <a:pathLst>
                              <a:path w="135636" h="204216">
                                <a:moveTo>
                                  <a:pt x="0" y="204216"/>
                                </a:moveTo>
                                <a:lnTo>
                                  <a:pt x="77724" y="0"/>
                                </a:lnTo>
                                <a:lnTo>
                                  <a:pt x="135636" y="0"/>
                                </a:lnTo>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483445" name="Rectangle 483445"/>
                        <wps:cNvSpPr/>
                        <wps:spPr>
                          <a:xfrm>
                            <a:off x="2229866" y="2559305"/>
                            <a:ext cx="170426" cy="171355"/>
                          </a:xfrm>
                          <a:prstGeom prst="rect">
                            <a:avLst/>
                          </a:prstGeom>
                          <a:ln>
                            <a:noFill/>
                          </a:ln>
                        </wps:spPr>
                        <wps:txbx>
                          <w:txbxContent>
                            <w:p w14:paraId="4E32D606" w14:textId="77777777" w:rsidR="00873D10" w:rsidRDefault="00873D10">
                              <w:pPr>
                                <w:spacing w:after="160" w:line="259" w:lineRule="auto"/>
                                <w:ind w:right="0" w:firstLine="0"/>
                                <w:jc w:val="left"/>
                              </w:pPr>
                              <w:r>
                                <w:rPr>
                                  <w:rFonts w:ascii="Calibri" w:eastAsia="Calibri" w:hAnsi="Calibri" w:cs="Calibri"/>
                                  <w:sz w:val="20"/>
                                  <w:shd w:val="clear" w:color="auto" w:fill="92D050"/>
                                </w:rPr>
                                <w:t>94</w:t>
                              </w:r>
                            </w:p>
                          </w:txbxContent>
                        </wps:txbx>
                        <wps:bodyPr horzOverflow="overflow" vert="horz" lIns="0" tIns="0" rIns="0" bIns="0" rtlCol="0">
                          <a:noAutofit/>
                        </wps:bodyPr>
                      </wps:wsp>
                      <wps:wsp>
                        <wps:cNvPr id="483446" name="Rectangle 483446"/>
                        <wps:cNvSpPr/>
                        <wps:spPr>
                          <a:xfrm>
                            <a:off x="2357882" y="2559305"/>
                            <a:ext cx="120288" cy="171355"/>
                          </a:xfrm>
                          <a:prstGeom prst="rect">
                            <a:avLst/>
                          </a:prstGeom>
                          <a:ln>
                            <a:noFill/>
                          </a:ln>
                        </wps:spPr>
                        <wps:txbx>
                          <w:txbxContent>
                            <w:p w14:paraId="1123DB1D" w14:textId="77777777" w:rsidR="00873D10" w:rsidRDefault="00873D10">
                              <w:pPr>
                                <w:spacing w:after="160" w:line="259" w:lineRule="auto"/>
                                <w:ind w:right="0" w:firstLine="0"/>
                                <w:jc w:val="left"/>
                              </w:pPr>
                              <w:r>
                                <w:rPr>
                                  <w:rFonts w:ascii="Calibri" w:eastAsia="Calibri" w:hAnsi="Calibri" w:cs="Calibri"/>
                                  <w:sz w:val="20"/>
                                  <w:shd w:val="clear" w:color="auto" w:fill="92D050"/>
                                </w:rPr>
                                <w:t>%</w:t>
                              </w:r>
                            </w:p>
                          </w:txbxContent>
                        </wps:txbx>
                        <wps:bodyPr horzOverflow="overflow" vert="horz" lIns="0" tIns="0" rIns="0" bIns="0" rtlCol="0">
                          <a:noAutofit/>
                        </wps:bodyPr>
                      </wps:wsp>
                      <wps:wsp>
                        <wps:cNvPr id="617654" name="Shape 617654"/>
                        <wps:cNvSpPr/>
                        <wps:spPr>
                          <a:xfrm>
                            <a:off x="1007364" y="217932"/>
                            <a:ext cx="391668" cy="193548"/>
                          </a:xfrm>
                          <a:custGeom>
                            <a:avLst/>
                            <a:gdLst/>
                            <a:ahLst/>
                            <a:cxnLst/>
                            <a:rect l="0" t="0" r="0" b="0"/>
                            <a:pathLst>
                              <a:path w="391668" h="193548">
                                <a:moveTo>
                                  <a:pt x="0" y="0"/>
                                </a:moveTo>
                                <a:lnTo>
                                  <a:pt x="391668" y="0"/>
                                </a:lnTo>
                                <a:lnTo>
                                  <a:pt x="391668" y="193548"/>
                                </a:lnTo>
                                <a:lnTo>
                                  <a:pt x="0" y="193548"/>
                                </a:lnTo>
                                <a:lnTo>
                                  <a:pt x="0" y="0"/>
                                </a:lnTo>
                              </a:path>
                            </a:pathLst>
                          </a:custGeom>
                          <a:ln w="0" cap="flat">
                            <a:round/>
                          </a:ln>
                        </wps:spPr>
                        <wps:style>
                          <a:lnRef idx="0">
                            <a:srgbClr val="000000">
                              <a:alpha val="0"/>
                            </a:srgbClr>
                          </a:lnRef>
                          <a:fillRef idx="1">
                            <a:srgbClr val="92D050"/>
                          </a:fillRef>
                          <a:effectRef idx="0">
                            <a:scrgbClr r="0" g="0" b="0"/>
                          </a:effectRef>
                          <a:fontRef idx="none"/>
                        </wps:style>
                        <wps:bodyPr/>
                      </wps:wsp>
                      <wps:wsp>
                        <wps:cNvPr id="483441" name="Rectangle 483441"/>
                        <wps:cNvSpPr/>
                        <wps:spPr>
                          <a:xfrm>
                            <a:off x="1046734" y="262637"/>
                            <a:ext cx="85295" cy="171355"/>
                          </a:xfrm>
                          <a:prstGeom prst="rect">
                            <a:avLst/>
                          </a:prstGeom>
                          <a:ln>
                            <a:noFill/>
                          </a:ln>
                        </wps:spPr>
                        <wps:txbx>
                          <w:txbxContent>
                            <w:p w14:paraId="4AD6D405" w14:textId="77777777" w:rsidR="00873D10" w:rsidRDefault="00873D10">
                              <w:pPr>
                                <w:spacing w:after="160" w:line="259" w:lineRule="auto"/>
                                <w:ind w:right="0" w:firstLine="0"/>
                                <w:jc w:val="left"/>
                              </w:pPr>
                              <w:r>
                                <w:rPr>
                                  <w:rFonts w:ascii="Calibri" w:eastAsia="Calibri" w:hAnsi="Calibri" w:cs="Calibri"/>
                                  <w:sz w:val="20"/>
                                </w:rPr>
                                <w:t>3</w:t>
                              </w:r>
                            </w:p>
                          </w:txbxContent>
                        </wps:txbx>
                        <wps:bodyPr horzOverflow="overflow" vert="horz" lIns="0" tIns="0" rIns="0" bIns="0" rtlCol="0">
                          <a:noAutofit/>
                        </wps:bodyPr>
                      </wps:wsp>
                      <wps:wsp>
                        <wps:cNvPr id="483443" name="Rectangle 483443"/>
                        <wps:cNvSpPr/>
                        <wps:spPr>
                          <a:xfrm>
                            <a:off x="1110865" y="262637"/>
                            <a:ext cx="332936" cy="171355"/>
                          </a:xfrm>
                          <a:prstGeom prst="rect">
                            <a:avLst/>
                          </a:prstGeom>
                          <a:ln>
                            <a:noFill/>
                          </a:ln>
                        </wps:spPr>
                        <wps:txbx>
                          <w:txbxContent>
                            <w:p w14:paraId="7E27FA40" w14:textId="77777777" w:rsidR="00873D10" w:rsidRDefault="00873D10">
                              <w:pPr>
                                <w:spacing w:after="160" w:line="259" w:lineRule="auto"/>
                                <w:ind w:right="0" w:firstLine="0"/>
                                <w:jc w:val="left"/>
                              </w:pPr>
                              <w:r>
                                <w:rPr>
                                  <w:rFonts w:ascii="Calibri" w:eastAsia="Calibri" w:hAnsi="Calibri" w:cs="Calibri"/>
                                  <w:sz w:val="20"/>
                                </w:rPr>
                                <w:t>,50%</w:t>
                              </w:r>
                            </w:p>
                          </w:txbxContent>
                        </wps:txbx>
                        <wps:bodyPr horzOverflow="overflow" vert="horz" lIns="0" tIns="0" rIns="0" bIns="0" rtlCol="0">
                          <a:noAutofit/>
                        </wps:bodyPr>
                      </wps:wsp>
                      <wps:wsp>
                        <wps:cNvPr id="617655" name="Shape 617655"/>
                        <wps:cNvSpPr/>
                        <wps:spPr>
                          <a:xfrm>
                            <a:off x="2058924" y="92965"/>
                            <a:ext cx="391668" cy="192024"/>
                          </a:xfrm>
                          <a:custGeom>
                            <a:avLst/>
                            <a:gdLst/>
                            <a:ahLst/>
                            <a:cxnLst/>
                            <a:rect l="0" t="0" r="0" b="0"/>
                            <a:pathLst>
                              <a:path w="391668" h="192024">
                                <a:moveTo>
                                  <a:pt x="0" y="0"/>
                                </a:moveTo>
                                <a:lnTo>
                                  <a:pt x="391668" y="0"/>
                                </a:lnTo>
                                <a:lnTo>
                                  <a:pt x="391668" y="192024"/>
                                </a:lnTo>
                                <a:lnTo>
                                  <a:pt x="0" y="192024"/>
                                </a:lnTo>
                                <a:lnTo>
                                  <a:pt x="0" y="0"/>
                                </a:lnTo>
                              </a:path>
                            </a:pathLst>
                          </a:custGeom>
                          <a:ln w="0" cap="flat">
                            <a:round/>
                          </a:ln>
                        </wps:spPr>
                        <wps:style>
                          <a:lnRef idx="0">
                            <a:srgbClr val="000000">
                              <a:alpha val="0"/>
                            </a:srgbClr>
                          </a:lnRef>
                          <a:fillRef idx="1">
                            <a:srgbClr val="92D050"/>
                          </a:fillRef>
                          <a:effectRef idx="0">
                            <a:scrgbClr r="0" g="0" b="0"/>
                          </a:effectRef>
                          <a:fontRef idx="none"/>
                        </wps:style>
                        <wps:bodyPr/>
                      </wps:wsp>
                      <wps:wsp>
                        <wps:cNvPr id="483436" name="Rectangle 483436"/>
                        <wps:cNvSpPr/>
                        <wps:spPr>
                          <a:xfrm>
                            <a:off x="2097659" y="137034"/>
                            <a:ext cx="85295" cy="171355"/>
                          </a:xfrm>
                          <a:prstGeom prst="rect">
                            <a:avLst/>
                          </a:prstGeom>
                          <a:ln>
                            <a:noFill/>
                          </a:ln>
                        </wps:spPr>
                        <wps:txbx>
                          <w:txbxContent>
                            <w:p w14:paraId="62A4250B" w14:textId="77777777" w:rsidR="00873D10" w:rsidRDefault="00873D10">
                              <w:pPr>
                                <w:spacing w:after="160" w:line="259" w:lineRule="auto"/>
                                <w:ind w:right="0" w:firstLine="0"/>
                                <w:jc w:val="left"/>
                              </w:pPr>
                              <w:r>
                                <w:rPr>
                                  <w:rFonts w:ascii="Calibri" w:eastAsia="Calibri" w:hAnsi="Calibri" w:cs="Calibri"/>
                                  <w:sz w:val="20"/>
                                </w:rPr>
                                <w:t>2</w:t>
                              </w:r>
                            </w:p>
                          </w:txbxContent>
                        </wps:txbx>
                        <wps:bodyPr horzOverflow="overflow" vert="horz" lIns="0" tIns="0" rIns="0" bIns="0" rtlCol="0">
                          <a:noAutofit/>
                        </wps:bodyPr>
                      </wps:wsp>
                      <wps:wsp>
                        <wps:cNvPr id="483438" name="Rectangle 483438"/>
                        <wps:cNvSpPr/>
                        <wps:spPr>
                          <a:xfrm>
                            <a:off x="2161790" y="137034"/>
                            <a:ext cx="332936" cy="171355"/>
                          </a:xfrm>
                          <a:prstGeom prst="rect">
                            <a:avLst/>
                          </a:prstGeom>
                          <a:ln>
                            <a:noFill/>
                          </a:ln>
                        </wps:spPr>
                        <wps:txbx>
                          <w:txbxContent>
                            <w:p w14:paraId="5506E1B2" w14:textId="77777777" w:rsidR="00873D10" w:rsidRDefault="00873D10">
                              <w:pPr>
                                <w:spacing w:after="160" w:line="259" w:lineRule="auto"/>
                                <w:ind w:right="0" w:firstLine="0"/>
                                <w:jc w:val="left"/>
                              </w:pPr>
                              <w:r>
                                <w:rPr>
                                  <w:rFonts w:ascii="Calibri" w:eastAsia="Calibri" w:hAnsi="Calibri" w:cs="Calibri"/>
                                  <w:sz w:val="20"/>
                                </w:rPr>
                                <w:t>,50%</w:t>
                              </w:r>
                            </w:p>
                          </w:txbxContent>
                        </wps:txbx>
                        <wps:bodyPr horzOverflow="overflow" vert="horz" lIns="0" tIns="0" rIns="0" bIns="0" rtlCol="0">
                          <a:noAutofit/>
                        </wps:bodyPr>
                      </wps:wsp>
                      <wps:wsp>
                        <wps:cNvPr id="617656" name="Shape 617656"/>
                        <wps:cNvSpPr/>
                        <wps:spPr>
                          <a:xfrm>
                            <a:off x="4113276" y="1139952"/>
                            <a:ext cx="68580" cy="70104"/>
                          </a:xfrm>
                          <a:custGeom>
                            <a:avLst/>
                            <a:gdLst/>
                            <a:ahLst/>
                            <a:cxnLst/>
                            <a:rect l="0" t="0" r="0" b="0"/>
                            <a:pathLst>
                              <a:path w="68580" h="70104">
                                <a:moveTo>
                                  <a:pt x="0" y="0"/>
                                </a:moveTo>
                                <a:lnTo>
                                  <a:pt x="68580" y="0"/>
                                </a:lnTo>
                                <a:lnTo>
                                  <a:pt x="68580" y="70104"/>
                                </a:lnTo>
                                <a:lnTo>
                                  <a:pt x="0" y="70104"/>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53178" name="Rectangle 53178"/>
                        <wps:cNvSpPr/>
                        <wps:spPr>
                          <a:xfrm>
                            <a:off x="4213606" y="1116077"/>
                            <a:ext cx="178509" cy="171355"/>
                          </a:xfrm>
                          <a:prstGeom prst="rect">
                            <a:avLst/>
                          </a:prstGeom>
                          <a:ln>
                            <a:noFill/>
                          </a:ln>
                        </wps:spPr>
                        <wps:txbx>
                          <w:txbxContent>
                            <w:p w14:paraId="0D730B90" w14:textId="77777777" w:rsidR="00873D10" w:rsidRDefault="00873D10">
                              <w:pPr>
                                <w:spacing w:after="160" w:line="259" w:lineRule="auto"/>
                                <w:ind w:right="0" w:firstLine="0"/>
                                <w:jc w:val="left"/>
                              </w:pPr>
                              <w:r>
                                <w:rPr>
                                  <w:rFonts w:ascii="Calibri" w:eastAsia="Calibri" w:hAnsi="Calibri" w:cs="Calibri"/>
                                  <w:sz w:val="20"/>
                                </w:rPr>
                                <w:t>РК</w:t>
                              </w:r>
                            </w:p>
                          </w:txbxContent>
                        </wps:txbx>
                        <wps:bodyPr horzOverflow="overflow" vert="horz" lIns="0" tIns="0" rIns="0" bIns="0" rtlCol="0">
                          <a:noAutofit/>
                        </wps:bodyPr>
                      </wps:wsp>
                      <wps:wsp>
                        <wps:cNvPr id="617657" name="Shape 617657"/>
                        <wps:cNvSpPr/>
                        <wps:spPr>
                          <a:xfrm>
                            <a:off x="4113276" y="1522476"/>
                            <a:ext cx="68580" cy="70104"/>
                          </a:xfrm>
                          <a:custGeom>
                            <a:avLst/>
                            <a:gdLst/>
                            <a:ahLst/>
                            <a:cxnLst/>
                            <a:rect l="0" t="0" r="0" b="0"/>
                            <a:pathLst>
                              <a:path w="68580" h="70104">
                                <a:moveTo>
                                  <a:pt x="0" y="0"/>
                                </a:moveTo>
                                <a:lnTo>
                                  <a:pt x="68580" y="0"/>
                                </a:lnTo>
                                <a:lnTo>
                                  <a:pt x="68580" y="70104"/>
                                </a:lnTo>
                                <a:lnTo>
                                  <a:pt x="0" y="70104"/>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53180" name="Rectangle 53180"/>
                        <wps:cNvSpPr/>
                        <wps:spPr>
                          <a:xfrm>
                            <a:off x="4213606" y="1499236"/>
                            <a:ext cx="266820" cy="171355"/>
                          </a:xfrm>
                          <a:prstGeom prst="rect">
                            <a:avLst/>
                          </a:prstGeom>
                          <a:ln>
                            <a:noFill/>
                          </a:ln>
                        </wps:spPr>
                        <wps:txbx>
                          <w:txbxContent>
                            <w:p w14:paraId="40EEE14E" w14:textId="77777777" w:rsidR="00873D10" w:rsidRDefault="00873D10">
                              <w:pPr>
                                <w:spacing w:after="160" w:line="259" w:lineRule="auto"/>
                                <w:ind w:right="0" w:firstLine="0"/>
                                <w:jc w:val="left"/>
                              </w:pPr>
                              <w:r>
                                <w:rPr>
                                  <w:rFonts w:ascii="Calibri" w:eastAsia="Calibri" w:hAnsi="Calibri" w:cs="Calibri"/>
                                  <w:sz w:val="20"/>
                                </w:rPr>
                                <w:t>СНГ</w:t>
                              </w:r>
                            </w:p>
                          </w:txbxContent>
                        </wps:txbx>
                        <wps:bodyPr horzOverflow="overflow" vert="horz" lIns="0" tIns="0" rIns="0" bIns="0" rtlCol="0">
                          <a:noAutofit/>
                        </wps:bodyPr>
                      </wps:wsp>
                      <wps:wsp>
                        <wps:cNvPr id="617658" name="Shape 617658"/>
                        <wps:cNvSpPr/>
                        <wps:spPr>
                          <a:xfrm>
                            <a:off x="4113276" y="1906524"/>
                            <a:ext cx="68580" cy="68580"/>
                          </a:xfrm>
                          <a:custGeom>
                            <a:avLst/>
                            <a:gdLst/>
                            <a:ahLst/>
                            <a:cxnLst/>
                            <a:rect l="0" t="0" r="0" b="0"/>
                            <a:pathLst>
                              <a:path w="68580" h="68580">
                                <a:moveTo>
                                  <a:pt x="0" y="0"/>
                                </a:moveTo>
                                <a:lnTo>
                                  <a:pt x="68580" y="0"/>
                                </a:lnTo>
                                <a:lnTo>
                                  <a:pt x="68580" y="68580"/>
                                </a:lnTo>
                                <a:lnTo>
                                  <a:pt x="0" y="68580"/>
                                </a:lnTo>
                                <a:lnTo>
                                  <a:pt x="0" y="0"/>
                                </a:lnTo>
                              </a:path>
                            </a:pathLst>
                          </a:custGeom>
                          <a:ln w="0" cap="flat">
                            <a:round/>
                          </a:ln>
                        </wps:spPr>
                        <wps:style>
                          <a:lnRef idx="0">
                            <a:srgbClr val="000000">
                              <a:alpha val="0"/>
                            </a:srgbClr>
                          </a:lnRef>
                          <a:fillRef idx="1">
                            <a:srgbClr val="9BBB59"/>
                          </a:fillRef>
                          <a:effectRef idx="0">
                            <a:scrgbClr r="0" g="0" b="0"/>
                          </a:effectRef>
                          <a:fontRef idx="none"/>
                        </wps:style>
                        <wps:bodyPr/>
                      </wps:wsp>
                      <wps:wsp>
                        <wps:cNvPr id="53182" name="Rectangle 53182"/>
                        <wps:cNvSpPr/>
                        <wps:spPr>
                          <a:xfrm>
                            <a:off x="4213606" y="1882395"/>
                            <a:ext cx="1454723" cy="171355"/>
                          </a:xfrm>
                          <a:prstGeom prst="rect">
                            <a:avLst/>
                          </a:prstGeom>
                          <a:ln>
                            <a:noFill/>
                          </a:ln>
                        </wps:spPr>
                        <wps:txbx>
                          <w:txbxContent>
                            <w:p w14:paraId="4D6A836D" w14:textId="77777777" w:rsidR="00873D10" w:rsidRDefault="00873D10">
                              <w:pPr>
                                <w:spacing w:after="160" w:line="259" w:lineRule="auto"/>
                                <w:ind w:right="0" w:firstLine="0"/>
                                <w:jc w:val="left"/>
                              </w:pPr>
                              <w:r>
                                <w:rPr>
                                  <w:rFonts w:ascii="Calibri" w:eastAsia="Calibri" w:hAnsi="Calibri" w:cs="Calibri"/>
                                  <w:sz w:val="20"/>
                                </w:rPr>
                                <w:t xml:space="preserve">Дальнее и ближнее </w:t>
                              </w:r>
                            </w:p>
                          </w:txbxContent>
                        </wps:txbx>
                        <wps:bodyPr horzOverflow="overflow" vert="horz" lIns="0" tIns="0" rIns="0" bIns="0" rtlCol="0">
                          <a:noAutofit/>
                        </wps:bodyPr>
                      </wps:wsp>
                      <wps:wsp>
                        <wps:cNvPr id="53183" name="Rectangle 53183"/>
                        <wps:cNvSpPr/>
                        <wps:spPr>
                          <a:xfrm>
                            <a:off x="4213606" y="2037843"/>
                            <a:ext cx="768999" cy="171355"/>
                          </a:xfrm>
                          <a:prstGeom prst="rect">
                            <a:avLst/>
                          </a:prstGeom>
                          <a:ln>
                            <a:noFill/>
                          </a:ln>
                        </wps:spPr>
                        <wps:txbx>
                          <w:txbxContent>
                            <w:p w14:paraId="71DE6A4C" w14:textId="77777777" w:rsidR="00873D10" w:rsidRDefault="00873D10">
                              <w:pPr>
                                <w:spacing w:after="160" w:line="259" w:lineRule="auto"/>
                                <w:ind w:right="0" w:firstLine="0"/>
                                <w:jc w:val="left"/>
                              </w:pPr>
                              <w:r>
                                <w:rPr>
                                  <w:rFonts w:ascii="Calibri" w:eastAsia="Calibri" w:hAnsi="Calibri" w:cs="Calibri"/>
                                  <w:sz w:val="20"/>
                                </w:rPr>
                                <w:t>зарубежье</w:t>
                              </w:r>
                            </w:p>
                          </w:txbxContent>
                        </wps:txbx>
                        <wps:bodyPr horzOverflow="overflow" vert="horz" lIns="0" tIns="0" rIns="0" bIns="0" rtlCol="0">
                          <a:noAutofit/>
                        </wps:bodyPr>
                      </wps:wsp>
                      <wps:wsp>
                        <wps:cNvPr id="53184" name="Shape 53184"/>
                        <wps:cNvSpPr/>
                        <wps:spPr>
                          <a:xfrm>
                            <a:off x="0" y="0"/>
                            <a:ext cx="5411724" cy="3268980"/>
                          </a:xfrm>
                          <a:custGeom>
                            <a:avLst/>
                            <a:gdLst/>
                            <a:ahLst/>
                            <a:cxnLst/>
                            <a:rect l="0" t="0" r="0" b="0"/>
                            <a:pathLst>
                              <a:path w="5411724" h="3268980">
                                <a:moveTo>
                                  <a:pt x="0" y="3268980"/>
                                </a:moveTo>
                                <a:lnTo>
                                  <a:pt x="5411724" y="3268980"/>
                                </a:lnTo>
                                <a:lnTo>
                                  <a:pt x="5411724" y="0"/>
                                </a:lnTo>
                                <a:lnTo>
                                  <a:pt x="0" y="0"/>
                                </a:lnTo>
                                <a:close/>
                              </a:path>
                            </a:pathLst>
                          </a:custGeom>
                          <a:ln w="9144"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w14:anchorId="525A7231" id="Group 483898" o:spid="_x0000_s1140" style="width:430.3pt;height:260.45pt;mso-position-horizontal-relative:char;mso-position-vertical-relative:line" coordsize="54648,3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">
                <v:rect id="Rectangle 53090" o:spid="_x0000_s1141" style="position:absolute;left:54297;top:3152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" filled="f" stroked="f">
                  <v:textbox inset="0,0,0,0">
                    <w:txbxContent>
                      <w:p w14:paraId="613EC89D" w14:textId="77777777" w:rsidR="00873D10" w:rsidRDefault="00873D10">
                        <w:pPr>
                          <w:spacing w:after="160" w:line="259" w:lineRule="auto"/>
                          <w:ind w:right="0" w:firstLine="0"/>
                          <w:jc w:val="left"/>
                        </w:pPr>
                        <w:r>
                          <w:rPr>
                            <w:sz w:val="22"/>
                          </w:rPr>
                          <w:t xml:space="preserve"> </w:t>
                        </w:r>
                      </w:p>
                    </w:txbxContent>
                  </v:textbox>
                </v:rect>
                <v:shape id="Shape 53166" o:spid="_x0000_s1142" style="position:absolute;left:7340;top:3437;width:25815;height:25814;visibility:visible;mso-wrap-style:square;v-text-anchor:top" coordsize="2581529,258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" path="m1290701,v712851,,1290828,577850,1290828,1290700c2581529,2003551,2003552,2581401,1290701,2581401,577850,2581401,,2003551,,1290700,,761237,323342,285496,815594,90550r475107,1200150l1290701,xe" fillcolor="#4f81bd" stroked="f" strokeweight="0">
                  <v:stroke miterlimit="83231f" joinstyle="miter"/>
                  <v:path arrowok="t" textboxrect="0,0,2581529,2581401"/>
                </v:shape>
                <v:shape id="Shape 53167" o:spid="_x0000_s1143" style="position:absolute;left:15496;top:3596;width:4751;height:12748;visibility:visible;mso-wrap-style:square;v-text-anchor:top" coordsize="475107,1274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" path="m273177,l475107,1274825,,74675c88011,39877,179705,14732,273177,xe" fillcolor="#c0504d" stroked="f" strokeweight="0">
                  <v:stroke miterlimit="83231f" joinstyle="miter"/>
                  <v:path arrowok="t" textboxrect="0,0,475107,1274825"/>
                </v:shape>
                <v:shape id="Shape 53168" o:spid="_x0000_s1144" style="position:absolute;left:18228;top:3437;width:2019;height:12907;visibility:visible;mso-wrap-style:square;v-text-anchor:top" coordsize="201930,129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" path="m201930,r,1290700l,15875c66802,5207,134366,,201930,xe" fillcolor="#9bbb59" stroked="f" strokeweight="0">
                  <v:stroke miterlimit="83231f" joinstyle="miter"/>
                  <v:path arrowok="t" textboxrect="0,0,201930,1290700"/>
                </v:shape>
                <v:shape id="Shape 53169" o:spid="_x0000_s1145" style="position:absolute;left:13990;top:2575;width:2850;height:1326;visibility:visible;mso-wrap-style:square;v-text-anchor:top" coordsize="284988,1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" path="m284988,132588l57912,,,e" filled="f" strokeweight=".72pt">
                  <v:path arrowok="t" textboxrect="0,0,284988,132588"/>
                </v:shape>
                <v:shape id="Shape 53170" o:spid="_x0000_s1146" style="position:absolute;left:19232;top:1432;width:1357;height:2042;visibility:visible;mso-wrap-style:square;v-text-anchor:top" coordsize="13563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" path="m,204216l77724,r57912,e" filled="f" strokeweight=".72pt">
                  <v:path arrowok="t" textboxrect="0,0,135636,204216"/>
                </v:shape>
                <v:rect id="Rectangle 483445" o:spid="_x0000_s1147" style="position:absolute;left:22298;top:25593;width:170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" filled="f" stroked="f">
                  <v:textbox inset="0,0,0,0">
                    <w:txbxContent>
                      <w:p w14:paraId="4E32D606" w14:textId="77777777" w:rsidR="00873D10" w:rsidRDefault="00873D10">
                        <w:pPr>
                          <w:spacing w:after="160" w:line="259" w:lineRule="auto"/>
                          <w:ind w:right="0" w:firstLine="0"/>
                          <w:jc w:val="left"/>
                        </w:pPr>
                        <w:r>
                          <w:rPr>
                            <w:rFonts w:ascii="Calibri" w:eastAsia="Calibri" w:hAnsi="Calibri" w:cs="Calibri"/>
                            <w:sz w:val="20"/>
                            <w:shd w:val="clear" w:color="auto" w:fill="92D050"/>
                          </w:rPr>
                          <w:t>94</w:t>
                        </w:r>
                      </w:p>
                    </w:txbxContent>
                  </v:textbox>
                </v:rect>
                <v:rect id="Rectangle 483446" o:spid="_x0000_s1148" style="position:absolute;left:23578;top:25593;width:120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" filled="f" stroked="f">
                  <v:textbox inset="0,0,0,0">
                    <w:txbxContent>
                      <w:p w14:paraId="1123DB1D" w14:textId="77777777" w:rsidR="00873D10" w:rsidRDefault="00873D10">
                        <w:pPr>
                          <w:spacing w:after="160" w:line="259" w:lineRule="auto"/>
                          <w:ind w:right="0" w:firstLine="0"/>
                          <w:jc w:val="left"/>
                        </w:pPr>
                        <w:r>
                          <w:rPr>
                            <w:rFonts w:ascii="Calibri" w:eastAsia="Calibri" w:hAnsi="Calibri" w:cs="Calibri"/>
                            <w:sz w:val="20"/>
                            <w:shd w:val="clear" w:color="auto" w:fill="92D050"/>
                          </w:rPr>
                          <w:t>%</w:t>
                        </w:r>
                      </w:p>
                    </w:txbxContent>
                  </v:textbox>
                </v:rect>
                <v:shape id="Shape 617654" o:spid="_x0000_s1149" style="position:absolute;left:10073;top:2179;width:3917;height:1935;visibility:visible;mso-wrap-style:square;v-text-anchor:top" coordsize="391668,193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" path="m,l391668,r,193548l,193548,,e" fillcolor="#92d050" stroked="f" strokeweight="0">
                  <v:path arrowok="t" textboxrect="0,0,391668,193548"/>
                </v:shape>
                <v:rect id="Rectangle 483441" o:spid="_x0000_s1150" style="position:absolute;left:10467;top:2626;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" filled="f" stroked="f">
                  <v:textbox inset="0,0,0,0">
                    <w:txbxContent>
                      <w:p w14:paraId="4AD6D405" w14:textId="77777777" w:rsidR="00873D10" w:rsidRDefault="00873D10">
                        <w:pPr>
                          <w:spacing w:after="160" w:line="259" w:lineRule="auto"/>
                          <w:ind w:right="0" w:firstLine="0"/>
                          <w:jc w:val="left"/>
                        </w:pPr>
                        <w:r>
                          <w:rPr>
                            <w:rFonts w:ascii="Calibri" w:eastAsia="Calibri" w:hAnsi="Calibri" w:cs="Calibri"/>
                            <w:sz w:val="20"/>
                          </w:rPr>
                          <w:t>3</w:t>
                        </w:r>
                      </w:p>
                    </w:txbxContent>
                  </v:textbox>
                </v:rect>
                <v:rect id="Rectangle 483443" o:spid="_x0000_s1151" style="position:absolute;left:11108;top:2626;width:333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" filled="f" stroked="f">
                  <v:textbox inset="0,0,0,0">
                    <w:txbxContent>
                      <w:p w14:paraId="7E27FA40" w14:textId="77777777" w:rsidR="00873D10" w:rsidRDefault="00873D10">
                        <w:pPr>
                          <w:spacing w:after="160" w:line="259" w:lineRule="auto"/>
                          <w:ind w:right="0" w:firstLine="0"/>
                          <w:jc w:val="left"/>
                        </w:pPr>
                        <w:r>
                          <w:rPr>
                            <w:rFonts w:ascii="Calibri" w:eastAsia="Calibri" w:hAnsi="Calibri" w:cs="Calibri"/>
                            <w:sz w:val="20"/>
                          </w:rPr>
                          <w:t>,50%</w:t>
                        </w:r>
                      </w:p>
                    </w:txbxContent>
                  </v:textbox>
                </v:rect>
                <v:shape id="Shape 617655" o:spid="_x0000_s1152" style="position:absolute;left:20589;top:929;width:3916;height:1920;visibility:visible;mso-wrap-style:square;v-text-anchor:top" coordsize="391668,192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" path="m,l391668,r,192024l,192024,,e" fillcolor="#92d050" stroked="f" strokeweight="0">
                  <v:path arrowok="t" textboxrect="0,0,391668,192024"/>
                </v:shape>
                <v:rect id="Rectangle 483436" o:spid="_x0000_s1153" style="position:absolute;left:20976;top:1370;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" filled="f" stroked="f">
                  <v:textbox inset="0,0,0,0">
                    <w:txbxContent>
                      <w:p w14:paraId="62A4250B" w14:textId="77777777" w:rsidR="00873D10" w:rsidRDefault="00873D10">
                        <w:pPr>
                          <w:spacing w:after="160" w:line="259" w:lineRule="auto"/>
                          <w:ind w:right="0" w:firstLine="0"/>
                          <w:jc w:val="left"/>
                        </w:pPr>
                        <w:r>
                          <w:rPr>
                            <w:rFonts w:ascii="Calibri" w:eastAsia="Calibri" w:hAnsi="Calibri" w:cs="Calibri"/>
                            <w:sz w:val="20"/>
                          </w:rPr>
                          <w:t>2</w:t>
                        </w:r>
                      </w:p>
                    </w:txbxContent>
                  </v:textbox>
                </v:rect>
                <v:rect id="Rectangle 483438" o:spid="_x0000_s1154" style="position:absolute;left:21617;top:1370;width:333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" filled="f" stroked="f">
                  <v:textbox inset="0,0,0,0">
                    <w:txbxContent>
                      <w:p w14:paraId="5506E1B2" w14:textId="77777777" w:rsidR="00873D10" w:rsidRDefault="00873D10">
                        <w:pPr>
                          <w:spacing w:after="160" w:line="259" w:lineRule="auto"/>
                          <w:ind w:right="0" w:firstLine="0"/>
                          <w:jc w:val="left"/>
                        </w:pPr>
                        <w:r>
                          <w:rPr>
                            <w:rFonts w:ascii="Calibri" w:eastAsia="Calibri" w:hAnsi="Calibri" w:cs="Calibri"/>
                            <w:sz w:val="20"/>
                          </w:rPr>
                          <w:t>,50%</w:t>
                        </w:r>
                      </w:p>
                    </w:txbxContent>
                  </v:textbox>
                </v:rect>
                <v:shape id="Shape 617656" o:spid="_x0000_s1155" style="position:absolute;left:41132;top:11399;width:686;height:701;visibility:visible;mso-wrap-style:square;v-text-anchor:top" coordsize="6858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" path="m,l68580,r,70104l,70104,,e" fillcolor="#4f81bd" stroked="f" strokeweight="0">
                  <v:path arrowok="t" textboxrect="0,0,68580,70104"/>
                </v:shape>
                <v:rect id="Rectangle 53178" o:spid="_x0000_s1156" style="position:absolute;left:42136;top:11160;width:178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" filled="f" stroked="f">
                  <v:textbox inset="0,0,0,0">
                    <w:txbxContent>
                      <w:p w14:paraId="0D730B90" w14:textId="77777777" w:rsidR="00873D10" w:rsidRDefault="00873D10">
                        <w:pPr>
                          <w:spacing w:after="160" w:line="259" w:lineRule="auto"/>
                          <w:ind w:right="0" w:firstLine="0"/>
                          <w:jc w:val="left"/>
                        </w:pPr>
                        <w:r>
                          <w:rPr>
                            <w:rFonts w:ascii="Calibri" w:eastAsia="Calibri" w:hAnsi="Calibri" w:cs="Calibri"/>
                            <w:sz w:val="20"/>
                          </w:rPr>
                          <w:t>РК</w:t>
                        </w:r>
                      </w:p>
                    </w:txbxContent>
                  </v:textbox>
                </v:rect>
                <v:shape id="Shape 617657" o:spid="_x0000_s1157" style="position:absolute;left:41132;top:15224;width:686;height:701;visibility:visible;mso-wrap-style:square;v-text-anchor:top" coordsize="68580,70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" path="m,l68580,r,70104l,70104,,e" fillcolor="#c0504d" stroked="f" strokeweight="0">
                  <v:path arrowok="t" textboxrect="0,0,68580,70104"/>
                </v:shape>
                <v:rect id="Rectangle 53180" o:spid="_x0000_s1158" style="position:absolute;left:42136;top:14992;width:266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" filled="f" stroked="f">
                  <v:textbox inset="0,0,0,0">
                    <w:txbxContent>
                      <w:p w14:paraId="40EEE14E" w14:textId="77777777" w:rsidR="00873D10" w:rsidRDefault="00873D10">
                        <w:pPr>
                          <w:spacing w:after="160" w:line="259" w:lineRule="auto"/>
                          <w:ind w:right="0" w:firstLine="0"/>
                          <w:jc w:val="left"/>
                        </w:pPr>
                        <w:r>
                          <w:rPr>
                            <w:rFonts w:ascii="Calibri" w:eastAsia="Calibri" w:hAnsi="Calibri" w:cs="Calibri"/>
                            <w:sz w:val="20"/>
                          </w:rPr>
                          <w:t>СНГ</w:t>
                        </w:r>
                      </w:p>
                    </w:txbxContent>
                  </v:textbox>
                </v:rect>
                <v:shape id="Shape 617658" o:spid="_x0000_s1159" style="position:absolute;left:41132;top:19065;width:686;height:686;visibility:visible;mso-wrap-style:square;v-text-anchor:top" coordsize="68580,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" path="m,l68580,r,68580l,68580,,e" fillcolor="#9bbb59" stroked="f" strokeweight="0">
                  <v:path arrowok="t" textboxrect="0,0,68580,68580"/>
                </v:shape>
                <v:rect id="Rectangle 53182" o:spid="_x0000_s1160" style="position:absolute;left:42136;top:18823;width:1454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" filled="f" stroked="f">
                  <v:textbox inset="0,0,0,0">
                    <w:txbxContent>
                      <w:p w14:paraId="4D6A836D" w14:textId="77777777" w:rsidR="00873D10" w:rsidRDefault="00873D10">
                        <w:pPr>
                          <w:spacing w:after="160" w:line="259" w:lineRule="auto"/>
                          <w:ind w:right="0" w:firstLine="0"/>
                          <w:jc w:val="left"/>
                        </w:pPr>
                        <w:r>
                          <w:rPr>
                            <w:rFonts w:ascii="Calibri" w:eastAsia="Calibri" w:hAnsi="Calibri" w:cs="Calibri"/>
                            <w:sz w:val="20"/>
                          </w:rPr>
                          <w:t xml:space="preserve">Дальнее и ближнее </w:t>
                        </w:r>
                      </w:p>
                    </w:txbxContent>
                  </v:textbox>
                </v:rect>
                <v:rect id="Rectangle 53183" o:spid="_x0000_s1161" style="position:absolute;left:42136;top:20378;width:769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" filled="f" stroked="f">
                  <v:textbox inset="0,0,0,0">
                    <w:txbxContent>
                      <w:p w14:paraId="71DE6A4C" w14:textId="77777777" w:rsidR="00873D10" w:rsidRDefault="00873D10">
                        <w:pPr>
                          <w:spacing w:after="160" w:line="259" w:lineRule="auto"/>
                          <w:ind w:right="0" w:firstLine="0"/>
                          <w:jc w:val="left"/>
                        </w:pPr>
                        <w:r>
                          <w:rPr>
                            <w:rFonts w:ascii="Calibri" w:eastAsia="Calibri" w:hAnsi="Calibri" w:cs="Calibri"/>
                            <w:sz w:val="20"/>
                          </w:rPr>
                          <w:t>зарубежье</w:t>
                        </w:r>
                      </w:p>
                    </w:txbxContent>
                  </v:textbox>
                </v:rect>
                <v:shape id="Shape 53184" o:spid="_x0000_s1162" style="position:absolute;width:54117;height:32689;visibility:visible;mso-wrap-style:square;v-text-anchor:top" coordsize="5411724,3268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" path="m,3268980r5411724,l5411724,,,,,3268980xe" filled="f" strokecolor="#868686" strokeweight=".72pt">
                  <v:path arrowok="t" textboxrect="0,0,5411724,3268980"/>
                </v:shape>
                <w10:anchorlock/>
              </v:group>
            </w:pict>
          </mc:Fallback>
        </mc:AlternateContent>
      </w:r>
    </w:p>
    <w:p w14:paraId="0C0A7F6E" w14:textId="77777777" w:rsidR="000622E8" w:rsidRPr="007A56C0" w:rsidRDefault="00766637" w:rsidP="00FA29ED">
      <w:pPr>
        <w:spacing w:after="0" w:line="240" w:lineRule="auto"/>
        <w:ind w:left="708" w:right="1691" w:firstLine="2156"/>
        <w:rPr>
          <w:b/>
          <w:sz w:val="22"/>
          <w:lang w:val="ru-RU"/>
        </w:rPr>
      </w:pPr>
      <w:r w:rsidRPr="007A56C0">
        <w:rPr>
          <w:b/>
          <w:sz w:val="22"/>
          <w:lang w:val="ru-RU"/>
        </w:rPr>
        <w:t xml:space="preserve">Рисунок 22 Основная география туристов </w:t>
      </w:r>
    </w:p>
    <w:p w14:paraId="09C74388" w14:textId="77777777" w:rsidR="000622E8" w:rsidRPr="007A56C0" w:rsidRDefault="000622E8" w:rsidP="00FA29ED">
      <w:pPr>
        <w:spacing w:after="0" w:line="240" w:lineRule="auto"/>
        <w:ind w:left="708" w:right="1691" w:firstLine="2156"/>
        <w:rPr>
          <w:b/>
          <w:sz w:val="22"/>
          <w:lang w:val="ru-RU"/>
        </w:rPr>
      </w:pPr>
    </w:p>
    <w:p w14:paraId="3C765E19" w14:textId="77777777" w:rsidR="00BE01ED" w:rsidRPr="007A56C0" w:rsidRDefault="00766637" w:rsidP="000622E8">
      <w:pPr>
        <w:spacing w:after="0" w:line="240" w:lineRule="auto"/>
        <w:ind w:left="708" w:right="1691" w:firstLine="1"/>
        <w:rPr>
          <w:lang w:val="ru-RU"/>
        </w:rPr>
      </w:pPr>
      <w:r w:rsidRPr="007A56C0">
        <w:rPr>
          <w:lang w:val="ru-RU"/>
        </w:rPr>
        <w:t>Основная часть посетителей – 94% - жители РК (Рис. 2</w:t>
      </w:r>
      <w:r w:rsidR="000622E8" w:rsidRPr="007A56C0">
        <w:rPr>
          <w:lang w:val="ru-RU"/>
        </w:rPr>
        <w:t>2</w:t>
      </w:r>
      <w:r w:rsidRPr="007A56C0">
        <w:rPr>
          <w:lang w:val="ru-RU"/>
        </w:rPr>
        <w:t xml:space="preserve">). </w:t>
      </w:r>
    </w:p>
    <w:p w14:paraId="2404A692" w14:textId="77777777" w:rsidR="00BE01ED" w:rsidRPr="007A56C0" w:rsidRDefault="00766637" w:rsidP="00FA29ED">
      <w:pPr>
        <w:spacing w:after="0" w:line="240" w:lineRule="auto"/>
        <w:ind w:left="142" w:right="45" w:firstLine="566"/>
        <w:rPr>
          <w:lang w:val="ru-RU"/>
        </w:rPr>
      </w:pPr>
      <w:r w:rsidRPr="007A56C0">
        <w:rPr>
          <w:lang w:val="ru-RU"/>
        </w:rPr>
        <w:t xml:space="preserve">3 основные маршрута составляют 85% туристов. Большая посещаемость объектов данных маршрутов объясняется следующим: </w:t>
      </w:r>
    </w:p>
    <w:p w14:paraId="6176FF6F" w14:textId="77777777" w:rsidR="00BE01ED" w:rsidRPr="007A56C0" w:rsidRDefault="00766637" w:rsidP="00FA29ED">
      <w:pPr>
        <w:spacing w:after="0" w:line="240" w:lineRule="auto"/>
        <w:ind w:left="142" w:right="45" w:firstLine="566"/>
        <w:rPr>
          <w:lang w:val="ru-RU"/>
        </w:rPr>
      </w:pPr>
      <w:r w:rsidRPr="007A56C0">
        <w:rPr>
          <w:u w:val="single" w:color="000000"/>
          <w:lang w:val="ru-RU"/>
        </w:rPr>
        <w:t>Рахмановские ключи</w:t>
      </w:r>
      <w:r w:rsidRPr="007A56C0">
        <w:rPr>
          <w:lang w:val="ru-RU"/>
        </w:rPr>
        <w:t xml:space="preserve"> – это исторически сложившееся место посещения с целью санаторного лечения. Для экологического просвещения и с целью повышения экологической осознанности этих туристов была создана пешеходная тропа одного дня – Рахмановские ключи. </w:t>
      </w:r>
    </w:p>
    <w:p w14:paraId="2D3241B5" w14:textId="77777777" w:rsidR="00BE01ED" w:rsidRPr="007A56C0" w:rsidRDefault="00766637" w:rsidP="00FA29ED">
      <w:pPr>
        <w:spacing w:after="0" w:line="240" w:lineRule="auto"/>
        <w:ind w:left="142" w:right="45" w:firstLine="566"/>
        <w:rPr>
          <w:lang w:val="ru-RU"/>
        </w:rPr>
      </w:pPr>
      <w:r w:rsidRPr="007A56C0">
        <w:rPr>
          <w:u w:val="single" w:color="000000"/>
          <w:lang w:val="ru-RU"/>
        </w:rPr>
        <w:t>Австрийская дорога</w:t>
      </w:r>
      <w:r w:rsidRPr="007A56C0">
        <w:rPr>
          <w:lang w:val="ru-RU"/>
        </w:rPr>
        <w:t xml:space="preserve"> представляет собой не только объект туризма, но и реальную дорогу, по которой можно добраться в другие регионы, такие как озеро Маркаколь. Поэтому растущее количество посещений может быть частично объяснено по какой-либо причине увеличенным транзитом через перевал. </w:t>
      </w:r>
    </w:p>
    <w:p w14:paraId="7C0F844F" w14:textId="77777777" w:rsidR="00BE01ED" w:rsidRPr="007A56C0" w:rsidRDefault="00766637" w:rsidP="00FA29ED">
      <w:pPr>
        <w:spacing w:after="0" w:line="240" w:lineRule="auto"/>
        <w:ind w:left="14" w:right="45"/>
        <w:rPr>
          <w:lang w:val="ru-RU"/>
        </w:rPr>
      </w:pPr>
      <w:r w:rsidRPr="007A56C0">
        <w:rPr>
          <w:u w:val="single" w:color="000000"/>
          <w:lang w:val="ru-RU"/>
        </w:rPr>
        <w:t>Река Бухтарма</w:t>
      </w:r>
      <w:r w:rsidRPr="007A56C0">
        <w:rPr>
          <w:lang w:val="ru-RU"/>
        </w:rPr>
        <w:t xml:space="preserve"> пользуется спросом у рафтеров в основном из близлежащих населенных пунктов или Усть-Каменогорска. Развитие этой дестинации зависит от стихийного интереса частных лиц или групп, увлеченных рафтингом, либо от заинтересованных туроператоров. </w:t>
      </w:r>
    </w:p>
    <w:p w14:paraId="7A53B671" w14:textId="77777777" w:rsidR="00BE01ED" w:rsidRPr="007A56C0" w:rsidRDefault="00766637" w:rsidP="00FA29ED">
      <w:pPr>
        <w:spacing w:after="0" w:line="240" w:lineRule="auto"/>
        <w:ind w:left="14" w:right="45" w:firstLine="0"/>
        <w:rPr>
          <w:lang w:val="ru-RU"/>
        </w:rPr>
      </w:pPr>
      <w:r w:rsidRPr="007A56C0">
        <w:rPr>
          <w:lang w:val="ru-RU"/>
        </w:rPr>
        <w:t xml:space="preserve">Это направление обладает потенциалом для развития с точки зрения партнерства и </w:t>
      </w:r>
    </w:p>
    <w:p w14:paraId="788B150B" w14:textId="77777777" w:rsidR="00BE01ED" w:rsidRPr="007A56C0" w:rsidRDefault="00766637" w:rsidP="00FA29ED">
      <w:pPr>
        <w:spacing w:after="0" w:line="240" w:lineRule="auto"/>
        <w:ind w:left="144" w:right="45" w:firstLine="0"/>
        <w:rPr>
          <w:lang w:val="ru-RU"/>
        </w:rPr>
      </w:pPr>
      <w:r w:rsidRPr="007A56C0">
        <w:rPr>
          <w:lang w:val="ru-RU"/>
        </w:rPr>
        <w:t xml:space="preserve">совместного </w:t>
      </w:r>
      <w:r w:rsidRPr="007A56C0">
        <w:rPr>
          <w:lang w:val="ru-RU"/>
        </w:rPr>
        <w:tab/>
        <w:t xml:space="preserve">развития </w:t>
      </w:r>
      <w:r w:rsidRPr="007A56C0">
        <w:rPr>
          <w:lang w:val="ru-RU"/>
        </w:rPr>
        <w:tab/>
        <w:t xml:space="preserve">рафт-маршрутов </w:t>
      </w:r>
      <w:r w:rsidRPr="007A56C0">
        <w:rPr>
          <w:lang w:val="ru-RU"/>
        </w:rPr>
        <w:tab/>
        <w:t xml:space="preserve">с туроператорами. </w:t>
      </w:r>
    </w:p>
    <w:p w14:paraId="0AB33AEA" w14:textId="77777777" w:rsidR="00BE01ED" w:rsidRPr="007A56C0" w:rsidRDefault="00766637" w:rsidP="000622E8">
      <w:pPr>
        <w:spacing w:after="0" w:line="240" w:lineRule="auto"/>
        <w:ind w:right="45" w:firstLine="709"/>
        <w:rPr>
          <w:lang w:val="ru-RU"/>
        </w:rPr>
      </w:pPr>
      <w:r w:rsidRPr="007A56C0">
        <w:rPr>
          <w:u w:val="single" w:color="000000"/>
          <w:lang w:val="ru-RU"/>
        </w:rPr>
        <w:t>Озеро Язевое</w:t>
      </w:r>
      <w:r w:rsidRPr="007A56C0">
        <w:rPr>
          <w:lang w:val="ru-RU"/>
        </w:rPr>
        <w:t xml:space="preserve"> очень многогранный природный объект с точки зрения туризма.  </w:t>
      </w:r>
    </w:p>
    <w:p w14:paraId="18E7D67C" w14:textId="77777777" w:rsidR="00BE01ED" w:rsidRPr="007A56C0" w:rsidRDefault="00766637" w:rsidP="000622E8">
      <w:pPr>
        <w:spacing w:after="0" w:line="240" w:lineRule="auto"/>
        <w:ind w:right="45" w:firstLine="709"/>
        <w:rPr>
          <w:lang w:val="ru-RU"/>
        </w:rPr>
      </w:pPr>
      <w:r w:rsidRPr="007A56C0">
        <w:rPr>
          <w:lang w:val="ru-RU"/>
        </w:rPr>
        <w:t xml:space="preserve">На данный момент есть два четко выделенных направления: 1) треккинг, альпинизм; 2) рыбалка, семейный отдых. Туризм в здешних местах обладает достаточно длительной историей. Это подтверждает достаточно стабильное количество посещающих это место туристов. Туристы, идущие к Белухе, обычно используют данное место в качестве перевалочной базы. Зато рыбаки сами направляются сюда на машинах для проведения нескольких дней.  Дорога есть, но проехать можно только на высокой машине, в непогоду понадобиться полный привод. Все это удлиняет путь по времени раза в 2. Вдоль дороги в нескольких местах оборудованы места отдыха – беседка и стол из сруба, урна, туалет. Здесь можно и очень уместно развивать конные маршруты (потенциал), т.к. дорога идет по живописным местам, включая леса, поля, реки и красивый водопад Язевый.  </w:t>
      </w:r>
    </w:p>
    <w:p w14:paraId="111C24B9" w14:textId="77777777" w:rsidR="00BE01ED" w:rsidRPr="007A56C0" w:rsidRDefault="00766637" w:rsidP="00FA29ED">
      <w:pPr>
        <w:spacing w:after="0" w:line="240" w:lineRule="auto"/>
        <w:ind w:left="14" w:right="45"/>
        <w:rPr>
          <w:lang w:val="ru-RU"/>
        </w:rPr>
      </w:pPr>
      <w:r w:rsidRPr="007A56C0">
        <w:rPr>
          <w:lang w:val="ru-RU"/>
        </w:rPr>
        <w:t xml:space="preserve">Остальные маршруты являются чисто экотуристскими и необходимо их обустроить, разработать турпродукт и совместно с туроператорами продвигать как экотуристские маршруты – маршруты малых групп с целью созерцания и исследования природы. </w:t>
      </w:r>
    </w:p>
    <w:p w14:paraId="7FB9803B" w14:textId="77777777" w:rsidR="00BE01ED" w:rsidRPr="007A56C0" w:rsidRDefault="00766637" w:rsidP="00FA29ED">
      <w:pPr>
        <w:spacing w:after="0" w:line="240" w:lineRule="auto"/>
        <w:ind w:left="348" w:right="0" w:firstLine="0"/>
        <w:jc w:val="left"/>
        <w:rPr>
          <w:lang w:val="ru-RU"/>
        </w:rPr>
      </w:pPr>
      <w:r w:rsidRPr="007A56C0">
        <w:rPr>
          <w:lang w:val="ru-RU"/>
        </w:rPr>
        <w:t xml:space="preserve"> </w:t>
      </w:r>
    </w:p>
    <w:p w14:paraId="0A794C07" w14:textId="77777777" w:rsidR="00BE01ED" w:rsidRPr="007A56C0" w:rsidRDefault="00766637" w:rsidP="00FA29ED">
      <w:pPr>
        <w:spacing w:after="0" w:line="240" w:lineRule="auto"/>
        <w:ind w:left="1348" w:right="0" w:firstLine="0"/>
        <w:jc w:val="left"/>
        <w:rPr>
          <w:lang w:val="ru-RU"/>
        </w:rPr>
      </w:pPr>
      <w:r w:rsidRPr="007A56C0">
        <w:rPr>
          <w:rFonts w:ascii="Calibri" w:eastAsia="Calibri" w:hAnsi="Calibri" w:cs="Calibri"/>
          <w:noProof/>
          <w:sz w:val="22"/>
        </w:rPr>
        <mc:AlternateContent>
          <mc:Choice Requires="wpg">
            <w:drawing>
              <wp:inline distT="0" distB="0" distL="0" distR="0" wp14:anchorId="6C900406" wp14:editId="6BF75DFA">
                <wp:extent cx="4862034" cy="2840834"/>
                <wp:effectExtent l="0" t="0" r="0" b="0"/>
                <wp:docPr id="498187" name="Group 498187"/>
                <wp:cNvGraphicFramePr/>
                <a:graphic xmlns:a="http://schemas.openxmlformats.org/drawingml/2006/main">
                  <a:graphicData uri="http://schemas.microsoft.com/office/word/2010/wordprocessingGroup">
                    <wpg:wgp>
                      <wpg:cNvGrpSpPr/>
                      <wpg:grpSpPr>
                        <a:xfrm>
                          <a:off x="0" y="0"/>
                          <a:ext cx="4862034" cy="2840834"/>
                          <a:chOff x="0" y="0"/>
                          <a:chExt cx="4862034" cy="2840834"/>
                        </a:xfrm>
                      </wpg:grpSpPr>
                      <wps:wsp>
                        <wps:cNvPr id="53232" name="Rectangle 53232"/>
                        <wps:cNvSpPr/>
                        <wps:spPr>
                          <a:xfrm>
                            <a:off x="4586986" y="2634404"/>
                            <a:ext cx="46619" cy="206430"/>
                          </a:xfrm>
                          <a:prstGeom prst="rect">
                            <a:avLst/>
                          </a:prstGeom>
                          <a:ln>
                            <a:noFill/>
                          </a:ln>
                        </wps:spPr>
                        <wps:txbx>
                          <w:txbxContent>
                            <w:p w14:paraId="414FE8E5" w14:textId="77777777" w:rsidR="00873D10" w:rsidRDefault="00873D10">
                              <w:pPr>
                                <w:spacing w:after="160" w:line="259" w:lineRule="auto"/>
                                <w:ind w:right="0" w:firstLine="0"/>
                                <w:jc w:val="left"/>
                              </w:pPr>
                              <w:r>
                                <w:rPr>
                                  <w:sz w:val="22"/>
                                </w:rPr>
                                <w:t xml:space="preserve"> </w:t>
                              </w:r>
                            </w:p>
                          </w:txbxContent>
                        </wps:txbx>
                        <wps:bodyPr horzOverflow="overflow" vert="horz" lIns="0" tIns="0" rIns="0" bIns="0" rtlCol="0">
                          <a:noAutofit/>
                        </wps:bodyPr>
                      </wps:wsp>
                      <wps:wsp>
                        <wps:cNvPr id="53276" name="Shape 53276"/>
                        <wps:cNvSpPr/>
                        <wps:spPr>
                          <a:xfrm>
                            <a:off x="179832" y="2109216"/>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77" name="Shape 53277"/>
                        <wps:cNvSpPr/>
                        <wps:spPr>
                          <a:xfrm>
                            <a:off x="179832" y="1807464"/>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78" name="Shape 53278"/>
                        <wps:cNvSpPr/>
                        <wps:spPr>
                          <a:xfrm>
                            <a:off x="179832" y="1507236"/>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79" name="Shape 53279"/>
                        <wps:cNvSpPr/>
                        <wps:spPr>
                          <a:xfrm>
                            <a:off x="179832" y="1205484"/>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80" name="Shape 53280"/>
                        <wps:cNvSpPr/>
                        <wps:spPr>
                          <a:xfrm>
                            <a:off x="179832" y="905256"/>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81" name="Shape 53281"/>
                        <wps:cNvSpPr/>
                        <wps:spPr>
                          <a:xfrm>
                            <a:off x="179832" y="605027"/>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82" name="Shape 53282"/>
                        <wps:cNvSpPr/>
                        <wps:spPr>
                          <a:xfrm>
                            <a:off x="179832" y="2409444"/>
                            <a:ext cx="2625852" cy="0"/>
                          </a:xfrm>
                          <a:custGeom>
                            <a:avLst/>
                            <a:gdLst/>
                            <a:ahLst/>
                            <a:cxnLst/>
                            <a:rect l="0" t="0" r="0" b="0"/>
                            <a:pathLst>
                              <a:path w="2625852">
                                <a:moveTo>
                                  <a:pt x="0" y="0"/>
                                </a:moveTo>
                                <a:lnTo>
                                  <a:pt x="2625852"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283" name="Shape 53283"/>
                        <wps:cNvSpPr/>
                        <wps:spPr>
                          <a:xfrm>
                            <a:off x="441198" y="913638"/>
                            <a:ext cx="2101596" cy="608076"/>
                          </a:xfrm>
                          <a:custGeom>
                            <a:avLst/>
                            <a:gdLst/>
                            <a:ahLst/>
                            <a:cxnLst/>
                            <a:rect l="0" t="0" r="0" b="0"/>
                            <a:pathLst>
                              <a:path w="2101596" h="608076">
                                <a:moveTo>
                                  <a:pt x="0" y="0"/>
                                </a:moveTo>
                                <a:lnTo>
                                  <a:pt x="525780" y="173736"/>
                                </a:lnTo>
                                <a:lnTo>
                                  <a:pt x="1051560" y="608076"/>
                                </a:lnTo>
                                <a:lnTo>
                                  <a:pt x="1575816" y="489203"/>
                                </a:lnTo>
                                <a:lnTo>
                                  <a:pt x="2101596" y="160020"/>
                                </a:lnTo>
                              </a:path>
                            </a:pathLst>
                          </a:custGeom>
                          <a:ln w="28956" cap="rnd">
                            <a:round/>
                          </a:ln>
                        </wps:spPr>
                        <wps:style>
                          <a:lnRef idx="1">
                            <a:srgbClr val="4472C4"/>
                          </a:lnRef>
                          <a:fillRef idx="0">
                            <a:srgbClr val="000000">
                              <a:alpha val="0"/>
                            </a:srgbClr>
                          </a:fillRef>
                          <a:effectRef idx="0">
                            <a:scrgbClr r="0" g="0" b="0"/>
                          </a:effectRef>
                          <a:fontRef idx="none"/>
                        </wps:style>
                        <wps:bodyPr/>
                      </wps:wsp>
                      <wps:wsp>
                        <wps:cNvPr id="53284" name="Shape 53284"/>
                        <wps:cNvSpPr/>
                        <wps:spPr>
                          <a:xfrm>
                            <a:off x="409194" y="880364"/>
                            <a:ext cx="64008" cy="64008"/>
                          </a:xfrm>
                          <a:custGeom>
                            <a:avLst/>
                            <a:gdLst/>
                            <a:ahLst/>
                            <a:cxnLst/>
                            <a:rect l="0" t="0" r="0" b="0"/>
                            <a:pathLst>
                              <a:path w="64008" h="64008">
                                <a:moveTo>
                                  <a:pt x="32004" y="0"/>
                                </a:moveTo>
                                <a:cubicBezTo>
                                  <a:pt x="49784" y="0"/>
                                  <a:pt x="64008" y="14350"/>
                                  <a:pt x="64008" y="32003"/>
                                </a:cubicBezTo>
                                <a:cubicBezTo>
                                  <a:pt x="64008" y="49784"/>
                                  <a:pt x="49784" y="64008"/>
                                  <a:pt x="32004" y="64008"/>
                                </a:cubicBezTo>
                                <a:cubicBezTo>
                                  <a:pt x="14351" y="64008"/>
                                  <a:pt x="0" y="49784"/>
                                  <a:pt x="0" y="32003"/>
                                </a:cubicBezTo>
                                <a:cubicBezTo>
                                  <a:pt x="0" y="14350"/>
                                  <a:pt x="14351" y="0"/>
                                  <a:pt x="32004" y="0"/>
                                </a:cubicBezTo>
                                <a:close/>
                              </a:path>
                            </a:pathLst>
                          </a:custGeom>
                          <a:ln w="0" cap="rnd">
                            <a:round/>
                          </a:ln>
                        </wps:spPr>
                        <wps:style>
                          <a:lnRef idx="0">
                            <a:srgbClr val="000000">
                              <a:alpha val="0"/>
                            </a:srgbClr>
                          </a:lnRef>
                          <a:fillRef idx="1">
                            <a:srgbClr val="4472C4"/>
                          </a:fillRef>
                          <a:effectRef idx="0">
                            <a:scrgbClr r="0" g="0" b="0"/>
                          </a:effectRef>
                          <a:fontRef idx="none"/>
                        </wps:style>
                        <wps:bodyPr/>
                      </wps:wsp>
                      <wps:wsp>
                        <wps:cNvPr id="53285" name="Shape 53285"/>
                        <wps:cNvSpPr/>
                        <wps:spPr>
                          <a:xfrm>
                            <a:off x="409194" y="880364"/>
                            <a:ext cx="64008" cy="64008"/>
                          </a:xfrm>
                          <a:custGeom>
                            <a:avLst/>
                            <a:gdLst/>
                            <a:ahLst/>
                            <a:cxnLst/>
                            <a:rect l="0" t="0" r="0" b="0"/>
                            <a:pathLst>
                              <a:path w="64008" h="64008">
                                <a:moveTo>
                                  <a:pt x="64008" y="32003"/>
                                </a:moveTo>
                                <a:cubicBezTo>
                                  <a:pt x="64008" y="49784"/>
                                  <a:pt x="49784" y="64008"/>
                                  <a:pt x="32004" y="64008"/>
                                </a:cubicBezTo>
                                <a:cubicBezTo>
                                  <a:pt x="14351" y="64008"/>
                                  <a:pt x="0" y="49784"/>
                                  <a:pt x="0" y="32003"/>
                                </a:cubicBezTo>
                                <a:cubicBezTo>
                                  <a:pt x="0" y="14350"/>
                                  <a:pt x="14351" y="0"/>
                                  <a:pt x="32004" y="0"/>
                                </a:cubicBezTo>
                                <a:cubicBezTo>
                                  <a:pt x="49784" y="0"/>
                                  <a:pt x="64008" y="14350"/>
                                  <a:pt x="64008" y="32003"/>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53286" name="Shape 53286"/>
                        <wps:cNvSpPr/>
                        <wps:spPr>
                          <a:xfrm>
                            <a:off x="934974" y="1055624"/>
                            <a:ext cx="64008" cy="64008"/>
                          </a:xfrm>
                          <a:custGeom>
                            <a:avLst/>
                            <a:gdLst/>
                            <a:ahLst/>
                            <a:cxnLst/>
                            <a:rect l="0" t="0" r="0" b="0"/>
                            <a:pathLst>
                              <a:path w="64008" h="64008">
                                <a:moveTo>
                                  <a:pt x="32004" y="0"/>
                                </a:moveTo>
                                <a:cubicBezTo>
                                  <a:pt x="49784" y="0"/>
                                  <a:pt x="64008" y="14351"/>
                                  <a:pt x="64008" y="32003"/>
                                </a:cubicBezTo>
                                <a:cubicBezTo>
                                  <a:pt x="64008" y="49784"/>
                                  <a:pt x="49784" y="64008"/>
                                  <a:pt x="32004" y="64008"/>
                                </a:cubicBezTo>
                                <a:cubicBezTo>
                                  <a:pt x="14351" y="64008"/>
                                  <a:pt x="0" y="49784"/>
                                  <a:pt x="0" y="32003"/>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53287" name="Shape 53287"/>
                        <wps:cNvSpPr/>
                        <wps:spPr>
                          <a:xfrm>
                            <a:off x="934974" y="1055624"/>
                            <a:ext cx="64008" cy="64008"/>
                          </a:xfrm>
                          <a:custGeom>
                            <a:avLst/>
                            <a:gdLst/>
                            <a:ahLst/>
                            <a:cxnLst/>
                            <a:rect l="0" t="0" r="0" b="0"/>
                            <a:pathLst>
                              <a:path w="64008" h="64008">
                                <a:moveTo>
                                  <a:pt x="64008" y="32003"/>
                                </a:moveTo>
                                <a:cubicBezTo>
                                  <a:pt x="64008" y="49784"/>
                                  <a:pt x="49784" y="64008"/>
                                  <a:pt x="32004" y="64008"/>
                                </a:cubicBezTo>
                                <a:cubicBezTo>
                                  <a:pt x="14351" y="64008"/>
                                  <a:pt x="0" y="49784"/>
                                  <a:pt x="0" y="32003"/>
                                </a:cubicBezTo>
                                <a:cubicBezTo>
                                  <a:pt x="0" y="14351"/>
                                  <a:pt x="14351" y="0"/>
                                  <a:pt x="32004" y="0"/>
                                </a:cubicBezTo>
                                <a:cubicBezTo>
                                  <a:pt x="49784" y="0"/>
                                  <a:pt x="64008" y="14351"/>
                                  <a:pt x="64008" y="32003"/>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53288" name="Shape 53288"/>
                        <wps:cNvSpPr/>
                        <wps:spPr>
                          <a:xfrm>
                            <a:off x="1459230" y="1489964"/>
                            <a:ext cx="64008" cy="64008"/>
                          </a:xfrm>
                          <a:custGeom>
                            <a:avLst/>
                            <a:gdLst/>
                            <a:ahLst/>
                            <a:cxnLst/>
                            <a:rect l="0" t="0" r="0" b="0"/>
                            <a:pathLst>
                              <a:path w="64008" h="64008">
                                <a:moveTo>
                                  <a:pt x="32004" y="0"/>
                                </a:moveTo>
                                <a:cubicBezTo>
                                  <a:pt x="49784" y="0"/>
                                  <a:pt x="64008" y="14350"/>
                                  <a:pt x="64008" y="32003"/>
                                </a:cubicBezTo>
                                <a:cubicBezTo>
                                  <a:pt x="64008" y="49784"/>
                                  <a:pt x="49784" y="64008"/>
                                  <a:pt x="32004" y="64008"/>
                                </a:cubicBezTo>
                                <a:cubicBezTo>
                                  <a:pt x="14351" y="64008"/>
                                  <a:pt x="0" y="49784"/>
                                  <a:pt x="0" y="32003"/>
                                </a:cubicBezTo>
                                <a:cubicBezTo>
                                  <a:pt x="0" y="14350"/>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53289" name="Shape 53289"/>
                        <wps:cNvSpPr/>
                        <wps:spPr>
                          <a:xfrm>
                            <a:off x="1459230" y="1489964"/>
                            <a:ext cx="64008" cy="64008"/>
                          </a:xfrm>
                          <a:custGeom>
                            <a:avLst/>
                            <a:gdLst/>
                            <a:ahLst/>
                            <a:cxnLst/>
                            <a:rect l="0" t="0" r="0" b="0"/>
                            <a:pathLst>
                              <a:path w="64008" h="64008">
                                <a:moveTo>
                                  <a:pt x="64008" y="32003"/>
                                </a:moveTo>
                                <a:cubicBezTo>
                                  <a:pt x="64008" y="49784"/>
                                  <a:pt x="49784" y="64008"/>
                                  <a:pt x="32004" y="64008"/>
                                </a:cubicBezTo>
                                <a:cubicBezTo>
                                  <a:pt x="14351" y="64008"/>
                                  <a:pt x="0" y="49784"/>
                                  <a:pt x="0" y="32003"/>
                                </a:cubicBezTo>
                                <a:cubicBezTo>
                                  <a:pt x="0" y="14350"/>
                                  <a:pt x="14351" y="0"/>
                                  <a:pt x="32004" y="0"/>
                                </a:cubicBezTo>
                                <a:cubicBezTo>
                                  <a:pt x="49784" y="0"/>
                                  <a:pt x="64008" y="14350"/>
                                  <a:pt x="64008" y="32003"/>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53290" name="Shape 53290"/>
                        <wps:cNvSpPr/>
                        <wps:spPr>
                          <a:xfrm>
                            <a:off x="1985010" y="1369568"/>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53291" name="Shape 53291"/>
                        <wps:cNvSpPr/>
                        <wps:spPr>
                          <a:xfrm>
                            <a:off x="1985010" y="1369568"/>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53292" name="Shape 53292"/>
                        <wps:cNvSpPr/>
                        <wps:spPr>
                          <a:xfrm>
                            <a:off x="2509266" y="104038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4472C4"/>
                          </a:fillRef>
                          <a:effectRef idx="0">
                            <a:scrgbClr r="0" g="0" b="0"/>
                          </a:effectRef>
                          <a:fontRef idx="none"/>
                        </wps:style>
                        <wps:bodyPr/>
                      </wps:wsp>
                      <wps:wsp>
                        <wps:cNvPr id="53293" name="Shape 53293"/>
                        <wps:cNvSpPr/>
                        <wps:spPr>
                          <a:xfrm>
                            <a:off x="2509266" y="104038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53294" name="Shape 53294"/>
                        <wps:cNvSpPr/>
                        <wps:spPr>
                          <a:xfrm>
                            <a:off x="441198" y="1811274"/>
                            <a:ext cx="2101596" cy="102108"/>
                          </a:xfrm>
                          <a:custGeom>
                            <a:avLst/>
                            <a:gdLst/>
                            <a:ahLst/>
                            <a:cxnLst/>
                            <a:rect l="0" t="0" r="0" b="0"/>
                            <a:pathLst>
                              <a:path w="2101596" h="102108">
                                <a:moveTo>
                                  <a:pt x="0" y="102108"/>
                                </a:moveTo>
                                <a:lnTo>
                                  <a:pt x="525780" y="12192"/>
                                </a:lnTo>
                                <a:lnTo>
                                  <a:pt x="1051560" y="68580"/>
                                </a:lnTo>
                                <a:lnTo>
                                  <a:pt x="1575816" y="0"/>
                                </a:lnTo>
                                <a:lnTo>
                                  <a:pt x="2101596" y="60960"/>
                                </a:lnTo>
                              </a:path>
                            </a:pathLst>
                          </a:custGeom>
                          <a:ln w="28956" cap="rnd">
                            <a:round/>
                          </a:ln>
                        </wps:spPr>
                        <wps:style>
                          <a:lnRef idx="1">
                            <a:srgbClr val="ED7D31"/>
                          </a:lnRef>
                          <a:fillRef idx="0">
                            <a:srgbClr val="000000">
                              <a:alpha val="0"/>
                            </a:srgbClr>
                          </a:fillRef>
                          <a:effectRef idx="0">
                            <a:scrgbClr r="0" g="0" b="0"/>
                          </a:effectRef>
                          <a:fontRef idx="none"/>
                        </wps:style>
                        <wps:bodyPr/>
                      </wps:wsp>
                      <wps:wsp>
                        <wps:cNvPr id="53295" name="Shape 53295"/>
                        <wps:cNvSpPr/>
                        <wps:spPr>
                          <a:xfrm>
                            <a:off x="409194" y="1881632"/>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rnd">
                            <a:round/>
                          </a:ln>
                        </wps:spPr>
                        <wps:style>
                          <a:lnRef idx="0">
                            <a:srgbClr val="000000">
                              <a:alpha val="0"/>
                            </a:srgbClr>
                          </a:lnRef>
                          <a:fillRef idx="1">
                            <a:srgbClr val="ED7D31"/>
                          </a:fillRef>
                          <a:effectRef idx="0">
                            <a:scrgbClr r="0" g="0" b="0"/>
                          </a:effectRef>
                          <a:fontRef idx="none"/>
                        </wps:style>
                        <wps:bodyPr/>
                      </wps:wsp>
                      <wps:wsp>
                        <wps:cNvPr id="53296" name="Shape 53296"/>
                        <wps:cNvSpPr/>
                        <wps:spPr>
                          <a:xfrm>
                            <a:off x="409194" y="1881632"/>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ED7D31"/>
                          </a:lnRef>
                          <a:fillRef idx="0">
                            <a:srgbClr val="000000">
                              <a:alpha val="0"/>
                            </a:srgbClr>
                          </a:fillRef>
                          <a:effectRef idx="0">
                            <a:scrgbClr r="0" g="0" b="0"/>
                          </a:effectRef>
                          <a:fontRef idx="none"/>
                        </wps:style>
                        <wps:bodyPr/>
                      </wps:wsp>
                      <wps:wsp>
                        <wps:cNvPr id="53297" name="Shape 53297"/>
                        <wps:cNvSpPr/>
                        <wps:spPr>
                          <a:xfrm>
                            <a:off x="934974" y="1790192"/>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ED7D31"/>
                          </a:fillRef>
                          <a:effectRef idx="0">
                            <a:scrgbClr r="0" g="0" b="0"/>
                          </a:effectRef>
                          <a:fontRef idx="none"/>
                        </wps:style>
                        <wps:bodyPr/>
                      </wps:wsp>
                      <wps:wsp>
                        <wps:cNvPr id="53298" name="Shape 53298"/>
                        <wps:cNvSpPr/>
                        <wps:spPr>
                          <a:xfrm>
                            <a:off x="934974" y="1790192"/>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ED7D31"/>
                          </a:lnRef>
                          <a:fillRef idx="0">
                            <a:srgbClr val="000000">
                              <a:alpha val="0"/>
                            </a:srgbClr>
                          </a:fillRef>
                          <a:effectRef idx="0">
                            <a:scrgbClr r="0" g="0" b="0"/>
                          </a:effectRef>
                          <a:fontRef idx="none"/>
                        </wps:style>
                        <wps:bodyPr/>
                      </wps:wsp>
                      <wps:wsp>
                        <wps:cNvPr id="53299" name="Shape 53299"/>
                        <wps:cNvSpPr/>
                        <wps:spPr>
                          <a:xfrm>
                            <a:off x="1459230" y="184810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ED7D31"/>
                          </a:fillRef>
                          <a:effectRef idx="0">
                            <a:scrgbClr r="0" g="0" b="0"/>
                          </a:effectRef>
                          <a:fontRef idx="none"/>
                        </wps:style>
                        <wps:bodyPr/>
                      </wps:wsp>
                      <wps:wsp>
                        <wps:cNvPr id="53300" name="Shape 53300"/>
                        <wps:cNvSpPr/>
                        <wps:spPr>
                          <a:xfrm>
                            <a:off x="1459230" y="184810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ED7D31"/>
                          </a:lnRef>
                          <a:fillRef idx="0">
                            <a:srgbClr val="000000">
                              <a:alpha val="0"/>
                            </a:srgbClr>
                          </a:fillRef>
                          <a:effectRef idx="0">
                            <a:scrgbClr r="0" g="0" b="0"/>
                          </a:effectRef>
                          <a:fontRef idx="none"/>
                        </wps:style>
                        <wps:bodyPr/>
                      </wps:wsp>
                      <wps:wsp>
                        <wps:cNvPr id="53301" name="Shape 53301"/>
                        <wps:cNvSpPr/>
                        <wps:spPr>
                          <a:xfrm>
                            <a:off x="1985010" y="177952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ED7D31"/>
                          </a:fillRef>
                          <a:effectRef idx="0">
                            <a:scrgbClr r="0" g="0" b="0"/>
                          </a:effectRef>
                          <a:fontRef idx="none"/>
                        </wps:style>
                        <wps:bodyPr/>
                      </wps:wsp>
                      <wps:wsp>
                        <wps:cNvPr id="53302" name="Shape 53302"/>
                        <wps:cNvSpPr/>
                        <wps:spPr>
                          <a:xfrm>
                            <a:off x="1985010" y="177952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ED7D31"/>
                          </a:lnRef>
                          <a:fillRef idx="0">
                            <a:srgbClr val="000000">
                              <a:alpha val="0"/>
                            </a:srgbClr>
                          </a:fillRef>
                          <a:effectRef idx="0">
                            <a:scrgbClr r="0" g="0" b="0"/>
                          </a:effectRef>
                          <a:fontRef idx="none"/>
                        </wps:style>
                        <wps:bodyPr/>
                      </wps:wsp>
                      <wps:wsp>
                        <wps:cNvPr id="53303" name="Shape 53303"/>
                        <wps:cNvSpPr/>
                        <wps:spPr>
                          <a:xfrm>
                            <a:off x="2509266" y="1838960"/>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ED7D31"/>
                          </a:fillRef>
                          <a:effectRef idx="0">
                            <a:scrgbClr r="0" g="0" b="0"/>
                          </a:effectRef>
                          <a:fontRef idx="none"/>
                        </wps:style>
                        <wps:bodyPr/>
                      </wps:wsp>
                      <wps:wsp>
                        <wps:cNvPr id="53304" name="Shape 53304"/>
                        <wps:cNvSpPr/>
                        <wps:spPr>
                          <a:xfrm>
                            <a:off x="2509266" y="1838960"/>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ED7D31"/>
                          </a:lnRef>
                          <a:fillRef idx="0">
                            <a:srgbClr val="000000">
                              <a:alpha val="0"/>
                            </a:srgbClr>
                          </a:fillRef>
                          <a:effectRef idx="0">
                            <a:scrgbClr r="0" g="0" b="0"/>
                          </a:effectRef>
                          <a:fontRef idx="none"/>
                        </wps:style>
                        <wps:bodyPr/>
                      </wps:wsp>
                      <wps:wsp>
                        <wps:cNvPr id="53305" name="Shape 53305"/>
                        <wps:cNvSpPr/>
                        <wps:spPr>
                          <a:xfrm>
                            <a:off x="1492758" y="1954530"/>
                            <a:ext cx="1050036" cy="92964"/>
                          </a:xfrm>
                          <a:custGeom>
                            <a:avLst/>
                            <a:gdLst/>
                            <a:ahLst/>
                            <a:cxnLst/>
                            <a:rect l="0" t="0" r="0" b="0"/>
                            <a:pathLst>
                              <a:path w="1050036" h="92964">
                                <a:moveTo>
                                  <a:pt x="0" y="0"/>
                                </a:moveTo>
                                <a:lnTo>
                                  <a:pt x="524256" y="33528"/>
                                </a:lnTo>
                                <a:lnTo>
                                  <a:pt x="1050036" y="92964"/>
                                </a:lnTo>
                              </a:path>
                            </a:pathLst>
                          </a:custGeom>
                          <a:ln w="28956" cap="rnd">
                            <a:round/>
                          </a:ln>
                        </wps:spPr>
                        <wps:style>
                          <a:lnRef idx="1">
                            <a:srgbClr val="A5A5A5"/>
                          </a:lnRef>
                          <a:fillRef idx="0">
                            <a:srgbClr val="000000">
                              <a:alpha val="0"/>
                            </a:srgbClr>
                          </a:fillRef>
                          <a:effectRef idx="0">
                            <a:scrgbClr r="0" g="0" b="0"/>
                          </a:effectRef>
                          <a:fontRef idx="none"/>
                        </wps:style>
                        <wps:bodyPr/>
                      </wps:wsp>
                      <wps:wsp>
                        <wps:cNvPr id="53306" name="Shape 53306"/>
                        <wps:cNvSpPr/>
                        <wps:spPr>
                          <a:xfrm>
                            <a:off x="1459230" y="1921256"/>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rnd">
                            <a:round/>
                          </a:ln>
                        </wps:spPr>
                        <wps:style>
                          <a:lnRef idx="0">
                            <a:srgbClr val="000000">
                              <a:alpha val="0"/>
                            </a:srgbClr>
                          </a:lnRef>
                          <a:fillRef idx="1">
                            <a:srgbClr val="A5A5A5"/>
                          </a:fillRef>
                          <a:effectRef idx="0">
                            <a:scrgbClr r="0" g="0" b="0"/>
                          </a:effectRef>
                          <a:fontRef idx="none"/>
                        </wps:style>
                        <wps:bodyPr/>
                      </wps:wsp>
                      <wps:wsp>
                        <wps:cNvPr id="53307" name="Shape 53307"/>
                        <wps:cNvSpPr/>
                        <wps:spPr>
                          <a:xfrm>
                            <a:off x="1459230" y="1921256"/>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A5A5A5"/>
                          </a:lnRef>
                          <a:fillRef idx="0">
                            <a:srgbClr val="000000">
                              <a:alpha val="0"/>
                            </a:srgbClr>
                          </a:fillRef>
                          <a:effectRef idx="0">
                            <a:scrgbClr r="0" g="0" b="0"/>
                          </a:effectRef>
                          <a:fontRef idx="none"/>
                        </wps:style>
                        <wps:bodyPr/>
                      </wps:wsp>
                      <wps:wsp>
                        <wps:cNvPr id="53308" name="Shape 53308"/>
                        <wps:cNvSpPr/>
                        <wps:spPr>
                          <a:xfrm>
                            <a:off x="1985010" y="195478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A5A5A5"/>
                          </a:fillRef>
                          <a:effectRef idx="0">
                            <a:scrgbClr r="0" g="0" b="0"/>
                          </a:effectRef>
                          <a:fontRef idx="none"/>
                        </wps:style>
                        <wps:bodyPr/>
                      </wps:wsp>
                      <wps:wsp>
                        <wps:cNvPr id="53309" name="Shape 53309"/>
                        <wps:cNvSpPr/>
                        <wps:spPr>
                          <a:xfrm>
                            <a:off x="1985010" y="195478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A5A5A5"/>
                          </a:lnRef>
                          <a:fillRef idx="0">
                            <a:srgbClr val="000000">
                              <a:alpha val="0"/>
                            </a:srgbClr>
                          </a:fillRef>
                          <a:effectRef idx="0">
                            <a:scrgbClr r="0" g="0" b="0"/>
                          </a:effectRef>
                          <a:fontRef idx="none"/>
                        </wps:style>
                        <wps:bodyPr/>
                      </wps:wsp>
                      <wps:wsp>
                        <wps:cNvPr id="53310" name="Shape 53310"/>
                        <wps:cNvSpPr/>
                        <wps:spPr>
                          <a:xfrm>
                            <a:off x="2509266" y="201574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A5A5A5"/>
                          </a:fillRef>
                          <a:effectRef idx="0">
                            <a:scrgbClr r="0" g="0" b="0"/>
                          </a:effectRef>
                          <a:fontRef idx="none"/>
                        </wps:style>
                        <wps:bodyPr/>
                      </wps:wsp>
                      <wps:wsp>
                        <wps:cNvPr id="53311" name="Shape 53311"/>
                        <wps:cNvSpPr/>
                        <wps:spPr>
                          <a:xfrm>
                            <a:off x="2509266" y="201574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A5A5A5"/>
                          </a:lnRef>
                          <a:fillRef idx="0">
                            <a:srgbClr val="000000">
                              <a:alpha val="0"/>
                            </a:srgbClr>
                          </a:fillRef>
                          <a:effectRef idx="0">
                            <a:scrgbClr r="0" g="0" b="0"/>
                          </a:effectRef>
                          <a:fontRef idx="none"/>
                        </wps:style>
                        <wps:bodyPr/>
                      </wps:wsp>
                      <wps:wsp>
                        <wps:cNvPr id="53312" name="Shape 53312"/>
                        <wps:cNvSpPr/>
                        <wps:spPr>
                          <a:xfrm>
                            <a:off x="966978" y="2292858"/>
                            <a:ext cx="1575816" cy="85344"/>
                          </a:xfrm>
                          <a:custGeom>
                            <a:avLst/>
                            <a:gdLst/>
                            <a:ahLst/>
                            <a:cxnLst/>
                            <a:rect l="0" t="0" r="0" b="0"/>
                            <a:pathLst>
                              <a:path w="1575816" h="85344">
                                <a:moveTo>
                                  <a:pt x="0" y="53340"/>
                                </a:moveTo>
                                <a:lnTo>
                                  <a:pt x="525780" y="48768"/>
                                </a:lnTo>
                                <a:lnTo>
                                  <a:pt x="1050036" y="85344"/>
                                </a:lnTo>
                                <a:lnTo>
                                  <a:pt x="1575816" y="0"/>
                                </a:lnTo>
                              </a:path>
                            </a:pathLst>
                          </a:custGeom>
                          <a:ln w="28956" cap="rnd">
                            <a:round/>
                          </a:ln>
                        </wps:spPr>
                        <wps:style>
                          <a:lnRef idx="1">
                            <a:srgbClr val="FFC000"/>
                          </a:lnRef>
                          <a:fillRef idx="0">
                            <a:srgbClr val="000000">
                              <a:alpha val="0"/>
                            </a:srgbClr>
                          </a:fillRef>
                          <a:effectRef idx="0">
                            <a:scrgbClr r="0" g="0" b="0"/>
                          </a:effectRef>
                          <a:fontRef idx="none"/>
                        </wps:style>
                        <wps:bodyPr/>
                      </wps:wsp>
                      <wps:wsp>
                        <wps:cNvPr id="53313" name="Shape 53313"/>
                        <wps:cNvSpPr/>
                        <wps:spPr>
                          <a:xfrm>
                            <a:off x="934974" y="231292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rnd">
                            <a:round/>
                          </a:ln>
                        </wps:spPr>
                        <wps:style>
                          <a:lnRef idx="0">
                            <a:srgbClr val="000000">
                              <a:alpha val="0"/>
                            </a:srgbClr>
                          </a:lnRef>
                          <a:fillRef idx="1">
                            <a:srgbClr val="FFC000"/>
                          </a:fillRef>
                          <a:effectRef idx="0">
                            <a:scrgbClr r="0" g="0" b="0"/>
                          </a:effectRef>
                          <a:fontRef idx="none"/>
                        </wps:style>
                        <wps:bodyPr/>
                      </wps:wsp>
                      <wps:wsp>
                        <wps:cNvPr id="53314" name="Shape 53314"/>
                        <wps:cNvSpPr/>
                        <wps:spPr>
                          <a:xfrm>
                            <a:off x="934974" y="231292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FFC000"/>
                          </a:lnRef>
                          <a:fillRef idx="0">
                            <a:srgbClr val="000000">
                              <a:alpha val="0"/>
                            </a:srgbClr>
                          </a:fillRef>
                          <a:effectRef idx="0">
                            <a:scrgbClr r="0" g="0" b="0"/>
                          </a:effectRef>
                          <a:fontRef idx="none"/>
                        </wps:style>
                        <wps:bodyPr/>
                      </wps:wsp>
                      <wps:wsp>
                        <wps:cNvPr id="53315" name="Shape 53315"/>
                        <wps:cNvSpPr/>
                        <wps:spPr>
                          <a:xfrm>
                            <a:off x="1459230" y="2308352"/>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FFC000"/>
                          </a:fillRef>
                          <a:effectRef idx="0">
                            <a:scrgbClr r="0" g="0" b="0"/>
                          </a:effectRef>
                          <a:fontRef idx="none"/>
                        </wps:style>
                        <wps:bodyPr/>
                      </wps:wsp>
                      <wps:wsp>
                        <wps:cNvPr id="53316" name="Shape 53316"/>
                        <wps:cNvSpPr/>
                        <wps:spPr>
                          <a:xfrm>
                            <a:off x="1459230" y="2308352"/>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FFC000"/>
                          </a:lnRef>
                          <a:fillRef idx="0">
                            <a:srgbClr val="000000">
                              <a:alpha val="0"/>
                            </a:srgbClr>
                          </a:fillRef>
                          <a:effectRef idx="0">
                            <a:scrgbClr r="0" g="0" b="0"/>
                          </a:effectRef>
                          <a:fontRef idx="none"/>
                        </wps:style>
                        <wps:bodyPr/>
                      </wps:wsp>
                      <wps:wsp>
                        <wps:cNvPr id="53317" name="Shape 53317"/>
                        <wps:cNvSpPr/>
                        <wps:spPr>
                          <a:xfrm>
                            <a:off x="1985010" y="2346452"/>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FFC000"/>
                          </a:fillRef>
                          <a:effectRef idx="0">
                            <a:scrgbClr r="0" g="0" b="0"/>
                          </a:effectRef>
                          <a:fontRef idx="none"/>
                        </wps:style>
                        <wps:bodyPr/>
                      </wps:wsp>
                      <wps:wsp>
                        <wps:cNvPr id="53318" name="Shape 53318"/>
                        <wps:cNvSpPr/>
                        <wps:spPr>
                          <a:xfrm>
                            <a:off x="1985010" y="2346452"/>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FFC000"/>
                          </a:lnRef>
                          <a:fillRef idx="0">
                            <a:srgbClr val="000000">
                              <a:alpha val="0"/>
                            </a:srgbClr>
                          </a:fillRef>
                          <a:effectRef idx="0">
                            <a:scrgbClr r="0" g="0" b="0"/>
                          </a:effectRef>
                          <a:fontRef idx="none"/>
                        </wps:style>
                        <wps:bodyPr/>
                      </wps:wsp>
                      <wps:wsp>
                        <wps:cNvPr id="53319" name="Shape 53319"/>
                        <wps:cNvSpPr/>
                        <wps:spPr>
                          <a:xfrm>
                            <a:off x="2509266" y="2259584"/>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FFC000"/>
                          </a:fillRef>
                          <a:effectRef idx="0">
                            <a:scrgbClr r="0" g="0" b="0"/>
                          </a:effectRef>
                          <a:fontRef idx="none"/>
                        </wps:style>
                        <wps:bodyPr/>
                      </wps:wsp>
                      <wps:wsp>
                        <wps:cNvPr id="53320" name="Shape 53320"/>
                        <wps:cNvSpPr/>
                        <wps:spPr>
                          <a:xfrm>
                            <a:off x="2509266" y="2259584"/>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FFC000"/>
                          </a:lnRef>
                          <a:fillRef idx="0">
                            <a:srgbClr val="000000">
                              <a:alpha val="0"/>
                            </a:srgbClr>
                          </a:fillRef>
                          <a:effectRef idx="0">
                            <a:scrgbClr r="0" g="0" b="0"/>
                          </a:effectRef>
                          <a:fontRef idx="none"/>
                        </wps:style>
                        <wps:bodyPr/>
                      </wps:wsp>
                      <wps:wsp>
                        <wps:cNvPr id="53321" name="Shape 53321"/>
                        <wps:cNvSpPr/>
                        <wps:spPr>
                          <a:xfrm>
                            <a:off x="441198" y="2128266"/>
                            <a:ext cx="2101596" cy="217932"/>
                          </a:xfrm>
                          <a:custGeom>
                            <a:avLst/>
                            <a:gdLst/>
                            <a:ahLst/>
                            <a:cxnLst/>
                            <a:rect l="0" t="0" r="0" b="0"/>
                            <a:pathLst>
                              <a:path w="2101596" h="217932">
                                <a:moveTo>
                                  <a:pt x="0" y="217932"/>
                                </a:moveTo>
                                <a:lnTo>
                                  <a:pt x="525780" y="144780"/>
                                </a:lnTo>
                                <a:lnTo>
                                  <a:pt x="1051560" y="38100"/>
                                </a:lnTo>
                                <a:lnTo>
                                  <a:pt x="1575816" y="9144"/>
                                </a:lnTo>
                                <a:lnTo>
                                  <a:pt x="2101596" y="0"/>
                                </a:lnTo>
                              </a:path>
                            </a:pathLst>
                          </a:custGeom>
                          <a:ln w="28956" cap="rnd">
                            <a:round/>
                          </a:ln>
                        </wps:spPr>
                        <wps:style>
                          <a:lnRef idx="1">
                            <a:srgbClr val="5B9BD5"/>
                          </a:lnRef>
                          <a:fillRef idx="0">
                            <a:srgbClr val="000000">
                              <a:alpha val="0"/>
                            </a:srgbClr>
                          </a:fillRef>
                          <a:effectRef idx="0">
                            <a:scrgbClr r="0" g="0" b="0"/>
                          </a:effectRef>
                          <a:fontRef idx="none"/>
                        </wps:style>
                        <wps:bodyPr/>
                      </wps:wsp>
                      <wps:wsp>
                        <wps:cNvPr id="53322" name="Shape 53322"/>
                        <wps:cNvSpPr/>
                        <wps:spPr>
                          <a:xfrm>
                            <a:off x="409194" y="2314448"/>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53323" name="Shape 53323"/>
                        <wps:cNvSpPr/>
                        <wps:spPr>
                          <a:xfrm>
                            <a:off x="409194" y="2314448"/>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3324" name="Shape 53324"/>
                        <wps:cNvSpPr/>
                        <wps:spPr>
                          <a:xfrm>
                            <a:off x="934974" y="2239772"/>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3325" name="Shape 53325"/>
                        <wps:cNvSpPr/>
                        <wps:spPr>
                          <a:xfrm>
                            <a:off x="934974" y="2239772"/>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3326" name="Shape 53326"/>
                        <wps:cNvSpPr/>
                        <wps:spPr>
                          <a:xfrm>
                            <a:off x="1459230" y="2134616"/>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3327" name="Shape 53327"/>
                        <wps:cNvSpPr/>
                        <wps:spPr>
                          <a:xfrm>
                            <a:off x="1459230" y="2134616"/>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3328" name="Shape 53328"/>
                        <wps:cNvSpPr/>
                        <wps:spPr>
                          <a:xfrm>
                            <a:off x="1985010" y="2105660"/>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3329" name="Shape 53329"/>
                        <wps:cNvSpPr/>
                        <wps:spPr>
                          <a:xfrm>
                            <a:off x="1985010" y="2105660"/>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3330" name="Shape 53330"/>
                        <wps:cNvSpPr/>
                        <wps:spPr>
                          <a:xfrm>
                            <a:off x="2509266" y="2096516"/>
                            <a:ext cx="64008" cy="64008"/>
                          </a:xfrm>
                          <a:custGeom>
                            <a:avLst/>
                            <a:gdLst/>
                            <a:ahLst/>
                            <a:cxnLst/>
                            <a:rect l="0" t="0" r="0" b="0"/>
                            <a:pathLst>
                              <a:path w="64008" h="64008">
                                <a:moveTo>
                                  <a:pt x="32004" y="0"/>
                                </a:moveTo>
                                <a:cubicBezTo>
                                  <a:pt x="49784" y="0"/>
                                  <a:pt x="64008" y="14351"/>
                                  <a:pt x="64008" y="32004"/>
                                </a:cubicBezTo>
                                <a:cubicBezTo>
                                  <a:pt x="64008" y="49784"/>
                                  <a:pt x="49784" y="64008"/>
                                  <a:pt x="32004" y="64008"/>
                                </a:cubicBezTo>
                                <a:cubicBezTo>
                                  <a:pt x="14351" y="64008"/>
                                  <a:pt x="0" y="49784"/>
                                  <a:pt x="0" y="32004"/>
                                </a:cubicBezTo>
                                <a:cubicBezTo>
                                  <a:pt x="0" y="14351"/>
                                  <a:pt x="14351" y="0"/>
                                  <a:pt x="32004" y="0"/>
                                </a:cubicBezTo>
                                <a:close/>
                              </a:path>
                            </a:pathLst>
                          </a:custGeom>
                          <a:ln w="0" cap="flat">
                            <a:round/>
                          </a:ln>
                        </wps:spPr>
                        <wps:style>
                          <a:lnRef idx="0">
                            <a:srgbClr val="000000">
                              <a:alpha val="0"/>
                            </a:srgbClr>
                          </a:lnRef>
                          <a:fillRef idx="1">
                            <a:srgbClr val="5B9BD5"/>
                          </a:fillRef>
                          <a:effectRef idx="0">
                            <a:scrgbClr r="0" g="0" b="0"/>
                          </a:effectRef>
                          <a:fontRef idx="none"/>
                        </wps:style>
                        <wps:bodyPr/>
                      </wps:wsp>
                      <wps:wsp>
                        <wps:cNvPr id="53331" name="Shape 53331"/>
                        <wps:cNvSpPr/>
                        <wps:spPr>
                          <a:xfrm>
                            <a:off x="2509266" y="2096516"/>
                            <a:ext cx="64008" cy="64008"/>
                          </a:xfrm>
                          <a:custGeom>
                            <a:avLst/>
                            <a:gdLst/>
                            <a:ahLst/>
                            <a:cxnLst/>
                            <a:rect l="0" t="0" r="0" b="0"/>
                            <a:pathLst>
                              <a:path w="64008" h="64008">
                                <a:moveTo>
                                  <a:pt x="64008" y="32004"/>
                                </a:moveTo>
                                <a:cubicBezTo>
                                  <a:pt x="64008" y="49784"/>
                                  <a:pt x="49784" y="64008"/>
                                  <a:pt x="32004" y="64008"/>
                                </a:cubicBezTo>
                                <a:cubicBezTo>
                                  <a:pt x="14351" y="64008"/>
                                  <a:pt x="0" y="49784"/>
                                  <a:pt x="0" y="32004"/>
                                </a:cubicBezTo>
                                <a:cubicBezTo>
                                  <a:pt x="0" y="14351"/>
                                  <a:pt x="14351" y="0"/>
                                  <a:pt x="32004" y="0"/>
                                </a:cubicBezTo>
                                <a:cubicBezTo>
                                  <a:pt x="49784" y="0"/>
                                  <a:pt x="64008" y="14351"/>
                                  <a:pt x="64008" y="32004"/>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3333" name="Rectangle 53333"/>
                        <wps:cNvSpPr/>
                        <wps:spPr>
                          <a:xfrm>
                            <a:off x="394462" y="2546855"/>
                            <a:ext cx="42261" cy="138287"/>
                          </a:xfrm>
                          <a:prstGeom prst="rect">
                            <a:avLst/>
                          </a:prstGeom>
                          <a:ln>
                            <a:noFill/>
                          </a:ln>
                        </wps:spPr>
                        <wps:txbx>
                          <w:txbxContent>
                            <w:p w14:paraId="5BBFB2BF" w14:textId="77777777" w:rsidR="00873D10" w:rsidRDefault="00873D10">
                              <w:pPr>
                                <w:spacing w:after="160" w:line="259" w:lineRule="auto"/>
                                <w:ind w:right="0" w:firstLine="0"/>
                                <w:jc w:val="left"/>
                              </w:pPr>
                            </w:p>
                          </w:txbxContent>
                        </wps:txbx>
                        <wps:bodyPr horzOverflow="overflow" vert="horz" lIns="0" tIns="0" rIns="0" bIns="0" rtlCol="0">
                          <a:noAutofit/>
                        </wps:bodyPr>
                      </wps:wsp>
                      <wps:wsp>
                        <wps:cNvPr id="53338" name="Rectangle 53338"/>
                        <wps:cNvSpPr/>
                        <wps:spPr>
                          <a:xfrm>
                            <a:off x="951865" y="2546855"/>
                            <a:ext cx="84067" cy="138287"/>
                          </a:xfrm>
                          <a:prstGeom prst="rect">
                            <a:avLst/>
                          </a:prstGeom>
                          <a:ln>
                            <a:noFill/>
                          </a:ln>
                        </wps:spPr>
                        <wps:txbx>
                          <w:txbxContent>
                            <w:p w14:paraId="011FE1B1" w14:textId="77777777" w:rsidR="00873D10" w:rsidRDefault="00873D10">
                              <w:pPr>
                                <w:spacing w:after="160" w:line="259" w:lineRule="auto"/>
                                <w:ind w:right="0" w:firstLine="0"/>
                                <w:jc w:val="left"/>
                              </w:pPr>
                            </w:p>
                          </w:txbxContent>
                        </wps:txbx>
                        <wps:bodyPr horzOverflow="overflow" vert="horz" lIns="0" tIns="0" rIns="0" bIns="0" rtlCol="0">
                          <a:noAutofit/>
                        </wps:bodyPr>
                      </wps:wsp>
                      <wps:wsp>
                        <wps:cNvPr id="53341" name="Rectangle 53341"/>
                        <wps:cNvSpPr/>
                        <wps:spPr>
                          <a:xfrm>
                            <a:off x="1445006" y="2546855"/>
                            <a:ext cx="42261" cy="138287"/>
                          </a:xfrm>
                          <a:prstGeom prst="rect">
                            <a:avLst/>
                          </a:prstGeom>
                          <a:ln>
                            <a:noFill/>
                          </a:ln>
                        </wps:spPr>
                        <wps:txbx>
                          <w:txbxContent>
                            <w:p w14:paraId="15108174" w14:textId="77777777" w:rsidR="00873D10" w:rsidRDefault="00873D10">
                              <w:pPr>
                                <w:spacing w:after="160" w:line="259" w:lineRule="auto"/>
                                <w:ind w:right="0" w:firstLine="0"/>
                                <w:jc w:val="left"/>
                              </w:pPr>
                            </w:p>
                          </w:txbxContent>
                        </wps:txbx>
                        <wps:bodyPr horzOverflow="overflow" vert="horz" lIns="0" tIns="0" rIns="0" bIns="0" rtlCol="0">
                          <a:noAutofit/>
                        </wps:bodyPr>
                      </wps:wsp>
                      <wps:wsp>
                        <wps:cNvPr id="53345" name="Rectangle 53345"/>
                        <wps:cNvSpPr/>
                        <wps:spPr>
                          <a:xfrm>
                            <a:off x="1970532" y="2546855"/>
                            <a:ext cx="42262" cy="138287"/>
                          </a:xfrm>
                          <a:prstGeom prst="rect">
                            <a:avLst/>
                          </a:prstGeom>
                          <a:ln>
                            <a:noFill/>
                          </a:ln>
                        </wps:spPr>
                        <wps:txbx>
                          <w:txbxContent>
                            <w:p w14:paraId="63909282" w14:textId="77777777" w:rsidR="00873D10" w:rsidRDefault="00873D10">
                              <w:pPr>
                                <w:spacing w:after="160" w:line="259" w:lineRule="auto"/>
                                <w:ind w:right="0" w:firstLine="0"/>
                                <w:jc w:val="left"/>
                              </w:pPr>
                            </w:p>
                          </w:txbxContent>
                        </wps:txbx>
                        <wps:bodyPr horzOverflow="overflow" vert="horz" lIns="0" tIns="0" rIns="0" bIns="0" rtlCol="0">
                          <a:noAutofit/>
                        </wps:bodyPr>
                      </wps:wsp>
                      <wps:wsp>
                        <wps:cNvPr id="53349" name="Rectangle 53349"/>
                        <wps:cNvSpPr/>
                        <wps:spPr>
                          <a:xfrm>
                            <a:off x="2495677" y="2546855"/>
                            <a:ext cx="42262" cy="138287"/>
                          </a:xfrm>
                          <a:prstGeom prst="rect">
                            <a:avLst/>
                          </a:prstGeom>
                          <a:ln>
                            <a:noFill/>
                          </a:ln>
                        </wps:spPr>
                        <wps:txbx>
                          <w:txbxContent>
                            <w:p w14:paraId="1D7E89E3" w14:textId="77777777" w:rsidR="00873D10" w:rsidRDefault="00873D10">
                              <w:pPr>
                                <w:spacing w:after="160" w:line="259" w:lineRule="auto"/>
                                <w:ind w:right="0" w:firstLine="0"/>
                                <w:jc w:val="left"/>
                              </w:pPr>
                            </w:p>
                          </w:txbxContent>
                        </wps:txbx>
                        <wps:bodyPr horzOverflow="overflow" vert="horz" lIns="0" tIns="0" rIns="0" bIns="0" rtlCol="0">
                          <a:noAutofit/>
                        </wps:bodyPr>
                      </wps:wsp>
                      <wps:wsp>
                        <wps:cNvPr id="53352" name="Rectangle 53352"/>
                        <wps:cNvSpPr/>
                        <wps:spPr>
                          <a:xfrm>
                            <a:off x="773938" y="131187"/>
                            <a:ext cx="4088096" cy="184382"/>
                          </a:xfrm>
                          <a:prstGeom prst="rect">
                            <a:avLst/>
                          </a:prstGeom>
                          <a:ln>
                            <a:noFill/>
                          </a:ln>
                        </wps:spPr>
                        <wps:txbx>
                          <w:txbxContent>
                            <w:p w14:paraId="36BD851C" w14:textId="77777777" w:rsidR="00873D10" w:rsidRPr="00766637" w:rsidRDefault="00873D10">
                              <w:pPr>
                                <w:spacing w:after="160" w:line="259" w:lineRule="auto"/>
                                <w:ind w:right="0" w:firstLine="0"/>
                                <w:jc w:val="left"/>
                                <w:rPr>
                                  <w:lang w:val="ru-RU"/>
                                </w:rPr>
                              </w:pPr>
                              <w:r w:rsidRPr="00766637">
                                <w:rPr>
                                  <w:color w:val="595959"/>
                                  <w:lang w:val="ru-RU"/>
                                </w:rPr>
                                <w:t xml:space="preserve">Динамика посещений турмаршрутов по годам, </w:t>
                              </w:r>
                            </w:p>
                          </w:txbxContent>
                        </wps:txbx>
                        <wps:bodyPr horzOverflow="overflow" vert="horz" lIns="0" tIns="0" rIns="0" bIns="0" rtlCol="0">
                          <a:noAutofit/>
                        </wps:bodyPr>
                      </wps:wsp>
                      <wps:wsp>
                        <wps:cNvPr id="53353" name="Rectangle 53353"/>
                        <wps:cNvSpPr/>
                        <wps:spPr>
                          <a:xfrm>
                            <a:off x="1656588" y="307760"/>
                            <a:ext cx="1693020" cy="184752"/>
                          </a:xfrm>
                          <a:prstGeom prst="rect">
                            <a:avLst/>
                          </a:prstGeom>
                          <a:ln>
                            <a:noFill/>
                          </a:ln>
                        </wps:spPr>
                        <wps:txbx>
                          <w:txbxContent>
                            <w:p w14:paraId="16D486FC" w14:textId="77777777" w:rsidR="00873D10" w:rsidRDefault="00873D10">
                              <w:pPr>
                                <w:spacing w:after="160" w:line="259" w:lineRule="auto"/>
                                <w:ind w:right="0" w:firstLine="0"/>
                                <w:jc w:val="left"/>
                              </w:pPr>
                              <w:r>
                                <w:rPr>
                                  <w:color w:val="595959"/>
                                </w:rPr>
                                <w:t>количество человек</w:t>
                              </w:r>
                            </w:p>
                          </w:txbxContent>
                        </wps:txbx>
                        <wps:bodyPr horzOverflow="overflow" vert="horz" lIns="0" tIns="0" rIns="0" bIns="0" rtlCol="0">
                          <a:noAutofit/>
                        </wps:bodyPr>
                      </wps:wsp>
                      <wps:wsp>
                        <wps:cNvPr id="53354" name="Shape 53354"/>
                        <wps:cNvSpPr/>
                        <wps:spPr>
                          <a:xfrm>
                            <a:off x="3004566" y="678942"/>
                            <a:ext cx="243840" cy="0"/>
                          </a:xfrm>
                          <a:custGeom>
                            <a:avLst/>
                            <a:gdLst/>
                            <a:ahLst/>
                            <a:cxnLst/>
                            <a:rect l="0" t="0" r="0" b="0"/>
                            <a:pathLst>
                              <a:path w="243840">
                                <a:moveTo>
                                  <a:pt x="0" y="0"/>
                                </a:moveTo>
                                <a:lnTo>
                                  <a:pt x="243840" y="0"/>
                                </a:lnTo>
                              </a:path>
                            </a:pathLst>
                          </a:custGeom>
                          <a:ln w="28956" cap="rnd">
                            <a:round/>
                          </a:ln>
                        </wps:spPr>
                        <wps:style>
                          <a:lnRef idx="1">
                            <a:srgbClr val="4472C4"/>
                          </a:lnRef>
                          <a:fillRef idx="0">
                            <a:srgbClr val="000000">
                              <a:alpha val="0"/>
                            </a:srgbClr>
                          </a:fillRef>
                          <a:effectRef idx="0">
                            <a:scrgbClr r="0" g="0" b="0"/>
                          </a:effectRef>
                          <a:fontRef idx="none"/>
                        </wps:style>
                        <wps:bodyPr/>
                      </wps:wsp>
                      <wps:wsp>
                        <wps:cNvPr id="53355" name="Shape 53355"/>
                        <wps:cNvSpPr/>
                        <wps:spPr>
                          <a:xfrm>
                            <a:off x="3099816" y="652272"/>
                            <a:ext cx="50292" cy="50292"/>
                          </a:xfrm>
                          <a:custGeom>
                            <a:avLst/>
                            <a:gdLst/>
                            <a:ahLst/>
                            <a:cxnLst/>
                            <a:rect l="0" t="0" r="0" b="0"/>
                            <a:pathLst>
                              <a:path w="50292" h="50292">
                                <a:moveTo>
                                  <a:pt x="25146" y="0"/>
                                </a:moveTo>
                                <a:cubicBezTo>
                                  <a:pt x="38989" y="0"/>
                                  <a:pt x="50292" y="11303"/>
                                  <a:pt x="50292" y="25146"/>
                                </a:cubicBezTo>
                                <a:cubicBezTo>
                                  <a:pt x="50292" y="38989"/>
                                  <a:pt x="38989" y="50292"/>
                                  <a:pt x="25146" y="50292"/>
                                </a:cubicBezTo>
                                <a:cubicBezTo>
                                  <a:pt x="11303" y="50292"/>
                                  <a:pt x="0" y="38989"/>
                                  <a:pt x="0" y="25146"/>
                                </a:cubicBezTo>
                                <a:cubicBezTo>
                                  <a:pt x="0" y="11303"/>
                                  <a:pt x="11303" y="0"/>
                                  <a:pt x="25146" y="0"/>
                                </a:cubicBezTo>
                                <a:close/>
                              </a:path>
                            </a:pathLst>
                          </a:custGeom>
                          <a:ln w="0" cap="rnd">
                            <a:round/>
                          </a:ln>
                        </wps:spPr>
                        <wps:style>
                          <a:lnRef idx="0">
                            <a:srgbClr val="000000">
                              <a:alpha val="0"/>
                            </a:srgbClr>
                          </a:lnRef>
                          <a:fillRef idx="1">
                            <a:srgbClr val="4472C4"/>
                          </a:fillRef>
                          <a:effectRef idx="0">
                            <a:scrgbClr r="0" g="0" b="0"/>
                          </a:effectRef>
                          <a:fontRef idx="none"/>
                        </wps:style>
                        <wps:bodyPr/>
                      </wps:wsp>
                      <wps:wsp>
                        <wps:cNvPr id="53356" name="Shape 53356"/>
                        <wps:cNvSpPr/>
                        <wps:spPr>
                          <a:xfrm>
                            <a:off x="3099816" y="652272"/>
                            <a:ext cx="50292" cy="50292"/>
                          </a:xfrm>
                          <a:custGeom>
                            <a:avLst/>
                            <a:gdLst/>
                            <a:ahLst/>
                            <a:cxnLst/>
                            <a:rect l="0" t="0" r="0" b="0"/>
                            <a:pathLst>
                              <a:path w="50292" h="50292">
                                <a:moveTo>
                                  <a:pt x="50292" y="25146"/>
                                </a:moveTo>
                                <a:cubicBezTo>
                                  <a:pt x="50292" y="38989"/>
                                  <a:pt x="38989" y="50292"/>
                                  <a:pt x="25146" y="50292"/>
                                </a:cubicBezTo>
                                <a:cubicBezTo>
                                  <a:pt x="11303" y="50292"/>
                                  <a:pt x="0" y="38989"/>
                                  <a:pt x="0" y="25146"/>
                                </a:cubicBezTo>
                                <a:cubicBezTo>
                                  <a:pt x="0" y="11303"/>
                                  <a:pt x="11303" y="0"/>
                                  <a:pt x="25146" y="0"/>
                                </a:cubicBezTo>
                                <a:cubicBezTo>
                                  <a:pt x="38989" y="0"/>
                                  <a:pt x="50292" y="11303"/>
                                  <a:pt x="50292" y="25146"/>
                                </a:cubicBezTo>
                                <a:close/>
                              </a:path>
                            </a:pathLst>
                          </a:custGeom>
                          <a:ln w="9144" cap="flat">
                            <a:round/>
                          </a:ln>
                        </wps:spPr>
                        <wps:style>
                          <a:lnRef idx="1">
                            <a:srgbClr val="4472C4"/>
                          </a:lnRef>
                          <a:fillRef idx="0">
                            <a:srgbClr val="000000">
                              <a:alpha val="0"/>
                            </a:srgbClr>
                          </a:fillRef>
                          <a:effectRef idx="0">
                            <a:scrgbClr r="0" g="0" b="0"/>
                          </a:effectRef>
                          <a:fontRef idx="none"/>
                        </wps:style>
                        <wps:bodyPr/>
                      </wps:wsp>
                      <wps:wsp>
                        <wps:cNvPr id="53357" name="Rectangle 53357"/>
                        <wps:cNvSpPr/>
                        <wps:spPr>
                          <a:xfrm>
                            <a:off x="3274441" y="644213"/>
                            <a:ext cx="1464099" cy="123536"/>
                          </a:xfrm>
                          <a:prstGeom prst="rect">
                            <a:avLst/>
                          </a:prstGeom>
                          <a:ln>
                            <a:noFill/>
                          </a:ln>
                        </wps:spPr>
                        <wps:txbx>
                          <w:txbxContent>
                            <w:p w14:paraId="47794D1F" w14:textId="77777777" w:rsidR="00873D10" w:rsidRDefault="00873D10">
                              <w:pPr>
                                <w:spacing w:after="160" w:line="259" w:lineRule="auto"/>
                                <w:ind w:right="0" w:firstLine="0"/>
                                <w:jc w:val="left"/>
                              </w:pPr>
                              <w:r>
                                <w:rPr>
                                  <w:color w:val="595959"/>
                                  <w:sz w:val="16"/>
                                </w:rPr>
                                <w:t xml:space="preserve">Алтайскими тропами ( г. </w:t>
                              </w:r>
                            </w:p>
                          </w:txbxContent>
                        </wps:txbx>
                        <wps:bodyPr horzOverflow="overflow" vert="horz" lIns="0" tIns="0" rIns="0" bIns="0" rtlCol="0">
                          <a:noAutofit/>
                        </wps:bodyPr>
                      </wps:wsp>
                      <wps:wsp>
                        <wps:cNvPr id="53358" name="Rectangle 53358"/>
                        <wps:cNvSpPr/>
                        <wps:spPr>
                          <a:xfrm>
                            <a:off x="3274441" y="761561"/>
                            <a:ext cx="1431913" cy="123536"/>
                          </a:xfrm>
                          <a:prstGeom prst="rect">
                            <a:avLst/>
                          </a:prstGeom>
                          <a:ln>
                            <a:noFill/>
                          </a:ln>
                        </wps:spPr>
                        <wps:txbx>
                          <w:txbxContent>
                            <w:p w14:paraId="25B02DE6" w14:textId="77777777" w:rsidR="00873D10" w:rsidRDefault="00873D10">
                              <w:pPr>
                                <w:spacing w:after="160" w:line="259" w:lineRule="auto"/>
                                <w:ind w:right="0" w:firstLine="0"/>
                                <w:jc w:val="left"/>
                              </w:pPr>
                              <w:r>
                                <w:rPr>
                                  <w:color w:val="595959"/>
                                  <w:sz w:val="16"/>
                                </w:rPr>
                                <w:t xml:space="preserve">Белуха) и Рахмановские </w:t>
                              </w:r>
                            </w:p>
                          </w:txbxContent>
                        </wps:txbx>
                        <wps:bodyPr horzOverflow="overflow" vert="horz" lIns="0" tIns="0" rIns="0" bIns="0" rtlCol="0">
                          <a:noAutofit/>
                        </wps:bodyPr>
                      </wps:wsp>
                      <wps:wsp>
                        <wps:cNvPr id="53359" name="Rectangle 53359"/>
                        <wps:cNvSpPr/>
                        <wps:spPr>
                          <a:xfrm>
                            <a:off x="3274441" y="878908"/>
                            <a:ext cx="376584" cy="123536"/>
                          </a:xfrm>
                          <a:prstGeom prst="rect">
                            <a:avLst/>
                          </a:prstGeom>
                          <a:ln>
                            <a:noFill/>
                          </a:ln>
                        </wps:spPr>
                        <wps:txbx>
                          <w:txbxContent>
                            <w:p w14:paraId="3A4F53DA" w14:textId="77777777" w:rsidR="00873D10" w:rsidRDefault="00873D10">
                              <w:pPr>
                                <w:spacing w:after="160" w:line="259" w:lineRule="auto"/>
                                <w:ind w:right="0" w:firstLine="0"/>
                                <w:jc w:val="left"/>
                              </w:pPr>
                              <w:r>
                                <w:rPr>
                                  <w:color w:val="595959"/>
                                  <w:sz w:val="16"/>
                                </w:rPr>
                                <w:t>ключи</w:t>
                              </w:r>
                            </w:p>
                          </w:txbxContent>
                        </wps:txbx>
                        <wps:bodyPr horzOverflow="overflow" vert="horz" lIns="0" tIns="0" rIns="0" bIns="0" rtlCol="0">
                          <a:noAutofit/>
                        </wps:bodyPr>
                      </wps:wsp>
                      <wps:wsp>
                        <wps:cNvPr id="53360" name="Shape 53360"/>
                        <wps:cNvSpPr/>
                        <wps:spPr>
                          <a:xfrm>
                            <a:off x="3004566" y="1088898"/>
                            <a:ext cx="243840" cy="0"/>
                          </a:xfrm>
                          <a:custGeom>
                            <a:avLst/>
                            <a:gdLst/>
                            <a:ahLst/>
                            <a:cxnLst/>
                            <a:rect l="0" t="0" r="0" b="0"/>
                            <a:pathLst>
                              <a:path w="243840">
                                <a:moveTo>
                                  <a:pt x="0" y="0"/>
                                </a:moveTo>
                                <a:lnTo>
                                  <a:pt x="243840" y="0"/>
                                </a:lnTo>
                              </a:path>
                            </a:pathLst>
                          </a:custGeom>
                          <a:ln w="28956" cap="rnd">
                            <a:round/>
                          </a:ln>
                        </wps:spPr>
                        <wps:style>
                          <a:lnRef idx="1">
                            <a:srgbClr val="ED7D31"/>
                          </a:lnRef>
                          <a:fillRef idx="0">
                            <a:srgbClr val="000000">
                              <a:alpha val="0"/>
                            </a:srgbClr>
                          </a:fillRef>
                          <a:effectRef idx="0">
                            <a:scrgbClr r="0" g="0" b="0"/>
                          </a:effectRef>
                          <a:fontRef idx="none"/>
                        </wps:style>
                        <wps:bodyPr/>
                      </wps:wsp>
                      <wps:wsp>
                        <wps:cNvPr id="53361" name="Shape 53361"/>
                        <wps:cNvSpPr/>
                        <wps:spPr>
                          <a:xfrm>
                            <a:off x="3099816" y="1062227"/>
                            <a:ext cx="50292" cy="50292"/>
                          </a:xfrm>
                          <a:custGeom>
                            <a:avLst/>
                            <a:gdLst/>
                            <a:ahLst/>
                            <a:cxnLst/>
                            <a:rect l="0" t="0" r="0" b="0"/>
                            <a:pathLst>
                              <a:path w="50292" h="50292">
                                <a:moveTo>
                                  <a:pt x="25146" y="0"/>
                                </a:moveTo>
                                <a:cubicBezTo>
                                  <a:pt x="38989" y="0"/>
                                  <a:pt x="50292" y="11303"/>
                                  <a:pt x="50292" y="25147"/>
                                </a:cubicBezTo>
                                <a:cubicBezTo>
                                  <a:pt x="50292" y="38989"/>
                                  <a:pt x="38989" y="50292"/>
                                  <a:pt x="25146" y="50292"/>
                                </a:cubicBezTo>
                                <a:cubicBezTo>
                                  <a:pt x="11303" y="50292"/>
                                  <a:pt x="0" y="38989"/>
                                  <a:pt x="0" y="25147"/>
                                </a:cubicBezTo>
                                <a:cubicBezTo>
                                  <a:pt x="0" y="11303"/>
                                  <a:pt x="11303" y="0"/>
                                  <a:pt x="25146" y="0"/>
                                </a:cubicBezTo>
                                <a:close/>
                              </a:path>
                            </a:pathLst>
                          </a:custGeom>
                          <a:ln w="0" cap="rnd">
                            <a:round/>
                          </a:ln>
                        </wps:spPr>
                        <wps:style>
                          <a:lnRef idx="0">
                            <a:srgbClr val="000000">
                              <a:alpha val="0"/>
                            </a:srgbClr>
                          </a:lnRef>
                          <a:fillRef idx="1">
                            <a:srgbClr val="ED7D31"/>
                          </a:fillRef>
                          <a:effectRef idx="0">
                            <a:scrgbClr r="0" g="0" b="0"/>
                          </a:effectRef>
                          <a:fontRef idx="none"/>
                        </wps:style>
                        <wps:bodyPr/>
                      </wps:wsp>
                      <wps:wsp>
                        <wps:cNvPr id="53362" name="Shape 53362"/>
                        <wps:cNvSpPr/>
                        <wps:spPr>
                          <a:xfrm>
                            <a:off x="3099816" y="1062227"/>
                            <a:ext cx="50292" cy="50292"/>
                          </a:xfrm>
                          <a:custGeom>
                            <a:avLst/>
                            <a:gdLst/>
                            <a:ahLst/>
                            <a:cxnLst/>
                            <a:rect l="0" t="0" r="0" b="0"/>
                            <a:pathLst>
                              <a:path w="50292" h="50292">
                                <a:moveTo>
                                  <a:pt x="50292" y="25147"/>
                                </a:moveTo>
                                <a:cubicBezTo>
                                  <a:pt x="50292" y="38989"/>
                                  <a:pt x="38989" y="50292"/>
                                  <a:pt x="25146" y="50292"/>
                                </a:cubicBezTo>
                                <a:cubicBezTo>
                                  <a:pt x="11303" y="50292"/>
                                  <a:pt x="0" y="38989"/>
                                  <a:pt x="0" y="25147"/>
                                </a:cubicBezTo>
                                <a:cubicBezTo>
                                  <a:pt x="0" y="11303"/>
                                  <a:pt x="11303" y="0"/>
                                  <a:pt x="25146" y="0"/>
                                </a:cubicBezTo>
                                <a:cubicBezTo>
                                  <a:pt x="38989" y="0"/>
                                  <a:pt x="50292" y="11303"/>
                                  <a:pt x="50292" y="25147"/>
                                </a:cubicBezTo>
                                <a:close/>
                              </a:path>
                            </a:pathLst>
                          </a:custGeom>
                          <a:ln w="9144" cap="flat">
                            <a:round/>
                          </a:ln>
                        </wps:spPr>
                        <wps:style>
                          <a:lnRef idx="1">
                            <a:srgbClr val="ED7D31"/>
                          </a:lnRef>
                          <a:fillRef idx="0">
                            <a:srgbClr val="000000">
                              <a:alpha val="0"/>
                            </a:srgbClr>
                          </a:fillRef>
                          <a:effectRef idx="0">
                            <a:scrgbClr r="0" g="0" b="0"/>
                          </a:effectRef>
                          <a:fontRef idx="none"/>
                        </wps:style>
                        <wps:bodyPr/>
                      </wps:wsp>
                      <wps:wsp>
                        <wps:cNvPr id="53363" name="Rectangle 53363"/>
                        <wps:cNvSpPr/>
                        <wps:spPr>
                          <a:xfrm>
                            <a:off x="3274441" y="1054804"/>
                            <a:ext cx="752760" cy="123536"/>
                          </a:xfrm>
                          <a:prstGeom prst="rect">
                            <a:avLst/>
                          </a:prstGeom>
                          <a:ln>
                            <a:noFill/>
                          </a:ln>
                        </wps:spPr>
                        <wps:txbx>
                          <w:txbxContent>
                            <w:p w14:paraId="7EEDC914" w14:textId="77777777" w:rsidR="00873D10" w:rsidRDefault="00873D10">
                              <w:pPr>
                                <w:spacing w:after="160" w:line="259" w:lineRule="auto"/>
                                <w:ind w:right="0" w:firstLine="0"/>
                                <w:jc w:val="left"/>
                              </w:pPr>
                              <w:r>
                                <w:rPr>
                                  <w:color w:val="595959"/>
                                  <w:sz w:val="16"/>
                                </w:rPr>
                                <w:t>Белая Берель</w:t>
                              </w:r>
                            </w:p>
                          </w:txbxContent>
                        </wps:txbx>
                        <wps:bodyPr horzOverflow="overflow" vert="horz" lIns="0" tIns="0" rIns="0" bIns="0" rtlCol="0">
                          <a:noAutofit/>
                        </wps:bodyPr>
                      </wps:wsp>
                      <wps:wsp>
                        <wps:cNvPr id="53364" name="Shape 53364"/>
                        <wps:cNvSpPr/>
                        <wps:spPr>
                          <a:xfrm>
                            <a:off x="3004566" y="1500377"/>
                            <a:ext cx="243840" cy="0"/>
                          </a:xfrm>
                          <a:custGeom>
                            <a:avLst/>
                            <a:gdLst/>
                            <a:ahLst/>
                            <a:cxnLst/>
                            <a:rect l="0" t="0" r="0" b="0"/>
                            <a:pathLst>
                              <a:path w="243840">
                                <a:moveTo>
                                  <a:pt x="0" y="0"/>
                                </a:moveTo>
                                <a:lnTo>
                                  <a:pt x="243840" y="0"/>
                                </a:lnTo>
                              </a:path>
                            </a:pathLst>
                          </a:custGeom>
                          <a:ln w="28956" cap="rnd">
                            <a:round/>
                          </a:ln>
                        </wps:spPr>
                        <wps:style>
                          <a:lnRef idx="1">
                            <a:srgbClr val="A5A5A5"/>
                          </a:lnRef>
                          <a:fillRef idx="0">
                            <a:srgbClr val="000000">
                              <a:alpha val="0"/>
                            </a:srgbClr>
                          </a:fillRef>
                          <a:effectRef idx="0">
                            <a:scrgbClr r="0" g="0" b="0"/>
                          </a:effectRef>
                          <a:fontRef idx="none"/>
                        </wps:style>
                        <wps:bodyPr/>
                      </wps:wsp>
                      <wps:wsp>
                        <wps:cNvPr id="53365" name="Shape 53365"/>
                        <wps:cNvSpPr/>
                        <wps:spPr>
                          <a:xfrm>
                            <a:off x="3099816" y="1473708"/>
                            <a:ext cx="50292" cy="50292"/>
                          </a:xfrm>
                          <a:custGeom>
                            <a:avLst/>
                            <a:gdLst/>
                            <a:ahLst/>
                            <a:cxnLst/>
                            <a:rect l="0" t="0" r="0" b="0"/>
                            <a:pathLst>
                              <a:path w="50292" h="50292">
                                <a:moveTo>
                                  <a:pt x="25146" y="0"/>
                                </a:moveTo>
                                <a:cubicBezTo>
                                  <a:pt x="38989" y="0"/>
                                  <a:pt x="50292" y="11303"/>
                                  <a:pt x="50292" y="25146"/>
                                </a:cubicBezTo>
                                <a:cubicBezTo>
                                  <a:pt x="50292" y="38989"/>
                                  <a:pt x="38989" y="50292"/>
                                  <a:pt x="25146" y="50292"/>
                                </a:cubicBezTo>
                                <a:cubicBezTo>
                                  <a:pt x="11303" y="50292"/>
                                  <a:pt x="0" y="38989"/>
                                  <a:pt x="0" y="25146"/>
                                </a:cubicBezTo>
                                <a:cubicBezTo>
                                  <a:pt x="0" y="11303"/>
                                  <a:pt x="11303" y="0"/>
                                  <a:pt x="25146" y="0"/>
                                </a:cubicBezTo>
                                <a:close/>
                              </a:path>
                            </a:pathLst>
                          </a:custGeom>
                          <a:ln w="0" cap="rnd">
                            <a:round/>
                          </a:ln>
                        </wps:spPr>
                        <wps:style>
                          <a:lnRef idx="0">
                            <a:srgbClr val="000000">
                              <a:alpha val="0"/>
                            </a:srgbClr>
                          </a:lnRef>
                          <a:fillRef idx="1">
                            <a:srgbClr val="A5A5A5"/>
                          </a:fillRef>
                          <a:effectRef idx="0">
                            <a:scrgbClr r="0" g="0" b="0"/>
                          </a:effectRef>
                          <a:fontRef idx="none"/>
                        </wps:style>
                        <wps:bodyPr/>
                      </wps:wsp>
                      <wps:wsp>
                        <wps:cNvPr id="53366" name="Shape 53366"/>
                        <wps:cNvSpPr/>
                        <wps:spPr>
                          <a:xfrm>
                            <a:off x="3099816" y="1473708"/>
                            <a:ext cx="50292" cy="50292"/>
                          </a:xfrm>
                          <a:custGeom>
                            <a:avLst/>
                            <a:gdLst/>
                            <a:ahLst/>
                            <a:cxnLst/>
                            <a:rect l="0" t="0" r="0" b="0"/>
                            <a:pathLst>
                              <a:path w="50292" h="50292">
                                <a:moveTo>
                                  <a:pt x="50292" y="25146"/>
                                </a:moveTo>
                                <a:cubicBezTo>
                                  <a:pt x="50292" y="38989"/>
                                  <a:pt x="38989" y="50292"/>
                                  <a:pt x="25146" y="50292"/>
                                </a:cubicBezTo>
                                <a:cubicBezTo>
                                  <a:pt x="11303" y="50292"/>
                                  <a:pt x="0" y="38989"/>
                                  <a:pt x="0" y="25146"/>
                                </a:cubicBezTo>
                                <a:cubicBezTo>
                                  <a:pt x="0" y="11303"/>
                                  <a:pt x="11303" y="0"/>
                                  <a:pt x="25146" y="0"/>
                                </a:cubicBezTo>
                                <a:cubicBezTo>
                                  <a:pt x="38989" y="0"/>
                                  <a:pt x="50292" y="11303"/>
                                  <a:pt x="50292" y="25146"/>
                                </a:cubicBezTo>
                                <a:close/>
                              </a:path>
                            </a:pathLst>
                          </a:custGeom>
                          <a:ln w="9144" cap="flat">
                            <a:round/>
                          </a:ln>
                        </wps:spPr>
                        <wps:style>
                          <a:lnRef idx="1">
                            <a:srgbClr val="A5A5A5"/>
                          </a:lnRef>
                          <a:fillRef idx="0">
                            <a:srgbClr val="000000">
                              <a:alpha val="0"/>
                            </a:srgbClr>
                          </a:fillRef>
                          <a:effectRef idx="0">
                            <a:scrgbClr r="0" g="0" b="0"/>
                          </a:effectRef>
                          <a:fontRef idx="none"/>
                        </wps:style>
                        <wps:bodyPr/>
                      </wps:wsp>
                      <wps:wsp>
                        <wps:cNvPr id="53367" name="Rectangle 53367"/>
                        <wps:cNvSpPr/>
                        <wps:spPr>
                          <a:xfrm>
                            <a:off x="3274441" y="1465141"/>
                            <a:ext cx="1574236" cy="123536"/>
                          </a:xfrm>
                          <a:prstGeom prst="rect">
                            <a:avLst/>
                          </a:prstGeom>
                          <a:ln>
                            <a:noFill/>
                          </a:ln>
                        </wps:spPr>
                        <wps:txbx>
                          <w:txbxContent>
                            <w:p w14:paraId="7EDFEA51" w14:textId="77777777" w:rsidR="00873D10" w:rsidRDefault="00873D10">
                              <w:pPr>
                                <w:spacing w:after="160" w:line="259" w:lineRule="auto"/>
                                <w:ind w:right="0" w:firstLine="0"/>
                                <w:jc w:val="left"/>
                              </w:pPr>
                              <w:r>
                                <w:rPr>
                                  <w:color w:val="595959"/>
                                  <w:sz w:val="16"/>
                                </w:rPr>
                                <w:t>Ирек (Австрийская дорога)</w:t>
                              </w:r>
                            </w:p>
                          </w:txbxContent>
                        </wps:txbx>
                        <wps:bodyPr horzOverflow="overflow" vert="horz" lIns="0" tIns="0" rIns="0" bIns="0" rtlCol="0">
                          <a:noAutofit/>
                        </wps:bodyPr>
                      </wps:wsp>
                      <wps:wsp>
                        <wps:cNvPr id="53368" name="Shape 53368"/>
                        <wps:cNvSpPr/>
                        <wps:spPr>
                          <a:xfrm>
                            <a:off x="3004566" y="1910334"/>
                            <a:ext cx="243840" cy="0"/>
                          </a:xfrm>
                          <a:custGeom>
                            <a:avLst/>
                            <a:gdLst/>
                            <a:ahLst/>
                            <a:cxnLst/>
                            <a:rect l="0" t="0" r="0" b="0"/>
                            <a:pathLst>
                              <a:path w="243840">
                                <a:moveTo>
                                  <a:pt x="0" y="0"/>
                                </a:moveTo>
                                <a:lnTo>
                                  <a:pt x="243840" y="0"/>
                                </a:lnTo>
                              </a:path>
                            </a:pathLst>
                          </a:custGeom>
                          <a:ln w="28956" cap="rnd">
                            <a:round/>
                          </a:ln>
                        </wps:spPr>
                        <wps:style>
                          <a:lnRef idx="1">
                            <a:srgbClr val="FFC000"/>
                          </a:lnRef>
                          <a:fillRef idx="0">
                            <a:srgbClr val="000000">
                              <a:alpha val="0"/>
                            </a:srgbClr>
                          </a:fillRef>
                          <a:effectRef idx="0">
                            <a:scrgbClr r="0" g="0" b="0"/>
                          </a:effectRef>
                          <a:fontRef idx="none"/>
                        </wps:style>
                        <wps:bodyPr/>
                      </wps:wsp>
                      <wps:wsp>
                        <wps:cNvPr id="53369" name="Shape 53369"/>
                        <wps:cNvSpPr/>
                        <wps:spPr>
                          <a:xfrm>
                            <a:off x="3099816" y="1883664"/>
                            <a:ext cx="50292" cy="50292"/>
                          </a:xfrm>
                          <a:custGeom>
                            <a:avLst/>
                            <a:gdLst/>
                            <a:ahLst/>
                            <a:cxnLst/>
                            <a:rect l="0" t="0" r="0" b="0"/>
                            <a:pathLst>
                              <a:path w="50292" h="50292">
                                <a:moveTo>
                                  <a:pt x="25146" y="0"/>
                                </a:moveTo>
                                <a:cubicBezTo>
                                  <a:pt x="38989" y="0"/>
                                  <a:pt x="50292" y="11303"/>
                                  <a:pt x="50292" y="25146"/>
                                </a:cubicBezTo>
                                <a:cubicBezTo>
                                  <a:pt x="50292" y="38989"/>
                                  <a:pt x="38989" y="50292"/>
                                  <a:pt x="25146" y="50292"/>
                                </a:cubicBezTo>
                                <a:cubicBezTo>
                                  <a:pt x="11303" y="50292"/>
                                  <a:pt x="0" y="38989"/>
                                  <a:pt x="0" y="25146"/>
                                </a:cubicBezTo>
                                <a:cubicBezTo>
                                  <a:pt x="0" y="11303"/>
                                  <a:pt x="11303" y="0"/>
                                  <a:pt x="25146" y="0"/>
                                </a:cubicBezTo>
                                <a:close/>
                              </a:path>
                            </a:pathLst>
                          </a:custGeom>
                          <a:ln w="0" cap="rnd">
                            <a:round/>
                          </a:ln>
                        </wps:spPr>
                        <wps:style>
                          <a:lnRef idx="0">
                            <a:srgbClr val="000000">
                              <a:alpha val="0"/>
                            </a:srgbClr>
                          </a:lnRef>
                          <a:fillRef idx="1">
                            <a:srgbClr val="FFC000"/>
                          </a:fillRef>
                          <a:effectRef idx="0">
                            <a:scrgbClr r="0" g="0" b="0"/>
                          </a:effectRef>
                          <a:fontRef idx="none"/>
                        </wps:style>
                        <wps:bodyPr/>
                      </wps:wsp>
                      <wps:wsp>
                        <wps:cNvPr id="53370" name="Shape 53370"/>
                        <wps:cNvSpPr/>
                        <wps:spPr>
                          <a:xfrm>
                            <a:off x="3099816" y="1883664"/>
                            <a:ext cx="50292" cy="50292"/>
                          </a:xfrm>
                          <a:custGeom>
                            <a:avLst/>
                            <a:gdLst/>
                            <a:ahLst/>
                            <a:cxnLst/>
                            <a:rect l="0" t="0" r="0" b="0"/>
                            <a:pathLst>
                              <a:path w="50292" h="50292">
                                <a:moveTo>
                                  <a:pt x="50292" y="25146"/>
                                </a:moveTo>
                                <a:cubicBezTo>
                                  <a:pt x="50292" y="38989"/>
                                  <a:pt x="38989" y="50292"/>
                                  <a:pt x="25146" y="50292"/>
                                </a:cubicBezTo>
                                <a:cubicBezTo>
                                  <a:pt x="11303" y="50292"/>
                                  <a:pt x="0" y="38989"/>
                                  <a:pt x="0" y="25146"/>
                                </a:cubicBezTo>
                                <a:cubicBezTo>
                                  <a:pt x="0" y="11303"/>
                                  <a:pt x="11303" y="0"/>
                                  <a:pt x="25146" y="0"/>
                                </a:cubicBezTo>
                                <a:cubicBezTo>
                                  <a:pt x="38989" y="0"/>
                                  <a:pt x="50292" y="11303"/>
                                  <a:pt x="50292" y="25146"/>
                                </a:cubicBezTo>
                                <a:close/>
                              </a:path>
                            </a:pathLst>
                          </a:custGeom>
                          <a:ln w="9144" cap="flat">
                            <a:round/>
                          </a:ln>
                        </wps:spPr>
                        <wps:style>
                          <a:lnRef idx="1">
                            <a:srgbClr val="FFC000"/>
                          </a:lnRef>
                          <a:fillRef idx="0">
                            <a:srgbClr val="000000">
                              <a:alpha val="0"/>
                            </a:srgbClr>
                          </a:fillRef>
                          <a:effectRef idx="0">
                            <a:scrgbClr r="0" g="0" b="0"/>
                          </a:effectRef>
                          <a:fontRef idx="none"/>
                        </wps:style>
                        <wps:bodyPr/>
                      </wps:wsp>
                      <wps:wsp>
                        <wps:cNvPr id="53371" name="Rectangle 53371"/>
                        <wps:cNvSpPr/>
                        <wps:spPr>
                          <a:xfrm>
                            <a:off x="3300349" y="1875604"/>
                            <a:ext cx="735241" cy="123537"/>
                          </a:xfrm>
                          <a:prstGeom prst="rect">
                            <a:avLst/>
                          </a:prstGeom>
                          <a:ln>
                            <a:noFill/>
                          </a:ln>
                        </wps:spPr>
                        <wps:txbx>
                          <w:txbxContent>
                            <w:p w14:paraId="32515702" w14:textId="77777777" w:rsidR="00873D10" w:rsidRDefault="00873D10">
                              <w:pPr>
                                <w:spacing w:after="160" w:line="259" w:lineRule="auto"/>
                                <w:ind w:right="0" w:firstLine="0"/>
                                <w:jc w:val="left"/>
                              </w:pPr>
                              <w:r>
                                <w:rPr>
                                  <w:color w:val="595959"/>
                                  <w:sz w:val="16"/>
                                </w:rPr>
                                <w:t>Сарымсакты</w:t>
                              </w:r>
                            </w:p>
                          </w:txbxContent>
                        </wps:txbx>
                        <wps:bodyPr horzOverflow="overflow" vert="horz" lIns="0" tIns="0" rIns="0" bIns="0" rtlCol="0">
                          <a:noAutofit/>
                        </wps:bodyPr>
                      </wps:wsp>
                      <wps:wsp>
                        <wps:cNvPr id="53372" name="Shape 53372"/>
                        <wps:cNvSpPr/>
                        <wps:spPr>
                          <a:xfrm>
                            <a:off x="3004566" y="2320290"/>
                            <a:ext cx="243840" cy="0"/>
                          </a:xfrm>
                          <a:custGeom>
                            <a:avLst/>
                            <a:gdLst/>
                            <a:ahLst/>
                            <a:cxnLst/>
                            <a:rect l="0" t="0" r="0" b="0"/>
                            <a:pathLst>
                              <a:path w="243840">
                                <a:moveTo>
                                  <a:pt x="0" y="0"/>
                                </a:moveTo>
                                <a:lnTo>
                                  <a:pt x="243840" y="0"/>
                                </a:lnTo>
                              </a:path>
                            </a:pathLst>
                          </a:custGeom>
                          <a:ln w="28956" cap="rnd">
                            <a:round/>
                          </a:ln>
                        </wps:spPr>
                        <wps:style>
                          <a:lnRef idx="1">
                            <a:srgbClr val="5B9BD5"/>
                          </a:lnRef>
                          <a:fillRef idx="0">
                            <a:srgbClr val="000000">
                              <a:alpha val="0"/>
                            </a:srgbClr>
                          </a:fillRef>
                          <a:effectRef idx="0">
                            <a:scrgbClr r="0" g="0" b="0"/>
                          </a:effectRef>
                          <a:fontRef idx="none"/>
                        </wps:style>
                        <wps:bodyPr/>
                      </wps:wsp>
                      <wps:wsp>
                        <wps:cNvPr id="53373" name="Shape 53373"/>
                        <wps:cNvSpPr/>
                        <wps:spPr>
                          <a:xfrm>
                            <a:off x="3099816" y="2293620"/>
                            <a:ext cx="50292" cy="50292"/>
                          </a:xfrm>
                          <a:custGeom>
                            <a:avLst/>
                            <a:gdLst/>
                            <a:ahLst/>
                            <a:cxnLst/>
                            <a:rect l="0" t="0" r="0" b="0"/>
                            <a:pathLst>
                              <a:path w="50292" h="50292">
                                <a:moveTo>
                                  <a:pt x="25146" y="0"/>
                                </a:moveTo>
                                <a:cubicBezTo>
                                  <a:pt x="38989" y="0"/>
                                  <a:pt x="50292" y="11303"/>
                                  <a:pt x="50292" y="25146"/>
                                </a:cubicBezTo>
                                <a:cubicBezTo>
                                  <a:pt x="50292" y="38989"/>
                                  <a:pt x="38989" y="50292"/>
                                  <a:pt x="25146" y="50292"/>
                                </a:cubicBezTo>
                                <a:cubicBezTo>
                                  <a:pt x="11303" y="50292"/>
                                  <a:pt x="0" y="38989"/>
                                  <a:pt x="0" y="25146"/>
                                </a:cubicBezTo>
                                <a:cubicBezTo>
                                  <a:pt x="0" y="11303"/>
                                  <a:pt x="11303" y="0"/>
                                  <a:pt x="25146" y="0"/>
                                </a:cubicBezTo>
                                <a:close/>
                              </a:path>
                            </a:pathLst>
                          </a:custGeom>
                          <a:ln w="0" cap="rnd">
                            <a:round/>
                          </a:ln>
                        </wps:spPr>
                        <wps:style>
                          <a:lnRef idx="0">
                            <a:srgbClr val="000000">
                              <a:alpha val="0"/>
                            </a:srgbClr>
                          </a:lnRef>
                          <a:fillRef idx="1">
                            <a:srgbClr val="5B9BD5"/>
                          </a:fillRef>
                          <a:effectRef idx="0">
                            <a:scrgbClr r="0" g="0" b="0"/>
                          </a:effectRef>
                          <a:fontRef idx="none"/>
                        </wps:style>
                        <wps:bodyPr/>
                      </wps:wsp>
                      <wps:wsp>
                        <wps:cNvPr id="53374" name="Shape 53374"/>
                        <wps:cNvSpPr/>
                        <wps:spPr>
                          <a:xfrm>
                            <a:off x="3099816" y="2293620"/>
                            <a:ext cx="50292" cy="50292"/>
                          </a:xfrm>
                          <a:custGeom>
                            <a:avLst/>
                            <a:gdLst/>
                            <a:ahLst/>
                            <a:cxnLst/>
                            <a:rect l="0" t="0" r="0" b="0"/>
                            <a:pathLst>
                              <a:path w="50292" h="50292">
                                <a:moveTo>
                                  <a:pt x="50292" y="25146"/>
                                </a:moveTo>
                                <a:cubicBezTo>
                                  <a:pt x="50292" y="38989"/>
                                  <a:pt x="38989" y="50292"/>
                                  <a:pt x="25146" y="50292"/>
                                </a:cubicBezTo>
                                <a:cubicBezTo>
                                  <a:pt x="11303" y="50292"/>
                                  <a:pt x="0" y="38989"/>
                                  <a:pt x="0" y="25146"/>
                                </a:cubicBezTo>
                                <a:cubicBezTo>
                                  <a:pt x="0" y="11303"/>
                                  <a:pt x="11303" y="0"/>
                                  <a:pt x="25146" y="0"/>
                                </a:cubicBezTo>
                                <a:cubicBezTo>
                                  <a:pt x="38989" y="0"/>
                                  <a:pt x="50292" y="11303"/>
                                  <a:pt x="50292" y="25146"/>
                                </a:cubicBezTo>
                                <a:close/>
                              </a:path>
                            </a:pathLst>
                          </a:custGeom>
                          <a:ln w="9144" cap="flat">
                            <a:round/>
                          </a:ln>
                        </wps:spPr>
                        <wps:style>
                          <a:lnRef idx="1">
                            <a:srgbClr val="5B9BD5"/>
                          </a:lnRef>
                          <a:fillRef idx="0">
                            <a:srgbClr val="000000">
                              <a:alpha val="0"/>
                            </a:srgbClr>
                          </a:fillRef>
                          <a:effectRef idx="0">
                            <a:scrgbClr r="0" g="0" b="0"/>
                          </a:effectRef>
                          <a:fontRef idx="none"/>
                        </wps:style>
                        <wps:bodyPr/>
                      </wps:wsp>
                      <wps:wsp>
                        <wps:cNvPr id="53375" name="Rectangle 53375"/>
                        <wps:cNvSpPr/>
                        <wps:spPr>
                          <a:xfrm>
                            <a:off x="3274441" y="2286195"/>
                            <a:ext cx="492831" cy="123537"/>
                          </a:xfrm>
                          <a:prstGeom prst="rect">
                            <a:avLst/>
                          </a:prstGeom>
                          <a:ln>
                            <a:noFill/>
                          </a:ln>
                        </wps:spPr>
                        <wps:txbx>
                          <w:txbxContent>
                            <w:p w14:paraId="5655DB02" w14:textId="77777777" w:rsidR="00873D10" w:rsidRDefault="00873D10">
                              <w:pPr>
                                <w:spacing w:after="160" w:line="259" w:lineRule="auto"/>
                                <w:ind w:right="0" w:firstLine="0"/>
                                <w:jc w:val="left"/>
                              </w:pPr>
                              <w:r>
                                <w:rPr>
                                  <w:color w:val="595959"/>
                                  <w:sz w:val="16"/>
                                </w:rPr>
                                <w:t>Другие (</w:t>
                              </w:r>
                            </w:p>
                          </w:txbxContent>
                        </wps:txbx>
                        <wps:bodyPr horzOverflow="overflow" vert="horz" lIns="0" tIns="0" rIns="0" bIns="0" rtlCol="0">
                          <a:noAutofit/>
                        </wps:bodyPr>
                      </wps:wsp>
                      <wps:wsp>
                        <wps:cNvPr id="53376" name="Rectangle 53376"/>
                        <wps:cNvSpPr/>
                        <wps:spPr>
                          <a:xfrm>
                            <a:off x="3644773" y="2266015"/>
                            <a:ext cx="67902" cy="150334"/>
                          </a:xfrm>
                          <a:prstGeom prst="rect">
                            <a:avLst/>
                          </a:prstGeom>
                          <a:ln>
                            <a:noFill/>
                          </a:ln>
                        </wps:spPr>
                        <wps:txbx>
                          <w:txbxContent>
                            <w:p w14:paraId="7509BD4F" w14:textId="77777777" w:rsidR="00873D10" w:rsidRDefault="00873D10">
                              <w:pPr>
                                <w:spacing w:after="160" w:line="259" w:lineRule="auto"/>
                                <w:ind w:right="0" w:firstLine="0"/>
                                <w:jc w:val="left"/>
                              </w:pPr>
                              <w:r>
                                <w:rPr>
                                  <w:color w:val="595959"/>
                                  <w:sz w:val="16"/>
                                </w:rPr>
                                <w:t>9</w:t>
                              </w:r>
                            </w:p>
                          </w:txbxContent>
                        </wps:txbx>
                        <wps:bodyPr horzOverflow="overflow" vert="horz" lIns="0" tIns="0" rIns="0" bIns="0" rtlCol="0">
                          <a:noAutofit/>
                        </wps:bodyPr>
                      </wps:wsp>
                      <wps:wsp>
                        <wps:cNvPr id="53377" name="Rectangle 53377"/>
                        <wps:cNvSpPr/>
                        <wps:spPr>
                          <a:xfrm>
                            <a:off x="3696589" y="2266015"/>
                            <a:ext cx="45223" cy="150334"/>
                          </a:xfrm>
                          <a:prstGeom prst="rect">
                            <a:avLst/>
                          </a:prstGeom>
                          <a:ln>
                            <a:noFill/>
                          </a:ln>
                        </wps:spPr>
                        <wps:txbx>
                          <w:txbxContent>
                            <w:p w14:paraId="393EE8A7" w14:textId="77777777" w:rsidR="00873D10" w:rsidRDefault="00873D10">
                              <w:pPr>
                                <w:spacing w:after="160" w:line="259" w:lineRule="auto"/>
                                <w:ind w:right="0" w:firstLine="0"/>
                                <w:jc w:val="left"/>
                              </w:pPr>
                              <w:r>
                                <w:rPr>
                                  <w:color w:val="595959"/>
                                  <w:sz w:val="16"/>
                                </w:rPr>
                                <w:t>)</w:t>
                              </w:r>
                            </w:p>
                          </w:txbxContent>
                        </wps:txbx>
                        <wps:bodyPr horzOverflow="overflow" vert="horz" lIns="0" tIns="0" rIns="0" bIns="0" rtlCol="0">
                          <a:noAutofit/>
                        </wps:bodyPr>
                      </wps:wsp>
                      <wps:wsp>
                        <wps:cNvPr id="53378" name="Shape 53378"/>
                        <wps:cNvSpPr/>
                        <wps:spPr>
                          <a:xfrm>
                            <a:off x="0" y="0"/>
                            <a:ext cx="4587240" cy="2758440"/>
                          </a:xfrm>
                          <a:custGeom>
                            <a:avLst/>
                            <a:gdLst/>
                            <a:ahLst/>
                            <a:cxnLst/>
                            <a:rect l="0" t="0" r="0" b="0"/>
                            <a:pathLst>
                              <a:path w="4587240" h="2758440">
                                <a:moveTo>
                                  <a:pt x="0" y="2758440"/>
                                </a:moveTo>
                                <a:lnTo>
                                  <a:pt x="4587240" y="2758440"/>
                                </a:lnTo>
                                <a:lnTo>
                                  <a:pt x="4587240"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6C900406" id="Group 498187" o:spid="_x0000_s1163" style="width:382.85pt;height:223.7pt;mso-position-horizontal-relative:char;mso-position-vertical-relative:line" coordsize="48620,28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">
                <v:rect id="Rectangle 53232" o:spid="_x0000_s1164" style="position:absolute;left:45869;top:26344;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" filled="f" stroked="f">
                  <v:textbox inset="0,0,0,0">
                    <w:txbxContent>
                      <w:p w14:paraId="414FE8E5" w14:textId="77777777" w:rsidR="00873D10" w:rsidRDefault="00873D10">
                        <w:pPr>
                          <w:spacing w:after="160" w:line="259" w:lineRule="auto"/>
                          <w:ind w:right="0" w:firstLine="0"/>
                          <w:jc w:val="left"/>
                        </w:pPr>
                        <w:r>
                          <w:rPr>
                            <w:sz w:val="22"/>
                          </w:rPr>
                          <w:t xml:space="preserve"> </w:t>
                        </w:r>
                      </w:p>
                    </w:txbxContent>
                  </v:textbox>
                </v:rect>
                <v:shape id="Shape 53276" o:spid="_x0000_s1165" style="position:absolute;left:1798;top:21092;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" path="m,l2625852,e" filled="f" strokecolor="#d9d9d9" strokeweight=".72pt">
                  <v:path arrowok="t" textboxrect="0,0,2625852,0"/>
                </v:shape>
                <v:shape id="Shape 53277" o:spid="_x0000_s1166" style="position:absolute;left:1798;top:18074;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" path="m,l2625852,e" filled="f" strokecolor="#d9d9d9" strokeweight=".72pt">
                  <v:path arrowok="t" textboxrect="0,0,2625852,0"/>
                </v:shape>
                <v:shape id="Shape 53278" o:spid="_x0000_s1167" style="position:absolute;left:1798;top:15072;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" path="m,l2625852,e" filled="f" strokecolor="#d9d9d9" strokeweight=".72pt">
                  <v:path arrowok="t" textboxrect="0,0,2625852,0"/>
                </v:shape>
                <v:shape id="Shape 53279" o:spid="_x0000_s1168" style="position:absolute;left:1798;top:12054;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" path="m,l2625852,e" filled="f" strokecolor="#d9d9d9" strokeweight=".72pt">
                  <v:path arrowok="t" textboxrect="0,0,2625852,0"/>
                </v:shape>
                <v:shape id="Shape 53280" o:spid="_x0000_s1169" style="position:absolute;left:1798;top:9052;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" path="m,l2625852,e" filled="f" strokecolor="#d9d9d9" strokeweight=".72pt">
                  <v:path arrowok="t" textboxrect="0,0,2625852,0"/>
                </v:shape>
                <v:shape id="Shape 53281" o:spid="_x0000_s1170" style="position:absolute;left:1798;top:6050;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" path="m,l2625852,e" filled="f" strokecolor="#d9d9d9" strokeweight=".72pt">
                  <v:path arrowok="t" textboxrect="0,0,2625852,0"/>
                </v:shape>
                <v:shape id="Shape 53282" o:spid="_x0000_s1171" style="position:absolute;left:1798;top:24094;width:26258;height:0;visibility:visible;mso-wrap-style:square;v-text-anchor:top" coordsize="2625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" path="m,l2625852,e" filled="f" strokecolor="#d9d9d9" strokeweight=".72pt">
                  <v:path arrowok="t" textboxrect="0,0,2625852,0"/>
                </v:shape>
                <v:shape id="Shape 53283" o:spid="_x0000_s1172" style="position:absolute;left:4411;top:9136;width:21016;height:6081;visibility:visible;mso-wrap-style:square;v-text-anchor:top" coordsize="2101596,608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" path="m,l525780,173736r525780,434340l1575816,489203,2101596,160020e" filled="f" strokecolor="#4472c4" strokeweight="2.28pt">
                  <v:stroke endcap="round"/>
                  <v:path arrowok="t" textboxrect="0,0,2101596,608076"/>
                </v:shape>
                <v:shape id="Shape 53284" o:spid="_x0000_s1173" style="position:absolute;left:4091;top:8803;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" path="m32004,c49784,,64008,14350,64008,32003v,17781,-14224,32005,-32004,32005c14351,64008,,49784,,32003,,14350,14351,,32004,xe" fillcolor="#4472c4" stroked="f" strokeweight="0">
                  <v:stroke endcap="round"/>
                  <v:path arrowok="t" textboxrect="0,0,64008,64008"/>
                </v:shape>
                <v:shape id="Shape 53285" o:spid="_x0000_s1174" style="position:absolute;left:4091;top:8803;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" path="m64008,32003v,17781,-14224,32005,-32004,32005c14351,64008,,49784,,32003,,14350,14351,,32004,,49784,,64008,14350,64008,32003xe" filled="f" strokecolor="#4472c4" strokeweight=".72pt">
                  <v:path arrowok="t" textboxrect="0,0,64008,64008"/>
                </v:shape>
                <v:shape id="Shape 53286" o:spid="_x0000_s1175" style="position:absolute;left:9349;top:1055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" path="m32004,c49784,,64008,14351,64008,32003v,17781,-14224,32005,-32004,32005c14351,64008,,49784,,32003,,14351,14351,,32004,xe" fillcolor="#4472c4" stroked="f" strokeweight="0">
                  <v:path arrowok="t" textboxrect="0,0,64008,64008"/>
                </v:shape>
                <v:shape id="Shape 53287" o:spid="_x0000_s1176" style="position:absolute;left:9349;top:1055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" path="m64008,32003v,17781,-14224,32005,-32004,32005c14351,64008,,49784,,32003,,14351,14351,,32004,,49784,,64008,14351,64008,32003xe" filled="f" strokecolor="#4472c4" strokeweight=".72pt">
                  <v:path arrowok="t" textboxrect="0,0,64008,64008"/>
                </v:shape>
                <v:shape id="Shape 53288" o:spid="_x0000_s1177" style="position:absolute;left:14592;top:1489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" path="m32004,c49784,,64008,14350,64008,32003v,17781,-14224,32005,-32004,32005c14351,64008,,49784,,32003,,14350,14351,,32004,xe" fillcolor="#4472c4" stroked="f" strokeweight="0">
                  <v:path arrowok="t" textboxrect="0,0,64008,64008"/>
                </v:shape>
                <v:shape id="Shape 53289" o:spid="_x0000_s1178" style="position:absolute;left:14592;top:1489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" path="m64008,32003v,17781,-14224,32005,-32004,32005c14351,64008,,49784,,32003,,14350,14351,,32004,,49784,,64008,14350,64008,32003xe" filled="f" strokecolor="#4472c4" strokeweight=".72pt">
                  <v:path arrowok="t" textboxrect="0,0,64008,64008"/>
                </v:shape>
                <v:shape id="Shape 53290" o:spid="_x0000_s1179" style="position:absolute;left:19850;top:136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" path="m32004,c49784,,64008,14351,64008,32004v,17780,-14224,32004,-32004,32004c14351,64008,,49784,,32004,,14351,14351,,32004,xe" fillcolor="#4472c4" stroked="f" strokeweight="0">
                  <v:path arrowok="t" textboxrect="0,0,64008,64008"/>
                </v:shape>
                <v:shape id="Shape 53291" o:spid="_x0000_s1180" style="position:absolute;left:19850;top:136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" path="m64008,32004v,17780,-14224,32004,-32004,32004c14351,64008,,49784,,32004,,14351,14351,,32004,,49784,,64008,14351,64008,32004xe" filled="f" strokecolor="#4472c4" strokeweight=".72pt">
                  <v:path arrowok="t" textboxrect="0,0,64008,64008"/>
                </v:shape>
                <v:shape id="Shape 53292" o:spid="_x0000_s1181" style="position:absolute;left:25092;top:1040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" path="m32004,c49784,,64008,14351,64008,32004v,17780,-14224,32004,-32004,32004c14351,64008,,49784,,32004,,14351,14351,,32004,xe" fillcolor="#4472c4" stroked="f" strokeweight="0">
                  <v:path arrowok="t" textboxrect="0,0,64008,64008"/>
                </v:shape>
                <v:shape id="Shape 53293" o:spid="_x0000_s1182" style="position:absolute;left:25092;top:1040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" path="m64008,32004v,17780,-14224,32004,-32004,32004c14351,64008,,49784,,32004,,14351,14351,,32004,,49784,,64008,14351,64008,32004xe" filled="f" strokecolor="#4472c4" strokeweight=".72pt">
                  <v:path arrowok="t" textboxrect="0,0,64008,64008"/>
                </v:shape>
                <v:shape id="Shape 53294" o:spid="_x0000_s1183" style="position:absolute;left:4411;top:18112;width:21016;height:1021;visibility:visible;mso-wrap-style:square;v-text-anchor:top" coordsize="2101596,10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" path="m,102108l525780,12192r525780,56388l1575816,r525780,60960e" filled="f" strokecolor="#ed7d31" strokeweight="2.28pt">
                  <v:stroke endcap="round"/>
                  <v:path arrowok="t" textboxrect="0,0,2101596,102108"/>
                </v:shape>
                <v:shape id="Shape 53295" o:spid="_x0000_s1184" style="position:absolute;left:4091;top:18816;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" path="m32004,c49784,,64008,14351,64008,32004v,17780,-14224,32004,-32004,32004c14351,64008,,49784,,32004,,14351,14351,,32004,xe" fillcolor="#ed7d31" stroked="f" strokeweight="0">
                  <v:stroke endcap="round"/>
                  <v:path arrowok="t" textboxrect="0,0,64008,64008"/>
                </v:shape>
                <v:shape id="Shape 53296" o:spid="_x0000_s1185" style="position:absolute;left:4091;top:18816;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" path="m64008,32004v,17780,-14224,32004,-32004,32004c14351,64008,,49784,,32004,,14351,14351,,32004,,49784,,64008,14351,64008,32004xe" filled="f" strokecolor="#ed7d31" strokeweight=".72pt">
                  <v:path arrowok="t" textboxrect="0,0,64008,64008"/>
                </v:shape>
                <v:shape id="Shape 53297" o:spid="_x0000_s1186" style="position:absolute;left:9349;top:17901;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" path="m32004,c49784,,64008,14351,64008,32004v,17780,-14224,32004,-32004,32004c14351,64008,,49784,,32004,,14351,14351,,32004,xe" fillcolor="#ed7d31" stroked="f" strokeweight="0">
                  <v:path arrowok="t" textboxrect="0,0,64008,64008"/>
                </v:shape>
                <v:shape id="Shape 53298" o:spid="_x0000_s1187" style="position:absolute;left:9349;top:17901;width:640;height:641;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" path="m64008,32004v,17780,-14224,32004,-32004,32004c14351,64008,,49784,,32004,,14351,14351,,32004,,49784,,64008,14351,64008,32004xe" filled="f" strokecolor="#ed7d31" strokeweight=".72pt">
                  <v:path arrowok="t" textboxrect="0,0,64008,64008"/>
                </v:shape>
                <v:shape id="Shape 53299" o:spid="_x0000_s1188" style="position:absolute;left:14592;top:18481;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" path="m32004,c49784,,64008,14351,64008,32004v,17780,-14224,32004,-32004,32004c14351,64008,,49784,,32004,,14351,14351,,32004,xe" fillcolor="#ed7d31" stroked="f" strokeweight="0">
                  <v:path arrowok="t" textboxrect="0,0,64008,64008"/>
                </v:shape>
                <v:shape id="Shape 53300" o:spid="_x0000_s1189" style="position:absolute;left:14592;top:18481;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" path="m64008,32004v,17780,-14224,32004,-32004,32004c14351,64008,,49784,,32004,,14351,14351,,32004,,49784,,64008,14351,64008,32004xe" filled="f" strokecolor="#ed7d31" strokeweight=".72pt">
                  <v:path arrowok="t" textboxrect="0,0,64008,64008"/>
                </v:shape>
                <v:shape id="Shape 53301" o:spid="_x0000_s1190" style="position:absolute;left:19850;top:177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" path="m32004,c49784,,64008,14351,64008,32004v,17780,-14224,32004,-32004,32004c14351,64008,,49784,,32004,,14351,14351,,32004,xe" fillcolor="#ed7d31" stroked="f" strokeweight="0">
                  <v:path arrowok="t" textboxrect="0,0,64008,64008"/>
                </v:shape>
                <v:shape id="Shape 53302" o:spid="_x0000_s1191" style="position:absolute;left:19850;top:177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" path="m64008,32004v,17780,-14224,32004,-32004,32004c14351,64008,,49784,,32004,,14351,14351,,32004,,49784,,64008,14351,64008,32004xe" filled="f" strokecolor="#ed7d31" strokeweight=".72pt">
                  <v:path arrowok="t" textboxrect="0,0,64008,64008"/>
                </v:shape>
                <v:shape id="Shape 53303" o:spid="_x0000_s1192" style="position:absolute;left:25092;top:1838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" path="m32004,c49784,,64008,14351,64008,32004v,17780,-14224,32004,-32004,32004c14351,64008,,49784,,32004,,14351,14351,,32004,xe" fillcolor="#ed7d31" stroked="f" strokeweight="0">
                  <v:path arrowok="t" textboxrect="0,0,64008,64008"/>
                </v:shape>
                <v:shape id="Shape 53304" o:spid="_x0000_s1193" style="position:absolute;left:25092;top:1838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" path="m64008,32004v,17780,-14224,32004,-32004,32004c14351,64008,,49784,,32004,,14351,14351,,32004,,49784,,64008,14351,64008,32004xe" filled="f" strokecolor="#ed7d31" strokeweight=".72pt">
                  <v:path arrowok="t" textboxrect="0,0,64008,64008"/>
                </v:shape>
                <v:shape id="Shape 53305" o:spid="_x0000_s1194" style="position:absolute;left:14927;top:19545;width:10500;height:929;visibility:visible;mso-wrap-style:square;v-text-anchor:top" coordsize="1050036,92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" path="m,l524256,33528r525780,59436e" filled="f" strokecolor="#a5a5a5" strokeweight="2.28pt">
                  <v:stroke endcap="round"/>
                  <v:path arrowok="t" textboxrect="0,0,1050036,92964"/>
                </v:shape>
                <v:shape id="Shape 53306" o:spid="_x0000_s1195" style="position:absolute;left:14592;top:1921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" path="m32004,c49784,,64008,14351,64008,32004v,17780,-14224,32004,-32004,32004c14351,64008,,49784,,32004,,14351,14351,,32004,xe" fillcolor="#a5a5a5" stroked="f" strokeweight="0">
                  <v:stroke endcap="round"/>
                  <v:path arrowok="t" textboxrect="0,0,64008,64008"/>
                </v:shape>
                <v:shape id="Shape 53307" o:spid="_x0000_s1196" style="position:absolute;left:14592;top:1921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" path="m64008,32004v,17780,-14224,32004,-32004,32004c14351,64008,,49784,,32004,,14351,14351,,32004,,49784,,64008,14351,64008,32004xe" filled="f" strokecolor="#a5a5a5" strokeweight=".72pt">
                  <v:path arrowok="t" textboxrect="0,0,64008,64008"/>
                </v:shape>
                <v:shape id="Shape 53308" o:spid="_x0000_s1197" style="position:absolute;left:19850;top:1954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" path="m32004,c49784,,64008,14351,64008,32004v,17780,-14224,32004,-32004,32004c14351,64008,,49784,,32004,,14351,14351,,32004,xe" fillcolor="#a5a5a5" stroked="f" strokeweight="0">
                  <v:path arrowok="t" textboxrect="0,0,64008,64008"/>
                </v:shape>
                <v:shape id="Shape 53309" o:spid="_x0000_s1198" style="position:absolute;left:19850;top:1954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" path="m64008,32004v,17780,-14224,32004,-32004,32004c14351,64008,,49784,,32004,,14351,14351,,32004,,49784,,64008,14351,64008,32004xe" filled="f" strokecolor="#a5a5a5" strokeweight=".72pt">
                  <v:path arrowok="t" textboxrect="0,0,64008,64008"/>
                </v:shape>
                <v:shape id="Shape 53310" o:spid="_x0000_s1199" style="position:absolute;left:25092;top:2015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" path="m32004,c49784,,64008,14351,64008,32004v,17780,-14224,32004,-32004,32004c14351,64008,,49784,,32004,,14351,14351,,32004,xe" fillcolor="#a5a5a5" stroked="f" strokeweight="0">
                  <v:path arrowok="t" textboxrect="0,0,64008,64008"/>
                </v:shape>
                <v:shape id="Shape 53311" o:spid="_x0000_s1200" style="position:absolute;left:25092;top:2015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" path="m64008,32004v,17780,-14224,32004,-32004,32004c14351,64008,,49784,,32004,,14351,14351,,32004,,49784,,64008,14351,64008,32004xe" filled="f" strokecolor="#a5a5a5" strokeweight=".72pt">
                  <v:path arrowok="t" textboxrect="0,0,64008,64008"/>
                </v:shape>
                <v:shape id="Shape 53312" o:spid="_x0000_s1201" style="position:absolute;left:9669;top:22928;width:15758;height:854;visibility:visible;mso-wrap-style:square;v-text-anchor:top" coordsize="1575816,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" path="m,53340l525780,48768r524256,36576l1575816,e" filled="f" strokecolor="#ffc000" strokeweight="2.28pt">
                  <v:stroke endcap="round"/>
                  <v:path arrowok="t" textboxrect="0,0,1575816,85344"/>
                </v:shape>
                <v:shape id="Shape 53313" o:spid="_x0000_s1202" style="position:absolute;left:9349;top:2312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" path="m32004,c49784,,64008,14351,64008,32004v,17780,-14224,32004,-32004,32004c14351,64008,,49784,,32004,,14351,14351,,32004,xe" fillcolor="#ffc000" stroked="f" strokeweight="0">
                  <v:stroke endcap="round"/>
                  <v:path arrowok="t" textboxrect="0,0,64008,64008"/>
                </v:shape>
                <v:shape id="Shape 53314" o:spid="_x0000_s1203" style="position:absolute;left:9349;top:2312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" path="m64008,32004v,17780,-14224,32004,-32004,32004c14351,64008,,49784,,32004,,14351,14351,,32004,,49784,,64008,14351,64008,32004xe" filled="f" strokecolor="#ffc000" strokeweight=".72pt">
                  <v:path arrowok="t" textboxrect="0,0,64008,64008"/>
                </v:shape>
                <v:shape id="Shape 53315" o:spid="_x0000_s1204" style="position:absolute;left:14592;top:2308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" path="m32004,c49784,,64008,14351,64008,32004v,17780,-14224,32004,-32004,32004c14351,64008,,49784,,32004,,14351,14351,,32004,xe" fillcolor="#ffc000" stroked="f" strokeweight="0">
                  <v:path arrowok="t" textboxrect="0,0,64008,64008"/>
                </v:shape>
                <v:shape id="Shape 53316" o:spid="_x0000_s1205" style="position:absolute;left:14592;top:2308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" path="m64008,32004v,17780,-14224,32004,-32004,32004c14351,64008,,49784,,32004,,14351,14351,,32004,,49784,,64008,14351,64008,32004xe" filled="f" strokecolor="#ffc000" strokeweight=".72pt">
                  <v:path arrowok="t" textboxrect="0,0,64008,64008"/>
                </v:shape>
                <v:shape id="Shape 53317" o:spid="_x0000_s1206" style="position:absolute;left:19850;top:2346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" path="m32004,c49784,,64008,14351,64008,32004v,17780,-14224,32004,-32004,32004c14351,64008,,49784,,32004,,14351,14351,,32004,xe" fillcolor="#ffc000" stroked="f" strokeweight="0">
                  <v:path arrowok="t" textboxrect="0,0,64008,64008"/>
                </v:shape>
                <v:shape id="Shape 53318" o:spid="_x0000_s1207" style="position:absolute;left:19850;top:2346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" path="m64008,32004v,17780,-14224,32004,-32004,32004c14351,64008,,49784,,32004,,14351,14351,,32004,,49784,,64008,14351,64008,32004xe" filled="f" strokecolor="#ffc000" strokeweight=".72pt">
                  <v:path arrowok="t" textboxrect="0,0,64008,64008"/>
                </v:shape>
                <v:shape id="Shape 53319" o:spid="_x0000_s1208" style="position:absolute;left:25092;top:225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" path="m32004,c49784,,64008,14351,64008,32004v,17780,-14224,32004,-32004,32004c14351,64008,,49784,,32004,,14351,14351,,32004,xe" fillcolor="#ffc000" stroked="f" strokeweight="0">
                  <v:path arrowok="t" textboxrect="0,0,64008,64008"/>
                </v:shape>
                <v:shape id="Shape 53320" o:spid="_x0000_s1209" style="position:absolute;left:25092;top:2259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" path="m64008,32004v,17780,-14224,32004,-32004,32004c14351,64008,,49784,,32004,,14351,14351,,32004,,49784,,64008,14351,64008,32004xe" filled="f" strokecolor="#ffc000" strokeweight=".72pt">
                  <v:path arrowok="t" textboxrect="0,0,64008,64008"/>
                </v:shape>
                <v:shape id="Shape 53321" o:spid="_x0000_s1210" style="position:absolute;left:4411;top:21282;width:21016;height:2179;visibility:visible;mso-wrap-style:square;v-text-anchor:top" coordsize="2101596,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" path="m,217932l525780,144780,1051560,38100,1575816,9144,2101596,e" filled="f" strokecolor="#5b9bd5" strokeweight="2.28pt">
                  <v:stroke endcap="round"/>
                  <v:path arrowok="t" textboxrect="0,0,2101596,217932"/>
                </v:shape>
                <v:shape id="Shape 53322" o:spid="_x0000_s1211" style="position:absolute;left:4091;top:23144;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" path="m32004,c49784,,64008,14351,64008,32004v,17780,-14224,32004,-32004,32004c14351,64008,,49784,,32004,,14351,14351,,32004,xe" fillcolor="#5b9bd5" stroked="f" strokeweight="0">
                  <v:stroke endcap="round"/>
                  <v:path arrowok="t" textboxrect="0,0,64008,64008"/>
                </v:shape>
                <v:shape id="Shape 53323" o:spid="_x0000_s1212" style="position:absolute;left:4091;top:23144;width:641;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" path="m64008,32004v,17780,-14224,32004,-32004,32004c14351,64008,,49784,,32004,,14351,14351,,32004,,49784,,64008,14351,64008,32004xe" filled="f" strokecolor="#5b9bd5" strokeweight=".72pt">
                  <v:path arrowok="t" textboxrect="0,0,64008,64008"/>
                </v:shape>
                <v:shape id="Shape 53324" o:spid="_x0000_s1213" style="position:absolute;left:9349;top:2239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" path="m32004,c49784,,64008,14351,64008,32004v,17780,-14224,32004,-32004,32004c14351,64008,,49784,,32004,,14351,14351,,32004,xe" fillcolor="#5b9bd5" stroked="f" strokeweight="0">
                  <v:path arrowok="t" textboxrect="0,0,64008,64008"/>
                </v:shape>
                <v:shape id="Shape 53325" o:spid="_x0000_s1214" style="position:absolute;left:9349;top:22397;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" path="m64008,32004v,17780,-14224,32004,-32004,32004c14351,64008,,49784,,32004,,14351,14351,,32004,,49784,,64008,14351,64008,32004xe" filled="f" strokecolor="#5b9bd5" strokeweight=".72pt">
                  <v:path arrowok="t" textboxrect="0,0,64008,64008"/>
                </v:shape>
                <v:shape id="Shape 53326" o:spid="_x0000_s1215" style="position:absolute;left:14592;top:2134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" path="m32004,c49784,,64008,14351,64008,32004v,17780,-14224,32004,-32004,32004c14351,64008,,49784,,32004,,14351,14351,,32004,xe" fillcolor="#5b9bd5" stroked="f" strokeweight="0">
                  <v:path arrowok="t" textboxrect="0,0,64008,64008"/>
                </v:shape>
                <v:shape id="Shape 53327" o:spid="_x0000_s1216" style="position:absolute;left:14592;top:2134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" path="m64008,32004v,17780,-14224,32004,-32004,32004c14351,64008,,49784,,32004,,14351,14351,,32004,,49784,,64008,14351,64008,32004xe" filled="f" strokecolor="#5b9bd5" strokeweight=".72pt">
                  <v:path arrowok="t" textboxrect="0,0,64008,64008"/>
                </v:shape>
                <v:shape id="Shape 53328" o:spid="_x0000_s1217" style="position:absolute;left:19850;top:2105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" path="m32004,c49784,,64008,14351,64008,32004v,17780,-14224,32004,-32004,32004c14351,64008,,49784,,32004,,14351,14351,,32004,xe" fillcolor="#5b9bd5" stroked="f" strokeweight="0">
                  <v:path arrowok="t" textboxrect="0,0,64008,64008"/>
                </v:shape>
                <v:shape id="Shape 53329" o:spid="_x0000_s1218" style="position:absolute;left:19850;top:21056;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" path="m64008,32004v,17780,-14224,32004,-32004,32004c14351,64008,,49784,,32004,,14351,14351,,32004,,49784,,64008,14351,64008,32004xe" filled="f" strokecolor="#5b9bd5" strokeweight=".72pt">
                  <v:path arrowok="t" textboxrect="0,0,64008,64008"/>
                </v:shape>
                <v:shape id="Shape 53330" o:spid="_x0000_s1219" style="position:absolute;left:25092;top:2096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" path="m32004,c49784,,64008,14351,64008,32004v,17780,-14224,32004,-32004,32004c14351,64008,,49784,,32004,,14351,14351,,32004,xe" fillcolor="#5b9bd5" stroked="f" strokeweight="0">
                  <v:path arrowok="t" textboxrect="0,0,64008,64008"/>
                </v:shape>
                <v:shape id="Shape 53331" o:spid="_x0000_s1220" style="position:absolute;left:25092;top:2096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" path="m64008,32004v,17780,-14224,32004,-32004,32004c14351,64008,,49784,,32004,,14351,14351,,32004,,49784,,64008,14351,64008,32004xe" filled="f" strokecolor="#5b9bd5" strokeweight=".72pt">
                  <v:path arrowok="t" textboxrect="0,0,64008,64008"/>
                </v:shape>
                <v:rect id="Rectangle 53333" o:spid="_x0000_s1221" style="position:absolute;left:3944;top:25468;width:42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" filled="f" stroked="f">
                  <v:textbox inset="0,0,0,0">
                    <w:txbxContent>
                      <w:p w14:paraId="5BBFB2BF" w14:textId="77777777" w:rsidR="00873D10" w:rsidRDefault="00873D10">
                        <w:pPr>
                          <w:spacing w:after="160" w:line="259" w:lineRule="auto"/>
                          <w:ind w:right="0" w:firstLine="0"/>
                          <w:jc w:val="left"/>
                        </w:pPr>
                      </w:p>
                    </w:txbxContent>
                  </v:textbox>
                </v:rect>
                <v:rect id="Rectangle 53338" o:spid="_x0000_s1222" style="position:absolute;left:9518;top:25468;width:84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" filled="f" stroked="f">
                  <v:textbox inset="0,0,0,0">
                    <w:txbxContent>
                      <w:p w14:paraId="011FE1B1" w14:textId="77777777" w:rsidR="00873D10" w:rsidRDefault="00873D10">
                        <w:pPr>
                          <w:spacing w:after="160" w:line="259" w:lineRule="auto"/>
                          <w:ind w:right="0" w:firstLine="0"/>
                          <w:jc w:val="left"/>
                        </w:pPr>
                      </w:p>
                    </w:txbxContent>
                  </v:textbox>
                </v:rect>
                <v:rect id="Rectangle 53341" o:spid="_x0000_s1223" style="position:absolute;left:14450;top:25468;width:4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" filled="f" stroked="f">
                  <v:textbox inset="0,0,0,0">
                    <w:txbxContent>
                      <w:p w14:paraId="15108174" w14:textId="77777777" w:rsidR="00873D10" w:rsidRDefault="00873D10">
                        <w:pPr>
                          <w:spacing w:after="160" w:line="259" w:lineRule="auto"/>
                          <w:ind w:right="0" w:firstLine="0"/>
                          <w:jc w:val="left"/>
                        </w:pPr>
                      </w:p>
                    </w:txbxContent>
                  </v:textbox>
                </v:rect>
                <v:rect id="Rectangle 53345" o:spid="_x0000_s1224" style="position:absolute;left:19705;top:25468;width:4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" filled="f" stroked="f">
                  <v:textbox inset="0,0,0,0">
                    <w:txbxContent>
                      <w:p w14:paraId="63909282" w14:textId="77777777" w:rsidR="00873D10" w:rsidRDefault="00873D10">
                        <w:pPr>
                          <w:spacing w:after="160" w:line="259" w:lineRule="auto"/>
                          <w:ind w:right="0" w:firstLine="0"/>
                          <w:jc w:val="left"/>
                        </w:pPr>
                      </w:p>
                    </w:txbxContent>
                  </v:textbox>
                </v:rect>
                <v:rect id="Rectangle 53349" o:spid="_x0000_s1225" style="position:absolute;left:24956;top:25468;width:42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" filled="f" stroked="f">
                  <v:textbox inset="0,0,0,0">
                    <w:txbxContent>
                      <w:p w14:paraId="1D7E89E3" w14:textId="77777777" w:rsidR="00873D10" w:rsidRDefault="00873D10">
                        <w:pPr>
                          <w:spacing w:after="160" w:line="259" w:lineRule="auto"/>
                          <w:ind w:right="0" w:firstLine="0"/>
                          <w:jc w:val="left"/>
                        </w:pPr>
                      </w:p>
                    </w:txbxContent>
                  </v:textbox>
                </v:rect>
                <v:rect id="Rectangle 53352" o:spid="_x0000_s1226" style="position:absolute;left:7739;top:1311;width:4088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" filled="f" stroked="f">
                  <v:textbox inset="0,0,0,0">
                    <w:txbxContent>
                      <w:p w14:paraId="36BD851C" w14:textId="77777777" w:rsidR="00873D10" w:rsidRPr="00766637" w:rsidRDefault="00873D10">
                        <w:pPr>
                          <w:spacing w:after="160" w:line="259" w:lineRule="auto"/>
                          <w:ind w:right="0" w:firstLine="0"/>
                          <w:jc w:val="left"/>
                          <w:rPr>
                            <w:lang w:val="ru-RU"/>
                          </w:rPr>
                        </w:pPr>
                        <w:r w:rsidRPr="00766637">
                          <w:rPr>
                            <w:color w:val="595959"/>
                            <w:lang w:val="ru-RU"/>
                          </w:rPr>
                          <w:t xml:space="preserve">Динамика посещений турмаршрутов по годам, </w:t>
                        </w:r>
                      </w:p>
                    </w:txbxContent>
                  </v:textbox>
                </v:rect>
                <v:rect id="Rectangle 53353" o:spid="_x0000_s1227" style="position:absolute;left:16565;top:3077;width:1693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" filled="f" stroked="f">
                  <v:textbox inset="0,0,0,0">
                    <w:txbxContent>
                      <w:p w14:paraId="16D486FC" w14:textId="77777777" w:rsidR="00873D10" w:rsidRDefault="00873D10">
                        <w:pPr>
                          <w:spacing w:after="160" w:line="259" w:lineRule="auto"/>
                          <w:ind w:right="0" w:firstLine="0"/>
                          <w:jc w:val="left"/>
                        </w:pPr>
                        <w:r>
                          <w:rPr>
                            <w:color w:val="595959"/>
                          </w:rPr>
                          <w:t>количество человек</w:t>
                        </w:r>
                      </w:p>
                    </w:txbxContent>
                  </v:textbox>
                </v:rect>
                <v:shape id="Shape 53354" o:spid="_x0000_s1228" style="position:absolute;left:30045;top:6789;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" path="m,l243840,e" filled="f" strokecolor="#4472c4" strokeweight="2.28pt">
                  <v:stroke endcap="round"/>
                  <v:path arrowok="t" textboxrect="0,0,243840,0"/>
                </v:shape>
                <v:shape id="Shape 53355" o:spid="_x0000_s1229" style="position:absolute;left:30998;top:6522;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" path="m25146,c38989,,50292,11303,50292,25146v,13843,-11303,25146,-25146,25146c11303,50292,,38989,,25146,,11303,11303,,25146,xe" fillcolor="#4472c4" stroked="f" strokeweight="0">
                  <v:stroke endcap="round"/>
                  <v:path arrowok="t" textboxrect="0,0,50292,50292"/>
                </v:shape>
                <v:shape id="Shape 53356" o:spid="_x0000_s1230" style="position:absolute;left:30998;top:6522;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" path="m50292,25146v,13843,-11303,25146,-25146,25146c11303,50292,,38989,,25146,,11303,11303,,25146,,38989,,50292,11303,50292,25146xe" filled="f" strokecolor="#4472c4" strokeweight=".72pt">
                  <v:path arrowok="t" textboxrect="0,0,50292,50292"/>
                </v:shape>
                <v:rect id="Rectangle 53357" o:spid="_x0000_s1231" style="position:absolute;left:32744;top:6442;width:14641;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" filled="f" stroked="f">
                  <v:textbox inset="0,0,0,0">
                    <w:txbxContent>
                      <w:p w14:paraId="47794D1F" w14:textId="77777777" w:rsidR="00873D10" w:rsidRDefault="00873D10">
                        <w:pPr>
                          <w:spacing w:after="160" w:line="259" w:lineRule="auto"/>
                          <w:ind w:right="0" w:firstLine="0"/>
                          <w:jc w:val="left"/>
                        </w:pPr>
                        <w:r>
                          <w:rPr>
                            <w:color w:val="595959"/>
                            <w:sz w:val="16"/>
                          </w:rPr>
                          <w:t xml:space="preserve">Алтайскими тропами ( г. </w:t>
                        </w:r>
                      </w:p>
                    </w:txbxContent>
                  </v:textbox>
                </v:rect>
                <v:rect id="Rectangle 53358" o:spid="_x0000_s1232" style="position:absolute;left:32744;top:7615;width:14319;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" filled="f" stroked="f">
                  <v:textbox inset="0,0,0,0">
                    <w:txbxContent>
                      <w:p w14:paraId="25B02DE6" w14:textId="77777777" w:rsidR="00873D10" w:rsidRDefault="00873D10">
                        <w:pPr>
                          <w:spacing w:after="160" w:line="259" w:lineRule="auto"/>
                          <w:ind w:right="0" w:firstLine="0"/>
                          <w:jc w:val="left"/>
                        </w:pPr>
                        <w:r>
                          <w:rPr>
                            <w:color w:val="595959"/>
                            <w:sz w:val="16"/>
                          </w:rPr>
                          <w:t xml:space="preserve">Белуха) и Рахмановские </w:t>
                        </w:r>
                      </w:p>
                    </w:txbxContent>
                  </v:textbox>
                </v:rect>
                <v:rect id="Rectangle 53359" o:spid="_x0000_s1233" style="position:absolute;left:32744;top:8789;width:3766;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" filled="f" stroked="f">
                  <v:textbox inset="0,0,0,0">
                    <w:txbxContent>
                      <w:p w14:paraId="3A4F53DA" w14:textId="77777777" w:rsidR="00873D10" w:rsidRDefault="00873D10">
                        <w:pPr>
                          <w:spacing w:after="160" w:line="259" w:lineRule="auto"/>
                          <w:ind w:right="0" w:firstLine="0"/>
                          <w:jc w:val="left"/>
                        </w:pPr>
                        <w:r>
                          <w:rPr>
                            <w:color w:val="595959"/>
                            <w:sz w:val="16"/>
                          </w:rPr>
                          <w:t>ключи</w:t>
                        </w:r>
                      </w:p>
                    </w:txbxContent>
                  </v:textbox>
                </v:rect>
                <v:shape id="Shape 53360" o:spid="_x0000_s1234" style="position:absolute;left:30045;top:10888;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" path="m,l243840,e" filled="f" strokecolor="#ed7d31" strokeweight="2.28pt">
                  <v:stroke endcap="round"/>
                  <v:path arrowok="t" textboxrect="0,0,243840,0"/>
                </v:shape>
                <v:shape id="Shape 53361" o:spid="_x0000_s1235" style="position:absolute;left:30998;top:10622;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" path="m25146,c38989,,50292,11303,50292,25147v,13842,-11303,25145,-25146,25145c11303,50292,,38989,,25147,,11303,11303,,25146,xe" fillcolor="#ed7d31" stroked="f" strokeweight="0">
                  <v:stroke endcap="round"/>
                  <v:path arrowok="t" textboxrect="0,0,50292,50292"/>
                </v:shape>
                <v:shape id="Shape 53362" o:spid="_x0000_s1236" style="position:absolute;left:30998;top:10622;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" path="m50292,25147v,13842,-11303,25145,-25146,25145c11303,50292,,38989,,25147,,11303,11303,,25146,,38989,,50292,11303,50292,25147xe" filled="f" strokecolor="#ed7d31" strokeweight=".72pt">
                  <v:path arrowok="t" textboxrect="0,0,50292,50292"/>
                </v:shape>
                <v:rect id="Rectangle 53363" o:spid="_x0000_s1237" style="position:absolute;left:32744;top:10548;width:7528;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" filled="f" stroked="f">
                  <v:textbox inset="0,0,0,0">
                    <w:txbxContent>
                      <w:p w14:paraId="7EEDC914" w14:textId="77777777" w:rsidR="00873D10" w:rsidRDefault="00873D10">
                        <w:pPr>
                          <w:spacing w:after="160" w:line="259" w:lineRule="auto"/>
                          <w:ind w:right="0" w:firstLine="0"/>
                          <w:jc w:val="left"/>
                        </w:pPr>
                        <w:r>
                          <w:rPr>
                            <w:color w:val="595959"/>
                            <w:sz w:val="16"/>
                          </w:rPr>
                          <w:t>Белая Берель</w:t>
                        </w:r>
                      </w:p>
                    </w:txbxContent>
                  </v:textbox>
                </v:rect>
                <v:shape id="Shape 53364" o:spid="_x0000_s1238" style="position:absolute;left:30045;top:15003;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" path="m,l243840,e" filled="f" strokecolor="#a5a5a5" strokeweight="2.28pt">
                  <v:stroke endcap="round"/>
                  <v:path arrowok="t" textboxrect="0,0,243840,0"/>
                </v:shape>
                <v:shape id="Shape 53365" o:spid="_x0000_s1239" style="position:absolute;left:30998;top:14737;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" path="m25146,c38989,,50292,11303,50292,25146v,13843,-11303,25146,-25146,25146c11303,50292,,38989,,25146,,11303,11303,,25146,xe" fillcolor="#a5a5a5" stroked="f" strokeweight="0">
                  <v:stroke endcap="round"/>
                  <v:path arrowok="t" textboxrect="0,0,50292,50292"/>
                </v:shape>
                <v:shape id="Shape 53366" o:spid="_x0000_s1240" style="position:absolute;left:30998;top:14737;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" path="m50292,25146v,13843,-11303,25146,-25146,25146c11303,50292,,38989,,25146,,11303,11303,,25146,,38989,,50292,11303,50292,25146xe" filled="f" strokecolor="#a5a5a5" strokeweight=".72pt">
                  <v:path arrowok="t" textboxrect="0,0,50292,50292"/>
                </v:shape>
                <v:rect id="Rectangle 53367" o:spid="_x0000_s1241" style="position:absolute;left:32744;top:14651;width:15742;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" filled="f" stroked="f">
                  <v:textbox inset="0,0,0,0">
                    <w:txbxContent>
                      <w:p w14:paraId="7EDFEA51" w14:textId="77777777" w:rsidR="00873D10" w:rsidRDefault="00873D10">
                        <w:pPr>
                          <w:spacing w:after="160" w:line="259" w:lineRule="auto"/>
                          <w:ind w:right="0" w:firstLine="0"/>
                          <w:jc w:val="left"/>
                        </w:pPr>
                        <w:r>
                          <w:rPr>
                            <w:color w:val="595959"/>
                            <w:sz w:val="16"/>
                          </w:rPr>
                          <w:t>Ирек (Австрийская дорога)</w:t>
                        </w:r>
                      </w:p>
                    </w:txbxContent>
                  </v:textbox>
                </v:rect>
                <v:shape id="Shape 53368" o:spid="_x0000_s1242" style="position:absolute;left:30045;top:19103;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" path="m,l243840,e" filled="f" strokecolor="#ffc000" strokeweight="2.28pt">
                  <v:stroke endcap="round"/>
                  <v:path arrowok="t" textboxrect="0,0,243840,0"/>
                </v:shape>
                <v:shape id="Shape 53369" o:spid="_x0000_s1243" style="position:absolute;left:30998;top:18836;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" path="m25146,c38989,,50292,11303,50292,25146v,13843,-11303,25146,-25146,25146c11303,50292,,38989,,25146,,11303,11303,,25146,xe" fillcolor="#ffc000" stroked="f" strokeweight="0">
                  <v:stroke endcap="round"/>
                  <v:path arrowok="t" textboxrect="0,0,50292,50292"/>
                </v:shape>
                <v:shape id="Shape 53370" o:spid="_x0000_s1244" style="position:absolute;left:30998;top:18836;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" path="m50292,25146v,13843,-11303,25146,-25146,25146c11303,50292,,38989,,25146,,11303,11303,,25146,,38989,,50292,11303,50292,25146xe" filled="f" strokecolor="#ffc000" strokeweight=".72pt">
                  <v:path arrowok="t" textboxrect="0,0,50292,50292"/>
                </v:shape>
                <v:rect id="Rectangle 53371" o:spid="_x0000_s1245" style="position:absolute;left:33003;top:18756;width:7352;height: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" filled="f" stroked="f">
                  <v:textbox inset="0,0,0,0">
                    <w:txbxContent>
                      <w:p w14:paraId="32515702" w14:textId="77777777" w:rsidR="00873D10" w:rsidRDefault="00873D10">
                        <w:pPr>
                          <w:spacing w:after="160" w:line="259" w:lineRule="auto"/>
                          <w:ind w:right="0" w:firstLine="0"/>
                          <w:jc w:val="left"/>
                        </w:pPr>
                        <w:r>
                          <w:rPr>
                            <w:color w:val="595959"/>
                            <w:sz w:val="16"/>
                          </w:rPr>
                          <w:t>Сарымсакты</w:t>
                        </w:r>
                      </w:p>
                    </w:txbxContent>
                  </v:textbox>
                </v:rect>
                <v:shape id="Shape 53372" o:spid="_x0000_s1246" style="position:absolute;left:30045;top:23202;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" path="m,l243840,e" filled="f" strokecolor="#5b9bd5" strokeweight="2.28pt">
                  <v:stroke endcap="round"/>
                  <v:path arrowok="t" textboxrect="0,0,243840,0"/>
                </v:shape>
                <v:shape id="Shape 53373" o:spid="_x0000_s1247" style="position:absolute;left:30998;top:22936;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" path="m25146,c38989,,50292,11303,50292,25146v,13843,-11303,25146,-25146,25146c11303,50292,,38989,,25146,,11303,11303,,25146,xe" fillcolor="#5b9bd5" stroked="f" strokeweight="0">
                  <v:stroke endcap="round"/>
                  <v:path arrowok="t" textboxrect="0,0,50292,50292"/>
                </v:shape>
                <v:shape id="Shape 53374" o:spid="_x0000_s1248" style="position:absolute;left:30998;top:22936;width:503;height:503;visibility:visible;mso-wrap-style:square;v-text-anchor:top" coordsize="50292,50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" path="m50292,25146v,13843,-11303,25146,-25146,25146c11303,50292,,38989,,25146,,11303,11303,,25146,,38989,,50292,11303,50292,25146xe" filled="f" strokecolor="#5b9bd5" strokeweight=".72pt">
                  <v:path arrowok="t" textboxrect="0,0,50292,50292"/>
                </v:shape>
                <v:rect id="Rectangle 53375" o:spid="_x0000_s1249" style="position:absolute;left:32744;top:22861;width:4928;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" filled="f" stroked="f">
                  <v:textbox inset="0,0,0,0">
                    <w:txbxContent>
                      <w:p w14:paraId="5655DB02" w14:textId="77777777" w:rsidR="00873D10" w:rsidRDefault="00873D10">
                        <w:pPr>
                          <w:spacing w:after="160" w:line="259" w:lineRule="auto"/>
                          <w:ind w:right="0" w:firstLine="0"/>
                          <w:jc w:val="left"/>
                        </w:pPr>
                        <w:r>
                          <w:rPr>
                            <w:color w:val="595959"/>
                            <w:sz w:val="16"/>
                          </w:rPr>
                          <w:t>Другие (</w:t>
                        </w:r>
                      </w:p>
                    </w:txbxContent>
                  </v:textbox>
                </v:rect>
                <v:rect id="Rectangle 53376" o:spid="_x0000_s1250" style="position:absolute;left:36447;top:22660;width:67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" filled="f" stroked="f">
                  <v:textbox inset="0,0,0,0">
                    <w:txbxContent>
                      <w:p w14:paraId="7509BD4F" w14:textId="77777777" w:rsidR="00873D10" w:rsidRDefault="00873D10">
                        <w:pPr>
                          <w:spacing w:after="160" w:line="259" w:lineRule="auto"/>
                          <w:ind w:right="0" w:firstLine="0"/>
                          <w:jc w:val="left"/>
                        </w:pPr>
                        <w:r>
                          <w:rPr>
                            <w:color w:val="595959"/>
                            <w:sz w:val="16"/>
                          </w:rPr>
                          <w:t>9</w:t>
                        </w:r>
                      </w:p>
                    </w:txbxContent>
                  </v:textbox>
                </v:rect>
                <v:rect id="Rectangle 53377" o:spid="_x0000_s1251" style="position:absolute;left:36965;top:22660;width:45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" filled="f" stroked="f">
                  <v:textbox inset="0,0,0,0">
                    <w:txbxContent>
                      <w:p w14:paraId="393EE8A7" w14:textId="77777777" w:rsidR="00873D10" w:rsidRDefault="00873D10">
                        <w:pPr>
                          <w:spacing w:after="160" w:line="259" w:lineRule="auto"/>
                          <w:ind w:right="0" w:firstLine="0"/>
                          <w:jc w:val="left"/>
                        </w:pPr>
                        <w:r>
                          <w:rPr>
                            <w:color w:val="595959"/>
                            <w:sz w:val="16"/>
                          </w:rPr>
                          <w:t>)</w:t>
                        </w:r>
                      </w:p>
                    </w:txbxContent>
                  </v:textbox>
                </v:rect>
                <v:shape id="Shape 53378" o:spid="_x0000_s1252" style="position:absolute;width:45872;height:27584;visibility:visible;mso-wrap-style:square;v-text-anchor:top" coordsize="4587240,275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" path="m,2758440r4587240,l4587240,,,,,2758440xe" filled="f" strokecolor="#d9d9d9" strokeweight=".72pt">
                  <v:path arrowok="t" textboxrect="0,0,4587240,2758440"/>
                </v:shape>
                <w10:anchorlock/>
              </v:group>
            </w:pict>
          </mc:Fallback>
        </mc:AlternateContent>
      </w:r>
    </w:p>
    <w:p w14:paraId="6A664DEE" w14:textId="77777777" w:rsidR="00566726" w:rsidRPr="007A56C0" w:rsidRDefault="00766637" w:rsidP="00FA29ED">
      <w:pPr>
        <w:spacing w:after="0" w:line="240" w:lineRule="auto"/>
        <w:ind w:left="142" w:right="3" w:hanging="10"/>
        <w:jc w:val="center"/>
        <w:rPr>
          <w:b/>
          <w:sz w:val="22"/>
          <w:lang w:val="ru-RU"/>
        </w:rPr>
      </w:pPr>
      <w:r w:rsidRPr="007A56C0">
        <w:rPr>
          <w:b/>
          <w:sz w:val="22"/>
          <w:lang w:val="ru-RU"/>
        </w:rPr>
        <w:t>Рисунок 2</w:t>
      </w:r>
      <w:r w:rsidR="00566726" w:rsidRPr="007A56C0">
        <w:rPr>
          <w:b/>
          <w:sz w:val="22"/>
          <w:lang w:val="ru-RU"/>
        </w:rPr>
        <w:t>3</w:t>
      </w:r>
      <w:r w:rsidRPr="007A56C0">
        <w:rPr>
          <w:b/>
          <w:sz w:val="22"/>
          <w:lang w:val="ru-RU"/>
        </w:rPr>
        <w:t xml:space="preserve"> Динамика посещений по маршрутам</w:t>
      </w:r>
    </w:p>
    <w:p w14:paraId="71C895CC" w14:textId="77777777" w:rsidR="00BE01ED" w:rsidRPr="007A56C0" w:rsidRDefault="00766637" w:rsidP="00FA29ED">
      <w:pPr>
        <w:spacing w:after="0" w:line="240" w:lineRule="auto"/>
        <w:ind w:left="142" w:right="3" w:hanging="10"/>
        <w:jc w:val="center"/>
        <w:rPr>
          <w:lang w:val="ru-RU"/>
        </w:rPr>
      </w:pPr>
      <w:r w:rsidRPr="007A56C0">
        <w:rPr>
          <w:b/>
          <w:sz w:val="22"/>
          <w:lang w:val="ru-RU"/>
        </w:rPr>
        <w:t xml:space="preserve"> </w:t>
      </w:r>
    </w:p>
    <w:p w14:paraId="3727BA5B" w14:textId="77777777" w:rsidR="00BE01ED" w:rsidRPr="007A56C0" w:rsidRDefault="00766637" w:rsidP="00FA29ED">
      <w:pPr>
        <w:spacing w:after="0" w:line="240" w:lineRule="auto"/>
        <w:ind w:left="14" w:right="45"/>
        <w:rPr>
          <w:lang w:val="ru-RU"/>
        </w:rPr>
      </w:pPr>
      <w:r w:rsidRPr="007A56C0">
        <w:rPr>
          <w:lang w:val="ru-RU"/>
        </w:rPr>
        <w:t>В Таблице 4</w:t>
      </w:r>
      <w:r w:rsidR="00374FA4" w:rsidRPr="007A56C0">
        <w:rPr>
          <w:lang w:val="ru-RU"/>
        </w:rPr>
        <w:t>1</w:t>
      </w:r>
      <w:r w:rsidRPr="007A56C0">
        <w:rPr>
          <w:lang w:val="ru-RU"/>
        </w:rPr>
        <w:t xml:space="preserve"> отображены данные по посещениям и их динамике в разрезе географии посещений. </w:t>
      </w:r>
    </w:p>
    <w:p w14:paraId="0A2509A8" w14:textId="77777777" w:rsidR="00BE01ED" w:rsidRPr="007A56C0" w:rsidRDefault="00374FA4" w:rsidP="00FA29ED">
      <w:pPr>
        <w:pStyle w:val="6"/>
        <w:spacing w:after="0" w:line="240" w:lineRule="auto"/>
        <w:ind w:left="152" w:right="1"/>
        <w:rPr>
          <w:lang w:val="ru-RU"/>
        </w:rPr>
      </w:pPr>
      <w:r w:rsidRPr="007A56C0">
        <w:rPr>
          <w:lang w:val="ru-RU"/>
        </w:rPr>
        <w:t>Таблица 41</w:t>
      </w:r>
      <w:r w:rsidR="00766637" w:rsidRPr="007A56C0">
        <w:rPr>
          <w:lang w:val="ru-RU"/>
        </w:rPr>
        <w:t xml:space="preserve"> - Динамика посещений в разрезе географии </w:t>
      </w:r>
    </w:p>
    <w:tbl>
      <w:tblPr>
        <w:tblStyle w:val="TableGrid"/>
        <w:tblW w:w="9743" w:type="dxa"/>
        <w:tblInd w:w="35" w:type="dxa"/>
        <w:tblCellMar>
          <w:top w:w="7" w:type="dxa"/>
          <w:left w:w="107" w:type="dxa"/>
          <w:right w:w="115" w:type="dxa"/>
        </w:tblCellMar>
        <w:tblLook w:val="04A0" w:firstRow="1" w:lastRow="0" w:firstColumn="1" w:lastColumn="0" w:noHBand="0" w:noVBand="1"/>
      </w:tblPr>
      <w:tblGrid>
        <w:gridCol w:w="1036"/>
        <w:gridCol w:w="1875"/>
        <w:gridCol w:w="1874"/>
        <w:gridCol w:w="3176"/>
        <w:gridCol w:w="1782"/>
      </w:tblGrid>
      <w:tr w:rsidR="00BE01ED" w:rsidRPr="007A56C0" w14:paraId="3D8062BE" w14:textId="77777777">
        <w:trPr>
          <w:trHeight w:val="466"/>
        </w:trPr>
        <w:tc>
          <w:tcPr>
            <w:tcW w:w="10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F02847" w14:textId="77777777" w:rsidR="00BE01ED" w:rsidRPr="007A56C0" w:rsidRDefault="00766637" w:rsidP="00FA29ED">
            <w:pPr>
              <w:spacing w:after="0" w:line="240" w:lineRule="auto"/>
              <w:ind w:left="89" w:right="0" w:firstLine="0"/>
              <w:jc w:val="left"/>
              <w:rPr>
                <w:lang w:val="ru-RU"/>
              </w:rPr>
            </w:pPr>
            <w:r w:rsidRPr="007A56C0">
              <w:rPr>
                <w:sz w:val="20"/>
                <w:lang w:val="ru-RU"/>
              </w:rPr>
              <w:t xml:space="preserve">Период </w:t>
            </w:r>
          </w:p>
        </w:tc>
        <w:tc>
          <w:tcPr>
            <w:tcW w:w="1875" w:type="dxa"/>
            <w:tcBorders>
              <w:top w:val="single" w:sz="4" w:space="0" w:color="000000"/>
              <w:left w:val="single" w:sz="4" w:space="0" w:color="000000"/>
              <w:bottom w:val="single" w:sz="4" w:space="0" w:color="000000"/>
              <w:right w:val="single" w:sz="4" w:space="0" w:color="000000"/>
            </w:tcBorders>
            <w:shd w:val="clear" w:color="auto" w:fill="D9D9D9"/>
          </w:tcPr>
          <w:p w14:paraId="1D46191E"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РК </w:t>
            </w:r>
          </w:p>
          <w:p w14:paraId="253E47E7"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(чел.) </w:t>
            </w:r>
          </w:p>
        </w:tc>
        <w:tc>
          <w:tcPr>
            <w:tcW w:w="1874" w:type="dxa"/>
            <w:tcBorders>
              <w:top w:val="single" w:sz="4" w:space="0" w:color="000000"/>
              <w:left w:val="single" w:sz="4" w:space="0" w:color="000000"/>
              <w:bottom w:val="single" w:sz="4" w:space="0" w:color="000000"/>
              <w:right w:val="single" w:sz="4" w:space="0" w:color="000000"/>
            </w:tcBorders>
            <w:shd w:val="clear" w:color="auto" w:fill="D9D9D9"/>
          </w:tcPr>
          <w:p w14:paraId="61591EA4" w14:textId="77777777" w:rsidR="00BE01ED" w:rsidRPr="007A56C0" w:rsidRDefault="00766637" w:rsidP="00FA29ED">
            <w:pPr>
              <w:spacing w:after="0" w:line="240" w:lineRule="auto"/>
              <w:ind w:left="3" w:right="0" w:firstLine="0"/>
              <w:jc w:val="center"/>
              <w:rPr>
                <w:lang w:val="ru-RU"/>
              </w:rPr>
            </w:pPr>
            <w:r w:rsidRPr="007A56C0">
              <w:rPr>
                <w:sz w:val="20"/>
                <w:lang w:val="ru-RU"/>
              </w:rPr>
              <w:t xml:space="preserve">СНГ </w:t>
            </w:r>
          </w:p>
          <w:p w14:paraId="32F95C7C" w14:textId="77777777" w:rsidR="00BE01ED" w:rsidRPr="007A56C0" w:rsidRDefault="00766637" w:rsidP="00FA29ED">
            <w:pPr>
              <w:spacing w:after="0" w:line="240" w:lineRule="auto"/>
              <w:ind w:left="7" w:right="0" w:firstLine="0"/>
              <w:jc w:val="center"/>
              <w:rPr>
                <w:lang w:val="ru-RU"/>
              </w:rPr>
            </w:pPr>
            <w:r w:rsidRPr="007A56C0">
              <w:rPr>
                <w:sz w:val="20"/>
                <w:lang w:val="ru-RU"/>
              </w:rPr>
              <w:t xml:space="preserve">(чел.) </w:t>
            </w:r>
          </w:p>
        </w:tc>
        <w:tc>
          <w:tcPr>
            <w:tcW w:w="3176" w:type="dxa"/>
            <w:tcBorders>
              <w:top w:val="single" w:sz="4" w:space="0" w:color="000000"/>
              <w:left w:val="single" w:sz="4" w:space="0" w:color="000000"/>
              <w:bottom w:val="single" w:sz="4" w:space="0" w:color="000000"/>
              <w:right w:val="single" w:sz="4" w:space="0" w:color="000000"/>
            </w:tcBorders>
            <w:shd w:val="clear" w:color="auto" w:fill="D9D9D9"/>
          </w:tcPr>
          <w:p w14:paraId="235DD1E6" w14:textId="77777777" w:rsidR="00BE01ED" w:rsidRPr="007A56C0" w:rsidRDefault="00766637" w:rsidP="00FA29ED">
            <w:pPr>
              <w:spacing w:after="0" w:line="240" w:lineRule="auto"/>
              <w:ind w:left="6" w:right="0" w:firstLine="0"/>
              <w:jc w:val="center"/>
              <w:rPr>
                <w:lang w:val="ru-RU"/>
              </w:rPr>
            </w:pPr>
            <w:r w:rsidRPr="007A56C0">
              <w:rPr>
                <w:sz w:val="20"/>
                <w:lang w:val="ru-RU"/>
              </w:rPr>
              <w:t xml:space="preserve">Дальнее и ближнее зарубежье </w:t>
            </w:r>
          </w:p>
          <w:p w14:paraId="614A17A7" w14:textId="77777777" w:rsidR="00BE01ED" w:rsidRPr="007A56C0" w:rsidRDefault="00766637" w:rsidP="00FA29ED">
            <w:pPr>
              <w:spacing w:after="0" w:line="240" w:lineRule="auto"/>
              <w:ind w:left="7" w:right="0" w:firstLine="0"/>
              <w:jc w:val="center"/>
              <w:rPr>
                <w:lang w:val="ru-RU"/>
              </w:rPr>
            </w:pPr>
            <w:r w:rsidRPr="007A56C0">
              <w:rPr>
                <w:sz w:val="20"/>
                <w:lang w:val="ru-RU"/>
              </w:rPr>
              <w:t xml:space="preserve">(чел.) </w:t>
            </w:r>
          </w:p>
        </w:tc>
        <w:tc>
          <w:tcPr>
            <w:tcW w:w="1782" w:type="dxa"/>
            <w:tcBorders>
              <w:top w:val="single" w:sz="4" w:space="0" w:color="000000"/>
              <w:left w:val="single" w:sz="4" w:space="0" w:color="000000"/>
              <w:bottom w:val="single" w:sz="4" w:space="0" w:color="000000"/>
              <w:right w:val="single" w:sz="4" w:space="0" w:color="000000"/>
            </w:tcBorders>
            <w:shd w:val="clear" w:color="auto" w:fill="D9D9D9"/>
          </w:tcPr>
          <w:p w14:paraId="727A5D39" w14:textId="77777777" w:rsidR="00BE01ED" w:rsidRPr="007A56C0" w:rsidRDefault="00766637" w:rsidP="00FA29ED">
            <w:pPr>
              <w:spacing w:after="0" w:line="240" w:lineRule="auto"/>
              <w:ind w:left="4" w:right="0" w:firstLine="0"/>
              <w:jc w:val="center"/>
              <w:rPr>
                <w:lang w:val="ru-RU"/>
              </w:rPr>
            </w:pPr>
            <w:r w:rsidRPr="007A56C0">
              <w:rPr>
                <w:sz w:val="20"/>
                <w:lang w:val="ru-RU"/>
              </w:rPr>
              <w:t xml:space="preserve">Общее кол-во </w:t>
            </w:r>
          </w:p>
          <w:p w14:paraId="5B5741B3" w14:textId="77777777" w:rsidR="00BE01ED" w:rsidRPr="007A56C0" w:rsidRDefault="00766637" w:rsidP="00FA29ED">
            <w:pPr>
              <w:spacing w:after="0" w:line="240" w:lineRule="auto"/>
              <w:ind w:left="8" w:right="0" w:firstLine="0"/>
              <w:jc w:val="center"/>
              <w:rPr>
                <w:lang w:val="ru-RU"/>
              </w:rPr>
            </w:pPr>
            <w:r w:rsidRPr="007A56C0">
              <w:rPr>
                <w:sz w:val="20"/>
                <w:lang w:val="ru-RU"/>
              </w:rPr>
              <w:t xml:space="preserve">(чел.) </w:t>
            </w:r>
          </w:p>
        </w:tc>
      </w:tr>
      <w:tr w:rsidR="00BE01ED" w:rsidRPr="007A56C0" w14:paraId="38B31B7A" w14:textId="77777777">
        <w:trPr>
          <w:trHeight w:val="241"/>
        </w:trPr>
        <w:tc>
          <w:tcPr>
            <w:tcW w:w="1036" w:type="dxa"/>
            <w:tcBorders>
              <w:top w:val="single" w:sz="4" w:space="0" w:color="000000"/>
              <w:left w:val="single" w:sz="4" w:space="0" w:color="000000"/>
              <w:bottom w:val="single" w:sz="4" w:space="0" w:color="000000"/>
              <w:right w:val="single" w:sz="4" w:space="0" w:color="000000"/>
            </w:tcBorders>
          </w:tcPr>
          <w:p w14:paraId="0158F063" w14:textId="77777777" w:rsidR="00BE01ED" w:rsidRPr="007A56C0" w:rsidRDefault="00766637" w:rsidP="00FA29ED">
            <w:pPr>
              <w:spacing w:after="0" w:line="240" w:lineRule="auto"/>
              <w:ind w:right="0" w:firstLine="0"/>
              <w:jc w:val="left"/>
              <w:rPr>
                <w:lang w:val="ru-RU"/>
              </w:rPr>
            </w:pPr>
            <w:r w:rsidRPr="007A56C0">
              <w:rPr>
                <w:sz w:val="20"/>
                <w:lang w:val="ru-RU"/>
              </w:rPr>
              <w:t xml:space="preserve">2015 г. </w:t>
            </w:r>
          </w:p>
        </w:tc>
        <w:tc>
          <w:tcPr>
            <w:tcW w:w="1875" w:type="dxa"/>
            <w:tcBorders>
              <w:top w:val="single" w:sz="4" w:space="0" w:color="000000"/>
              <w:left w:val="single" w:sz="4" w:space="0" w:color="000000"/>
              <w:bottom w:val="single" w:sz="4" w:space="0" w:color="000000"/>
              <w:right w:val="single" w:sz="4" w:space="0" w:color="000000"/>
            </w:tcBorders>
          </w:tcPr>
          <w:p w14:paraId="4C0AC5E1"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3308 </w:t>
            </w:r>
          </w:p>
        </w:tc>
        <w:tc>
          <w:tcPr>
            <w:tcW w:w="1874" w:type="dxa"/>
            <w:tcBorders>
              <w:top w:val="single" w:sz="4" w:space="0" w:color="000000"/>
              <w:left w:val="single" w:sz="4" w:space="0" w:color="000000"/>
              <w:bottom w:val="single" w:sz="4" w:space="0" w:color="000000"/>
              <w:right w:val="single" w:sz="4" w:space="0" w:color="000000"/>
            </w:tcBorders>
          </w:tcPr>
          <w:p w14:paraId="54562041" w14:textId="77777777" w:rsidR="00BE01ED" w:rsidRPr="007A56C0" w:rsidRDefault="00766637" w:rsidP="00FA29ED">
            <w:pPr>
              <w:spacing w:after="0" w:line="240" w:lineRule="auto"/>
              <w:ind w:left="10" w:right="0" w:firstLine="0"/>
              <w:jc w:val="center"/>
              <w:rPr>
                <w:lang w:val="ru-RU"/>
              </w:rPr>
            </w:pPr>
            <w:r w:rsidRPr="007A56C0">
              <w:rPr>
                <w:sz w:val="20"/>
                <w:lang w:val="ru-RU"/>
              </w:rPr>
              <w:t xml:space="preserve">66 </w:t>
            </w:r>
          </w:p>
        </w:tc>
        <w:tc>
          <w:tcPr>
            <w:tcW w:w="3176" w:type="dxa"/>
            <w:tcBorders>
              <w:top w:val="single" w:sz="4" w:space="0" w:color="000000"/>
              <w:left w:val="single" w:sz="4" w:space="0" w:color="000000"/>
              <w:bottom w:val="single" w:sz="4" w:space="0" w:color="000000"/>
              <w:right w:val="single" w:sz="4" w:space="0" w:color="000000"/>
            </w:tcBorders>
          </w:tcPr>
          <w:p w14:paraId="072048EA"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41 </w:t>
            </w:r>
          </w:p>
        </w:tc>
        <w:tc>
          <w:tcPr>
            <w:tcW w:w="1782" w:type="dxa"/>
            <w:tcBorders>
              <w:top w:val="single" w:sz="4" w:space="0" w:color="000000"/>
              <w:left w:val="single" w:sz="4" w:space="0" w:color="000000"/>
              <w:bottom w:val="single" w:sz="4" w:space="0" w:color="000000"/>
              <w:right w:val="single" w:sz="4" w:space="0" w:color="000000"/>
            </w:tcBorders>
          </w:tcPr>
          <w:p w14:paraId="7C99F0AD"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3415 </w:t>
            </w:r>
          </w:p>
        </w:tc>
      </w:tr>
      <w:tr w:rsidR="00BE01ED" w:rsidRPr="007A56C0" w14:paraId="170B9AFA" w14:textId="77777777">
        <w:trPr>
          <w:trHeight w:val="240"/>
        </w:trPr>
        <w:tc>
          <w:tcPr>
            <w:tcW w:w="1036" w:type="dxa"/>
            <w:tcBorders>
              <w:top w:val="single" w:sz="4" w:space="0" w:color="000000"/>
              <w:left w:val="single" w:sz="4" w:space="0" w:color="000000"/>
              <w:bottom w:val="single" w:sz="4" w:space="0" w:color="000000"/>
              <w:right w:val="single" w:sz="4" w:space="0" w:color="000000"/>
            </w:tcBorders>
          </w:tcPr>
          <w:p w14:paraId="4A31F043" w14:textId="77777777" w:rsidR="00BE01ED" w:rsidRPr="007A56C0" w:rsidRDefault="00766637" w:rsidP="00FA29ED">
            <w:pPr>
              <w:spacing w:after="0" w:line="240" w:lineRule="auto"/>
              <w:ind w:right="0" w:firstLine="0"/>
              <w:jc w:val="left"/>
              <w:rPr>
                <w:lang w:val="ru-RU"/>
              </w:rPr>
            </w:pPr>
            <w:r w:rsidRPr="007A56C0">
              <w:rPr>
                <w:sz w:val="20"/>
                <w:lang w:val="ru-RU"/>
              </w:rPr>
              <w:t xml:space="preserve">2016 г. </w:t>
            </w:r>
          </w:p>
        </w:tc>
        <w:tc>
          <w:tcPr>
            <w:tcW w:w="1875" w:type="dxa"/>
            <w:tcBorders>
              <w:top w:val="single" w:sz="4" w:space="0" w:color="000000"/>
              <w:left w:val="single" w:sz="4" w:space="0" w:color="000000"/>
              <w:bottom w:val="single" w:sz="4" w:space="0" w:color="000000"/>
              <w:right w:val="single" w:sz="4" w:space="0" w:color="000000"/>
            </w:tcBorders>
          </w:tcPr>
          <w:p w14:paraId="78DB051D"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3394 </w:t>
            </w:r>
          </w:p>
        </w:tc>
        <w:tc>
          <w:tcPr>
            <w:tcW w:w="1874" w:type="dxa"/>
            <w:tcBorders>
              <w:top w:val="single" w:sz="4" w:space="0" w:color="000000"/>
              <w:left w:val="single" w:sz="4" w:space="0" w:color="000000"/>
              <w:bottom w:val="single" w:sz="4" w:space="0" w:color="000000"/>
              <w:right w:val="single" w:sz="4" w:space="0" w:color="000000"/>
            </w:tcBorders>
          </w:tcPr>
          <w:p w14:paraId="05603462" w14:textId="77777777" w:rsidR="00BE01ED" w:rsidRPr="007A56C0" w:rsidRDefault="00766637" w:rsidP="00FA29ED">
            <w:pPr>
              <w:spacing w:after="0" w:line="240" w:lineRule="auto"/>
              <w:ind w:left="10" w:right="0" w:firstLine="0"/>
              <w:jc w:val="center"/>
              <w:rPr>
                <w:lang w:val="ru-RU"/>
              </w:rPr>
            </w:pPr>
            <w:r w:rsidRPr="007A56C0">
              <w:rPr>
                <w:sz w:val="20"/>
                <w:lang w:val="ru-RU"/>
              </w:rPr>
              <w:t xml:space="preserve">65 </w:t>
            </w:r>
          </w:p>
        </w:tc>
        <w:tc>
          <w:tcPr>
            <w:tcW w:w="3176" w:type="dxa"/>
            <w:tcBorders>
              <w:top w:val="single" w:sz="4" w:space="0" w:color="000000"/>
              <w:left w:val="single" w:sz="4" w:space="0" w:color="000000"/>
              <w:bottom w:val="single" w:sz="4" w:space="0" w:color="000000"/>
              <w:right w:val="single" w:sz="4" w:space="0" w:color="000000"/>
            </w:tcBorders>
          </w:tcPr>
          <w:p w14:paraId="56C6370B"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47 </w:t>
            </w:r>
          </w:p>
        </w:tc>
        <w:tc>
          <w:tcPr>
            <w:tcW w:w="1782" w:type="dxa"/>
            <w:tcBorders>
              <w:top w:val="single" w:sz="4" w:space="0" w:color="000000"/>
              <w:left w:val="single" w:sz="4" w:space="0" w:color="000000"/>
              <w:bottom w:val="single" w:sz="4" w:space="0" w:color="000000"/>
              <w:right w:val="single" w:sz="4" w:space="0" w:color="000000"/>
            </w:tcBorders>
          </w:tcPr>
          <w:p w14:paraId="0D3A779E"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3506 </w:t>
            </w:r>
          </w:p>
        </w:tc>
      </w:tr>
      <w:tr w:rsidR="00BE01ED" w:rsidRPr="007A56C0" w14:paraId="12BB7B62" w14:textId="77777777">
        <w:trPr>
          <w:trHeight w:val="240"/>
        </w:trPr>
        <w:tc>
          <w:tcPr>
            <w:tcW w:w="1036" w:type="dxa"/>
            <w:tcBorders>
              <w:top w:val="single" w:sz="4" w:space="0" w:color="000000"/>
              <w:left w:val="single" w:sz="4" w:space="0" w:color="000000"/>
              <w:bottom w:val="single" w:sz="4" w:space="0" w:color="000000"/>
              <w:right w:val="single" w:sz="4" w:space="0" w:color="000000"/>
            </w:tcBorders>
          </w:tcPr>
          <w:p w14:paraId="3345339A" w14:textId="77777777" w:rsidR="00BE01ED" w:rsidRPr="007A56C0" w:rsidRDefault="00766637" w:rsidP="00FA29ED">
            <w:pPr>
              <w:spacing w:after="0" w:line="240" w:lineRule="auto"/>
              <w:ind w:right="0" w:firstLine="0"/>
              <w:jc w:val="left"/>
              <w:rPr>
                <w:lang w:val="ru-RU"/>
              </w:rPr>
            </w:pPr>
            <w:r w:rsidRPr="007A56C0">
              <w:rPr>
                <w:sz w:val="20"/>
                <w:lang w:val="ru-RU"/>
              </w:rPr>
              <w:t xml:space="preserve">2017 г. </w:t>
            </w:r>
          </w:p>
        </w:tc>
        <w:tc>
          <w:tcPr>
            <w:tcW w:w="1875" w:type="dxa"/>
            <w:tcBorders>
              <w:top w:val="single" w:sz="4" w:space="0" w:color="000000"/>
              <w:left w:val="single" w:sz="4" w:space="0" w:color="000000"/>
              <w:bottom w:val="single" w:sz="4" w:space="0" w:color="000000"/>
              <w:right w:val="single" w:sz="4" w:space="0" w:color="000000"/>
            </w:tcBorders>
          </w:tcPr>
          <w:p w14:paraId="00D95911"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3153 </w:t>
            </w:r>
          </w:p>
        </w:tc>
        <w:tc>
          <w:tcPr>
            <w:tcW w:w="1874" w:type="dxa"/>
            <w:tcBorders>
              <w:top w:val="single" w:sz="4" w:space="0" w:color="000000"/>
              <w:left w:val="single" w:sz="4" w:space="0" w:color="000000"/>
              <w:bottom w:val="single" w:sz="4" w:space="0" w:color="000000"/>
              <w:right w:val="single" w:sz="4" w:space="0" w:color="000000"/>
            </w:tcBorders>
          </w:tcPr>
          <w:p w14:paraId="2D3A848B" w14:textId="77777777" w:rsidR="00BE01ED" w:rsidRPr="007A56C0" w:rsidRDefault="00766637" w:rsidP="00FA29ED">
            <w:pPr>
              <w:spacing w:after="0" w:line="240" w:lineRule="auto"/>
              <w:ind w:left="10" w:right="0" w:firstLine="0"/>
              <w:jc w:val="center"/>
              <w:rPr>
                <w:lang w:val="ru-RU"/>
              </w:rPr>
            </w:pPr>
            <w:r w:rsidRPr="007A56C0">
              <w:rPr>
                <w:sz w:val="20"/>
                <w:lang w:val="ru-RU"/>
              </w:rPr>
              <w:t xml:space="preserve">279 </w:t>
            </w:r>
          </w:p>
        </w:tc>
        <w:tc>
          <w:tcPr>
            <w:tcW w:w="3176" w:type="dxa"/>
            <w:tcBorders>
              <w:top w:val="single" w:sz="4" w:space="0" w:color="000000"/>
              <w:left w:val="single" w:sz="4" w:space="0" w:color="000000"/>
              <w:bottom w:val="single" w:sz="4" w:space="0" w:color="000000"/>
              <w:right w:val="single" w:sz="4" w:space="0" w:color="000000"/>
            </w:tcBorders>
          </w:tcPr>
          <w:p w14:paraId="38FB9826"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196 </w:t>
            </w:r>
          </w:p>
        </w:tc>
        <w:tc>
          <w:tcPr>
            <w:tcW w:w="1782" w:type="dxa"/>
            <w:tcBorders>
              <w:top w:val="single" w:sz="4" w:space="0" w:color="000000"/>
              <w:left w:val="single" w:sz="4" w:space="0" w:color="000000"/>
              <w:bottom w:val="single" w:sz="4" w:space="0" w:color="000000"/>
              <w:right w:val="single" w:sz="4" w:space="0" w:color="000000"/>
            </w:tcBorders>
          </w:tcPr>
          <w:p w14:paraId="2708AC01"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3628 </w:t>
            </w:r>
          </w:p>
        </w:tc>
      </w:tr>
      <w:tr w:rsidR="00BE01ED" w:rsidRPr="007A56C0" w14:paraId="022C27A1" w14:textId="77777777">
        <w:trPr>
          <w:trHeight w:val="241"/>
        </w:trPr>
        <w:tc>
          <w:tcPr>
            <w:tcW w:w="1036" w:type="dxa"/>
            <w:tcBorders>
              <w:top w:val="single" w:sz="4" w:space="0" w:color="000000"/>
              <w:left w:val="single" w:sz="4" w:space="0" w:color="000000"/>
              <w:bottom w:val="single" w:sz="4" w:space="0" w:color="000000"/>
              <w:right w:val="single" w:sz="4" w:space="0" w:color="000000"/>
            </w:tcBorders>
          </w:tcPr>
          <w:p w14:paraId="3D7909FC" w14:textId="77777777" w:rsidR="00BE01ED" w:rsidRPr="007A56C0" w:rsidRDefault="00766637" w:rsidP="00FA29ED">
            <w:pPr>
              <w:spacing w:after="0" w:line="240" w:lineRule="auto"/>
              <w:ind w:right="0" w:firstLine="0"/>
              <w:jc w:val="left"/>
              <w:rPr>
                <w:lang w:val="ru-RU"/>
              </w:rPr>
            </w:pPr>
            <w:r w:rsidRPr="007A56C0">
              <w:rPr>
                <w:sz w:val="20"/>
                <w:lang w:val="ru-RU"/>
              </w:rPr>
              <w:t xml:space="preserve">2018 г. </w:t>
            </w:r>
          </w:p>
        </w:tc>
        <w:tc>
          <w:tcPr>
            <w:tcW w:w="1875" w:type="dxa"/>
            <w:tcBorders>
              <w:top w:val="single" w:sz="4" w:space="0" w:color="000000"/>
              <w:left w:val="single" w:sz="4" w:space="0" w:color="000000"/>
              <w:bottom w:val="single" w:sz="4" w:space="0" w:color="000000"/>
              <w:right w:val="single" w:sz="4" w:space="0" w:color="000000"/>
            </w:tcBorders>
          </w:tcPr>
          <w:p w14:paraId="6780E8E7"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3567 </w:t>
            </w:r>
          </w:p>
        </w:tc>
        <w:tc>
          <w:tcPr>
            <w:tcW w:w="1874" w:type="dxa"/>
            <w:tcBorders>
              <w:top w:val="single" w:sz="4" w:space="0" w:color="000000"/>
              <w:left w:val="single" w:sz="4" w:space="0" w:color="000000"/>
              <w:bottom w:val="single" w:sz="4" w:space="0" w:color="000000"/>
              <w:right w:val="single" w:sz="4" w:space="0" w:color="000000"/>
            </w:tcBorders>
          </w:tcPr>
          <w:p w14:paraId="5773D662" w14:textId="77777777" w:rsidR="00BE01ED" w:rsidRPr="007A56C0" w:rsidRDefault="00766637" w:rsidP="00FA29ED">
            <w:pPr>
              <w:spacing w:after="0" w:line="240" w:lineRule="auto"/>
              <w:ind w:left="10" w:right="0" w:firstLine="0"/>
              <w:jc w:val="center"/>
              <w:rPr>
                <w:lang w:val="ru-RU"/>
              </w:rPr>
            </w:pPr>
            <w:r w:rsidRPr="007A56C0">
              <w:rPr>
                <w:sz w:val="20"/>
                <w:lang w:val="ru-RU"/>
              </w:rPr>
              <w:t xml:space="preserve">139 </w:t>
            </w:r>
          </w:p>
        </w:tc>
        <w:tc>
          <w:tcPr>
            <w:tcW w:w="3176" w:type="dxa"/>
            <w:tcBorders>
              <w:top w:val="single" w:sz="4" w:space="0" w:color="000000"/>
              <w:left w:val="single" w:sz="4" w:space="0" w:color="000000"/>
              <w:bottom w:val="single" w:sz="4" w:space="0" w:color="000000"/>
              <w:right w:val="single" w:sz="4" w:space="0" w:color="000000"/>
            </w:tcBorders>
          </w:tcPr>
          <w:p w14:paraId="11F46018"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166 </w:t>
            </w:r>
          </w:p>
        </w:tc>
        <w:tc>
          <w:tcPr>
            <w:tcW w:w="1782" w:type="dxa"/>
            <w:tcBorders>
              <w:top w:val="single" w:sz="4" w:space="0" w:color="000000"/>
              <w:left w:val="single" w:sz="4" w:space="0" w:color="000000"/>
              <w:bottom w:val="single" w:sz="4" w:space="0" w:color="000000"/>
              <w:right w:val="single" w:sz="4" w:space="0" w:color="000000"/>
            </w:tcBorders>
          </w:tcPr>
          <w:p w14:paraId="6717412C"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3872 </w:t>
            </w:r>
          </w:p>
        </w:tc>
      </w:tr>
      <w:tr w:rsidR="00BE01ED" w:rsidRPr="007A56C0" w14:paraId="216FDC6E" w14:textId="77777777">
        <w:trPr>
          <w:trHeight w:val="240"/>
        </w:trPr>
        <w:tc>
          <w:tcPr>
            <w:tcW w:w="1036" w:type="dxa"/>
            <w:tcBorders>
              <w:top w:val="single" w:sz="4" w:space="0" w:color="000000"/>
              <w:left w:val="single" w:sz="4" w:space="0" w:color="000000"/>
              <w:bottom w:val="single" w:sz="4" w:space="0" w:color="000000"/>
              <w:right w:val="single" w:sz="4" w:space="0" w:color="000000"/>
            </w:tcBorders>
          </w:tcPr>
          <w:p w14:paraId="72F8FB84" w14:textId="77777777" w:rsidR="00BE01ED" w:rsidRPr="007A56C0" w:rsidRDefault="00766637" w:rsidP="00FA29ED">
            <w:pPr>
              <w:spacing w:after="0" w:line="240" w:lineRule="auto"/>
              <w:ind w:right="0" w:firstLine="0"/>
              <w:jc w:val="left"/>
              <w:rPr>
                <w:lang w:val="ru-RU"/>
              </w:rPr>
            </w:pPr>
            <w:r w:rsidRPr="007A56C0">
              <w:rPr>
                <w:sz w:val="20"/>
                <w:lang w:val="ru-RU"/>
              </w:rPr>
              <w:t xml:space="preserve">2019 г. </w:t>
            </w:r>
          </w:p>
        </w:tc>
        <w:tc>
          <w:tcPr>
            <w:tcW w:w="1875" w:type="dxa"/>
            <w:tcBorders>
              <w:top w:val="single" w:sz="4" w:space="0" w:color="000000"/>
              <w:left w:val="single" w:sz="4" w:space="0" w:color="000000"/>
              <w:bottom w:val="single" w:sz="4" w:space="0" w:color="000000"/>
              <w:right w:val="single" w:sz="4" w:space="0" w:color="000000"/>
            </w:tcBorders>
          </w:tcPr>
          <w:p w14:paraId="54D5E15A"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4207 </w:t>
            </w:r>
          </w:p>
        </w:tc>
        <w:tc>
          <w:tcPr>
            <w:tcW w:w="1874" w:type="dxa"/>
            <w:tcBorders>
              <w:top w:val="single" w:sz="4" w:space="0" w:color="000000"/>
              <w:left w:val="single" w:sz="4" w:space="0" w:color="000000"/>
              <w:bottom w:val="single" w:sz="4" w:space="0" w:color="000000"/>
              <w:right w:val="single" w:sz="4" w:space="0" w:color="000000"/>
            </w:tcBorders>
          </w:tcPr>
          <w:p w14:paraId="2C3327EB" w14:textId="77777777" w:rsidR="00BE01ED" w:rsidRPr="007A56C0" w:rsidRDefault="00766637" w:rsidP="00FA29ED">
            <w:pPr>
              <w:spacing w:after="0" w:line="240" w:lineRule="auto"/>
              <w:ind w:left="10" w:right="0" w:firstLine="0"/>
              <w:jc w:val="center"/>
              <w:rPr>
                <w:lang w:val="ru-RU"/>
              </w:rPr>
            </w:pPr>
            <w:r w:rsidRPr="007A56C0">
              <w:rPr>
                <w:sz w:val="20"/>
                <w:lang w:val="ru-RU"/>
              </w:rPr>
              <w:t xml:space="preserve">114 </w:t>
            </w:r>
          </w:p>
        </w:tc>
        <w:tc>
          <w:tcPr>
            <w:tcW w:w="3176" w:type="dxa"/>
            <w:tcBorders>
              <w:top w:val="single" w:sz="4" w:space="0" w:color="000000"/>
              <w:left w:val="single" w:sz="4" w:space="0" w:color="000000"/>
              <w:bottom w:val="single" w:sz="4" w:space="0" w:color="000000"/>
              <w:right w:val="single" w:sz="4" w:space="0" w:color="000000"/>
            </w:tcBorders>
          </w:tcPr>
          <w:p w14:paraId="418F1D44" w14:textId="77777777" w:rsidR="00BE01ED" w:rsidRPr="007A56C0" w:rsidRDefault="00766637" w:rsidP="00FA29ED">
            <w:pPr>
              <w:spacing w:after="0" w:line="240" w:lineRule="auto"/>
              <w:ind w:left="9" w:right="0" w:firstLine="0"/>
              <w:jc w:val="center"/>
              <w:rPr>
                <w:lang w:val="ru-RU"/>
              </w:rPr>
            </w:pPr>
            <w:r w:rsidRPr="007A56C0">
              <w:rPr>
                <w:sz w:val="20"/>
                <w:lang w:val="ru-RU"/>
              </w:rPr>
              <w:t xml:space="preserve">55 </w:t>
            </w:r>
          </w:p>
        </w:tc>
        <w:tc>
          <w:tcPr>
            <w:tcW w:w="1782" w:type="dxa"/>
            <w:tcBorders>
              <w:top w:val="single" w:sz="4" w:space="0" w:color="000000"/>
              <w:left w:val="single" w:sz="4" w:space="0" w:color="000000"/>
              <w:bottom w:val="single" w:sz="4" w:space="0" w:color="000000"/>
              <w:right w:val="single" w:sz="4" w:space="0" w:color="000000"/>
            </w:tcBorders>
          </w:tcPr>
          <w:p w14:paraId="2A628AB4" w14:textId="77777777" w:rsidR="00BE01ED" w:rsidRPr="007A56C0" w:rsidRDefault="00766637" w:rsidP="00FA29ED">
            <w:pPr>
              <w:spacing w:after="0" w:line="240" w:lineRule="auto"/>
              <w:ind w:left="11" w:right="0" w:firstLine="0"/>
              <w:jc w:val="center"/>
              <w:rPr>
                <w:lang w:val="ru-RU"/>
              </w:rPr>
            </w:pPr>
            <w:r w:rsidRPr="007A56C0">
              <w:rPr>
                <w:sz w:val="20"/>
                <w:lang w:val="ru-RU"/>
              </w:rPr>
              <w:t xml:space="preserve">4376 </w:t>
            </w:r>
          </w:p>
        </w:tc>
      </w:tr>
    </w:tbl>
    <w:p w14:paraId="5B6834E9" w14:textId="77777777" w:rsidR="00BE01ED" w:rsidRPr="007A56C0" w:rsidRDefault="00766637" w:rsidP="00FA29ED">
      <w:pPr>
        <w:spacing w:after="0" w:line="240" w:lineRule="auto"/>
        <w:ind w:left="142" w:right="45" w:firstLine="566"/>
        <w:rPr>
          <w:lang w:val="ru-RU"/>
        </w:rPr>
      </w:pPr>
      <w:r w:rsidRPr="007A56C0">
        <w:rPr>
          <w:b/>
          <w:lang w:val="ru-RU"/>
        </w:rPr>
        <w:t>Инфраструктура.</w:t>
      </w:r>
      <w:r w:rsidRPr="007A56C0">
        <w:rPr>
          <w:lang w:val="ru-RU"/>
        </w:rPr>
        <w:t xml:space="preserve"> В целях размещения посетителей национального парка имеются следующие объекты инфраструктуры: в селе Катон-Карагай существует гостиница на 8 человек; на территории Алтайского филиала функционируют 2 гостевых дома вместимость по 4 человека каждый; на территории Берельского филиала, для приема посетителей имеется лесной кордон, рассчитанный на 8 человек.  </w:t>
      </w:r>
    </w:p>
    <w:p w14:paraId="47C2BD63" w14:textId="77777777" w:rsidR="00BE01ED" w:rsidRPr="007A56C0" w:rsidRDefault="00766637" w:rsidP="00FA29ED">
      <w:pPr>
        <w:spacing w:after="0" w:line="240" w:lineRule="auto"/>
        <w:ind w:left="142" w:right="45" w:firstLine="566"/>
        <w:rPr>
          <w:lang w:val="ru-RU"/>
        </w:rPr>
      </w:pPr>
      <w:r w:rsidRPr="007A56C0">
        <w:rPr>
          <w:lang w:val="ru-RU"/>
        </w:rPr>
        <w:t xml:space="preserve">За период с 2003 – 2019 гг. на спецсчет ГНПП перечислено 28,4 млн. тг, в государственный бюджет – 56.8 млн. тг. С 2015 г. наблюдается значительный рост доходов от экотуризма (Рис.30) как за счет увеличения посещений парка, так и за счет увеличения услуг, оказываемых парком туристам.  </w:t>
      </w:r>
    </w:p>
    <w:p w14:paraId="14E86AA4" w14:textId="77777777" w:rsidR="00374FA4" w:rsidRPr="007A56C0" w:rsidRDefault="00374FA4" w:rsidP="00FA29ED">
      <w:pPr>
        <w:spacing w:after="0" w:line="240" w:lineRule="auto"/>
        <w:ind w:left="142" w:right="45" w:firstLine="566"/>
        <w:rPr>
          <w:lang w:val="ru-RU"/>
        </w:rPr>
      </w:pPr>
    </w:p>
    <w:p w14:paraId="334FC9BB" w14:textId="77777777" w:rsidR="00BE01ED" w:rsidRPr="007A56C0" w:rsidRDefault="00766637" w:rsidP="00FA29ED">
      <w:pPr>
        <w:spacing w:after="0" w:line="240" w:lineRule="auto"/>
        <w:ind w:left="832" w:right="0" w:firstLine="0"/>
        <w:jc w:val="left"/>
        <w:rPr>
          <w:lang w:val="ru-RU"/>
        </w:rPr>
      </w:pPr>
      <w:r w:rsidRPr="007A56C0">
        <w:rPr>
          <w:rFonts w:ascii="Calibri" w:eastAsia="Calibri" w:hAnsi="Calibri" w:cs="Calibri"/>
          <w:noProof/>
          <w:sz w:val="22"/>
        </w:rPr>
        <mc:AlternateContent>
          <mc:Choice Requires="wpg">
            <w:drawing>
              <wp:inline distT="0" distB="0" distL="0" distR="0" wp14:anchorId="0BDD2D25" wp14:editId="3F199884">
                <wp:extent cx="5408422" cy="2964621"/>
                <wp:effectExtent l="0" t="0" r="0" b="0"/>
                <wp:docPr id="504910" name="Group 504910"/>
                <wp:cNvGraphicFramePr/>
                <a:graphic xmlns:a="http://schemas.openxmlformats.org/drawingml/2006/main">
                  <a:graphicData uri="http://schemas.microsoft.com/office/word/2010/wordprocessingGroup">
                    <wpg:wgp>
                      <wpg:cNvGrpSpPr/>
                      <wpg:grpSpPr>
                        <a:xfrm>
                          <a:off x="0" y="0"/>
                          <a:ext cx="5408422" cy="2964621"/>
                          <a:chOff x="0" y="0"/>
                          <a:chExt cx="5408422" cy="2964621"/>
                        </a:xfrm>
                      </wpg:grpSpPr>
                      <wps:wsp>
                        <wps:cNvPr id="53616" name="Rectangle 53616"/>
                        <wps:cNvSpPr/>
                        <wps:spPr>
                          <a:xfrm>
                            <a:off x="5373370" y="2809410"/>
                            <a:ext cx="46619" cy="206430"/>
                          </a:xfrm>
                          <a:prstGeom prst="rect">
                            <a:avLst/>
                          </a:prstGeom>
                          <a:ln>
                            <a:noFill/>
                          </a:ln>
                        </wps:spPr>
                        <wps:txbx>
                          <w:txbxContent>
                            <w:p w14:paraId="0F8A5A89" w14:textId="77777777" w:rsidR="00873D10" w:rsidRDefault="00873D10">
                              <w:pPr>
                                <w:spacing w:after="160" w:line="259" w:lineRule="auto"/>
                                <w:ind w:right="0" w:firstLine="0"/>
                                <w:jc w:val="left"/>
                              </w:pPr>
                              <w:r>
                                <w:rPr>
                                  <w:sz w:val="22"/>
                                </w:rPr>
                                <w:t xml:space="preserve"> </w:t>
                              </w:r>
                            </w:p>
                          </w:txbxContent>
                        </wps:txbx>
                        <wps:bodyPr horzOverflow="overflow" vert="horz" lIns="0" tIns="0" rIns="0" bIns="0" rtlCol="0">
                          <a:noAutofit/>
                        </wps:bodyPr>
                      </wps:wsp>
                      <wps:wsp>
                        <wps:cNvPr id="53792" name="Shape 53792"/>
                        <wps:cNvSpPr/>
                        <wps:spPr>
                          <a:xfrm>
                            <a:off x="672846" y="1555242"/>
                            <a:ext cx="237744" cy="1094232"/>
                          </a:xfrm>
                          <a:custGeom>
                            <a:avLst/>
                            <a:gdLst/>
                            <a:ahLst/>
                            <a:cxnLst/>
                            <a:rect l="0" t="0" r="0" b="0"/>
                            <a:pathLst>
                              <a:path w="237744" h="1094232">
                                <a:moveTo>
                                  <a:pt x="0" y="0"/>
                                </a:moveTo>
                                <a:lnTo>
                                  <a:pt x="237744" y="0"/>
                                </a:lnTo>
                                <a:lnTo>
                                  <a:pt x="237744" y="1094232"/>
                                </a:lnTo>
                                <a:lnTo>
                                  <a:pt x="0" y="1094232"/>
                                </a:lnTo>
                                <a:close/>
                              </a:path>
                            </a:pathLst>
                          </a:custGeom>
                          <a:ln w="25908" cap="flat">
                            <a:miter lim="127000"/>
                          </a:ln>
                        </wps:spPr>
                        <wps:style>
                          <a:lnRef idx="1">
                            <a:srgbClr val="4472C4"/>
                          </a:lnRef>
                          <a:fillRef idx="0">
                            <a:srgbClr val="000000">
                              <a:alpha val="0"/>
                            </a:srgbClr>
                          </a:fillRef>
                          <a:effectRef idx="0">
                            <a:scrgbClr r="0" g="0" b="0"/>
                          </a:effectRef>
                          <a:fontRef idx="none"/>
                        </wps:style>
                        <wps:bodyPr/>
                      </wps:wsp>
                      <wps:wsp>
                        <wps:cNvPr id="53793" name="Shape 53793"/>
                        <wps:cNvSpPr/>
                        <wps:spPr>
                          <a:xfrm>
                            <a:off x="1620774" y="1401318"/>
                            <a:ext cx="237744" cy="1248156"/>
                          </a:xfrm>
                          <a:custGeom>
                            <a:avLst/>
                            <a:gdLst/>
                            <a:ahLst/>
                            <a:cxnLst/>
                            <a:rect l="0" t="0" r="0" b="0"/>
                            <a:pathLst>
                              <a:path w="237744" h="1248156">
                                <a:moveTo>
                                  <a:pt x="0" y="0"/>
                                </a:moveTo>
                                <a:lnTo>
                                  <a:pt x="237744" y="0"/>
                                </a:lnTo>
                                <a:lnTo>
                                  <a:pt x="237744" y="1248156"/>
                                </a:lnTo>
                                <a:lnTo>
                                  <a:pt x="0" y="1248156"/>
                                </a:lnTo>
                                <a:close/>
                              </a:path>
                            </a:pathLst>
                          </a:custGeom>
                          <a:ln w="25908" cap="flat">
                            <a:miter lim="127000"/>
                          </a:ln>
                        </wps:spPr>
                        <wps:style>
                          <a:lnRef idx="1">
                            <a:srgbClr val="4472C4"/>
                          </a:lnRef>
                          <a:fillRef idx="0">
                            <a:srgbClr val="000000">
                              <a:alpha val="0"/>
                            </a:srgbClr>
                          </a:fillRef>
                          <a:effectRef idx="0">
                            <a:scrgbClr r="0" g="0" b="0"/>
                          </a:effectRef>
                          <a:fontRef idx="none"/>
                        </wps:style>
                        <wps:bodyPr/>
                      </wps:wsp>
                      <wps:wsp>
                        <wps:cNvPr id="53794" name="Shape 53794"/>
                        <wps:cNvSpPr/>
                        <wps:spPr>
                          <a:xfrm>
                            <a:off x="2568702" y="1504951"/>
                            <a:ext cx="237744" cy="1144524"/>
                          </a:xfrm>
                          <a:custGeom>
                            <a:avLst/>
                            <a:gdLst/>
                            <a:ahLst/>
                            <a:cxnLst/>
                            <a:rect l="0" t="0" r="0" b="0"/>
                            <a:pathLst>
                              <a:path w="237744" h="1144524">
                                <a:moveTo>
                                  <a:pt x="0" y="0"/>
                                </a:moveTo>
                                <a:lnTo>
                                  <a:pt x="237744" y="0"/>
                                </a:lnTo>
                                <a:lnTo>
                                  <a:pt x="237744" y="1144524"/>
                                </a:lnTo>
                                <a:lnTo>
                                  <a:pt x="0" y="1144524"/>
                                </a:lnTo>
                                <a:close/>
                              </a:path>
                            </a:pathLst>
                          </a:custGeom>
                          <a:ln w="25908" cap="flat">
                            <a:miter lim="127000"/>
                          </a:ln>
                        </wps:spPr>
                        <wps:style>
                          <a:lnRef idx="1">
                            <a:srgbClr val="4472C4"/>
                          </a:lnRef>
                          <a:fillRef idx="0">
                            <a:srgbClr val="000000">
                              <a:alpha val="0"/>
                            </a:srgbClr>
                          </a:fillRef>
                          <a:effectRef idx="0">
                            <a:scrgbClr r="0" g="0" b="0"/>
                          </a:effectRef>
                          <a:fontRef idx="none"/>
                        </wps:style>
                        <wps:bodyPr/>
                      </wps:wsp>
                      <wps:wsp>
                        <wps:cNvPr id="53795" name="Shape 53795"/>
                        <wps:cNvSpPr/>
                        <wps:spPr>
                          <a:xfrm>
                            <a:off x="3518154" y="950215"/>
                            <a:ext cx="236220" cy="1699260"/>
                          </a:xfrm>
                          <a:custGeom>
                            <a:avLst/>
                            <a:gdLst/>
                            <a:ahLst/>
                            <a:cxnLst/>
                            <a:rect l="0" t="0" r="0" b="0"/>
                            <a:pathLst>
                              <a:path w="236220" h="1699260">
                                <a:moveTo>
                                  <a:pt x="0" y="0"/>
                                </a:moveTo>
                                <a:lnTo>
                                  <a:pt x="236220" y="0"/>
                                </a:lnTo>
                                <a:lnTo>
                                  <a:pt x="236220" y="1699260"/>
                                </a:lnTo>
                                <a:lnTo>
                                  <a:pt x="0" y="1699260"/>
                                </a:lnTo>
                                <a:close/>
                              </a:path>
                            </a:pathLst>
                          </a:custGeom>
                          <a:ln w="25908" cap="flat">
                            <a:miter lim="127000"/>
                          </a:ln>
                        </wps:spPr>
                        <wps:style>
                          <a:lnRef idx="1">
                            <a:srgbClr val="4472C4"/>
                          </a:lnRef>
                          <a:fillRef idx="0">
                            <a:srgbClr val="000000">
                              <a:alpha val="0"/>
                            </a:srgbClr>
                          </a:fillRef>
                          <a:effectRef idx="0">
                            <a:scrgbClr r="0" g="0" b="0"/>
                          </a:effectRef>
                          <a:fontRef idx="none"/>
                        </wps:style>
                        <wps:bodyPr/>
                      </wps:wsp>
                      <wps:wsp>
                        <wps:cNvPr id="53796" name="Shape 53796"/>
                        <wps:cNvSpPr/>
                        <wps:spPr>
                          <a:xfrm>
                            <a:off x="4466082" y="573787"/>
                            <a:ext cx="237744" cy="2075688"/>
                          </a:xfrm>
                          <a:custGeom>
                            <a:avLst/>
                            <a:gdLst/>
                            <a:ahLst/>
                            <a:cxnLst/>
                            <a:rect l="0" t="0" r="0" b="0"/>
                            <a:pathLst>
                              <a:path w="237744" h="2075688">
                                <a:moveTo>
                                  <a:pt x="0" y="0"/>
                                </a:moveTo>
                                <a:lnTo>
                                  <a:pt x="237744" y="0"/>
                                </a:lnTo>
                                <a:lnTo>
                                  <a:pt x="237744" y="2075688"/>
                                </a:lnTo>
                                <a:lnTo>
                                  <a:pt x="0" y="2075688"/>
                                </a:lnTo>
                                <a:close/>
                              </a:path>
                            </a:pathLst>
                          </a:custGeom>
                          <a:ln w="25908" cap="flat">
                            <a:miter lim="127000"/>
                          </a:ln>
                        </wps:spPr>
                        <wps:style>
                          <a:lnRef idx="1">
                            <a:srgbClr val="4472C4"/>
                          </a:lnRef>
                          <a:fillRef idx="0">
                            <a:srgbClr val="000000">
                              <a:alpha val="0"/>
                            </a:srgbClr>
                          </a:fillRef>
                          <a:effectRef idx="0">
                            <a:scrgbClr r="0" g="0" b="0"/>
                          </a:effectRef>
                          <a:fontRef idx="none"/>
                        </wps:style>
                        <wps:bodyPr/>
                      </wps:wsp>
                      <wps:wsp>
                        <wps:cNvPr id="53797" name="Shape 53797"/>
                        <wps:cNvSpPr/>
                        <wps:spPr>
                          <a:xfrm>
                            <a:off x="994410" y="2317242"/>
                            <a:ext cx="237744" cy="332232"/>
                          </a:xfrm>
                          <a:custGeom>
                            <a:avLst/>
                            <a:gdLst/>
                            <a:ahLst/>
                            <a:cxnLst/>
                            <a:rect l="0" t="0" r="0" b="0"/>
                            <a:pathLst>
                              <a:path w="237744" h="332232">
                                <a:moveTo>
                                  <a:pt x="0" y="0"/>
                                </a:moveTo>
                                <a:lnTo>
                                  <a:pt x="237744" y="0"/>
                                </a:lnTo>
                                <a:lnTo>
                                  <a:pt x="237744" y="332232"/>
                                </a:lnTo>
                                <a:lnTo>
                                  <a:pt x="0" y="332232"/>
                                </a:lnTo>
                                <a:close/>
                              </a:path>
                            </a:pathLst>
                          </a:custGeom>
                          <a:ln w="25908" cap="flat">
                            <a:miter lim="127000"/>
                          </a:ln>
                        </wps:spPr>
                        <wps:style>
                          <a:lnRef idx="1">
                            <a:srgbClr val="ED7D31"/>
                          </a:lnRef>
                          <a:fillRef idx="0">
                            <a:srgbClr val="000000">
                              <a:alpha val="0"/>
                            </a:srgbClr>
                          </a:fillRef>
                          <a:effectRef idx="0">
                            <a:scrgbClr r="0" g="0" b="0"/>
                          </a:effectRef>
                          <a:fontRef idx="none"/>
                        </wps:style>
                        <wps:bodyPr/>
                      </wps:wsp>
                      <wps:wsp>
                        <wps:cNvPr id="53798" name="Shape 53798"/>
                        <wps:cNvSpPr/>
                        <wps:spPr>
                          <a:xfrm>
                            <a:off x="1942338" y="2108454"/>
                            <a:ext cx="237744" cy="541020"/>
                          </a:xfrm>
                          <a:custGeom>
                            <a:avLst/>
                            <a:gdLst/>
                            <a:ahLst/>
                            <a:cxnLst/>
                            <a:rect l="0" t="0" r="0" b="0"/>
                            <a:pathLst>
                              <a:path w="237744" h="541020">
                                <a:moveTo>
                                  <a:pt x="0" y="0"/>
                                </a:moveTo>
                                <a:lnTo>
                                  <a:pt x="237744" y="0"/>
                                </a:lnTo>
                                <a:lnTo>
                                  <a:pt x="237744" y="541020"/>
                                </a:lnTo>
                                <a:lnTo>
                                  <a:pt x="0" y="541020"/>
                                </a:lnTo>
                                <a:close/>
                              </a:path>
                            </a:pathLst>
                          </a:custGeom>
                          <a:ln w="25908" cap="flat">
                            <a:miter lim="127000"/>
                          </a:ln>
                        </wps:spPr>
                        <wps:style>
                          <a:lnRef idx="1">
                            <a:srgbClr val="ED7D31"/>
                          </a:lnRef>
                          <a:fillRef idx="0">
                            <a:srgbClr val="000000">
                              <a:alpha val="0"/>
                            </a:srgbClr>
                          </a:fillRef>
                          <a:effectRef idx="0">
                            <a:scrgbClr r="0" g="0" b="0"/>
                          </a:effectRef>
                          <a:fontRef idx="none"/>
                        </wps:style>
                        <wps:bodyPr/>
                      </wps:wsp>
                      <wps:wsp>
                        <wps:cNvPr id="53799" name="Shape 53799"/>
                        <wps:cNvSpPr/>
                        <wps:spPr>
                          <a:xfrm>
                            <a:off x="2890266" y="1294639"/>
                            <a:ext cx="237744" cy="1354836"/>
                          </a:xfrm>
                          <a:custGeom>
                            <a:avLst/>
                            <a:gdLst/>
                            <a:ahLst/>
                            <a:cxnLst/>
                            <a:rect l="0" t="0" r="0" b="0"/>
                            <a:pathLst>
                              <a:path w="237744" h="1354836">
                                <a:moveTo>
                                  <a:pt x="0" y="0"/>
                                </a:moveTo>
                                <a:lnTo>
                                  <a:pt x="237744" y="0"/>
                                </a:lnTo>
                                <a:lnTo>
                                  <a:pt x="237744" y="1354836"/>
                                </a:lnTo>
                                <a:lnTo>
                                  <a:pt x="0" y="1354836"/>
                                </a:lnTo>
                                <a:close/>
                              </a:path>
                            </a:pathLst>
                          </a:custGeom>
                          <a:ln w="25908" cap="flat">
                            <a:miter lim="127000"/>
                          </a:ln>
                        </wps:spPr>
                        <wps:style>
                          <a:lnRef idx="1">
                            <a:srgbClr val="ED7D31"/>
                          </a:lnRef>
                          <a:fillRef idx="0">
                            <a:srgbClr val="000000">
                              <a:alpha val="0"/>
                            </a:srgbClr>
                          </a:fillRef>
                          <a:effectRef idx="0">
                            <a:scrgbClr r="0" g="0" b="0"/>
                          </a:effectRef>
                          <a:fontRef idx="none"/>
                        </wps:style>
                        <wps:bodyPr/>
                      </wps:wsp>
                      <wps:wsp>
                        <wps:cNvPr id="53800" name="Shape 53800"/>
                        <wps:cNvSpPr/>
                        <wps:spPr>
                          <a:xfrm>
                            <a:off x="3838194" y="1666494"/>
                            <a:ext cx="237744" cy="982980"/>
                          </a:xfrm>
                          <a:custGeom>
                            <a:avLst/>
                            <a:gdLst/>
                            <a:ahLst/>
                            <a:cxnLst/>
                            <a:rect l="0" t="0" r="0" b="0"/>
                            <a:pathLst>
                              <a:path w="237744" h="982980">
                                <a:moveTo>
                                  <a:pt x="0" y="0"/>
                                </a:moveTo>
                                <a:lnTo>
                                  <a:pt x="237744" y="0"/>
                                </a:lnTo>
                                <a:lnTo>
                                  <a:pt x="237744" y="982980"/>
                                </a:lnTo>
                                <a:lnTo>
                                  <a:pt x="0" y="982980"/>
                                </a:lnTo>
                                <a:close/>
                              </a:path>
                            </a:pathLst>
                          </a:custGeom>
                          <a:ln w="25908" cap="flat">
                            <a:miter lim="127000"/>
                          </a:ln>
                        </wps:spPr>
                        <wps:style>
                          <a:lnRef idx="1">
                            <a:srgbClr val="ED7D31"/>
                          </a:lnRef>
                          <a:fillRef idx="0">
                            <a:srgbClr val="000000">
                              <a:alpha val="0"/>
                            </a:srgbClr>
                          </a:fillRef>
                          <a:effectRef idx="0">
                            <a:scrgbClr r="0" g="0" b="0"/>
                          </a:effectRef>
                          <a:fontRef idx="none"/>
                        </wps:style>
                        <wps:bodyPr/>
                      </wps:wsp>
                      <wps:wsp>
                        <wps:cNvPr id="53801" name="Shape 53801"/>
                        <wps:cNvSpPr/>
                        <wps:spPr>
                          <a:xfrm>
                            <a:off x="4786122" y="1376935"/>
                            <a:ext cx="237744" cy="1272540"/>
                          </a:xfrm>
                          <a:custGeom>
                            <a:avLst/>
                            <a:gdLst/>
                            <a:ahLst/>
                            <a:cxnLst/>
                            <a:rect l="0" t="0" r="0" b="0"/>
                            <a:pathLst>
                              <a:path w="237744" h="1272540">
                                <a:moveTo>
                                  <a:pt x="0" y="0"/>
                                </a:moveTo>
                                <a:lnTo>
                                  <a:pt x="237744" y="0"/>
                                </a:lnTo>
                                <a:lnTo>
                                  <a:pt x="237744" y="1272540"/>
                                </a:lnTo>
                                <a:lnTo>
                                  <a:pt x="0" y="1272540"/>
                                </a:lnTo>
                                <a:close/>
                              </a:path>
                            </a:pathLst>
                          </a:custGeom>
                          <a:ln w="25908" cap="flat">
                            <a:miter lim="127000"/>
                          </a:ln>
                        </wps:spPr>
                        <wps:style>
                          <a:lnRef idx="1">
                            <a:srgbClr val="ED7D31"/>
                          </a:lnRef>
                          <a:fillRef idx="0">
                            <a:srgbClr val="000000">
                              <a:alpha val="0"/>
                            </a:srgbClr>
                          </a:fillRef>
                          <a:effectRef idx="0">
                            <a:scrgbClr r="0" g="0" b="0"/>
                          </a:effectRef>
                          <a:fontRef idx="none"/>
                        </wps:style>
                        <wps:bodyPr/>
                      </wps:wsp>
                      <wps:wsp>
                        <wps:cNvPr id="53802" name="Rectangle 53802"/>
                        <wps:cNvSpPr/>
                        <wps:spPr>
                          <a:xfrm>
                            <a:off x="633095" y="1372122"/>
                            <a:ext cx="422005" cy="168284"/>
                          </a:xfrm>
                          <a:prstGeom prst="rect">
                            <a:avLst/>
                          </a:prstGeom>
                          <a:ln>
                            <a:noFill/>
                          </a:ln>
                        </wps:spPr>
                        <wps:txbx>
                          <w:txbxContent>
                            <w:p w14:paraId="646A6B22" w14:textId="77777777" w:rsidR="00873D10" w:rsidRDefault="00873D10">
                              <w:pPr>
                                <w:spacing w:after="160" w:line="259" w:lineRule="auto"/>
                                <w:ind w:right="0" w:firstLine="0"/>
                                <w:jc w:val="left"/>
                              </w:pPr>
                              <w:r>
                                <w:rPr>
                                  <w:sz w:val="18"/>
                                </w:rPr>
                                <w:t>4899,9</w:t>
                              </w:r>
                            </w:p>
                          </w:txbxContent>
                        </wps:txbx>
                        <wps:bodyPr horzOverflow="overflow" vert="horz" lIns="0" tIns="0" rIns="0" bIns="0" rtlCol="0">
                          <a:noAutofit/>
                        </wps:bodyPr>
                      </wps:wsp>
                      <wps:wsp>
                        <wps:cNvPr id="53803" name="Rectangle 53803"/>
                        <wps:cNvSpPr/>
                        <wps:spPr>
                          <a:xfrm>
                            <a:off x="1581277" y="1217944"/>
                            <a:ext cx="422005" cy="168284"/>
                          </a:xfrm>
                          <a:prstGeom prst="rect">
                            <a:avLst/>
                          </a:prstGeom>
                          <a:ln>
                            <a:noFill/>
                          </a:ln>
                        </wps:spPr>
                        <wps:txbx>
                          <w:txbxContent>
                            <w:p w14:paraId="5A0EDF95" w14:textId="77777777" w:rsidR="00873D10" w:rsidRDefault="00873D10">
                              <w:pPr>
                                <w:spacing w:after="160" w:line="259" w:lineRule="auto"/>
                                <w:ind w:right="0" w:firstLine="0"/>
                                <w:jc w:val="left"/>
                              </w:pPr>
                              <w:r>
                                <w:rPr>
                                  <w:sz w:val="18"/>
                                </w:rPr>
                                <w:t>5589,9</w:t>
                              </w:r>
                            </w:p>
                          </w:txbxContent>
                        </wps:txbx>
                        <wps:bodyPr horzOverflow="overflow" vert="horz" lIns="0" tIns="0" rIns="0" bIns="0" rtlCol="0">
                          <a:noAutofit/>
                        </wps:bodyPr>
                      </wps:wsp>
                      <wps:wsp>
                        <wps:cNvPr id="53804" name="Rectangle 53804"/>
                        <wps:cNvSpPr/>
                        <wps:spPr>
                          <a:xfrm>
                            <a:off x="2572258" y="1321322"/>
                            <a:ext cx="307078" cy="168284"/>
                          </a:xfrm>
                          <a:prstGeom prst="rect">
                            <a:avLst/>
                          </a:prstGeom>
                          <a:ln>
                            <a:noFill/>
                          </a:ln>
                        </wps:spPr>
                        <wps:txbx>
                          <w:txbxContent>
                            <w:p w14:paraId="40D20D72" w14:textId="77777777" w:rsidR="00873D10" w:rsidRDefault="00873D10">
                              <w:pPr>
                                <w:spacing w:after="160" w:line="259" w:lineRule="auto"/>
                                <w:ind w:right="0" w:firstLine="0"/>
                                <w:jc w:val="left"/>
                              </w:pPr>
                              <w:r>
                                <w:rPr>
                                  <w:sz w:val="18"/>
                                </w:rPr>
                                <w:t>5127</w:t>
                              </w:r>
                            </w:p>
                          </w:txbxContent>
                        </wps:txbx>
                        <wps:bodyPr horzOverflow="overflow" vert="horz" lIns="0" tIns="0" rIns="0" bIns="0" rtlCol="0">
                          <a:noAutofit/>
                        </wps:bodyPr>
                      </wps:wsp>
                      <wps:wsp>
                        <wps:cNvPr id="53805" name="Rectangle 53805"/>
                        <wps:cNvSpPr/>
                        <wps:spPr>
                          <a:xfrm>
                            <a:off x="3477768" y="766839"/>
                            <a:ext cx="422005" cy="168284"/>
                          </a:xfrm>
                          <a:prstGeom prst="rect">
                            <a:avLst/>
                          </a:prstGeom>
                          <a:ln>
                            <a:noFill/>
                          </a:ln>
                        </wps:spPr>
                        <wps:txbx>
                          <w:txbxContent>
                            <w:p w14:paraId="142BDDD0" w14:textId="77777777" w:rsidR="00873D10" w:rsidRDefault="00873D10">
                              <w:pPr>
                                <w:spacing w:after="160" w:line="259" w:lineRule="auto"/>
                                <w:ind w:right="0" w:firstLine="0"/>
                                <w:jc w:val="left"/>
                              </w:pPr>
                              <w:r>
                                <w:rPr>
                                  <w:sz w:val="18"/>
                                </w:rPr>
                                <w:t>7610,7</w:t>
                              </w:r>
                            </w:p>
                          </w:txbxContent>
                        </wps:txbx>
                        <wps:bodyPr horzOverflow="overflow" vert="horz" lIns="0" tIns="0" rIns="0" bIns="0" rtlCol="0">
                          <a:noAutofit/>
                        </wps:bodyPr>
                      </wps:wsp>
                      <wps:wsp>
                        <wps:cNvPr id="53806" name="Rectangle 53806"/>
                        <wps:cNvSpPr/>
                        <wps:spPr>
                          <a:xfrm>
                            <a:off x="4454906" y="390411"/>
                            <a:ext cx="343259" cy="168284"/>
                          </a:xfrm>
                          <a:prstGeom prst="rect">
                            <a:avLst/>
                          </a:prstGeom>
                          <a:ln>
                            <a:noFill/>
                          </a:ln>
                        </wps:spPr>
                        <wps:txbx>
                          <w:txbxContent>
                            <w:p w14:paraId="17B204D1" w14:textId="77777777" w:rsidR="00873D10" w:rsidRDefault="00873D10">
                              <w:pPr>
                                <w:spacing w:after="160" w:line="259" w:lineRule="auto"/>
                                <w:ind w:right="0" w:firstLine="0"/>
                                <w:jc w:val="left"/>
                              </w:pPr>
                              <w:r>
                                <w:rPr>
                                  <w:sz w:val="18"/>
                                </w:rPr>
                                <w:t>9 297</w:t>
                              </w:r>
                            </w:p>
                          </w:txbxContent>
                        </wps:txbx>
                        <wps:bodyPr horzOverflow="overflow" vert="horz" lIns="0" tIns="0" rIns="0" bIns="0" rtlCol="0">
                          <a:noAutofit/>
                        </wps:bodyPr>
                      </wps:wsp>
                      <wps:wsp>
                        <wps:cNvPr id="53807" name="Rectangle 53807"/>
                        <wps:cNvSpPr/>
                        <wps:spPr>
                          <a:xfrm>
                            <a:off x="953770" y="2133868"/>
                            <a:ext cx="422005" cy="168284"/>
                          </a:xfrm>
                          <a:prstGeom prst="rect">
                            <a:avLst/>
                          </a:prstGeom>
                          <a:ln>
                            <a:noFill/>
                          </a:ln>
                        </wps:spPr>
                        <wps:txbx>
                          <w:txbxContent>
                            <w:p w14:paraId="09BBD1A0" w14:textId="77777777" w:rsidR="00873D10" w:rsidRDefault="00873D10">
                              <w:pPr>
                                <w:spacing w:after="160" w:line="259" w:lineRule="auto"/>
                                <w:ind w:right="0" w:firstLine="0"/>
                                <w:jc w:val="left"/>
                              </w:pPr>
                              <w:r>
                                <w:rPr>
                                  <w:color w:val="595959"/>
                                  <w:sz w:val="18"/>
                                </w:rPr>
                                <w:t>1487,3</w:t>
                              </w:r>
                            </w:p>
                          </w:txbxContent>
                        </wps:txbx>
                        <wps:bodyPr horzOverflow="overflow" vert="horz" lIns="0" tIns="0" rIns="0" bIns="0" rtlCol="0">
                          <a:noAutofit/>
                        </wps:bodyPr>
                      </wps:wsp>
                      <wps:wsp>
                        <wps:cNvPr id="53808" name="Rectangle 53808"/>
                        <wps:cNvSpPr/>
                        <wps:spPr>
                          <a:xfrm>
                            <a:off x="1902206" y="1924825"/>
                            <a:ext cx="422005" cy="168284"/>
                          </a:xfrm>
                          <a:prstGeom prst="rect">
                            <a:avLst/>
                          </a:prstGeom>
                          <a:ln>
                            <a:noFill/>
                          </a:ln>
                        </wps:spPr>
                        <wps:txbx>
                          <w:txbxContent>
                            <w:p w14:paraId="24286BCB" w14:textId="77777777" w:rsidR="00873D10" w:rsidRDefault="00873D10">
                              <w:pPr>
                                <w:spacing w:after="160" w:line="259" w:lineRule="auto"/>
                                <w:ind w:right="0" w:firstLine="0"/>
                                <w:jc w:val="left"/>
                              </w:pPr>
                              <w:r>
                                <w:rPr>
                                  <w:color w:val="595959"/>
                                  <w:sz w:val="18"/>
                                </w:rPr>
                                <w:t>2423,3</w:t>
                              </w:r>
                            </w:p>
                          </w:txbxContent>
                        </wps:txbx>
                        <wps:bodyPr horzOverflow="overflow" vert="horz" lIns="0" tIns="0" rIns="0" bIns="0" rtlCol="0">
                          <a:noAutofit/>
                        </wps:bodyPr>
                      </wps:wsp>
                      <wps:wsp>
                        <wps:cNvPr id="53809" name="Rectangle 53809"/>
                        <wps:cNvSpPr/>
                        <wps:spPr>
                          <a:xfrm>
                            <a:off x="2850515" y="1111899"/>
                            <a:ext cx="422005" cy="168284"/>
                          </a:xfrm>
                          <a:prstGeom prst="rect">
                            <a:avLst/>
                          </a:prstGeom>
                          <a:ln>
                            <a:noFill/>
                          </a:ln>
                        </wps:spPr>
                        <wps:txbx>
                          <w:txbxContent>
                            <w:p w14:paraId="745EB0F9" w14:textId="77777777" w:rsidR="00873D10" w:rsidRDefault="00873D10">
                              <w:pPr>
                                <w:spacing w:after="160" w:line="259" w:lineRule="auto"/>
                                <w:ind w:right="0" w:firstLine="0"/>
                                <w:jc w:val="left"/>
                              </w:pPr>
                              <w:r>
                                <w:rPr>
                                  <w:color w:val="595959"/>
                                  <w:sz w:val="18"/>
                                </w:rPr>
                                <w:t>6064,8</w:t>
                              </w:r>
                            </w:p>
                          </w:txbxContent>
                        </wps:txbx>
                        <wps:bodyPr horzOverflow="overflow" vert="horz" lIns="0" tIns="0" rIns="0" bIns="0" rtlCol="0">
                          <a:noAutofit/>
                        </wps:bodyPr>
                      </wps:wsp>
                      <wps:wsp>
                        <wps:cNvPr id="53810" name="Rectangle 53810"/>
                        <wps:cNvSpPr/>
                        <wps:spPr>
                          <a:xfrm>
                            <a:off x="3798697" y="1482865"/>
                            <a:ext cx="422005" cy="168284"/>
                          </a:xfrm>
                          <a:prstGeom prst="rect">
                            <a:avLst/>
                          </a:prstGeom>
                          <a:ln>
                            <a:noFill/>
                          </a:ln>
                        </wps:spPr>
                        <wps:txbx>
                          <w:txbxContent>
                            <w:p w14:paraId="0A506840" w14:textId="77777777" w:rsidR="00873D10" w:rsidRDefault="00873D10">
                              <w:pPr>
                                <w:spacing w:after="160" w:line="259" w:lineRule="auto"/>
                                <w:ind w:right="0" w:firstLine="0"/>
                                <w:jc w:val="left"/>
                              </w:pPr>
                              <w:r>
                                <w:rPr>
                                  <w:color w:val="595959"/>
                                  <w:sz w:val="18"/>
                                </w:rPr>
                                <w:t>4403,9</w:t>
                              </w:r>
                            </w:p>
                          </w:txbxContent>
                        </wps:txbx>
                        <wps:bodyPr horzOverflow="overflow" vert="horz" lIns="0" tIns="0" rIns="0" bIns="0" rtlCol="0">
                          <a:noAutofit/>
                        </wps:bodyPr>
                      </wps:wsp>
                      <wps:wsp>
                        <wps:cNvPr id="53811" name="Rectangle 53811"/>
                        <wps:cNvSpPr/>
                        <wps:spPr>
                          <a:xfrm>
                            <a:off x="4747006" y="1193306"/>
                            <a:ext cx="422005" cy="168284"/>
                          </a:xfrm>
                          <a:prstGeom prst="rect">
                            <a:avLst/>
                          </a:prstGeom>
                          <a:ln>
                            <a:noFill/>
                          </a:ln>
                        </wps:spPr>
                        <wps:txbx>
                          <w:txbxContent>
                            <w:p w14:paraId="4DB74BCC" w14:textId="77777777" w:rsidR="00873D10" w:rsidRDefault="00873D10">
                              <w:pPr>
                                <w:spacing w:after="160" w:line="259" w:lineRule="auto"/>
                                <w:ind w:right="0" w:firstLine="0"/>
                                <w:jc w:val="left"/>
                              </w:pPr>
                              <w:r>
                                <w:rPr>
                                  <w:color w:val="595959"/>
                                  <w:sz w:val="18"/>
                                </w:rPr>
                                <w:t>5701,3</w:t>
                              </w:r>
                            </w:p>
                          </w:txbxContent>
                        </wps:txbx>
                        <wps:bodyPr horzOverflow="overflow" vert="horz" lIns="0" tIns="0" rIns="0" bIns="0" rtlCol="0">
                          <a:noAutofit/>
                        </wps:bodyPr>
                      </wps:wsp>
                      <wps:wsp>
                        <wps:cNvPr id="53812" name="Rectangle 53812"/>
                        <wps:cNvSpPr/>
                        <wps:spPr>
                          <a:xfrm>
                            <a:off x="314833" y="2595880"/>
                            <a:ext cx="77074" cy="154840"/>
                          </a:xfrm>
                          <a:prstGeom prst="rect">
                            <a:avLst/>
                          </a:prstGeom>
                          <a:ln>
                            <a:noFill/>
                          </a:ln>
                        </wps:spPr>
                        <wps:txbx>
                          <w:txbxContent>
                            <w:p w14:paraId="36A0CF48" w14:textId="77777777" w:rsidR="00873D10" w:rsidRDefault="00873D10">
                              <w:pPr>
                                <w:spacing w:after="160" w:line="259" w:lineRule="auto"/>
                                <w:ind w:right="0" w:firstLine="0"/>
                                <w:jc w:val="left"/>
                              </w:pPr>
                              <w:r>
                                <w:rPr>
                                  <w:rFonts w:ascii="Calibri" w:eastAsia="Calibri" w:hAnsi="Calibri" w:cs="Calibri"/>
                                  <w:sz w:val="18"/>
                                </w:rPr>
                                <w:t>0</w:t>
                              </w:r>
                            </w:p>
                          </w:txbxContent>
                        </wps:txbx>
                        <wps:bodyPr horzOverflow="overflow" vert="horz" lIns="0" tIns="0" rIns="0" bIns="0" rtlCol="0">
                          <a:noAutofit/>
                        </wps:bodyPr>
                      </wps:wsp>
                      <wps:wsp>
                        <wps:cNvPr id="53813" name="Rectangle 53813"/>
                        <wps:cNvSpPr/>
                        <wps:spPr>
                          <a:xfrm>
                            <a:off x="141097" y="2372741"/>
                            <a:ext cx="308142" cy="154840"/>
                          </a:xfrm>
                          <a:prstGeom prst="rect">
                            <a:avLst/>
                          </a:prstGeom>
                          <a:ln>
                            <a:noFill/>
                          </a:ln>
                        </wps:spPr>
                        <wps:txbx>
                          <w:txbxContent>
                            <w:p w14:paraId="7F846F2C" w14:textId="77777777" w:rsidR="00873D10" w:rsidRDefault="00873D10">
                              <w:pPr>
                                <w:spacing w:after="160" w:line="259" w:lineRule="auto"/>
                                <w:ind w:right="0" w:firstLine="0"/>
                                <w:jc w:val="left"/>
                              </w:pPr>
                              <w:r>
                                <w:rPr>
                                  <w:rFonts w:ascii="Calibri" w:eastAsia="Calibri" w:hAnsi="Calibri" w:cs="Calibri"/>
                                  <w:sz w:val="18"/>
                                </w:rPr>
                                <w:t>1000</w:t>
                              </w:r>
                            </w:p>
                          </w:txbxContent>
                        </wps:txbx>
                        <wps:bodyPr horzOverflow="overflow" vert="horz" lIns="0" tIns="0" rIns="0" bIns="0" rtlCol="0">
                          <a:noAutofit/>
                        </wps:bodyPr>
                      </wps:wsp>
                      <wps:wsp>
                        <wps:cNvPr id="53814" name="Rectangle 53814"/>
                        <wps:cNvSpPr/>
                        <wps:spPr>
                          <a:xfrm>
                            <a:off x="141097" y="2149349"/>
                            <a:ext cx="308142" cy="154840"/>
                          </a:xfrm>
                          <a:prstGeom prst="rect">
                            <a:avLst/>
                          </a:prstGeom>
                          <a:ln>
                            <a:noFill/>
                          </a:ln>
                        </wps:spPr>
                        <wps:txbx>
                          <w:txbxContent>
                            <w:p w14:paraId="0F4EA696" w14:textId="77777777" w:rsidR="00873D10" w:rsidRDefault="00873D10">
                              <w:pPr>
                                <w:spacing w:after="160" w:line="259" w:lineRule="auto"/>
                                <w:ind w:right="0" w:firstLine="0"/>
                                <w:jc w:val="left"/>
                              </w:pPr>
                              <w:r>
                                <w:rPr>
                                  <w:rFonts w:ascii="Calibri" w:eastAsia="Calibri" w:hAnsi="Calibri" w:cs="Calibri"/>
                                  <w:sz w:val="18"/>
                                </w:rPr>
                                <w:t>2000</w:t>
                              </w:r>
                            </w:p>
                          </w:txbxContent>
                        </wps:txbx>
                        <wps:bodyPr horzOverflow="overflow" vert="horz" lIns="0" tIns="0" rIns="0" bIns="0" rtlCol="0">
                          <a:noAutofit/>
                        </wps:bodyPr>
                      </wps:wsp>
                      <wps:wsp>
                        <wps:cNvPr id="53815" name="Rectangle 53815"/>
                        <wps:cNvSpPr/>
                        <wps:spPr>
                          <a:xfrm>
                            <a:off x="141097" y="1926210"/>
                            <a:ext cx="308142" cy="154840"/>
                          </a:xfrm>
                          <a:prstGeom prst="rect">
                            <a:avLst/>
                          </a:prstGeom>
                          <a:ln>
                            <a:noFill/>
                          </a:ln>
                        </wps:spPr>
                        <wps:txbx>
                          <w:txbxContent>
                            <w:p w14:paraId="1DF01689" w14:textId="77777777" w:rsidR="00873D10" w:rsidRDefault="00873D10">
                              <w:pPr>
                                <w:spacing w:after="160" w:line="259" w:lineRule="auto"/>
                                <w:ind w:right="0" w:firstLine="0"/>
                                <w:jc w:val="left"/>
                              </w:pPr>
                              <w:r>
                                <w:rPr>
                                  <w:rFonts w:ascii="Calibri" w:eastAsia="Calibri" w:hAnsi="Calibri" w:cs="Calibri"/>
                                  <w:sz w:val="18"/>
                                </w:rPr>
                                <w:t>3000</w:t>
                              </w:r>
                            </w:p>
                          </w:txbxContent>
                        </wps:txbx>
                        <wps:bodyPr horzOverflow="overflow" vert="horz" lIns="0" tIns="0" rIns="0" bIns="0" rtlCol="0">
                          <a:noAutofit/>
                        </wps:bodyPr>
                      </wps:wsp>
                      <wps:wsp>
                        <wps:cNvPr id="53816" name="Rectangle 53816"/>
                        <wps:cNvSpPr/>
                        <wps:spPr>
                          <a:xfrm>
                            <a:off x="141097" y="1703198"/>
                            <a:ext cx="308142" cy="154840"/>
                          </a:xfrm>
                          <a:prstGeom prst="rect">
                            <a:avLst/>
                          </a:prstGeom>
                          <a:ln>
                            <a:noFill/>
                          </a:ln>
                        </wps:spPr>
                        <wps:txbx>
                          <w:txbxContent>
                            <w:p w14:paraId="150DE4FF" w14:textId="77777777" w:rsidR="00873D10" w:rsidRDefault="00873D10">
                              <w:pPr>
                                <w:spacing w:after="160" w:line="259" w:lineRule="auto"/>
                                <w:ind w:right="0" w:firstLine="0"/>
                                <w:jc w:val="left"/>
                              </w:pPr>
                              <w:r>
                                <w:rPr>
                                  <w:rFonts w:ascii="Calibri" w:eastAsia="Calibri" w:hAnsi="Calibri" w:cs="Calibri"/>
                                  <w:sz w:val="18"/>
                                </w:rPr>
                                <w:t>4000</w:t>
                              </w:r>
                            </w:p>
                          </w:txbxContent>
                        </wps:txbx>
                        <wps:bodyPr horzOverflow="overflow" vert="horz" lIns="0" tIns="0" rIns="0" bIns="0" rtlCol="0">
                          <a:noAutofit/>
                        </wps:bodyPr>
                      </wps:wsp>
                      <wps:wsp>
                        <wps:cNvPr id="53817" name="Rectangle 53817"/>
                        <wps:cNvSpPr/>
                        <wps:spPr>
                          <a:xfrm>
                            <a:off x="141097" y="1479677"/>
                            <a:ext cx="308142" cy="154840"/>
                          </a:xfrm>
                          <a:prstGeom prst="rect">
                            <a:avLst/>
                          </a:prstGeom>
                          <a:ln>
                            <a:noFill/>
                          </a:ln>
                        </wps:spPr>
                        <wps:txbx>
                          <w:txbxContent>
                            <w:p w14:paraId="7074111C" w14:textId="77777777" w:rsidR="00873D10" w:rsidRDefault="00873D10">
                              <w:pPr>
                                <w:spacing w:after="160" w:line="259" w:lineRule="auto"/>
                                <w:ind w:right="0" w:firstLine="0"/>
                                <w:jc w:val="left"/>
                              </w:pPr>
                              <w:r>
                                <w:rPr>
                                  <w:rFonts w:ascii="Calibri" w:eastAsia="Calibri" w:hAnsi="Calibri" w:cs="Calibri"/>
                                  <w:sz w:val="18"/>
                                </w:rPr>
                                <w:t>5000</w:t>
                              </w:r>
                            </w:p>
                          </w:txbxContent>
                        </wps:txbx>
                        <wps:bodyPr horzOverflow="overflow" vert="horz" lIns="0" tIns="0" rIns="0" bIns="0" rtlCol="0">
                          <a:noAutofit/>
                        </wps:bodyPr>
                      </wps:wsp>
                      <wps:wsp>
                        <wps:cNvPr id="53818" name="Rectangle 53818"/>
                        <wps:cNvSpPr/>
                        <wps:spPr>
                          <a:xfrm>
                            <a:off x="141097" y="1256665"/>
                            <a:ext cx="308142" cy="154840"/>
                          </a:xfrm>
                          <a:prstGeom prst="rect">
                            <a:avLst/>
                          </a:prstGeom>
                          <a:ln>
                            <a:noFill/>
                          </a:ln>
                        </wps:spPr>
                        <wps:txbx>
                          <w:txbxContent>
                            <w:p w14:paraId="26F668E6" w14:textId="77777777" w:rsidR="00873D10" w:rsidRDefault="00873D10">
                              <w:pPr>
                                <w:spacing w:after="160" w:line="259" w:lineRule="auto"/>
                                <w:ind w:right="0" w:firstLine="0"/>
                                <w:jc w:val="left"/>
                              </w:pPr>
                              <w:r>
                                <w:rPr>
                                  <w:rFonts w:ascii="Calibri" w:eastAsia="Calibri" w:hAnsi="Calibri" w:cs="Calibri"/>
                                  <w:sz w:val="18"/>
                                </w:rPr>
                                <w:t>6000</w:t>
                              </w:r>
                            </w:p>
                          </w:txbxContent>
                        </wps:txbx>
                        <wps:bodyPr horzOverflow="overflow" vert="horz" lIns="0" tIns="0" rIns="0" bIns="0" rtlCol="0">
                          <a:noAutofit/>
                        </wps:bodyPr>
                      </wps:wsp>
                      <wps:wsp>
                        <wps:cNvPr id="53819" name="Rectangle 53819"/>
                        <wps:cNvSpPr/>
                        <wps:spPr>
                          <a:xfrm>
                            <a:off x="141097" y="1033527"/>
                            <a:ext cx="308142" cy="154840"/>
                          </a:xfrm>
                          <a:prstGeom prst="rect">
                            <a:avLst/>
                          </a:prstGeom>
                          <a:ln>
                            <a:noFill/>
                          </a:ln>
                        </wps:spPr>
                        <wps:txbx>
                          <w:txbxContent>
                            <w:p w14:paraId="197E414B" w14:textId="77777777" w:rsidR="00873D10" w:rsidRDefault="00873D10">
                              <w:pPr>
                                <w:spacing w:after="160" w:line="259" w:lineRule="auto"/>
                                <w:ind w:right="0" w:firstLine="0"/>
                                <w:jc w:val="left"/>
                              </w:pPr>
                              <w:r>
                                <w:rPr>
                                  <w:rFonts w:ascii="Calibri" w:eastAsia="Calibri" w:hAnsi="Calibri" w:cs="Calibri"/>
                                  <w:sz w:val="18"/>
                                </w:rPr>
                                <w:t>7000</w:t>
                              </w:r>
                            </w:p>
                          </w:txbxContent>
                        </wps:txbx>
                        <wps:bodyPr horzOverflow="overflow" vert="horz" lIns="0" tIns="0" rIns="0" bIns="0" rtlCol="0">
                          <a:noAutofit/>
                        </wps:bodyPr>
                      </wps:wsp>
                      <wps:wsp>
                        <wps:cNvPr id="53820" name="Rectangle 53820"/>
                        <wps:cNvSpPr/>
                        <wps:spPr>
                          <a:xfrm>
                            <a:off x="141097" y="810134"/>
                            <a:ext cx="308142" cy="154840"/>
                          </a:xfrm>
                          <a:prstGeom prst="rect">
                            <a:avLst/>
                          </a:prstGeom>
                          <a:ln>
                            <a:noFill/>
                          </a:ln>
                        </wps:spPr>
                        <wps:txbx>
                          <w:txbxContent>
                            <w:p w14:paraId="38CCAD10" w14:textId="77777777" w:rsidR="00873D10" w:rsidRDefault="00873D10">
                              <w:pPr>
                                <w:spacing w:after="160" w:line="259" w:lineRule="auto"/>
                                <w:ind w:right="0" w:firstLine="0"/>
                                <w:jc w:val="left"/>
                              </w:pPr>
                              <w:r>
                                <w:rPr>
                                  <w:rFonts w:ascii="Calibri" w:eastAsia="Calibri" w:hAnsi="Calibri" w:cs="Calibri"/>
                                  <w:sz w:val="18"/>
                                </w:rPr>
                                <w:t>8000</w:t>
                              </w:r>
                            </w:p>
                          </w:txbxContent>
                        </wps:txbx>
                        <wps:bodyPr horzOverflow="overflow" vert="horz" lIns="0" tIns="0" rIns="0" bIns="0" rtlCol="0">
                          <a:noAutofit/>
                        </wps:bodyPr>
                      </wps:wsp>
                      <wps:wsp>
                        <wps:cNvPr id="53821" name="Rectangle 53821"/>
                        <wps:cNvSpPr/>
                        <wps:spPr>
                          <a:xfrm>
                            <a:off x="141097" y="586994"/>
                            <a:ext cx="308142" cy="154840"/>
                          </a:xfrm>
                          <a:prstGeom prst="rect">
                            <a:avLst/>
                          </a:prstGeom>
                          <a:ln>
                            <a:noFill/>
                          </a:ln>
                        </wps:spPr>
                        <wps:txbx>
                          <w:txbxContent>
                            <w:p w14:paraId="784049D0" w14:textId="77777777" w:rsidR="00873D10" w:rsidRDefault="00873D10">
                              <w:pPr>
                                <w:spacing w:after="160" w:line="259" w:lineRule="auto"/>
                                <w:ind w:right="0" w:firstLine="0"/>
                                <w:jc w:val="left"/>
                              </w:pPr>
                              <w:r>
                                <w:rPr>
                                  <w:rFonts w:ascii="Calibri" w:eastAsia="Calibri" w:hAnsi="Calibri" w:cs="Calibri"/>
                                  <w:sz w:val="18"/>
                                </w:rPr>
                                <w:t>9000</w:t>
                              </w:r>
                            </w:p>
                          </w:txbxContent>
                        </wps:txbx>
                        <wps:bodyPr horzOverflow="overflow" vert="horz" lIns="0" tIns="0" rIns="0" bIns="0" rtlCol="0">
                          <a:noAutofit/>
                        </wps:bodyPr>
                      </wps:wsp>
                      <wps:wsp>
                        <wps:cNvPr id="53822" name="Rectangle 53822"/>
                        <wps:cNvSpPr/>
                        <wps:spPr>
                          <a:xfrm>
                            <a:off x="83185" y="363602"/>
                            <a:ext cx="385166" cy="154840"/>
                          </a:xfrm>
                          <a:prstGeom prst="rect">
                            <a:avLst/>
                          </a:prstGeom>
                          <a:ln>
                            <a:noFill/>
                          </a:ln>
                        </wps:spPr>
                        <wps:txbx>
                          <w:txbxContent>
                            <w:p w14:paraId="60D376EA" w14:textId="77777777" w:rsidR="00873D10" w:rsidRDefault="00873D10">
                              <w:pPr>
                                <w:spacing w:after="160" w:line="259" w:lineRule="auto"/>
                                <w:ind w:right="0" w:firstLine="0"/>
                                <w:jc w:val="left"/>
                              </w:pPr>
                              <w:r>
                                <w:rPr>
                                  <w:rFonts w:ascii="Calibri" w:eastAsia="Calibri" w:hAnsi="Calibri" w:cs="Calibri"/>
                                  <w:sz w:val="18"/>
                                </w:rPr>
                                <w:t>10000</w:t>
                              </w:r>
                            </w:p>
                          </w:txbxContent>
                        </wps:txbx>
                        <wps:bodyPr horzOverflow="overflow" vert="horz" lIns="0" tIns="0" rIns="0" bIns="0" rtlCol="0">
                          <a:noAutofit/>
                        </wps:bodyPr>
                      </wps:wsp>
                      <wps:wsp>
                        <wps:cNvPr id="485324" name="Rectangle 485324"/>
                        <wps:cNvSpPr/>
                        <wps:spPr>
                          <a:xfrm>
                            <a:off x="785114" y="2722386"/>
                            <a:ext cx="307079" cy="168284"/>
                          </a:xfrm>
                          <a:prstGeom prst="rect">
                            <a:avLst/>
                          </a:prstGeom>
                          <a:ln>
                            <a:noFill/>
                          </a:ln>
                        </wps:spPr>
                        <wps:txbx>
                          <w:txbxContent>
                            <w:p w14:paraId="4A95EF0A" w14:textId="77777777" w:rsidR="00873D10" w:rsidRDefault="00873D10">
                              <w:pPr>
                                <w:spacing w:after="160" w:line="259" w:lineRule="auto"/>
                                <w:ind w:right="0" w:firstLine="0"/>
                                <w:jc w:val="left"/>
                              </w:pPr>
                              <w:r>
                                <w:rPr>
                                  <w:sz w:val="18"/>
                                </w:rPr>
                                <w:t>2015</w:t>
                              </w:r>
                            </w:p>
                          </w:txbxContent>
                        </wps:txbx>
                        <wps:bodyPr horzOverflow="overflow" vert="horz" lIns="0" tIns="0" rIns="0" bIns="0" rtlCol="0">
                          <a:noAutofit/>
                        </wps:bodyPr>
                      </wps:wsp>
                      <wps:wsp>
                        <wps:cNvPr id="485326" name="Rectangle 485326"/>
                        <wps:cNvSpPr/>
                        <wps:spPr>
                          <a:xfrm>
                            <a:off x="1016762" y="2722386"/>
                            <a:ext cx="38005" cy="168284"/>
                          </a:xfrm>
                          <a:prstGeom prst="rect">
                            <a:avLst/>
                          </a:prstGeom>
                          <a:ln>
                            <a:noFill/>
                          </a:ln>
                        </wps:spPr>
                        <wps:txbx>
                          <w:txbxContent>
                            <w:p w14:paraId="25F5AA41" w14:textId="77777777" w:rsidR="00873D10" w:rsidRDefault="00873D10">
                              <w:pPr>
                                <w:spacing w:after="160" w:line="259" w:lineRule="auto"/>
                                <w:ind w:right="0" w:firstLine="0"/>
                                <w:jc w:val="left"/>
                              </w:pPr>
                              <w:r>
                                <w:rPr>
                                  <w:sz w:val="18"/>
                                </w:rPr>
                                <w:t xml:space="preserve"> </w:t>
                              </w:r>
                            </w:p>
                          </w:txbxContent>
                        </wps:txbx>
                        <wps:bodyPr horzOverflow="overflow" vert="horz" lIns="0" tIns="0" rIns="0" bIns="0" rtlCol="0">
                          <a:noAutofit/>
                        </wps:bodyPr>
                      </wps:wsp>
                      <wps:wsp>
                        <wps:cNvPr id="53824" name="Rectangle 53824"/>
                        <wps:cNvSpPr/>
                        <wps:spPr>
                          <a:xfrm>
                            <a:off x="1042670" y="2744976"/>
                            <a:ext cx="100839" cy="138287"/>
                          </a:xfrm>
                          <a:prstGeom prst="rect">
                            <a:avLst/>
                          </a:prstGeom>
                          <a:ln>
                            <a:noFill/>
                          </a:ln>
                        </wps:spPr>
                        <wps:txbx>
                          <w:txbxContent>
                            <w:p w14:paraId="4ED10C6F" w14:textId="77777777" w:rsidR="00873D10" w:rsidRDefault="00873D10">
                              <w:pPr>
                                <w:spacing w:after="160" w:line="259" w:lineRule="auto"/>
                                <w:ind w:right="0" w:firstLine="0"/>
                                <w:jc w:val="left"/>
                              </w:pPr>
                              <w:r>
                                <w:rPr>
                                  <w:sz w:val="18"/>
                                </w:rPr>
                                <w:t>г.</w:t>
                              </w:r>
                            </w:p>
                          </w:txbxContent>
                        </wps:txbx>
                        <wps:bodyPr horzOverflow="overflow" vert="horz" lIns="0" tIns="0" rIns="0" bIns="0" rtlCol="0">
                          <a:noAutofit/>
                        </wps:bodyPr>
                      </wps:wsp>
                      <wps:wsp>
                        <wps:cNvPr id="485327" name="Rectangle 485327"/>
                        <wps:cNvSpPr/>
                        <wps:spPr>
                          <a:xfrm>
                            <a:off x="1733423" y="2744976"/>
                            <a:ext cx="306774" cy="138287"/>
                          </a:xfrm>
                          <a:prstGeom prst="rect">
                            <a:avLst/>
                          </a:prstGeom>
                          <a:ln>
                            <a:noFill/>
                          </a:ln>
                        </wps:spPr>
                        <wps:txbx>
                          <w:txbxContent>
                            <w:p w14:paraId="0129D531" w14:textId="77777777" w:rsidR="00873D10" w:rsidRDefault="00873D10">
                              <w:pPr>
                                <w:spacing w:after="160" w:line="259" w:lineRule="auto"/>
                                <w:ind w:right="0" w:firstLine="0"/>
                                <w:jc w:val="left"/>
                              </w:pPr>
                              <w:r>
                                <w:rPr>
                                  <w:sz w:val="18"/>
                                </w:rPr>
                                <w:t>2016</w:t>
                              </w:r>
                            </w:p>
                          </w:txbxContent>
                        </wps:txbx>
                        <wps:bodyPr horzOverflow="overflow" vert="horz" lIns="0" tIns="0" rIns="0" bIns="0" rtlCol="0">
                          <a:noAutofit/>
                        </wps:bodyPr>
                      </wps:wsp>
                      <wps:wsp>
                        <wps:cNvPr id="485329" name="Rectangle 485329"/>
                        <wps:cNvSpPr/>
                        <wps:spPr>
                          <a:xfrm>
                            <a:off x="1964766" y="2744976"/>
                            <a:ext cx="135145" cy="138287"/>
                          </a:xfrm>
                          <a:prstGeom prst="rect">
                            <a:avLst/>
                          </a:prstGeom>
                          <a:ln>
                            <a:noFill/>
                          </a:ln>
                        </wps:spPr>
                        <wps:txbx>
                          <w:txbxContent>
                            <w:p w14:paraId="2345A405" w14:textId="77777777" w:rsidR="00873D10" w:rsidRDefault="00873D10">
                              <w:pPr>
                                <w:spacing w:after="160" w:line="259" w:lineRule="auto"/>
                                <w:ind w:right="0" w:firstLine="0"/>
                                <w:jc w:val="left"/>
                              </w:pPr>
                              <w:r>
                                <w:rPr>
                                  <w:sz w:val="18"/>
                                </w:rPr>
                                <w:t xml:space="preserve"> г.</w:t>
                              </w:r>
                            </w:p>
                          </w:txbxContent>
                        </wps:txbx>
                        <wps:bodyPr horzOverflow="overflow" vert="horz" lIns="0" tIns="0" rIns="0" bIns="0" rtlCol="0">
                          <a:noAutofit/>
                        </wps:bodyPr>
                      </wps:wsp>
                      <wps:wsp>
                        <wps:cNvPr id="485331" name="Rectangle 485331"/>
                        <wps:cNvSpPr/>
                        <wps:spPr>
                          <a:xfrm>
                            <a:off x="2912948" y="2744976"/>
                            <a:ext cx="135145" cy="138287"/>
                          </a:xfrm>
                          <a:prstGeom prst="rect">
                            <a:avLst/>
                          </a:prstGeom>
                          <a:ln>
                            <a:noFill/>
                          </a:ln>
                        </wps:spPr>
                        <wps:txbx>
                          <w:txbxContent>
                            <w:p w14:paraId="66783249" w14:textId="77777777" w:rsidR="00873D10" w:rsidRDefault="00873D10">
                              <w:pPr>
                                <w:spacing w:after="160" w:line="259" w:lineRule="auto"/>
                                <w:ind w:right="0" w:firstLine="0"/>
                                <w:jc w:val="left"/>
                              </w:pPr>
                              <w:r>
                                <w:rPr>
                                  <w:sz w:val="18"/>
                                </w:rPr>
                                <w:t xml:space="preserve"> г.</w:t>
                              </w:r>
                            </w:p>
                          </w:txbxContent>
                        </wps:txbx>
                        <wps:bodyPr horzOverflow="overflow" vert="horz" lIns="0" tIns="0" rIns="0" bIns="0" rtlCol="0">
                          <a:noAutofit/>
                        </wps:bodyPr>
                      </wps:wsp>
                      <wps:wsp>
                        <wps:cNvPr id="485330" name="Rectangle 485330"/>
                        <wps:cNvSpPr/>
                        <wps:spPr>
                          <a:xfrm>
                            <a:off x="2681605" y="2744976"/>
                            <a:ext cx="306774" cy="138287"/>
                          </a:xfrm>
                          <a:prstGeom prst="rect">
                            <a:avLst/>
                          </a:prstGeom>
                          <a:ln>
                            <a:noFill/>
                          </a:ln>
                        </wps:spPr>
                        <wps:txbx>
                          <w:txbxContent>
                            <w:p w14:paraId="7DC17406" w14:textId="77777777" w:rsidR="00873D10" w:rsidRDefault="00873D10">
                              <w:pPr>
                                <w:spacing w:after="160" w:line="259" w:lineRule="auto"/>
                                <w:ind w:right="0" w:firstLine="0"/>
                                <w:jc w:val="left"/>
                              </w:pPr>
                              <w:r>
                                <w:rPr>
                                  <w:sz w:val="18"/>
                                </w:rPr>
                                <w:t>2017</w:t>
                              </w:r>
                            </w:p>
                          </w:txbxContent>
                        </wps:txbx>
                        <wps:bodyPr horzOverflow="overflow" vert="horz" lIns="0" tIns="0" rIns="0" bIns="0" rtlCol="0">
                          <a:noAutofit/>
                        </wps:bodyPr>
                      </wps:wsp>
                      <wps:wsp>
                        <wps:cNvPr id="485332" name="Rectangle 485332"/>
                        <wps:cNvSpPr/>
                        <wps:spPr>
                          <a:xfrm>
                            <a:off x="3629914" y="2744976"/>
                            <a:ext cx="306774" cy="138287"/>
                          </a:xfrm>
                          <a:prstGeom prst="rect">
                            <a:avLst/>
                          </a:prstGeom>
                          <a:ln>
                            <a:noFill/>
                          </a:ln>
                        </wps:spPr>
                        <wps:txbx>
                          <w:txbxContent>
                            <w:p w14:paraId="1C133512" w14:textId="77777777" w:rsidR="00873D10" w:rsidRDefault="00873D10">
                              <w:pPr>
                                <w:spacing w:after="160" w:line="259" w:lineRule="auto"/>
                                <w:ind w:right="0" w:firstLine="0"/>
                                <w:jc w:val="left"/>
                              </w:pPr>
                              <w:r>
                                <w:rPr>
                                  <w:sz w:val="18"/>
                                </w:rPr>
                                <w:t>2018</w:t>
                              </w:r>
                            </w:p>
                          </w:txbxContent>
                        </wps:txbx>
                        <wps:bodyPr horzOverflow="overflow" vert="horz" lIns="0" tIns="0" rIns="0" bIns="0" rtlCol="0">
                          <a:noAutofit/>
                        </wps:bodyPr>
                      </wps:wsp>
                      <wps:wsp>
                        <wps:cNvPr id="485333" name="Rectangle 485333"/>
                        <wps:cNvSpPr/>
                        <wps:spPr>
                          <a:xfrm>
                            <a:off x="3861257" y="2744976"/>
                            <a:ext cx="135145" cy="138287"/>
                          </a:xfrm>
                          <a:prstGeom prst="rect">
                            <a:avLst/>
                          </a:prstGeom>
                          <a:ln>
                            <a:noFill/>
                          </a:ln>
                        </wps:spPr>
                        <wps:txbx>
                          <w:txbxContent>
                            <w:p w14:paraId="7F74A54D" w14:textId="77777777" w:rsidR="00873D10" w:rsidRDefault="00873D10">
                              <w:pPr>
                                <w:spacing w:after="160" w:line="259" w:lineRule="auto"/>
                                <w:ind w:right="0" w:firstLine="0"/>
                                <w:jc w:val="left"/>
                              </w:pPr>
                              <w:r>
                                <w:rPr>
                                  <w:sz w:val="18"/>
                                </w:rPr>
                                <w:t xml:space="preserve"> г.</w:t>
                              </w:r>
                            </w:p>
                          </w:txbxContent>
                        </wps:txbx>
                        <wps:bodyPr horzOverflow="overflow" vert="horz" lIns="0" tIns="0" rIns="0" bIns="0" rtlCol="0">
                          <a:noAutofit/>
                        </wps:bodyPr>
                      </wps:wsp>
                      <wps:wsp>
                        <wps:cNvPr id="485335" name="Rectangle 485335"/>
                        <wps:cNvSpPr/>
                        <wps:spPr>
                          <a:xfrm>
                            <a:off x="4578096" y="2744976"/>
                            <a:ext cx="306774" cy="138287"/>
                          </a:xfrm>
                          <a:prstGeom prst="rect">
                            <a:avLst/>
                          </a:prstGeom>
                          <a:ln>
                            <a:noFill/>
                          </a:ln>
                        </wps:spPr>
                        <wps:txbx>
                          <w:txbxContent>
                            <w:p w14:paraId="61FBB956" w14:textId="77777777" w:rsidR="00873D10" w:rsidRDefault="00873D10">
                              <w:pPr>
                                <w:spacing w:after="160" w:line="259" w:lineRule="auto"/>
                                <w:ind w:right="0" w:firstLine="0"/>
                                <w:jc w:val="left"/>
                              </w:pPr>
                              <w:r>
                                <w:rPr>
                                  <w:sz w:val="18"/>
                                </w:rPr>
                                <w:t>2019</w:t>
                              </w:r>
                            </w:p>
                          </w:txbxContent>
                        </wps:txbx>
                        <wps:bodyPr horzOverflow="overflow" vert="horz" lIns="0" tIns="0" rIns="0" bIns="0" rtlCol="0">
                          <a:noAutofit/>
                        </wps:bodyPr>
                      </wps:wsp>
                      <wps:wsp>
                        <wps:cNvPr id="485338" name="Rectangle 485338"/>
                        <wps:cNvSpPr/>
                        <wps:spPr>
                          <a:xfrm>
                            <a:off x="4809439" y="2744976"/>
                            <a:ext cx="135145" cy="138287"/>
                          </a:xfrm>
                          <a:prstGeom prst="rect">
                            <a:avLst/>
                          </a:prstGeom>
                          <a:ln>
                            <a:noFill/>
                          </a:ln>
                        </wps:spPr>
                        <wps:txbx>
                          <w:txbxContent>
                            <w:p w14:paraId="1640184F" w14:textId="77777777" w:rsidR="00873D10" w:rsidRDefault="00873D10">
                              <w:pPr>
                                <w:spacing w:after="160" w:line="259" w:lineRule="auto"/>
                                <w:ind w:right="0" w:firstLine="0"/>
                                <w:jc w:val="left"/>
                              </w:pPr>
                              <w:r>
                                <w:rPr>
                                  <w:sz w:val="18"/>
                                </w:rPr>
                                <w:t xml:space="preserve"> г.</w:t>
                              </w:r>
                            </w:p>
                          </w:txbxContent>
                        </wps:txbx>
                        <wps:bodyPr horzOverflow="overflow" vert="horz" lIns="0" tIns="0" rIns="0" bIns="0" rtlCol="0">
                          <a:noAutofit/>
                        </wps:bodyPr>
                      </wps:wsp>
                      <wps:wsp>
                        <wps:cNvPr id="53829" name="Shape 53829"/>
                        <wps:cNvSpPr/>
                        <wps:spPr>
                          <a:xfrm>
                            <a:off x="311658" y="148590"/>
                            <a:ext cx="57912" cy="56388"/>
                          </a:xfrm>
                          <a:custGeom>
                            <a:avLst/>
                            <a:gdLst/>
                            <a:ahLst/>
                            <a:cxnLst/>
                            <a:rect l="0" t="0" r="0" b="0"/>
                            <a:pathLst>
                              <a:path w="57912" h="56388">
                                <a:moveTo>
                                  <a:pt x="0" y="56388"/>
                                </a:moveTo>
                                <a:lnTo>
                                  <a:pt x="57912" y="56388"/>
                                </a:lnTo>
                                <a:lnTo>
                                  <a:pt x="57912" y="0"/>
                                </a:lnTo>
                                <a:lnTo>
                                  <a:pt x="0" y="0"/>
                                </a:lnTo>
                                <a:close/>
                              </a:path>
                            </a:pathLst>
                          </a:custGeom>
                          <a:ln w="25908" cap="flat">
                            <a:miter lim="127000"/>
                          </a:ln>
                        </wps:spPr>
                        <wps:style>
                          <a:lnRef idx="1">
                            <a:srgbClr val="4472C4"/>
                          </a:lnRef>
                          <a:fillRef idx="0">
                            <a:srgbClr val="000000">
                              <a:alpha val="0"/>
                            </a:srgbClr>
                          </a:fillRef>
                          <a:effectRef idx="0">
                            <a:scrgbClr r="0" g="0" b="0"/>
                          </a:effectRef>
                          <a:fontRef idx="none"/>
                        </wps:style>
                        <wps:bodyPr/>
                      </wps:wsp>
                      <wps:wsp>
                        <wps:cNvPr id="53830" name="Rectangle 53830"/>
                        <wps:cNvSpPr/>
                        <wps:spPr>
                          <a:xfrm>
                            <a:off x="393192" y="137792"/>
                            <a:ext cx="2767050" cy="138287"/>
                          </a:xfrm>
                          <a:prstGeom prst="rect">
                            <a:avLst/>
                          </a:prstGeom>
                          <a:ln>
                            <a:noFill/>
                          </a:ln>
                        </wps:spPr>
                        <wps:txbx>
                          <w:txbxContent>
                            <w:p w14:paraId="4925AE49" w14:textId="77777777" w:rsidR="00873D10" w:rsidRPr="00766637" w:rsidRDefault="00873D10">
                              <w:pPr>
                                <w:spacing w:after="160" w:line="259" w:lineRule="auto"/>
                                <w:ind w:right="0" w:firstLine="0"/>
                                <w:jc w:val="left"/>
                                <w:rPr>
                                  <w:lang w:val="ru-RU"/>
                                </w:rPr>
                              </w:pPr>
                              <w:r w:rsidRPr="00766637">
                                <w:rPr>
                                  <w:sz w:val="18"/>
                                  <w:lang w:val="ru-RU"/>
                                </w:rPr>
                                <w:t>Перечислено в районный бюджет (тыс.тг.)</w:t>
                              </w:r>
                            </w:p>
                          </w:txbxContent>
                        </wps:txbx>
                        <wps:bodyPr horzOverflow="overflow" vert="horz" lIns="0" tIns="0" rIns="0" bIns="0" rtlCol="0">
                          <a:noAutofit/>
                        </wps:bodyPr>
                      </wps:wsp>
                      <wps:wsp>
                        <wps:cNvPr id="53831" name="Shape 53831"/>
                        <wps:cNvSpPr/>
                        <wps:spPr>
                          <a:xfrm>
                            <a:off x="2512314" y="148590"/>
                            <a:ext cx="56388" cy="56388"/>
                          </a:xfrm>
                          <a:custGeom>
                            <a:avLst/>
                            <a:gdLst/>
                            <a:ahLst/>
                            <a:cxnLst/>
                            <a:rect l="0" t="0" r="0" b="0"/>
                            <a:pathLst>
                              <a:path w="56388" h="56388">
                                <a:moveTo>
                                  <a:pt x="0" y="56388"/>
                                </a:moveTo>
                                <a:lnTo>
                                  <a:pt x="56388" y="56388"/>
                                </a:lnTo>
                                <a:lnTo>
                                  <a:pt x="56388" y="0"/>
                                </a:lnTo>
                                <a:lnTo>
                                  <a:pt x="0" y="0"/>
                                </a:lnTo>
                                <a:close/>
                              </a:path>
                            </a:pathLst>
                          </a:custGeom>
                          <a:ln w="25908" cap="flat">
                            <a:miter lim="127000"/>
                          </a:ln>
                        </wps:spPr>
                        <wps:style>
                          <a:lnRef idx="1">
                            <a:srgbClr val="ED7D31"/>
                          </a:lnRef>
                          <a:fillRef idx="0">
                            <a:srgbClr val="000000">
                              <a:alpha val="0"/>
                            </a:srgbClr>
                          </a:fillRef>
                          <a:effectRef idx="0">
                            <a:scrgbClr r="0" g="0" b="0"/>
                          </a:effectRef>
                          <a:fontRef idx="none"/>
                        </wps:style>
                        <wps:bodyPr/>
                      </wps:wsp>
                      <wps:wsp>
                        <wps:cNvPr id="53832" name="Rectangle 53832"/>
                        <wps:cNvSpPr/>
                        <wps:spPr>
                          <a:xfrm>
                            <a:off x="2593848" y="137792"/>
                            <a:ext cx="3319639" cy="138287"/>
                          </a:xfrm>
                          <a:prstGeom prst="rect">
                            <a:avLst/>
                          </a:prstGeom>
                          <a:ln>
                            <a:noFill/>
                          </a:ln>
                        </wps:spPr>
                        <wps:txbx>
                          <w:txbxContent>
                            <w:p w14:paraId="0FD757CB" w14:textId="77777777" w:rsidR="00873D10" w:rsidRPr="00766637" w:rsidRDefault="00873D10">
                              <w:pPr>
                                <w:spacing w:after="160" w:line="259" w:lineRule="auto"/>
                                <w:ind w:right="0" w:firstLine="0"/>
                                <w:jc w:val="left"/>
                                <w:rPr>
                                  <w:lang w:val="ru-RU"/>
                                </w:rPr>
                              </w:pPr>
                              <w:r w:rsidRPr="00766637">
                                <w:rPr>
                                  <w:sz w:val="18"/>
                                  <w:lang w:val="ru-RU"/>
                                </w:rPr>
                                <w:t>Получено на спецсчет ККГНПП за услуги (тыс.тг.)</w:t>
                              </w:r>
                            </w:p>
                          </w:txbxContent>
                        </wps:txbx>
                        <wps:bodyPr horzOverflow="overflow" vert="horz" lIns="0" tIns="0" rIns="0" bIns="0" rtlCol="0">
                          <a:noAutofit/>
                        </wps:bodyPr>
                      </wps:wsp>
                      <wps:wsp>
                        <wps:cNvPr id="53833" name="Shape 53833"/>
                        <wps:cNvSpPr/>
                        <wps:spPr>
                          <a:xfrm>
                            <a:off x="0" y="0"/>
                            <a:ext cx="5358384" cy="2930652"/>
                          </a:xfrm>
                          <a:custGeom>
                            <a:avLst/>
                            <a:gdLst/>
                            <a:ahLst/>
                            <a:cxnLst/>
                            <a:rect l="0" t="0" r="0" b="0"/>
                            <a:pathLst>
                              <a:path w="5358384" h="2930652">
                                <a:moveTo>
                                  <a:pt x="0" y="2930652"/>
                                </a:moveTo>
                                <a:lnTo>
                                  <a:pt x="5358384" y="2930652"/>
                                </a:lnTo>
                                <a:lnTo>
                                  <a:pt x="5358384"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0BDD2D25" id="Group 504910" o:spid="_x0000_s1253" style="width:425.85pt;height:233.45pt;mso-position-horizontal-relative:char;mso-position-vertical-relative:line" coordsize="54084,29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">
                <v:rect id="Rectangle 53616" o:spid="_x0000_s1254" style="position:absolute;left:53733;top:2809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" filled="f" stroked="f">
                  <v:textbox inset="0,0,0,0">
                    <w:txbxContent>
                      <w:p w14:paraId="0F8A5A89" w14:textId="77777777" w:rsidR="00873D10" w:rsidRDefault="00873D10">
                        <w:pPr>
                          <w:spacing w:after="160" w:line="259" w:lineRule="auto"/>
                          <w:ind w:right="0" w:firstLine="0"/>
                          <w:jc w:val="left"/>
                        </w:pPr>
                        <w:r>
                          <w:rPr>
                            <w:sz w:val="22"/>
                          </w:rPr>
                          <w:t xml:space="preserve"> </w:t>
                        </w:r>
                      </w:p>
                    </w:txbxContent>
                  </v:textbox>
                </v:rect>
                <v:shape id="Shape 53792" o:spid="_x0000_s1255" style="position:absolute;left:6728;top:15552;width:2377;height:10942;visibility:visible;mso-wrap-style:square;v-text-anchor:top" coordsize="237744,109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" path="m,l237744,r,1094232l,1094232,,xe" filled="f" strokecolor="#4472c4" strokeweight="2.04pt">
                  <v:stroke miterlimit="83231f" joinstyle="miter"/>
                  <v:path arrowok="t" textboxrect="0,0,237744,1094232"/>
                </v:shape>
                <v:shape id="Shape 53793" o:spid="_x0000_s1256" style="position:absolute;left:16207;top:14013;width:2378;height:12481;visibility:visible;mso-wrap-style:square;v-text-anchor:top" coordsize="237744,124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" path="m,l237744,r,1248156l,1248156,,xe" filled="f" strokecolor="#4472c4" strokeweight="2.04pt">
                  <v:stroke miterlimit="83231f" joinstyle="miter"/>
                  <v:path arrowok="t" textboxrect="0,0,237744,1248156"/>
                </v:shape>
                <v:shape id="Shape 53794" o:spid="_x0000_s1257" style="position:absolute;left:25687;top:15049;width:2377;height:11445;visibility:visible;mso-wrap-style:square;v-text-anchor:top" coordsize="237744,114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" path="m,l237744,r,1144524l,1144524,,xe" filled="f" strokecolor="#4472c4" strokeweight="2.04pt">
                  <v:stroke miterlimit="83231f" joinstyle="miter"/>
                  <v:path arrowok="t" textboxrect="0,0,237744,1144524"/>
                </v:shape>
                <v:shape id="Shape 53795" o:spid="_x0000_s1258" style="position:absolute;left:35181;top:9502;width:2362;height:16992;visibility:visible;mso-wrap-style:square;v-text-anchor:top" coordsize="236220,169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" path="m,l236220,r,1699260l,1699260,,xe" filled="f" strokecolor="#4472c4" strokeweight="2.04pt">
                  <v:stroke miterlimit="83231f" joinstyle="miter"/>
                  <v:path arrowok="t" textboxrect="0,0,236220,1699260"/>
                </v:shape>
                <v:shape id="Shape 53796" o:spid="_x0000_s1259" style="position:absolute;left:44660;top:5737;width:2378;height:20757;visibility:visible;mso-wrap-style:square;v-text-anchor:top" coordsize="237744,2075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" path="m,l237744,r,2075688l,2075688,,xe" filled="f" strokecolor="#4472c4" strokeweight="2.04pt">
                  <v:stroke miterlimit="83231f" joinstyle="miter"/>
                  <v:path arrowok="t" textboxrect="0,0,237744,2075688"/>
                </v:shape>
                <v:shape id="Shape 53797" o:spid="_x0000_s1260" style="position:absolute;left:9944;top:23172;width:2377;height:3322;visibility:visible;mso-wrap-style:square;v-text-anchor:top" coordsize="237744,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" path="m,l237744,r,332232l,332232,,xe" filled="f" strokecolor="#ed7d31" strokeweight="2.04pt">
                  <v:stroke miterlimit="83231f" joinstyle="miter"/>
                  <v:path arrowok="t" textboxrect="0,0,237744,332232"/>
                </v:shape>
                <v:shape id="Shape 53798" o:spid="_x0000_s1261" style="position:absolute;left:19423;top:21084;width:2377;height:5410;visibility:visible;mso-wrap-style:square;v-text-anchor:top" coordsize="237744,54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" path="m,l237744,r,541020l,541020,,xe" filled="f" strokecolor="#ed7d31" strokeweight="2.04pt">
                  <v:stroke miterlimit="83231f" joinstyle="miter"/>
                  <v:path arrowok="t" textboxrect="0,0,237744,541020"/>
                </v:shape>
                <v:shape id="Shape 53799" o:spid="_x0000_s1262" style="position:absolute;left:28902;top:12946;width:2378;height:13548;visibility:visible;mso-wrap-style:square;v-text-anchor:top" coordsize="237744,1354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" path="m,l237744,r,1354836l,1354836,,xe" filled="f" strokecolor="#ed7d31" strokeweight="2.04pt">
                  <v:stroke miterlimit="83231f" joinstyle="miter"/>
                  <v:path arrowok="t" textboxrect="0,0,237744,1354836"/>
                </v:shape>
                <v:shape id="Shape 53800" o:spid="_x0000_s1263" style="position:absolute;left:38381;top:16664;width:2378;height:9830;visibility:visible;mso-wrap-style:square;v-text-anchor:top" coordsize="237744,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" path="m,l237744,r,982980l,982980,,xe" filled="f" strokecolor="#ed7d31" strokeweight="2.04pt">
                  <v:stroke miterlimit="83231f" joinstyle="miter"/>
                  <v:path arrowok="t" textboxrect="0,0,237744,982980"/>
                </v:shape>
                <v:shape id="Shape 53801" o:spid="_x0000_s1264" style="position:absolute;left:47861;top:13769;width:2377;height:12725;visibility:visible;mso-wrap-style:square;v-text-anchor:top" coordsize="237744,127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" path="m,l237744,r,1272540l,1272540,,xe" filled="f" strokecolor="#ed7d31" strokeweight="2.04pt">
                  <v:stroke miterlimit="83231f" joinstyle="miter"/>
                  <v:path arrowok="t" textboxrect="0,0,237744,1272540"/>
                </v:shape>
                <v:rect id="Rectangle 53802" o:spid="_x0000_s1265" style="position:absolute;left:6330;top:13721;width:422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" filled="f" stroked="f">
                  <v:textbox inset="0,0,0,0">
                    <w:txbxContent>
                      <w:p w14:paraId="646A6B22" w14:textId="77777777" w:rsidR="00873D10" w:rsidRDefault="00873D10">
                        <w:pPr>
                          <w:spacing w:after="160" w:line="259" w:lineRule="auto"/>
                          <w:ind w:right="0" w:firstLine="0"/>
                          <w:jc w:val="left"/>
                        </w:pPr>
                        <w:r>
                          <w:rPr>
                            <w:sz w:val="18"/>
                          </w:rPr>
                          <w:t>4899,9</w:t>
                        </w:r>
                      </w:p>
                    </w:txbxContent>
                  </v:textbox>
                </v:rect>
                <v:rect id="Rectangle 53803" o:spid="_x0000_s1266" style="position:absolute;left:15812;top:12179;width:422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" filled="f" stroked="f">
                  <v:textbox inset="0,0,0,0">
                    <w:txbxContent>
                      <w:p w14:paraId="5A0EDF95" w14:textId="77777777" w:rsidR="00873D10" w:rsidRDefault="00873D10">
                        <w:pPr>
                          <w:spacing w:after="160" w:line="259" w:lineRule="auto"/>
                          <w:ind w:right="0" w:firstLine="0"/>
                          <w:jc w:val="left"/>
                        </w:pPr>
                        <w:r>
                          <w:rPr>
                            <w:sz w:val="18"/>
                          </w:rPr>
                          <w:t>5589,9</w:t>
                        </w:r>
                      </w:p>
                    </w:txbxContent>
                  </v:textbox>
                </v:rect>
                <v:rect id="Rectangle 53804" o:spid="_x0000_s1267" style="position:absolute;left:25722;top:13213;width:307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" filled="f" stroked="f">
                  <v:textbox inset="0,0,0,0">
                    <w:txbxContent>
                      <w:p w14:paraId="40D20D72" w14:textId="77777777" w:rsidR="00873D10" w:rsidRDefault="00873D10">
                        <w:pPr>
                          <w:spacing w:after="160" w:line="259" w:lineRule="auto"/>
                          <w:ind w:right="0" w:firstLine="0"/>
                          <w:jc w:val="left"/>
                        </w:pPr>
                        <w:r>
                          <w:rPr>
                            <w:sz w:val="18"/>
                          </w:rPr>
                          <w:t>5127</w:t>
                        </w:r>
                      </w:p>
                    </w:txbxContent>
                  </v:textbox>
                </v:rect>
                <v:rect id="Rectangle 53805" o:spid="_x0000_s1268" style="position:absolute;left:34777;top:7668;width:422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" filled="f" stroked="f">
                  <v:textbox inset="0,0,0,0">
                    <w:txbxContent>
                      <w:p w14:paraId="142BDDD0" w14:textId="77777777" w:rsidR="00873D10" w:rsidRDefault="00873D10">
                        <w:pPr>
                          <w:spacing w:after="160" w:line="259" w:lineRule="auto"/>
                          <w:ind w:right="0" w:firstLine="0"/>
                          <w:jc w:val="left"/>
                        </w:pPr>
                        <w:r>
                          <w:rPr>
                            <w:sz w:val="18"/>
                          </w:rPr>
                          <w:t>7610,7</w:t>
                        </w:r>
                      </w:p>
                    </w:txbxContent>
                  </v:textbox>
                </v:rect>
                <v:rect id="Rectangle 53806" o:spid="_x0000_s1269" style="position:absolute;left:44549;top:3904;width:3432;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" filled="f" stroked="f">
                  <v:textbox inset="0,0,0,0">
                    <w:txbxContent>
                      <w:p w14:paraId="17B204D1" w14:textId="77777777" w:rsidR="00873D10" w:rsidRDefault="00873D10">
                        <w:pPr>
                          <w:spacing w:after="160" w:line="259" w:lineRule="auto"/>
                          <w:ind w:right="0" w:firstLine="0"/>
                          <w:jc w:val="left"/>
                        </w:pPr>
                        <w:r>
                          <w:rPr>
                            <w:sz w:val="18"/>
                          </w:rPr>
                          <w:t>9 297</w:t>
                        </w:r>
                      </w:p>
                    </w:txbxContent>
                  </v:textbox>
                </v:rect>
                <v:rect id="Rectangle 53807" o:spid="_x0000_s1270" style="position:absolute;left:9537;top:21338;width:422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" filled="f" stroked="f">
                  <v:textbox inset="0,0,0,0">
                    <w:txbxContent>
                      <w:p w14:paraId="09BBD1A0" w14:textId="77777777" w:rsidR="00873D10" w:rsidRDefault="00873D10">
                        <w:pPr>
                          <w:spacing w:after="160" w:line="259" w:lineRule="auto"/>
                          <w:ind w:right="0" w:firstLine="0"/>
                          <w:jc w:val="left"/>
                        </w:pPr>
                        <w:r>
                          <w:rPr>
                            <w:color w:val="595959"/>
                            <w:sz w:val="18"/>
                          </w:rPr>
                          <w:t>1487,3</w:t>
                        </w:r>
                      </w:p>
                    </w:txbxContent>
                  </v:textbox>
                </v:rect>
                <v:rect id="Rectangle 53808" o:spid="_x0000_s1271" style="position:absolute;left:19022;top:19248;width:422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" filled="f" stroked="f">
                  <v:textbox inset="0,0,0,0">
                    <w:txbxContent>
                      <w:p w14:paraId="24286BCB" w14:textId="77777777" w:rsidR="00873D10" w:rsidRDefault="00873D10">
                        <w:pPr>
                          <w:spacing w:after="160" w:line="259" w:lineRule="auto"/>
                          <w:ind w:right="0" w:firstLine="0"/>
                          <w:jc w:val="left"/>
                        </w:pPr>
                        <w:r>
                          <w:rPr>
                            <w:color w:val="595959"/>
                            <w:sz w:val="18"/>
                          </w:rPr>
                          <w:t>2423,3</w:t>
                        </w:r>
                      </w:p>
                    </w:txbxContent>
                  </v:textbox>
                </v:rect>
                <v:rect id="Rectangle 53809" o:spid="_x0000_s1272" style="position:absolute;left:28505;top:11118;width:422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" filled="f" stroked="f">
                  <v:textbox inset="0,0,0,0">
                    <w:txbxContent>
                      <w:p w14:paraId="745EB0F9" w14:textId="77777777" w:rsidR="00873D10" w:rsidRDefault="00873D10">
                        <w:pPr>
                          <w:spacing w:after="160" w:line="259" w:lineRule="auto"/>
                          <w:ind w:right="0" w:firstLine="0"/>
                          <w:jc w:val="left"/>
                        </w:pPr>
                        <w:r>
                          <w:rPr>
                            <w:color w:val="595959"/>
                            <w:sz w:val="18"/>
                          </w:rPr>
                          <w:t>6064,8</w:t>
                        </w:r>
                      </w:p>
                    </w:txbxContent>
                  </v:textbox>
                </v:rect>
                <v:rect id="Rectangle 53810" o:spid="_x0000_s1273" style="position:absolute;left:37986;top:14828;width:422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" filled="f" stroked="f">
                  <v:textbox inset="0,0,0,0">
                    <w:txbxContent>
                      <w:p w14:paraId="0A506840" w14:textId="77777777" w:rsidR="00873D10" w:rsidRDefault="00873D10">
                        <w:pPr>
                          <w:spacing w:after="160" w:line="259" w:lineRule="auto"/>
                          <w:ind w:right="0" w:firstLine="0"/>
                          <w:jc w:val="left"/>
                        </w:pPr>
                        <w:r>
                          <w:rPr>
                            <w:color w:val="595959"/>
                            <w:sz w:val="18"/>
                          </w:rPr>
                          <w:t>4403,9</w:t>
                        </w:r>
                      </w:p>
                    </w:txbxContent>
                  </v:textbox>
                </v:rect>
                <v:rect id="Rectangle 53811" o:spid="_x0000_s1274" style="position:absolute;left:47470;top:11933;width:422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" filled="f" stroked="f">
                  <v:textbox inset="0,0,0,0">
                    <w:txbxContent>
                      <w:p w14:paraId="4DB74BCC" w14:textId="77777777" w:rsidR="00873D10" w:rsidRDefault="00873D10">
                        <w:pPr>
                          <w:spacing w:after="160" w:line="259" w:lineRule="auto"/>
                          <w:ind w:right="0" w:firstLine="0"/>
                          <w:jc w:val="left"/>
                        </w:pPr>
                        <w:r>
                          <w:rPr>
                            <w:color w:val="595959"/>
                            <w:sz w:val="18"/>
                          </w:rPr>
                          <w:t>5701,3</w:t>
                        </w:r>
                      </w:p>
                    </w:txbxContent>
                  </v:textbox>
                </v:rect>
                <v:rect id="Rectangle 53812" o:spid="_x0000_s1275" style="position:absolute;left:3148;top:25958;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" filled="f" stroked="f">
                  <v:textbox inset="0,0,0,0">
                    <w:txbxContent>
                      <w:p w14:paraId="36A0CF48" w14:textId="77777777" w:rsidR="00873D10" w:rsidRDefault="00873D10">
                        <w:pPr>
                          <w:spacing w:after="160" w:line="259" w:lineRule="auto"/>
                          <w:ind w:right="0" w:firstLine="0"/>
                          <w:jc w:val="left"/>
                        </w:pPr>
                        <w:r>
                          <w:rPr>
                            <w:rFonts w:ascii="Calibri" w:eastAsia="Calibri" w:hAnsi="Calibri" w:cs="Calibri"/>
                            <w:sz w:val="18"/>
                          </w:rPr>
                          <w:t>0</w:t>
                        </w:r>
                      </w:p>
                    </w:txbxContent>
                  </v:textbox>
                </v:rect>
                <v:rect id="Rectangle 53813" o:spid="_x0000_s1276" style="position:absolute;left:1410;top:23727;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" filled="f" stroked="f">
                  <v:textbox inset="0,0,0,0">
                    <w:txbxContent>
                      <w:p w14:paraId="7F846F2C" w14:textId="77777777" w:rsidR="00873D10" w:rsidRDefault="00873D10">
                        <w:pPr>
                          <w:spacing w:after="160" w:line="259" w:lineRule="auto"/>
                          <w:ind w:right="0" w:firstLine="0"/>
                          <w:jc w:val="left"/>
                        </w:pPr>
                        <w:r>
                          <w:rPr>
                            <w:rFonts w:ascii="Calibri" w:eastAsia="Calibri" w:hAnsi="Calibri" w:cs="Calibri"/>
                            <w:sz w:val="18"/>
                          </w:rPr>
                          <w:t>1000</w:t>
                        </w:r>
                      </w:p>
                    </w:txbxContent>
                  </v:textbox>
                </v:rect>
                <v:rect id="Rectangle 53814" o:spid="_x0000_s1277" style="position:absolute;left:1410;top:21493;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" filled="f" stroked="f">
                  <v:textbox inset="0,0,0,0">
                    <w:txbxContent>
                      <w:p w14:paraId="0F4EA696" w14:textId="77777777" w:rsidR="00873D10" w:rsidRDefault="00873D10">
                        <w:pPr>
                          <w:spacing w:after="160" w:line="259" w:lineRule="auto"/>
                          <w:ind w:right="0" w:firstLine="0"/>
                          <w:jc w:val="left"/>
                        </w:pPr>
                        <w:r>
                          <w:rPr>
                            <w:rFonts w:ascii="Calibri" w:eastAsia="Calibri" w:hAnsi="Calibri" w:cs="Calibri"/>
                            <w:sz w:val="18"/>
                          </w:rPr>
                          <w:t>2000</w:t>
                        </w:r>
                      </w:p>
                    </w:txbxContent>
                  </v:textbox>
                </v:rect>
                <v:rect id="Rectangle 53815" o:spid="_x0000_s1278" style="position:absolute;left:1410;top:19262;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" filled="f" stroked="f">
                  <v:textbox inset="0,0,0,0">
                    <w:txbxContent>
                      <w:p w14:paraId="1DF01689" w14:textId="77777777" w:rsidR="00873D10" w:rsidRDefault="00873D10">
                        <w:pPr>
                          <w:spacing w:after="160" w:line="259" w:lineRule="auto"/>
                          <w:ind w:right="0" w:firstLine="0"/>
                          <w:jc w:val="left"/>
                        </w:pPr>
                        <w:r>
                          <w:rPr>
                            <w:rFonts w:ascii="Calibri" w:eastAsia="Calibri" w:hAnsi="Calibri" w:cs="Calibri"/>
                            <w:sz w:val="18"/>
                          </w:rPr>
                          <w:t>3000</w:t>
                        </w:r>
                      </w:p>
                    </w:txbxContent>
                  </v:textbox>
                </v:rect>
                <v:rect id="Rectangle 53816" o:spid="_x0000_s1279" style="position:absolute;left:1410;top:17031;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" filled="f" stroked="f">
                  <v:textbox inset="0,0,0,0">
                    <w:txbxContent>
                      <w:p w14:paraId="150DE4FF" w14:textId="77777777" w:rsidR="00873D10" w:rsidRDefault="00873D10">
                        <w:pPr>
                          <w:spacing w:after="160" w:line="259" w:lineRule="auto"/>
                          <w:ind w:right="0" w:firstLine="0"/>
                          <w:jc w:val="left"/>
                        </w:pPr>
                        <w:r>
                          <w:rPr>
                            <w:rFonts w:ascii="Calibri" w:eastAsia="Calibri" w:hAnsi="Calibri" w:cs="Calibri"/>
                            <w:sz w:val="18"/>
                          </w:rPr>
                          <w:t>4000</w:t>
                        </w:r>
                      </w:p>
                    </w:txbxContent>
                  </v:textbox>
                </v:rect>
                <v:rect id="Rectangle 53817" o:spid="_x0000_s1280" style="position:absolute;left:1410;top:14796;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" filled="f" stroked="f">
                  <v:textbox inset="0,0,0,0">
                    <w:txbxContent>
                      <w:p w14:paraId="7074111C" w14:textId="77777777" w:rsidR="00873D10" w:rsidRDefault="00873D10">
                        <w:pPr>
                          <w:spacing w:after="160" w:line="259" w:lineRule="auto"/>
                          <w:ind w:right="0" w:firstLine="0"/>
                          <w:jc w:val="left"/>
                        </w:pPr>
                        <w:r>
                          <w:rPr>
                            <w:rFonts w:ascii="Calibri" w:eastAsia="Calibri" w:hAnsi="Calibri" w:cs="Calibri"/>
                            <w:sz w:val="18"/>
                          </w:rPr>
                          <w:t>5000</w:t>
                        </w:r>
                      </w:p>
                    </w:txbxContent>
                  </v:textbox>
                </v:rect>
                <v:rect id="Rectangle 53818" o:spid="_x0000_s1281" style="position:absolute;left:1410;top:12566;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" filled="f" stroked="f">
                  <v:textbox inset="0,0,0,0">
                    <w:txbxContent>
                      <w:p w14:paraId="26F668E6" w14:textId="77777777" w:rsidR="00873D10" w:rsidRDefault="00873D10">
                        <w:pPr>
                          <w:spacing w:after="160" w:line="259" w:lineRule="auto"/>
                          <w:ind w:right="0" w:firstLine="0"/>
                          <w:jc w:val="left"/>
                        </w:pPr>
                        <w:r>
                          <w:rPr>
                            <w:rFonts w:ascii="Calibri" w:eastAsia="Calibri" w:hAnsi="Calibri" w:cs="Calibri"/>
                            <w:sz w:val="18"/>
                          </w:rPr>
                          <w:t>6000</w:t>
                        </w:r>
                      </w:p>
                    </w:txbxContent>
                  </v:textbox>
                </v:rect>
                <v:rect id="Rectangle 53819" o:spid="_x0000_s1282" style="position:absolute;left:1410;top:10335;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" filled="f" stroked="f">
                  <v:textbox inset="0,0,0,0">
                    <w:txbxContent>
                      <w:p w14:paraId="197E414B" w14:textId="77777777" w:rsidR="00873D10" w:rsidRDefault="00873D10">
                        <w:pPr>
                          <w:spacing w:after="160" w:line="259" w:lineRule="auto"/>
                          <w:ind w:right="0" w:firstLine="0"/>
                          <w:jc w:val="left"/>
                        </w:pPr>
                        <w:r>
                          <w:rPr>
                            <w:rFonts w:ascii="Calibri" w:eastAsia="Calibri" w:hAnsi="Calibri" w:cs="Calibri"/>
                            <w:sz w:val="18"/>
                          </w:rPr>
                          <w:t>7000</w:t>
                        </w:r>
                      </w:p>
                    </w:txbxContent>
                  </v:textbox>
                </v:rect>
                <v:rect id="Rectangle 53820" o:spid="_x0000_s1283" style="position:absolute;left:1410;top:8101;width:308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" filled="f" stroked="f">
                  <v:textbox inset="0,0,0,0">
                    <w:txbxContent>
                      <w:p w14:paraId="38CCAD10" w14:textId="77777777" w:rsidR="00873D10" w:rsidRDefault="00873D10">
                        <w:pPr>
                          <w:spacing w:after="160" w:line="259" w:lineRule="auto"/>
                          <w:ind w:right="0" w:firstLine="0"/>
                          <w:jc w:val="left"/>
                        </w:pPr>
                        <w:r>
                          <w:rPr>
                            <w:rFonts w:ascii="Calibri" w:eastAsia="Calibri" w:hAnsi="Calibri" w:cs="Calibri"/>
                            <w:sz w:val="18"/>
                          </w:rPr>
                          <w:t>8000</w:t>
                        </w:r>
                      </w:p>
                    </w:txbxContent>
                  </v:textbox>
                </v:rect>
                <v:rect id="Rectangle 53821" o:spid="_x0000_s1284" style="position:absolute;left:1410;top:5869;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" filled="f" stroked="f">
                  <v:textbox inset="0,0,0,0">
                    <w:txbxContent>
                      <w:p w14:paraId="784049D0" w14:textId="77777777" w:rsidR="00873D10" w:rsidRDefault="00873D10">
                        <w:pPr>
                          <w:spacing w:after="160" w:line="259" w:lineRule="auto"/>
                          <w:ind w:right="0" w:firstLine="0"/>
                          <w:jc w:val="left"/>
                        </w:pPr>
                        <w:r>
                          <w:rPr>
                            <w:rFonts w:ascii="Calibri" w:eastAsia="Calibri" w:hAnsi="Calibri" w:cs="Calibri"/>
                            <w:sz w:val="18"/>
                          </w:rPr>
                          <w:t>9000</w:t>
                        </w:r>
                      </w:p>
                    </w:txbxContent>
                  </v:textbox>
                </v:rect>
                <v:rect id="Rectangle 53822" o:spid="_x0000_s1285" style="position:absolute;left:831;top:3636;width:3852;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" filled="f" stroked="f">
                  <v:textbox inset="0,0,0,0">
                    <w:txbxContent>
                      <w:p w14:paraId="60D376EA" w14:textId="77777777" w:rsidR="00873D10" w:rsidRDefault="00873D10">
                        <w:pPr>
                          <w:spacing w:after="160" w:line="259" w:lineRule="auto"/>
                          <w:ind w:right="0" w:firstLine="0"/>
                          <w:jc w:val="left"/>
                        </w:pPr>
                        <w:r>
                          <w:rPr>
                            <w:rFonts w:ascii="Calibri" w:eastAsia="Calibri" w:hAnsi="Calibri" w:cs="Calibri"/>
                            <w:sz w:val="18"/>
                          </w:rPr>
                          <w:t>10000</w:t>
                        </w:r>
                      </w:p>
                    </w:txbxContent>
                  </v:textbox>
                </v:rect>
                <v:rect id="Rectangle 485324" o:spid="_x0000_s1286" style="position:absolute;left:7851;top:27223;width:30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" filled="f" stroked="f">
                  <v:textbox inset="0,0,0,0">
                    <w:txbxContent>
                      <w:p w14:paraId="4A95EF0A" w14:textId="77777777" w:rsidR="00873D10" w:rsidRDefault="00873D10">
                        <w:pPr>
                          <w:spacing w:after="160" w:line="259" w:lineRule="auto"/>
                          <w:ind w:right="0" w:firstLine="0"/>
                          <w:jc w:val="left"/>
                        </w:pPr>
                        <w:r>
                          <w:rPr>
                            <w:sz w:val="18"/>
                          </w:rPr>
                          <w:t>2015</w:t>
                        </w:r>
                      </w:p>
                    </w:txbxContent>
                  </v:textbox>
                </v:rect>
                <v:rect id="Rectangle 485326" o:spid="_x0000_s1287" style="position:absolute;left:10167;top:27223;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" filled="f" stroked="f">
                  <v:textbox inset="0,0,0,0">
                    <w:txbxContent>
                      <w:p w14:paraId="25F5AA41" w14:textId="77777777" w:rsidR="00873D10" w:rsidRDefault="00873D10">
                        <w:pPr>
                          <w:spacing w:after="160" w:line="259" w:lineRule="auto"/>
                          <w:ind w:right="0" w:firstLine="0"/>
                          <w:jc w:val="left"/>
                        </w:pPr>
                        <w:r>
                          <w:rPr>
                            <w:sz w:val="18"/>
                          </w:rPr>
                          <w:t xml:space="preserve"> </w:t>
                        </w:r>
                      </w:p>
                    </w:txbxContent>
                  </v:textbox>
                </v:rect>
                <v:rect id="Rectangle 53824" o:spid="_x0000_s1288" style="position:absolute;left:10426;top:27449;width:100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" filled="f" stroked="f">
                  <v:textbox inset="0,0,0,0">
                    <w:txbxContent>
                      <w:p w14:paraId="4ED10C6F" w14:textId="77777777" w:rsidR="00873D10" w:rsidRDefault="00873D10">
                        <w:pPr>
                          <w:spacing w:after="160" w:line="259" w:lineRule="auto"/>
                          <w:ind w:right="0" w:firstLine="0"/>
                          <w:jc w:val="left"/>
                        </w:pPr>
                        <w:r>
                          <w:rPr>
                            <w:sz w:val="18"/>
                          </w:rPr>
                          <w:t>г.</w:t>
                        </w:r>
                      </w:p>
                    </w:txbxContent>
                  </v:textbox>
                </v:rect>
                <v:rect id="Rectangle 485327" o:spid="_x0000_s1289" style="position:absolute;left:17334;top:27449;width:306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" filled="f" stroked="f">
                  <v:textbox inset="0,0,0,0">
                    <w:txbxContent>
                      <w:p w14:paraId="0129D531" w14:textId="77777777" w:rsidR="00873D10" w:rsidRDefault="00873D10">
                        <w:pPr>
                          <w:spacing w:after="160" w:line="259" w:lineRule="auto"/>
                          <w:ind w:right="0" w:firstLine="0"/>
                          <w:jc w:val="left"/>
                        </w:pPr>
                        <w:r>
                          <w:rPr>
                            <w:sz w:val="18"/>
                          </w:rPr>
                          <w:t>2016</w:t>
                        </w:r>
                      </w:p>
                    </w:txbxContent>
                  </v:textbox>
                </v:rect>
                <v:rect id="Rectangle 485329" o:spid="_x0000_s1290" style="position:absolute;left:19647;top:27449;width:135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" filled="f" stroked="f">
                  <v:textbox inset="0,0,0,0">
                    <w:txbxContent>
                      <w:p w14:paraId="2345A405" w14:textId="77777777" w:rsidR="00873D10" w:rsidRDefault="00873D10">
                        <w:pPr>
                          <w:spacing w:after="160" w:line="259" w:lineRule="auto"/>
                          <w:ind w:right="0" w:firstLine="0"/>
                          <w:jc w:val="left"/>
                        </w:pPr>
                        <w:r>
                          <w:rPr>
                            <w:sz w:val="18"/>
                          </w:rPr>
                          <w:t xml:space="preserve"> г.</w:t>
                        </w:r>
                      </w:p>
                    </w:txbxContent>
                  </v:textbox>
                </v:rect>
                <v:rect id="Rectangle 485331" o:spid="_x0000_s1291" style="position:absolute;left:29129;top:27449;width:135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" filled="f" stroked="f">
                  <v:textbox inset="0,0,0,0">
                    <w:txbxContent>
                      <w:p w14:paraId="66783249" w14:textId="77777777" w:rsidR="00873D10" w:rsidRDefault="00873D10">
                        <w:pPr>
                          <w:spacing w:after="160" w:line="259" w:lineRule="auto"/>
                          <w:ind w:right="0" w:firstLine="0"/>
                          <w:jc w:val="left"/>
                        </w:pPr>
                        <w:r>
                          <w:rPr>
                            <w:sz w:val="18"/>
                          </w:rPr>
                          <w:t xml:space="preserve"> г.</w:t>
                        </w:r>
                      </w:p>
                    </w:txbxContent>
                  </v:textbox>
                </v:rect>
                <v:rect id="Rectangle 485330" o:spid="_x0000_s1292" style="position:absolute;left:26816;top:27449;width:306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" filled="f" stroked="f">
                  <v:textbox inset="0,0,0,0">
                    <w:txbxContent>
                      <w:p w14:paraId="7DC17406" w14:textId="77777777" w:rsidR="00873D10" w:rsidRDefault="00873D10">
                        <w:pPr>
                          <w:spacing w:after="160" w:line="259" w:lineRule="auto"/>
                          <w:ind w:right="0" w:firstLine="0"/>
                          <w:jc w:val="left"/>
                        </w:pPr>
                        <w:r>
                          <w:rPr>
                            <w:sz w:val="18"/>
                          </w:rPr>
                          <w:t>2017</w:t>
                        </w:r>
                      </w:p>
                    </w:txbxContent>
                  </v:textbox>
                </v:rect>
                <v:rect id="Rectangle 485332" o:spid="_x0000_s1293" style="position:absolute;left:36299;top:27449;width:306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" filled="f" stroked="f">
                  <v:textbox inset="0,0,0,0">
                    <w:txbxContent>
                      <w:p w14:paraId="1C133512" w14:textId="77777777" w:rsidR="00873D10" w:rsidRDefault="00873D10">
                        <w:pPr>
                          <w:spacing w:after="160" w:line="259" w:lineRule="auto"/>
                          <w:ind w:right="0" w:firstLine="0"/>
                          <w:jc w:val="left"/>
                        </w:pPr>
                        <w:r>
                          <w:rPr>
                            <w:sz w:val="18"/>
                          </w:rPr>
                          <w:t>2018</w:t>
                        </w:r>
                      </w:p>
                    </w:txbxContent>
                  </v:textbox>
                </v:rect>
                <v:rect id="Rectangle 485333" o:spid="_x0000_s1294" style="position:absolute;left:38612;top:27449;width:135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" filled="f" stroked="f">
                  <v:textbox inset="0,0,0,0">
                    <w:txbxContent>
                      <w:p w14:paraId="7F74A54D" w14:textId="77777777" w:rsidR="00873D10" w:rsidRDefault="00873D10">
                        <w:pPr>
                          <w:spacing w:after="160" w:line="259" w:lineRule="auto"/>
                          <w:ind w:right="0" w:firstLine="0"/>
                          <w:jc w:val="left"/>
                        </w:pPr>
                        <w:r>
                          <w:rPr>
                            <w:sz w:val="18"/>
                          </w:rPr>
                          <w:t xml:space="preserve"> г.</w:t>
                        </w:r>
                      </w:p>
                    </w:txbxContent>
                  </v:textbox>
                </v:rect>
                <v:rect id="Rectangle 485335" o:spid="_x0000_s1295" style="position:absolute;left:45780;top:27449;width:306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" filled="f" stroked="f">
                  <v:textbox inset="0,0,0,0">
                    <w:txbxContent>
                      <w:p w14:paraId="61FBB956" w14:textId="77777777" w:rsidR="00873D10" w:rsidRDefault="00873D10">
                        <w:pPr>
                          <w:spacing w:after="160" w:line="259" w:lineRule="auto"/>
                          <w:ind w:right="0" w:firstLine="0"/>
                          <w:jc w:val="left"/>
                        </w:pPr>
                        <w:r>
                          <w:rPr>
                            <w:sz w:val="18"/>
                          </w:rPr>
                          <w:t>2019</w:t>
                        </w:r>
                      </w:p>
                    </w:txbxContent>
                  </v:textbox>
                </v:rect>
                <v:rect id="Rectangle 485338" o:spid="_x0000_s1296" style="position:absolute;left:48094;top:27449;width:135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" filled="f" stroked="f">
                  <v:textbox inset="0,0,0,0">
                    <w:txbxContent>
                      <w:p w14:paraId="1640184F" w14:textId="77777777" w:rsidR="00873D10" w:rsidRDefault="00873D10">
                        <w:pPr>
                          <w:spacing w:after="160" w:line="259" w:lineRule="auto"/>
                          <w:ind w:right="0" w:firstLine="0"/>
                          <w:jc w:val="left"/>
                        </w:pPr>
                        <w:r>
                          <w:rPr>
                            <w:sz w:val="18"/>
                          </w:rPr>
                          <w:t xml:space="preserve"> г.</w:t>
                        </w:r>
                      </w:p>
                    </w:txbxContent>
                  </v:textbox>
                </v:rect>
                <v:shape id="Shape 53829" o:spid="_x0000_s1297" style="position:absolute;left:3116;top:1485;width:579;height:564;visibility:visible;mso-wrap-style:square;v-text-anchor:top" coordsize="5791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" path="m,56388r57912,l57912,,,,,56388xe" filled="f" strokecolor="#4472c4" strokeweight="2.04pt">
                  <v:stroke miterlimit="83231f" joinstyle="miter"/>
                  <v:path arrowok="t" textboxrect="0,0,57912,56388"/>
                </v:shape>
                <v:rect id="Rectangle 53830" o:spid="_x0000_s1298" style="position:absolute;left:3931;top:1377;width:2767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" filled="f" stroked="f">
                  <v:textbox inset="0,0,0,0">
                    <w:txbxContent>
                      <w:p w14:paraId="4925AE49" w14:textId="77777777" w:rsidR="00873D10" w:rsidRPr="00766637" w:rsidRDefault="00873D10">
                        <w:pPr>
                          <w:spacing w:after="160" w:line="259" w:lineRule="auto"/>
                          <w:ind w:right="0" w:firstLine="0"/>
                          <w:jc w:val="left"/>
                          <w:rPr>
                            <w:lang w:val="ru-RU"/>
                          </w:rPr>
                        </w:pPr>
                        <w:r w:rsidRPr="00766637">
                          <w:rPr>
                            <w:sz w:val="18"/>
                            <w:lang w:val="ru-RU"/>
                          </w:rPr>
                          <w:t>Перечислено в районный бюджет (тыс.тг.)</w:t>
                        </w:r>
                      </w:p>
                    </w:txbxContent>
                  </v:textbox>
                </v:rect>
                <v:shape id="Shape 53831" o:spid="_x0000_s1299" style="position:absolute;left:25123;top:1485;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" path="m,56388r56388,l56388,,,,,56388xe" filled="f" strokecolor="#ed7d31" strokeweight="2.04pt">
                  <v:stroke miterlimit="83231f" joinstyle="miter"/>
                  <v:path arrowok="t" textboxrect="0,0,56388,56388"/>
                </v:shape>
                <v:rect id="Rectangle 53832" o:spid="_x0000_s1300" style="position:absolute;left:25938;top:1377;width:3319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" filled="f" stroked="f">
                  <v:textbox inset="0,0,0,0">
                    <w:txbxContent>
                      <w:p w14:paraId="0FD757CB" w14:textId="77777777" w:rsidR="00873D10" w:rsidRPr="00766637" w:rsidRDefault="00873D10">
                        <w:pPr>
                          <w:spacing w:after="160" w:line="259" w:lineRule="auto"/>
                          <w:ind w:right="0" w:firstLine="0"/>
                          <w:jc w:val="left"/>
                          <w:rPr>
                            <w:lang w:val="ru-RU"/>
                          </w:rPr>
                        </w:pPr>
                        <w:r w:rsidRPr="00766637">
                          <w:rPr>
                            <w:sz w:val="18"/>
                            <w:lang w:val="ru-RU"/>
                          </w:rPr>
                          <w:t>Получено на спецсчет ККГНПП за услуги (тыс.тг.)</w:t>
                        </w:r>
                      </w:p>
                    </w:txbxContent>
                  </v:textbox>
                </v:rect>
                <v:shape id="Shape 53833" o:spid="_x0000_s1301" style="position:absolute;width:53583;height:29306;visibility:visible;mso-wrap-style:square;v-text-anchor:top" coordsize="5358384,2930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" path="m,2930652r5358384,l5358384,,,,,2930652xe" filled="f" strokecolor="#d9d9d9" strokeweight=".72pt">
                  <v:path arrowok="t" textboxrect="0,0,5358384,2930652"/>
                </v:shape>
                <w10:anchorlock/>
              </v:group>
            </w:pict>
          </mc:Fallback>
        </mc:AlternateContent>
      </w:r>
    </w:p>
    <w:p w14:paraId="16FACE99" w14:textId="77777777" w:rsidR="00BE01ED" w:rsidRPr="007A56C0" w:rsidRDefault="00766637" w:rsidP="00FA29ED">
      <w:pPr>
        <w:spacing w:after="0" w:line="240" w:lineRule="auto"/>
        <w:ind w:left="142" w:right="0" w:hanging="10"/>
        <w:jc w:val="center"/>
        <w:rPr>
          <w:b/>
          <w:sz w:val="22"/>
          <w:lang w:val="ru-RU"/>
        </w:rPr>
      </w:pPr>
      <w:r w:rsidRPr="007A56C0">
        <w:rPr>
          <w:b/>
          <w:sz w:val="22"/>
          <w:lang w:val="ru-RU"/>
        </w:rPr>
        <w:t>Рисунок 2</w:t>
      </w:r>
      <w:r w:rsidR="00374FA4" w:rsidRPr="007A56C0">
        <w:rPr>
          <w:b/>
          <w:sz w:val="22"/>
          <w:lang w:val="ru-RU"/>
        </w:rPr>
        <w:t>4</w:t>
      </w:r>
      <w:r w:rsidRPr="007A56C0">
        <w:rPr>
          <w:b/>
          <w:sz w:val="22"/>
          <w:lang w:val="ru-RU"/>
        </w:rPr>
        <w:t xml:space="preserve"> Динамика доходов, тыс. тг </w:t>
      </w:r>
    </w:p>
    <w:p w14:paraId="2ED477E2" w14:textId="77777777" w:rsidR="00374FA4" w:rsidRPr="007A56C0" w:rsidRDefault="00374FA4" w:rsidP="00FA29ED">
      <w:pPr>
        <w:spacing w:after="0" w:line="240" w:lineRule="auto"/>
        <w:ind w:left="142" w:right="0" w:hanging="10"/>
        <w:jc w:val="center"/>
        <w:rPr>
          <w:lang w:val="ru-RU"/>
        </w:rPr>
      </w:pPr>
    </w:p>
    <w:p w14:paraId="2807EAB3" w14:textId="77777777" w:rsidR="00BE01ED" w:rsidRPr="007A56C0" w:rsidRDefault="00766637" w:rsidP="00FA29ED">
      <w:pPr>
        <w:spacing w:after="0" w:line="240" w:lineRule="auto"/>
        <w:ind w:left="152" w:right="0" w:hanging="10"/>
        <w:jc w:val="left"/>
        <w:rPr>
          <w:lang w:val="ru-RU"/>
        </w:rPr>
      </w:pPr>
      <w:r w:rsidRPr="007A56C0">
        <w:rPr>
          <w:b/>
          <w:sz w:val="22"/>
          <w:lang w:val="ru-RU"/>
        </w:rPr>
        <w:t xml:space="preserve">Таблица </w:t>
      </w:r>
      <w:r w:rsidRPr="007A56C0">
        <w:rPr>
          <w:b/>
          <w:sz w:val="20"/>
          <w:lang w:val="ru-RU"/>
        </w:rPr>
        <w:t>4</w:t>
      </w:r>
      <w:r w:rsidR="00374FA4" w:rsidRPr="007A56C0">
        <w:rPr>
          <w:b/>
          <w:sz w:val="20"/>
          <w:lang w:val="ru-RU"/>
        </w:rPr>
        <w:t>2</w:t>
      </w:r>
      <w:r w:rsidRPr="007A56C0">
        <w:rPr>
          <w:b/>
          <w:sz w:val="22"/>
          <w:lang w:val="ru-RU"/>
        </w:rPr>
        <w:t xml:space="preserve"> - Статистика доходов за посещения территории в период с 2015 по 2019 гг. </w:t>
      </w:r>
    </w:p>
    <w:tbl>
      <w:tblPr>
        <w:tblStyle w:val="TableGrid"/>
        <w:tblW w:w="9851" w:type="dxa"/>
        <w:tblInd w:w="35" w:type="dxa"/>
        <w:tblCellMar>
          <w:top w:w="7" w:type="dxa"/>
          <w:left w:w="156" w:type="dxa"/>
          <w:right w:w="104" w:type="dxa"/>
        </w:tblCellMar>
        <w:tblLook w:val="04A0" w:firstRow="1" w:lastRow="0" w:firstColumn="1" w:lastColumn="0" w:noHBand="0" w:noVBand="1"/>
      </w:tblPr>
      <w:tblGrid>
        <w:gridCol w:w="2567"/>
        <w:gridCol w:w="3483"/>
        <w:gridCol w:w="3801"/>
      </w:tblGrid>
      <w:tr w:rsidR="00BE01ED" w:rsidRPr="00873D10" w14:paraId="77FE1A7B" w14:textId="77777777">
        <w:trPr>
          <w:trHeight w:val="514"/>
        </w:trPr>
        <w:tc>
          <w:tcPr>
            <w:tcW w:w="256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C3A773" w14:textId="77777777" w:rsidR="00BE01ED" w:rsidRPr="007A56C0" w:rsidRDefault="00766637" w:rsidP="00FA29ED">
            <w:pPr>
              <w:spacing w:after="0" w:line="240" w:lineRule="auto"/>
              <w:ind w:right="52" w:firstLine="0"/>
              <w:jc w:val="center"/>
              <w:rPr>
                <w:lang w:val="ru-RU"/>
              </w:rPr>
            </w:pPr>
            <w:r w:rsidRPr="007A56C0">
              <w:rPr>
                <w:sz w:val="22"/>
                <w:lang w:val="ru-RU"/>
              </w:rPr>
              <w:t xml:space="preserve">Период </w:t>
            </w:r>
          </w:p>
        </w:tc>
        <w:tc>
          <w:tcPr>
            <w:tcW w:w="3483" w:type="dxa"/>
            <w:tcBorders>
              <w:top w:val="single" w:sz="4" w:space="0" w:color="000000"/>
              <w:left w:val="single" w:sz="4" w:space="0" w:color="000000"/>
              <w:bottom w:val="single" w:sz="4" w:space="0" w:color="000000"/>
              <w:right w:val="single" w:sz="4" w:space="0" w:color="000000"/>
            </w:tcBorders>
            <w:shd w:val="clear" w:color="auto" w:fill="D9D9D9"/>
          </w:tcPr>
          <w:p w14:paraId="36FBB920" w14:textId="77777777" w:rsidR="00BE01ED" w:rsidRPr="007A56C0" w:rsidRDefault="00766637" w:rsidP="00FA29ED">
            <w:pPr>
              <w:spacing w:after="0" w:line="240" w:lineRule="auto"/>
              <w:ind w:right="0" w:firstLine="0"/>
              <w:jc w:val="left"/>
              <w:rPr>
                <w:lang w:val="ru-RU"/>
              </w:rPr>
            </w:pPr>
            <w:r w:rsidRPr="007A56C0">
              <w:rPr>
                <w:sz w:val="22"/>
                <w:lang w:val="ru-RU"/>
              </w:rPr>
              <w:t xml:space="preserve">Перечислено в районный бюджет </w:t>
            </w:r>
          </w:p>
          <w:p w14:paraId="71F9CC00" w14:textId="77777777" w:rsidR="00BE01ED" w:rsidRPr="007A56C0" w:rsidRDefault="00766637" w:rsidP="00FA29ED">
            <w:pPr>
              <w:spacing w:after="0" w:line="240" w:lineRule="auto"/>
              <w:ind w:right="53" w:firstLine="0"/>
              <w:jc w:val="center"/>
              <w:rPr>
                <w:lang w:val="ru-RU"/>
              </w:rPr>
            </w:pPr>
            <w:r w:rsidRPr="007A56C0">
              <w:rPr>
                <w:sz w:val="22"/>
                <w:lang w:val="ru-RU"/>
              </w:rPr>
              <w:t xml:space="preserve">(тг.) </w:t>
            </w:r>
          </w:p>
        </w:tc>
        <w:tc>
          <w:tcPr>
            <w:tcW w:w="3801" w:type="dxa"/>
            <w:tcBorders>
              <w:top w:val="single" w:sz="4" w:space="0" w:color="000000"/>
              <w:left w:val="single" w:sz="4" w:space="0" w:color="000000"/>
              <w:bottom w:val="single" w:sz="4" w:space="0" w:color="000000"/>
              <w:right w:val="single" w:sz="4" w:space="0" w:color="000000"/>
            </w:tcBorders>
            <w:shd w:val="clear" w:color="auto" w:fill="D9D9D9"/>
          </w:tcPr>
          <w:p w14:paraId="171411DD" w14:textId="77777777" w:rsidR="00BE01ED" w:rsidRPr="007A56C0" w:rsidRDefault="00766637" w:rsidP="00FA29ED">
            <w:pPr>
              <w:spacing w:after="0" w:line="240" w:lineRule="auto"/>
              <w:ind w:right="0" w:firstLine="0"/>
              <w:jc w:val="center"/>
              <w:rPr>
                <w:lang w:val="ru-RU"/>
              </w:rPr>
            </w:pPr>
            <w:r w:rsidRPr="007A56C0">
              <w:rPr>
                <w:sz w:val="22"/>
                <w:lang w:val="ru-RU"/>
              </w:rPr>
              <w:t xml:space="preserve">Получено на спецсчет ККГНПП за услуги (тг.) </w:t>
            </w:r>
          </w:p>
        </w:tc>
      </w:tr>
      <w:tr w:rsidR="00BE01ED" w:rsidRPr="007A56C0" w14:paraId="5E89076D" w14:textId="77777777">
        <w:trPr>
          <w:trHeight w:val="265"/>
        </w:trPr>
        <w:tc>
          <w:tcPr>
            <w:tcW w:w="2567" w:type="dxa"/>
            <w:tcBorders>
              <w:top w:val="single" w:sz="4" w:space="0" w:color="000000"/>
              <w:left w:val="single" w:sz="4" w:space="0" w:color="000000"/>
              <w:bottom w:val="single" w:sz="4" w:space="0" w:color="000000"/>
              <w:right w:val="single" w:sz="4" w:space="0" w:color="000000"/>
            </w:tcBorders>
          </w:tcPr>
          <w:p w14:paraId="6A4AE0A9" w14:textId="77777777" w:rsidR="00BE01ED" w:rsidRPr="007A56C0" w:rsidRDefault="00766637" w:rsidP="00FA29ED">
            <w:pPr>
              <w:spacing w:after="0" w:line="240" w:lineRule="auto"/>
              <w:ind w:firstLine="0"/>
              <w:jc w:val="center"/>
              <w:rPr>
                <w:lang w:val="ru-RU"/>
              </w:rPr>
            </w:pPr>
            <w:r w:rsidRPr="007A56C0">
              <w:rPr>
                <w:sz w:val="22"/>
                <w:lang w:val="ru-RU"/>
              </w:rPr>
              <w:t xml:space="preserve">2015 г. </w:t>
            </w:r>
          </w:p>
        </w:tc>
        <w:tc>
          <w:tcPr>
            <w:tcW w:w="3483" w:type="dxa"/>
            <w:tcBorders>
              <w:top w:val="single" w:sz="4" w:space="0" w:color="000000"/>
              <w:left w:val="single" w:sz="4" w:space="0" w:color="000000"/>
              <w:bottom w:val="single" w:sz="4" w:space="0" w:color="000000"/>
              <w:right w:val="single" w:sz="4" w:space="0" w:color="000000"/>
            </w:tcBorders>
          </w:tcPr>
          <w:p w14:paraId="55999686" w14:textId="77777777" w:rsidR="00BE01ED" w:rsidRPr="007A56C0" w:rsidRDefault="00766637" w:rsidP="00FA29ED">
            <w:pPr>
              <w:spacing w:after="0" w:line="240" w:lineRule="auto"/>
              <w:ind w:right="50" w:firstLine="0"/>
              <w:jc w:val="center"/>
              <w:rPr>
                <w:lang w:val="ru-RU"/>
              </w:rPr>
            </w:pPr>
            <w:r w:rsidRPr="007A56C0">
              <w:rPr>
                <w:sz w:val="22"/>
                <w:lang w:val="ru-RU"/>
              </w:rPr>
              <w:t xml:space="preserve">4 899 995,2 </w:t>
            </w:r>
          </w:p>
        </w:tc>
        <w:tc>
          <w:tcPr>
            <w:tcW w:w="3801" w:type="dxa"/>
            <w:tcBorders>
              <w:top w:val="single" w:sz="4" w:space="0" w:color="000000"/>
              <w:left w:val="single" w:sz="4" w:space="0" w:color="000000"/>
              <w:bottom w:val="single" w:sz="4" w:space="0" w:color="000000"/>
              <w:right w:val="single" w:sz="4" w:space="0" w:color="000000"/>
            </w:tcBorders>
          </w:tcPr>
          <w:p w14:paraId="00307870" w14:textId="77777777" w:rsidR="00BE01ED" w:rsidRPr="007A56C0" w:rsidRDefault="00766637" w:rsidP="00FA29ED">
            <w:pPr>
              <w:spacing w:after="0" w:line="240" w:lineRule="auto"/>
              <w:ind w:right="46" w:firstLine="0"/>
              <w:jc w:val="center"/>
              <w:rPr>
                <w:lang w:val="ru-RU"/>
              </w:rPr>
            </w:pPr>
            <w:r w:rsidRPr="007A56C0">
              <w:rPr>
                <w:sz w:val="22"/>
                <w:lang w:val="ru-RU"/>
              </w:rPr>
              <w:t xml:space="preserve">1 487 239 </w:t>
            </w:r>
          </w:p>
        </w:tc>
      </w:tr>
      <w:tr w:rsidR="00BE01ED" w:rsidRPr="007A56C0" w14:paraId="4D9B1144" w14:textId="77777777">
        <w:trPr>
          <w:trHeight w:val="262"/>
        </w:trPr>
        <w:tc>
          <w:tcPr>
            <w:tcW w:w="2567" w:type="dxa"/>
            <w:tcBorders>
              <w:top w:val="single" w:sz="4" w:space="0" w:color="000000"/>
              <w:left w:val="single" w:sz="4" w:space="0" w:color="000000"/>
              <w:bottom w:val="single" w:sz="4" w:space="0" w:color="000000"/>
              <w:right w:val="single" w:sz="4" w:space="0" w:color="000000"/>
            </w:tcBorders>
          </w:tcPr>
          <w:p w14:paraId="49EEB6EB" w14:textId="77777777" w:rsidR="00BE01ED" w:rsidRPr="007A56C0" w:rsidRDefault="00766637" w:rsidP="00FA29ED">
            <w:pPr>
              <w:spacing w:after="0" w:line="240" w:lineRule="auto"/>
              <w:ind w:firstLine="0"/>
              <w:jc w:val="center"/>
              <w:rPr>
                <w:lang w:val="ru-RU"/>
              </w:rPr>
            </w:pPr>
            <w:r w:rsidRPr="007A56C0">
              <w:rPr>
                <w:sz w:val="22"/>
                <w:lang w:val="ru-RU"/>
              </w:rPr>
              <w:t xml:space="preserve">2016 г. </w:t>
            </w:r>
          </w:p>
        </w:tc>
        <w:tc>
          <w:tcPr>
            <w:tcW w:w="3483" w:type="dxa"/>
            <w:tcBorders>
              <w:top w:val="single" w:sz="4" w:space="0" w:color="000000"/>
              <w:left w:val="single" w:sz="4" w:space="0" w:color="000000"/>
              <w:bottom w:val="single" w:sz="4" w:space="0" w:color="000000"/>
              <w:right w:val="single" w:sz="4" w:space="0" w:color="000000"/>
            </w:tcBorders>
          </w:tcPr>
          <w:p w14:paraId="65EC20D2" w14:textId="77777777" w:rsidR="00BE01ED" w:rsidRPr="007A56C0" w:rsidRDefault="00766637" w:rsidP="00FA29ED">
            <w:pPr>
              <w:spacing w:after="0" w:line="240" w:lineRule="auto"/>
              <w:ind w:right="50" w:firstLine="0"/>
              <w:jc w:val="center"/>
              <w:rPr>
                <w:lang w:val="ru-RU"/>
              </w:rPr>
            </w:pPr>
            <w:r w:rsidRPr="007A56C0">
              <w:rPr>
                <w:sz w:val="22"/>
                <w:lang w:val="ru-RU"/>
              </w:rPr>
              <w:t xml:space="preserve">5 589 978 </w:t>
            </w:r>
          </w:p>
        </w:tc>
        <w:tc>
          <w:tcPr>
            <w:tcW w:w="3801" w:type="dxa"/>
            <w:tcBorders>
              <w:top w:val="single" w:sz="4" w:space="0" w:color="000000"/>
              <w:left w:val="single" w:sz="4" w:space="0" w:color="000000"/>
              <w:bottom w:val="single" w:sz="4" w:space="0" w:color="000000"/>
              <w:right w:val="single" w:sz="4" w:space="0" w:color="000000"/>
            </w:tcBorders>
          </w:tcPr>
          <w:p w14:paraId="2EB4151F" w14:textId="77777777" w:rsidR="00BE01ED" w:rsidRPr="007A56C0" w:rsidRDefault="00766637" w:rsidP="00FA29ED">
            <w:pPr>
              <w:spacing w:after="0" w:line="240" w:lineRule="auto"/>
              <w:ind w:right="46" w:firstLine="0"/>
              <w:jc w:val="center"/>
              <w:rPr>
                <w:lang w:val="ru-RU"/>
              </w:rPr>
            </w:pPr>
            <w:r w:rsidRPr="007A56C0">
              <w:rPr>
                <w:sz w:val="22"/>
                <w:lang w:val="ru-RU"/>
              </w:rPr>
              <w:t xml:space="preserve">2 423 345 </w:t>
            </w:r>
          </w:p>
        </w:tc>
      </w:tr>
      <w:tr w:rsidR="00BE01ED" w:rsidRPr="007A56C0" w14:paraId="45BD6703" w14:textId="77777777">
        <w:trPr>
          <w:trHeight w:val="264"/>
        </w:trPr>
        <w:tc>
          <w:tcPr>
            <w:tcW w:w="2567" w:type="dxa"/>
            <w:tcBorders>
              <w:top w:val="single" w:sz="4" w:space="0" w:color="000000"/>
              <w:left w:val="single" w:sz="4" w:space="0" w:color="000000"/>
              <w:bottom w:val="single" w:sz="4" w:space="0" w:color="000000"/>
              <w:right w:val="single" w:sz="4" w:space="0" w:color="000000"/>
            </w:tcBorders>
          </w:tcPr>
          <w:p w14:paraId="50F230B9" w14:textId="77777777" w:rsidR="00BE01ED" w:rsidRPr="007A56C0" w:rsidRDefault="00766637" w:rsidP="00FA29ED">
            <w:pPr>
              <w:spacing w:after="0" w:line="240" w:lineRule="auto"/>
              <w:ind w:firstLine="0"/>
              <w:jc w:val="center"/>
              <w:rPr>
                <w:lang w:val="ru-RU"/>
              </w:rPr>
            </w:pPr>
            <w:r w:rsidRPr="007A56C0">
              <w:rPr>
                <w:sz w:val="22"/>
                <w:lang w:val="ru-RU"/>
              </w:rPr>
              <w:t xml:space="preserve">2017 г. </w:t>
            </w:r>
          </w:p>
        </w:tc>
        <w:tc>
          <w:tcPr>
            <w:tcW w:w="3483" w:type="dxa"/>
            <w:tcBorders>
              <w:top w:val="single" w:sz="4" w:space="0" w:color="000000"/>
              <w:left w:val="single" w:sz="4" w:space="0" w:color="000000"/>
              <w:bottom w:val="single" w:sz="4" w:space="0" w:color="000000"/>
              <w:right w:val="single" w:sz="4" w:space="0" w:color="000000"/>
            </w:tcBorders>
          </w:tcPr>
          <w:p w14:paraId="76440CEF" w14:textId="77777777" w:rsidR="00BE01ED" w:rsidRPr="007A56C0" w:rsidRDefault="00766637" w:rsidP="00FA29ED">
            <w:pPr>
              <w:spacing w:after="0" w:line="240" w:lineRule="auto"/>
              <w:ind w:right="50" w:firstLine="0"/>
              <w:jc w:val="center"/>
              <w:rPr>
                <w:lang w:val="ru-RU"/>
              </w:rPr>
            </w:pPr>
            <w:r w:rsidRPr="007A56C0">
              <w:rPr>
                <w:sz w:val="22"/>
                <w:lang w:val="ru-RU"/>
              </w:rPr>
              <w:t xml:space="preserve">5 127 040 </w:t>
            </w:r>
          </w:p>
        </w:tc>
        <w:tc>
          <w:tcPr>
            <w:tcW w:w="3801" w:type="dxa"/>
            <w:tcBorders>
              <w:top w:val="single" w:sz="4" w:space="0" w:color="000000"/>
              <w:left w:val="single" w:sz="4" w:space="0" w:color="000000"/>
              <w:bottom w:val="single" w:sz="4" w:space="0" w:color="000000"/>
              <w:right w:val="single" w:sz="4" w:space="0" w:color="000000"/>
            </w:tcBorders>
          </w:tcPr>
          <w:p w14:paraId="2BB123F6" w14:textId="77777777" w:rsidR="00BE01ED" w:rsidRPr="007A56C0" w:rsidRDefault="00766637" w:rsidP="00FA29ED">
            <w:pPr>
              <w:spacing w:after="0" w:line="240" w:lineRule="auto"/>
              <w:ind w:right="46" w:firstLine="0"/>
              <w:jc w:val="center"/>
              <w:rPr>
                <w:lang w:val="ru-RU"/>
              </w:rPr>
            </w:pPr>
            <w:r w:rsidRPr="007A56C0">
              <w:rPr>
                <w:sz w:val="22"/>
                <w:lang w:val="ru-RU"/>
              </w:rPr>
              <w:t xml:space="preserve">6 064 800 </w:t>
            </w:r>
          </w:p>
        </w:tc>
      </w:tr>
      <w:tr w:rsidR="00BE01ED" w:rsidRPr="007A56C0" w14:paraId="2421D78C" w14:textId="77777777">
        <w:trPr>
          <w:trHeight w:val="264"/>
        </w:trPr>
        <w:tc>
          <w:tcPr>
            <w:tcW w:w="2567" w:type="dxa"/>
            <w:tcBorders>
              <w:top w:val="single" w:sz="4" w:space="0" w:color="000000"/>
              <w:left w:val="single" w:sz="4" w:space="0" w:color="000000"/>
              <w:bottom w:val="single" w:sz="4" w:space="0" w:color="000000"/>
              <w:right w:val="single" w:sz="4" w:space="0" w:color="000000"/>
            </w:tcBorders>
          </w:tcPr>
          <w:p w14:paraId="0E25C558" w14:textId="77777777" w:rsidR="00BE01ED" w:rsidRPr="007A56C0" w:rsidRDefault="00766637" w:rsidP="00FA29ED">
            <w:pPr>
              <w:spacing w:after="0" w:line="240" w:lineRule="auto"/>
              <w:ind w:firstLine="0"/>
              <w:jc w:val="center"/>
              <w:rPr>
                <w:lang w:val="ru-RU"/>
              </w:rPr>
            </w:pPr>
            <w:r w:rsidRPr="007A56C0">
              <w:rPr>
                <w:sz w:val="22"/>
                <w:lang w:val="ru-RU"/>
              </w:rPr>
              <w:t xml:space="preserve">2018 г. </w:t>
            </w:r>
          </w:p>
        </w:tc>
        <w:tc>
          <w:tcPr>
            <w:tcW w:w="3483" w:type="dxa"/>
            <w:tcBorders>
              <w:top w:val="single" w:sz="4" w:space="0" w:color="000000"/>
              <w:left w:val="single" w:sz="4" w:space="0" w:color="000000"/>
              <w:bottom w:val="single" w:sz="4" w:space="0" w:color="000000"/>
              <w:right w:val="single" w:sz="4" w:space="0" w:color="000000"/>
            </w:tcBorders>
          </w:tcPr>
          <w:p w14:paraId="5A107FFB" w14:textId="77777777" w:rsidR="00BE01ED" w:rsidRPr="007A56C0" w:rsidRDefault="00766637" w:rsidP="00FA29ED">
            <w:pPr>
              <w:spacing w:after="0" w:line="240" w:lineRule="auto"/>
              <w:ind w:right="50" w:firstLine="0"/>
              <w:jc w:val="center"/>
              <w:rPr>
                <w:lang w:val="ru-RU"/>
              </w:rPr>
            </w:pPr>
            <w:r w:rsidRPr="007A56C0">
              <w:rPr>
                <w:sz w:val="22"/>
                <w:lang w:val="ru-RU"/>
              </w:rPr>
              <w:t xml:space="preserve">7 610 763,3 </w:t>
            </w:r>
          </w:p>
        </w:tc>
        <w:tc>
          <w:tcPr>
            <w:tcW w:w="3801" w:type="dxa"/>
            <w:tcBorders>
              <w:top w:val="single" w:sz="4" w:space="0" w:color="000000"/>
              <w:left w:val="single" w:sz="4" w:space="0" w:color="000000"/>
              <w:bottom w:val="single" w:sz="4" w:space="0" w:color="000000"/>
              <w:right w:val="single" w:sz="4" w:space="0" w:color="000000"/>
            </w:tcBorders>
          </w:tcPr>
          <w:p w14:paraId="460AB72B" w14:textId="77777777" w:rsidR="00BE01ED" w:rsidRPr="007A56C0" w:rsidRDefault="00766637" w:rsidP="00FA29ED">
            <w:pPr>
              <w:spacing w:after="0" w:line="240" w:lineRule="auto"/>
              <w:ind w:right="46" w:firstLine="0"/>
              <w:jc w:val="center"/>
              <w:rPr>
                <w:lang w:val="ru-RU"/>
              </w:rPr>
            </w:pPr>
            <w:r w:rsidRPr="007A56C0">
              <w:rPr>
                <w:sz w:val="22"/>
                <w:lang w:val="ru-RU"/>
              </w:rPr>
              <w:t xml:space="preserve">4 403 926 </w:t>
            </w:r>
          </w:p>
        </w:tc>
      </w:tr>
      <w:tr w:rsidR="00BE01ED" w:rsidRPr="007A56C0" w14:paraId="37C09F2A" w14:textId="77777777">
        <w:trPr>
          <w:trHeight w:val="262"/>
        </w:trPr>
        <w:tc>
          <w:tcPr>
            <w:tcW w:w="2567" w:type="dxa"/>
            <w:tcBorders>
              <w:top w:val="single" w:sz="4" w:space="0" w:color="000000"/>
              <w:left w:val="single" w:sz="4" w:space="0" w:color="000000"/>
              <w:bottom w:val="single" w:sz="4" w:space="0" w:color="000000"/>
              <w:right w:val="single" w:sz="4" w:space="0" w:color="000000"/>
            </w:tcBorders>
          </w:tcPr>
          <w:p w14:paraId="4156D10E" w14:textId="77777777" w:rsidR="00BE01ED" w:rsidRPr="007A56C0" w:rsidRDefault="00766637" w:rsidP="00FA29ED">
            <w:pPr>
              <w:spacing w:after="0" w:line="240" w:lineRule="auto"/>
              <w:ind w:firstLine="0"/>
              <w:jc w:val="center"/>
              <w:rPr>
                <w:lang w:val="ru-RU"/>
              </w:rPr>
            </w:pPr>
            <w:r w:rsidRPr="007A56C0">
              <w:rPr>
                <w:sz w:val="22"/>
                <w:lang w:val="ru-RU"/>
              </w:rPr>
              <w:t xml:space="preserve">2019 г.  </w:t>
            </w:r>
          </w:p>
        </w:tc>
        <w:tc>
          <w:tcPr>
            <w:tcW w:w="3483" w:type="dxa"/>
            <w:tcBorders>
              <w:top w:val="single" w:sz="4" w:space="0" w:color="000000"/>
              <w:left w:val="single" w:sz="4" w:space="0" w:color="000000"/>
              <w:bottom w:val="single" w:sz="4" w:space="0" w:color="000000"/>
              <w:right w:val="single" w:sz="4" w:space="0" w:color="000000"/>
            </w:tcBorders>
          </w:tcPr>
          <w:p w14:paraId="3A9ECC98" w14:textId="77777777" w:rsidR="00BE01ED" w:rsidRPr="007A56C0" w:rsidRDefault="00766637" w:rsidP="00FA29ED">
            <w:pPr>
              <w:spacing w:after="0" w:line="240" w:lineRule="auto"/>
              <w:ind w:right="50" w:firstLine="0"/>
              <w:jc w:val="center"/>
              <w:rPr>
                <w:lang w:val="ru-RU"/>
              </w:rPr>
            </w:pPr>
            <w:r w:rsidRPr="007A56C0">
              <w:rPr>
                <w:sz w:val="22"/>
                <w:lang w:val="ru-RU"/>
              </w:rPr>
              <w:t xml:space="preserve">9 297 377 </w:t>
            </w:r>
          </w:p>
        </w:tc>
        <w:tc>
          <w:tcPr>
            <w:tcW w:w="3801" w:type="dxa"/>
            <w:tcBorders>
              <w:top w:val="single" w:sz="4" w:space="0" w:color="000000"/>
              <w:left w:val="single" w:sz="4" w:space="0" w:color="000000"/>
              <w:bottom w:val="single" w:sz="4" w:space="0" w:color="000000"/>
              <w:right w:val="single" w:sz="4" w:space="0" w:color="000000"/>
            </w:tcBorders>
          </w:tcPr>
          <w:p w14:paraId="791BBA22" w14:textId="77777777" w:rsidR="00BE01ED" w:rsidRPr="007A56C0" w:rsidRDefault="00766637" w:rsidP="00FA29ED">
            <w:pPr>
              <w:spacing w:after="0" w:line="240" w:lineRule="auto"/>
              <w:ind w:right="46" w:firstLine="0"/>
              <w:jc w:val="center"/>
              <w:rPr>
                <w:lang w:val="ru-RU"/>
              </w:rPr>
            </w:pPr>
            <w:r w:rsidRPr="007A56C0">
              <w:rPr>
                <w:sz w:val="22"/>
                <w:lang w:val="ru-RU"/>
              </w:rPr>
              <w:t xml:space="preserve">5 701 300 </w:t>
            </w:r>
          </w:p>
        </w:tc>
      </w:tr>
    </w:tbl>
    <w:p w14:paraId="73A6EEFD" w14:textId="77777777" w:rsidR="00BE01ED" w:rsidRPr="007A56C0" w:rsidRDefault="00766637" w:rsidP="00FA29ED">
      <w:pPr>
        <w:spacing w:after="0" w:line="240" w:lineRule="auto"/>
        <w:ind w:left="142" w:right="0" w:firstLine="0"/>
        <w:jc w:val="left"/>
        <w:rPr>
          <w:lang w:val="ru-RU"/>
        </w:rPr>
      </w:pPr>
      <w:r w:rsidRPr="007A56C0">
        <w:rPr>
          <w:lang w:val="ru-RU"/>
        </w:rPr>
        <w:t xml:space="preserve"> </w:t>
      </w:r>
    </w:p>
    <w:p w14:paraId="662B4CDB" w14:textId="77777777" w:rsidR="00BE01ED" w:rsidRPr="007A56C0" w:rsidRDefault="00766637" w:rsidP="00FA29ED">
      <w:pPr>
        <w:spacing w:after="0" w:line="240" w:lineRule="auto"/>
        <w:ind w:left="142" w:right="45" w:firstLine="0"/>
        <w:rPr>
          <w:lang w:val="ru-RU"/>
        </w:rPr>
      </w:pPr>
      <w:r w:rsidRPr="007A56C0">
        <w:rPr>
          <w:lang w:val="ru-RU"/>
        </w:rPr>
        <w:t xml:space="preserve">В разрезе услуг наблюдается явный рост дохода от оказания дополнительных услуг. </w:t>
      </w:r>
    </w:p>
    <w:p w14:paraId="26304B98" w14:textId="77777777" w:rsidR="00BE01ED" w:rsidRPr="007A56C0" w:rsidRDefault="00766637" w:rsidP="00FA29ED">
      <w:pPr>
        <w:spacing w:after="0" w:line="240" w:lineRule="auto"/>
        <w:ind w:left="984" w:right="0" w:firstLine="0"/>
        <w:jc w:val="left"/>
        <w:rPr>
          <w:lang w:val="ru-RU"/>
        </w:rPr>
      </w:pPr>
      <w:r w:rsidRPr="007A56C0">
        <w:rPr>
          <w:rFonts w:ascii="Calibri" w:eastAsia="Calibri" w:hAnsi="Calibri" w:cs="Calibri"/>
          <w:noProof/>
          <w:sz w:val="22"/>
        </w:rPr>
        <mc:AlternateContent>
          <mc:Choice Requires="wpg">
            <w:drawing>
              <wp:inline distT="0" distB="0" distL="0" distR="0" wp14:anchorId="53FCE302" wp14:editId="279DA283">
                <wp:extent cx="5083810" cy="2850955"/>
                <wp:effectExtent l="0" t="0" r="0" b="0"/>
                <wp:docPr id="504924" name="Group 504924"/>
                <wp:cNvGraphicFramePr/>
                <a:graphic xmlns:a="http://schemas.openxmlformats.org/drawingml/2006/main">
                  <a:graphicData uri="http://schemas.microsoft.com/office/word/2010/wordprocessingGroup">
                    <wpg:wgp>
                      <wpg:cNvGrpSpPr/>
                      <wpg:grpSpPr>
                        <a:xfrm>
                          <a:off x="0" y="0"/>
                          <a:ext cx="5083810" cy="2850955"/>
                          <a:chOff x="0" y="0"/>
                          <a:chExt cx="5083810" cy="2850955"/>
                        </a:xfrm>
                      </wpg:grpSpPr>
                      <wps:wsp>
                        <wps:cNvPr id="53779" name="Rectangle 53779"/>
                        <wps:cNvSpPr/>
                        <wps:spPr>
                          <a:xfrm>
                            <a:off x="5048758" y="2695745"/>
                            <a:ext cx="46619" cy="206429"/>
                          </a:xfrm>
                          <a:prstGeom prst="rect">
                            <a:avLst/>
                          </a:prstGeom>
                          <a:ln>
                            <a:noFill/>
                          </a:ln>
                        </wps:spPr>
                        <wps:txbx>
                          <w:txbxContent>
                            <w:p w14:paraId="32B6A4C1" w14:textId="77777777" w:rsidR="00873D10" w:rsidRDefault="00873D10">
                              <w:pPr>
                                <w:spacing w:after="160" w:line="259" w:lineRule="auto"/>
                                <w:ind w:right="0" w:firstLine="0"/>
                                <w:jc w:val="left"/>
                              </w:pPr>
                              <w:r>
                                <w:rPr>
                                  <w:sz w:val="22"/>
                                </w:rPr>
                                <w:t xml:space="preserve"> </w:t>
                              </w:r>
                            </w:p>
                          </w:txbxContent>
                        </wps:txbx>
                        <wps:bodyPr horzOverflow="overflow" vert="horz" lIns="0" tIns="0" rIns="0" bIns="0" rtlCol="0">
                          <a:noAutofit/>
                        </wps:bodyPr>
                      </wps:wsp>
                      <wps:wsp>
                        <wps:cNvPr id="53835" name="Shape 53835"/>
                        <wps:cNvSpPr/>
                        <wps:spPr>
                          <a:xfrm>
                            <a:off x="445008" y="2318004"/>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36" name="Shape 53836"/>
                        <wps:cNvSpPr/>
                        <wps:spPr>
                          <a:xfrm>
                            <a:off x="445008" y="2110740"/>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37" name="Shape 53837"/>
                        <wps:cNvSpPr/>
                        <wps:spPr>
                          <a:xfrm>
                            <a:off x="445008" y="1905000"/>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38" name="Shape 53838"/>
                        <wps:cNvSpPr/>
                        <wps:spPr>
                          <a:xfrm>
                            <a:off x="445008" y="1697736"/>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39" name="Shape 53839"/>
                        <wps:cNvSpPr/>
                        <wps:spPr>
                          <a:xfrm>
                            <a:off x="445008" y="1491996"/>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40" name="Shape 53840"/>
                        <wps:cNvSpPr/>
                        <wps:spPr>
                          <a:xfrm>
                            <a:off x="445008" y="1284732"/>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41" name="Shape 53841"/>
                        <wps:cNvSpPr/>
                        <wps:spPr>
                          <a:xfrm>
                            <a:off x="445008" y="1078992"/>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42" name="Shape 53842"/>
                        <wps:cNvSpPr/>
                        <wps:spPr>
                          <a:xfrm>
                            <a:off x="445008" y="871727"/>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43" name="Shape 53843"/>
                        <wps:cNvSpPr/>
                        <wps:spPr>
                          <a:xfrm>
                            <a:off x="445008" y="665988"/>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53844" name="Shape 53844"/>
                        <wps:cNvSpPr/>
                        <wps:spPr>
                          <a:xfrm>
                            <a:off x="445008" y="458724"/>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617664" name="Shape 617664"/>
                        <wps:cNvSpPr/>
                        <wps:spPr>
                          <a:xfrm>
                            <a:off x="3102864" y="2314956"/>
                            <a:ext cx="199644" cy="208788"/>
                          </a:xfrm>
                          <a:custGeom>
                            <a:avLst/>
                            <a:gdLst/>
                            <a:ahLst/>
                            <a:cxnLst/>
                            <a:rect l="0" t="0" r="0" b="0"/>
                            <a:pathLst>
                              <a:path w="199644" h="208788">
                                <a:moveTo>
                                  <a:pt x="0" y="0"/>
                                </a:moveTo>
                                <a:lnTo>
                                  <a:pt x="199644" y="0"/>
                                </a:lnTo>
                                <a:lnTo>
                                  <a:pt x="199644" y="208788"/>
                                </a:lnTo>
                                <a:lnTo>
                                  <a:pt x="0" y="20878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617665" name="Shape 617665"/>
                        <wps:cNvSpPr/>
                        <wps:spPr>
                          <a:xfrm>
                            <a:off x="2601468" y="2263140"/>
                            <a:ext cx="199644" cy="260603"/>
                          </a:xfrm>
                          <a:custGeom>
                            <a:avLst/>
                            <a:gdLst/>
                            <a:ahLst/>
                            <a:cxnLst/>
                            <a:rect l="0" t="0" r="0" b="0"/>
                            <a:pathLst>
                              <a:path w="199644" h="260603">
                                <a:moveTo>
                                  <a:pt x="0" y="0"/>
                                </a:moveTo>
                                <a:lnTo>
                                  <a:pt x="199644" y="0"/>
                                </a:lnTo>
                                <a:lnTo>
                                  <a:pt x="199644" y="260603"/>
                                </a:lnTo>
                                <a:lnTo>
                                  <a:pt x="0" y="260603"/>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617666" name="Shape 617666"/>
                        <wps:cNvSpPr/>
                        <wps:spPr>
                          <a:xfrm>
                            <a:off x="2100072" y="2255520"/>
                            <a:ext cx="199644" cy="268224"/>
                          </a:xfrm>
                          <a:custGeom>
                            <a:avLst/>
                            <a:gdLst/>
                            <a:ahLst/>
                            <a:cxnLst/>
                            <a:rect l="0" t="0" r="0" b="0"/>
                            <a:pathLst>
                              <a:path w="199644" h="268224">
                                <a:moveTo>
                                  <a:pt x="0" y="0"/>
                                </a:moveTo>
                                <a:lnTo>
                                  <a:pt x="199644" y="0"/>
                                </a:lnTo>
                                <a:lnTo>
                                  <a:pt x="199644" y="268224"/>
                                </a:lnTo>
                                <a:lnTo>
                                  <a:pt x="0" y="268224"/>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617667" name="Shape 617667"/>
                        <wps:cNvSpPr/>
                        <wps:spPr>
                          <a:xfrm>
                            <a:off x="1598676" y="2226564"/>
                            <a:ext cx="199644" cy="297180"/>
                          </a:xfrm>
                          <a:custGeom>
                            <a:avLst/>
                            <a:gdLst/>
                            <a:ahLst/>
                            <a:cxnLst/>
                            <a:rect l="0" t="0" r="0" b="0"/>
                            <a:pathLst>
                              <a:path w="199644" h="297180">
                                <a:moveTo>
                                  <a:pt x="0" y="0"/>
                                </a:moveTo>
                                <a:lnTo>
                                  <a:pt x="199644" y="0"/>
                                </a:lnTo>
                                <a:lnTo>
                                  <a:pt x="199644" y="297180"/>
                                </a:lnTo>
                                <a:lnTo>
                                  <a:pt x="0" y="297180"/>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617668" name="Shape 617668"/>
                        <wps:cNvSpPr/>
                        <wps:spPr>
                          <a:xfrm>
                            <a:off x="1095756" y="2144268"/>
                            <a:ext cx="201168" cy="379476"/>
                          </a:xfrm>
                          <a:custGeom>
                            <a:avLst/>
                            <a:gdLst/>
                            <a:ahLst/>
                            <a:cxnLst/>
                            <a:rect l="0" t="0" r="0" b="0"/>
                            <a:pathLst>
                              <a:path w="201168" h="379476">
                                <a:moveTo>
                                  <a:pt x="0" y="0"/>
                                </a:moveTo>
                                <a:lnTo>
                                  <a:pt x="201168" y="0"/>
                                </a:lnTo>
                                <a:lnTo>
                                  <a:pt x="201168" y="379476"/>
                                </a:lnTo>
                                <a:lnTo>
                                  <a:pt x="0" y="379476"/>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617669" name="Shape 617669"/>
                        <wps:cNvSpPr/>
                        <wps:spPr>
                          <a:xfrm>
                            <a:off x="594360" y="2101596"/>
                            <a:ext cx="201168" cy="422148"/>
                          </a:xfrm>
                          <a:custGeom>
                            <a:avLst/>
                            <a:gdLst/>
                            <a:ahLst/>
                            <a:cxnLst/>
                            <a:rect l="0" t="0" r="0" b="0"/>
                            <a:pathLst>
                              <a:path w="201168" h="422148">
                                <a:moveTo>
                                  <a:pt x="0" y="0"/>
                                </a:moveTo>
                                <a:lnTo>
                                  <a:pt x="201168" y="0"/>
                                </a:lnTo>
                                <a:lnTo>
                                  <a:pt x="201168" y="422148"/>
                                </a:lnTo>
                                <a:lnTo>
                                  <a:pt x="0" y="422148"/>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617670" name="Shape 617670"/>
                        <wps:cNvSpPr/>
                        <wps:spPr>
                          <a:xfrm>
                            <a:off x="3102864" y="2299716"/>
                            <a:ext cx="199644" cy="15239"/>
                          </a:xfrm>
                          <a:custGeom>
                            <a:avLst/>
                            <a:gdLst/>
                            <a:ahLst/>
                            <a:cxnLst/>
                            <a:rect l="0" t="0" r="0" b="0"/>
                            <a:pathLst>
                              <a:path w="199644" h="15239">
                                <a:moveTo>
                                  <a:pt x="0" y="0"/>
                                </a:moveTo>
                                <a:lnTo>
                                  <a:pt x="199644" y="0"/>
                                </a:lnTo>
                                <a:lnTo>
                                  <a:pt x="199644" y="15239"/>
                                </a:lnTo>
                                <a:lnTo>
                                  <a:pt x="0" y="15239"/>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617671" name="Shape 617671"/>
                        <wps:cNvSpPr/>
                        <wps:spPr>
                          <a:xfrm>
                            <a:off x="2601468" y="2243328"/>
                            <a:ext cx="199644" cy="19813"/>
                          </a:xfrm>
                          <a:custGeom>
                            <a:avLst/>
                            <a:gdLst/>
                            <a:ahLst/>
                            <a:cxnLst/>
                            <a:rect l="0" t="0" r="0" b="0"/>
                            <a:pathLst>
                              <a:path w="199644" h="19813">
                                <a:moveTo>
                                  <a:pt x="0" y="0"/>
                                </a:moveTo>
                                <a:lnTo>
                                  <a:pt x="199644" y="0"/>
                                </a:lnTo>
                                <a:lnTo>
                                  <a:pt x="199644" y="19813"/>
                                </a:lnTo>
                                <a:lnTo>
                                  <a:pt x="0" y="19813"/>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617672" name="Shape 617672"/>
                        <wps:cNvSpPr/>
                        <wps:spPr>
                          <a:xfrm>
                            <a:off x="2100072" y="2243328"/>
                            <a:ext cx="199644" cy="12192"/>
                          </a:xfrm>
                          <a:custGeom>
                            <a:avLst/>
                            <a:gdLst/>
                            <a:ahLst/>
                            <a:cxnLst/>
                            <a:rect l="0" t="0" r="0" b="0"/>
                            <a:pathLst>
                              <a:path w="199644" h="12192">
                                <a:moveTo>
                                  <a:pt x="0" y="0"/>
                                </a:moveTo>
                                <a:lnTo>
                                  <a:pt x="199644" y="0"/>
                                </a:lnTo>
                                <a:lnTo>
                                  <a:pt x="199644" y="12192"/>
                                </a:lnTo>
                                <a:lnTo>
                                  <a:pt x="0" y="12192"/>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617673" name="Shape 617673"/>
                        <wps:cNvSpPr/>
                        <wps:spPr>
                          <a:xfrm>
                            <a:off x="1598676" y="2211324"/>
                            <a:ext cx="199644" cy="15240"/>
                          </a:xfrm>
                          <a:custGeom>
                            <a:avLst/>
                            <a:gdLst/>
                            <a:ahLst/>
                            <a:cxnLst/>
                            <a:rect l="0" t="0" r="0" b="0"/>
                            <a:pathLst>
                              <a:path w="199644" h="15240">
                                <a:moveTo>
                                  <a:pt x="0" y="0"/>
                                </a:moveTo>
                                <a:lnTo>
                                  <a:pt x="199644" y="0"/>
                                </a:lnTo>
                                <a:lnTo>
                                  <a:pt x="199644" y="15240"/>
                                </a:lnTo>
                                <a:lnTo>
                                  <a:pt x="0" y="15240"/>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617674" name="Shape 617674"/>
                        <wps:cNvSpPr/>
                        <wps:spPr>
                          <a:xfrm>
                            <a:off x="1095756" y="2125980"/>
                            <a:ext cx="201168" cy="18288"/>
                          </a:xfrm>
                          <a:custGeom>
                            <a:avLst/>
                            <a:gdLst/>
                            <a:ahLst/>
                            <a:cxnLst/>
                            <a:rect l="0" t="0" r="0" b="0"/>
                            <a:pathLst>
                              <a:path w="201168" h="18288">
                                <a:moveTo>
                                  <a:pt x="0" y="0"/>
                                </a:moveTo>
                                <a:lnTo>
                                  <a:pt x="201168" y="0"/>
                                </a:lnTo>
                                <a:lnTo>
                                  <a:pt x="201168" y="18288"/>
                                </a:lnTo>
                                <a:lnTo>
                                  <a:pt x="0" y="18288"/>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617675" name="Shape 617675"/>
                        <wps:cNvSpPr/>
                        <wps:spPr>
                          <a:xfrm>
                            <a:off x="594360" y="2075688"/>
                            <a:ext cx="201168" cy="25908"/>
                          </a:xfrm>
                          <a:custGeom>
                            <a:avLst/>
                            <a:gdLst/>
                            <a:ahLst/>
                            <a:cxnLst/>
                            <a:rect l="0" t="0" r="0" b="0"/>
                            <a:pathLst>
                              <a:path w="201168" h="25908">
                                <a:moveTo>
                                  <a:pt x="0" y="0"/>
                                </a:moveTo>
                                <a:lnTo>
                                  <a:pt x="201168" y="0"/>
                                </a:lnTo>
                                <a:lnTo>
                                  <a:pt x="201168" y="25908"/>
                                </a:lnTo>
                                <a:lnTo>
                                  <a:pt x="0" y="25908"/>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617676" name="Shape 617676"/>
                        <wps:cNvSpPr/>
                        <wps:spPr>
                          <a:xfrm>
                            <a:off x="3102864" y="1938527"/>
                            <a:ext cx="199644" cy="361189"/>
                          </a:xfrm>
                          <a:custGeom>
                            <a:avLst/>
                            <a:gdLst/>
                            <a:ahLst/>
                            <a:cxnLst/>
                            <a:rect l="0" t="0" r="0" b="0"/>
                            <a:pathLst>
                              <a:path w="199644" h="361189">
                                <a:moveTo>
                                  <a:pt x="0" y="0"/>
                                </a:moveTo>
                                <a:lnTo>
                                  <a:pt x="199644" y="0"/>
                                </a:lnTo>
                                <a:lnTo>
                                  <a:pt x="199644" y="361189"/>
                                </a:lnTo>
                                <a:lnTo>
                                  <a:pt x="0" y="361189"/>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617677" name="Shape 617677"/>
                        <wps:cNvSpPr/>
                        <wps:spPr>
                          <a:xfrm>
                            <a:off x="2601468" y="1776984"/>
                            <a:ext cx="199644" cy="466344"/>
                          </a:xfrm>
                          <a:custGeom>
                            <a:avLst/>
                            <a:gdLst/>
                            <a:ahLst/>
                            <a:cxnLst/>
                            <a:rect l="0" t="0" r="0" b="0"/>
                            <a:pathLst>
                              <a:path w="199644" h="466344">
                                <a:moveTo>
                                  <a:pt x="0" y="0"/>
                                </a:moveTo>
                                <a:lnTo>
                                  <a:pt x="199644" y="0"/>
                                </a:lnTo>
                                <a:lnTo>
                                  <a:pt x="199644" y="466344"/>
                                </a:lnTo>
                                <a:lnTo>
                                  <a:pt x="0" y="466344"/>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617678" name="Shape 617678"/>
                        <wps:cNvSpPr/>
                        <wps:spPr>
                          <a:xfrm>
                            <a:off x="2100072" y="1731264"/>
                            <a:ext cx="199644" cy="512063"/>
                          </a:xfrm>
                          <a:custGeom>
                            <a:avLst/>
                            <a:gdLst/>
                            <a:ahLst/>
                            <a:cxnLst/>
                            <a:rect l="0" t="0" r="0" b="0"/>
                            <a:pathLst>
                              <a:path w="199644" h="512063">
                                <a:moveTo>
                                  <a:pt x="0" y="0"/>
                                </a:moveTo>
                                <a:lnTo>
                                  <a:pt x="199644" y="0"/>
                                </a:lnTo>
                                <a:lnTo>
                                  <a:pt x="199644" y="512063"/>
                                </a:lnTo>
                                <a:lnTo>
                                  <a:pt x="0" y="512063"/>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617679" name="Shape 617679"/>
                        <wps:cNvSpPr/>
                        <wps:spPr>
                          <a:xfrm>
                            <a:off x="594360" y="1659636"/>
                            <a:ext cx="201168" cy="416052"/>
                          </a:xfrm>
                          <a:custGeom>
                            <a:avLst/>
                            <a:gdLst/>
                            <a:ahLst/>
                            <a:cxnLst/>
                            <a:rect l="0" t="0" r="0" b="0"/>
                            <a:pathLst>
                              <a:path w="201168" h="416052">
                                <a:moveTo>
                                  <a:pt x="0" y="0"/>
                                </a:moveTo>
                                <a:lnTo>
                                  <a:pt x="201168" y="0"/>
                                </a:lnTo>
                                <a:lnTo>
                                  <a:pt x="201168" y="416052"/>
                                </a:lnTo>
                                <a:lnTo>
                                  <a:pt x="0" y="416052"/>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617680" name="Shape 617680"/>
                        <wps:cNvSpPr/>
                        <wps:spPr>
                          <a:xfrm>
                            <a:off x="1598676" y="1641348"/>
                            <a:ext cx="199644" cy="569976"/>
                          </a:xfrm>
                          <a:custGeom>
                            <a:avLst/>
                            <a:gdLst/>
                            <a:ahLst/>
                            <a:cxnLst/>
                            <a:rect l="0" t="0" r="0" b="0"/>
                            <a:pathLst>
                              <a:path w="199644" h="569976">
                                <a:moveTo>
                                  <a:pt x="0" y="0"/>
                                </a:moveTo>
                                <a:lnTo>
                                  <a:pt x="199644" y="0"/>
                                </a:lnTo>
                                <a:lnTo>
                                  <a:pt x="199644" y="569976"/>
                                </a:lnTo>
                                <a:lnTo>
                                  <a:pt x="0" y="569976"/>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617681" name="Shape 617681"/>
                        <wps:cNvSpPr/>
                        <wps:spPr>
                          <a:xfrm>
                            <a:off x="1095756" y="1641348"/>
                            <a:ext cx="201168" cy="484632"/>
                          </a:xfrm>
                          <a:custGeom>
                            <a:avLst/>
                            <a:gdLst/>
                            <a:ahLst/>
                            <a:cxnLst/>
                            <a:rect l="0" t="0" r="0" b="0"/>
                            <a:pathLst>
                              <a:path w="201168" h="484632">
                                <a:moveTo>
                                  <a:pt x="0" y="0"/>
                                </a:moveTo>
                                <a:lnTo>
                                  <a:pt x="201168" y="0"/>
                                </a:lnTo>
                                <a:lnTo>
                                  <a:pt x="201168" y="484632"/>
                                </a:lnTo>
                                <a:lnTo>
                                  <a:pt x="0" y="484632"/>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617682" name="Shape 617682"/>
                        <wps:cNvSpPr/>
                        <wps:spPr>
                          <a:xfrm>
                            <a:off x="3102864" y="1883664"/>
                            <a:ext cx="199644" cy="54863"/>
                          </a:xfrm>
                          <a:custGeom>
                            <a:avLst/>
                            <a:gdLst/>
                            <a:ahLst/>
                            <a:cxnLst/>
                            <a:rect l="0" t="0" r="0" b="0"/>
                            <a:pathLst>
                              <a:path w="199644" h="54863">
                                <a:moveTo>
                                  <a:pt x="0" y="0"/>
                                </a:moveTo>
                                <a:lnTo>
                                  <a:pt x="199644" y="0"/>
                                </a:lnTo>
                                <a:lnTo>
                                  <a:pt x="199644" y="54863"/>
                                </a:lnTo>
                                <a:lnTo>
                                  <a:pt x="0" y="54863"/>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617683" name="Shape 617683"/>
                        <wps:cNvSpPr/>
                        <wps:spPr>
                          <a:xfrm>
                            <a:off x="2601468" y="1714500"/>
                            <a:ext cx="199644" cy="62484"/>
                          </a:xfrm>
                          <a:custGeom>
                            <a:avLst/>
                            <a:gdLst/>
                            <a:ahLst/>
                            <a:cxnLst/>
                            <a:rect l="0" t="0" r="0" b="0"/>
                            <a:pathLst>
                              <a:path w="199644" h="62484">
                                <a:moveTo>
                                  <a:pt x="0" y="0"/>
                                </a:moveTo>
                                <a:lnTo>
                                  <a:pt x="199644" y="0"/>
                                </a:lnTo>
                                <a:lnTo>
                                  <a:pt x="199644" y="62484"/>
                                </a:lnTo>
                                <a:lnTo>
                                  <a:pt x="0" y="62484"/>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617684" name="Shape 617684"/>
                        <wps:cNvSpPr/>
                        <wps:spPr>
                          <a:xfrm>
                            <a:off x="2100072" y="1645920"/>
                            <a:ext cx="199644" cy="85344"/>
                          </a:xfrm>
                          <a:custGeom>
                            <a:avLst/>
                            <a:gdLst/>
                            <a:ahLst/>
                            <a:cxnLst/>
                            <a:rect l="0" t="0" r="0" b="0"/>
                            <a:pathLst>
                              <a:path w="199644" h="85344">
                                <a:moveTo>
                                  <a:pt x="0" y="0"/>
                                </a:moveTo>
                                <a:lnTo>
                                  <a:pt x="199644" y="0"/>
                                </a:lnTo>
                                <a:lnTo>
                                  <a:pt x="199644" y="85344"/>
                                </a:lnTo>
                                <a:lnTo>
                                  <a:pt x="0" y="85344"/>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617685" name="Shape 617685"/>
                        <wps:cNvSpPr/>
                        <wps:spPr>
                          <a:xfrm>
                            <a:off x="594360" y="1623060"/>
                            <a:ext cx="201168" cy="36576"/>
                          </a:xfrm>
                          <a:custGeom>
                            <a:avLst/>
                            <a:gdLst/>
                            <a:ahLst/>
                            <a:cxnLst/>
                            <a:rect l="0" t="0" r="0" b="0"/>
                            <a:pathLst>
                              <a:path w="201168" h="36576">
                                <a:moveTo>
                                  <a:pt x="0" y="0"/>
                                </a:moveTo>
                                <a:lnTo>
                                  <a:pt x="201168" y="0"/>
                                </a:lnTo>
                                <a:lnTo>
                                  <a:pt x="201168" y="36576"/>
                                </a:lnTo>
                                <a:lnTo>
                                  <a:pt x="0" y="36576"/>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617686" name="Shape 617686"/>
                        <wps:cNvSpPr/>
                        <wps:spPr>
                          <a:xfrm>
                            <a:off x="1095756" y="1604772"/>
                            <a:ext cx="201168" cy="36576"/>
                          </a:xfrm>
                          <a:custGeom>
                            <a:avLst/>
                            <a:gdLst/>
                            <a:ahLst/>
                            <a:cxnLst/>
                            <a:rect l="0" t="0" r="0" b="0"/>
                            <a:pathLst>
                              <a:path w="201168" h="36576">
                                <a:moveTo>
                                  <a:pt x="0" y="0"/>
                                </a:moveTo>
                                <a:lnTo>
                                  <a:pt x="201168" y="0"/>
                                </a:lnTo>
                                <a:lnTo>
                                  <a:pt x="201168" y="36576"/>
                                </a:lnTo>
                                <a:lnTo>
                                  <a:pt x="0" y="36576"/>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617687" name="Shape 617687"/>
                        <wps:cNvSpPr/>
                        <wps:spPr>
                          <a:xfrm>
                            <a:off x="1598676" y="1546860"/>
                            <a:ext cx="199644" cy="94488"/>
                          </a:xfrm>
                          <a:custGeom>
                            <a:avLst/>
                            <a:gdLst/>
                            <a:ahLst/>
                            <a:cxnLst/>
                            <a:rect l="0" t="0" r="0" b="0"/>
                            <a:pathLst>
                              <a:path w="199644" h="94488">
                                <a:moveTo>
                                  <a:pt x="0" y="0"/>
                                </a:moveTo>
                                <a:lnTo>
                                  <a:pt x="199644" y="0"/>
                                </a:lnTo>
                                <a:lnTo>
                                  <a:pt x="199644" y="94488"/>
                                </a:lnTo>
                                <a:lnTo>
                                  <a:pt x="0" y="94488"/>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617688" name="Shape 617688"/>
                        <wps:cNvSpPr/>
                        <wps:spPr>
                          <a:xfrm>
                            <a:off x="594360" y="1586484"/>
                            <a:ext cx="201168" cy="36576"/>
                          </a:xfrm>
                          <a:custGeom>
                            <a:avLst/>
                            <a:gdLst/>
                            <a:ahLst/>
                            <a:cxnLst/>
                            <a:rect l="0" t="0" r="0" b="0"/>
                            <a:pathLst>
                              <a:path w="201168" h="36576">
                                <a:moveTo>
                                  <a:pt x="0" y="0"/>
                                </a:moveTo>
                                <a:lnTo>
                                  <a:pt x="201168" y="0"/>
                                </a:lnTo>
                                <a:lnTo>
                                  <a:pt x="201168" y="36576"/>
                                </a:lnTo>
                                <a:lnTo>
                                  <a:pt x="0" y="3657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617689" name="Shape 617689"/>
                        <wps:cNvSpPr/>
                        <wps:spPr>
                          <a:xfrm>
                            <a:off x="1095756" y="1572768"/>
                            <a:ext cx="201168" cy="32003"/>
                          </a:xfrm>
                          <a:custGeom>
                            <a:avLst/>
                            <a:gdLst/>
                            <a:ahLst/>
                            <a:cxnLst/>
                            <a:rect l="0" t="0" r="0" b="0"/>
                            <a:pathLst>
                              <a:path w="201168" h="32003">
                                <a:moveTo>
                                  <a:pt x="0" y="0"/>
                                </a:moveTo>
                                <a:lnTo>
                                  <a:pt x="201168" y="0"/>
                                </a:lnTo>
                                <a:lnTo>
                                  <a:pt x="201168" y="32003"/>
                                </a:lnTo>
                                <a:lnTo>
                                  <a:pt x="0" y="32003"/>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617690" name="Shape 617690"/>
                        <wps:cNvSpPr/>
                        <wps:spPr>
                          <a:xfrm>
                            <a:off x="2100072" y="1446275"/>
                            <a:ext cx="199644" cy="199644"/>
                          </a:xfrm>
                          <a:custGeom>
                            <a:avLst/>
                            <a:gdLst/>
                            <a:ahLst/>
                            <a:cxnLst/>
                            <a:rect l="0" t="0" r="0" b="0"/>
                            <a:pathLst>
                              <a:path w="199644" h="199644">
                                <a:moveTo>
                                  <a:pt x="0" y="0"/>
                                </a:moveTo>
                                <a:lnTo>
                                  <a:pt x="199644" y="0"/>
                                </a:lnTo>
                                <a:lnTo>
                                  <a:pt x="199644" y="199644"/>
                                </a:lnTo>
                                <a:lnTo>
                                  <a:pt x="0" y="199644"/>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617691" name="Shape 617691"/>
                        <wps:cNvSpPr/>
                        <wps:spPr>
                          <a:xfrm>
                            <a:off x="1598676" y="1348740"/>
                            <a:ext cx="199644" cy="198120"/>
                          </a:xfrm>
                          <a:custGeom>
                            <a:avLst/>
                            <a:gdLst/>
                            <a:ahLst/>
                            <a:cxnLst/>
                            <a:rect l="0" t="0" r="0" b="0"/>
                            <a:pathLst>
                              <a:path w="199644" h="198120">
                                <a:moveTo>
                                  <a:pt x="0" y="0"/>
                                </a:moveTo>
                                <a:lnTo>
                                  <a:pt x="199644" y="0"/>
                                </a:lnTo>
                                <a:lnTo>
                                  <a:pt x="199644" y="198120"/>
                                </a:lnTo>
                                <a:lnTo>
                                  <a:pt x="0" y="198120"/>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617692" name="Shape 617692"/>
                        <wps:cNvSpPr/>
                        <wps:spPr>
                          <a:xfrm>
                            <a:off x="2601468" y="902208"/>
                            <a:ext cx="199644" cy="812292"/>
                          </a:xfrm>
                          <a:custGeom>
                            <a:avLst/>
                            <a:gdLst/>
                            <a:ahLst/>
                            <a:cxnLst/>
                            <a:rect l="0" t="0" r="0" b="0"/>
                            <a:pathLst>
                              <a:path w="199644" h="812292">
                                <a:moveTo>
                                  <a:pt x="0" y="0"/>
                                </a:moveTo>
                                <a:lnTo>
                                  <a:pt x="199644" y="0"/>
                                </a:lnTo>
                                <a:lnTo>
                                  <a:pt x="199644" y="812292"/>
                                </a:lnTo>
                                <a:lnTo>
                                  <a:pt x="0" y="812292"/>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617693" name="Shape 617693"/>
                        <wps:cNvSpPr/>
                        <wps:spPr>
                          <a:xfrm>
                            <a:off x="3102864" y="879348"/>
                            <a:ext cx="199644" cy="1004316"/>
                          </a:xfrm>
                          <a:custGeom>
                            <a:avLst/>
                            <a:gdLst/>
                            <a:ahLst/>
                            <a:cxnLst/>
                            <a:rect l="0" t="0" r="0" b="0"/>
                            <a:pathLst>
                              <a:path w="199644" h="1004316">
                                <a:moveTo>
                                  <a:pt x="0" y="0"/>
                                </a:moveTo>
                                <a:lnTo>
                                  <a:pt x="199644" y="0"/>
                                </a:lnTo>
                                <a:lnTo>
                                  <a:pt x="199644" y="1004316"/>
                                </a:lnTo>
                                <a:lnTo>
                                  <a:pt x="0" y="1004316"/>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617694" name="Shape 617694"/>
                        <wps:cNvSpPr/>
                        <wps:spPr>
                          <a:xfrm>
                            <a:off x="3102864" y="458724"/>
                            <a:ext cx="199644" cy="420624"/>
                          </a:xfrm>
                          <a:custGeom>
                            <a:avLst/>
                            <a:gdLst/>
                            <a:ahLst/>
                            <a:cxnLst/>
                            <a:rect l="0" t="0" r="0" b="0"/>
                            <a:pathLst>
                              <a:path w="199644" h="420624">
                                <a:moveTo>
                                  <a:pt x="0" y="0"/>
                                </a:moveTo>
                                <a:lnTo>
                                  <a:pt x="199644" y="0"/>
                                </a:lnTo>
                                <a:lnTo>
                                  <a:pt x="199644" y="420624"/>
                                </a:lnTo>
                                <a:lnTo>
                                  <a:pt x="0" y="420624"/>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617695" name="Shape 617695"/>
                        <wps:cNvSpPr/>
                        <wps:spPr>
                          <a:xfrm>
                            <a:off x="2601468" y="458724"/>
                            <a:ext cx="199644" cy="443484"/>
                          </a:xfrm>
                          <a:custGeom>
                            <a:avLst/>
                            <a:gdLst/>
                            <a:ahLst/>
                            <a:cxnLst/>
                            <a:rect l="0" t="0" r="0" b="0"/>
                            <a:pathLst>
                              <a:path w="199644" h="443484">
                                <a:moveTo>
                                  <a:pt x="0" y="0"/>
                                </a:moveTo>
                                <a:lnTo>
                                  <a:pt x="199644" y="0"/>
                                </a:lnTo>
                                <a:lnTo>
                                  <a:pt x="199644" y="443484"/>
                                </a:lnTo>
                                <a:lnTo>
                                  <a:pt x="0" y="443484"/>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617696" name="Shape 617696"/>
                        <wps:cNvSpPr/>
                        <wps:spPr>
                          <a:xfrm>
                            <a:off x="2100072" y="458724"/>
                            <a:ext cx="199644" cy="987551"/>
                          </a:xfrm>
                          <a:custGeom>
                            <a:avLst/>
                            <a:gdLst/>
                            <a:ahLst/>
                            <a:cxnLst/>
                            <a:rect l="0" t="0" r="0" b="0"/>
                            <a:pathLst>
                              <a:path w="199644" h="987551">
                                <a:moveTo>
                                  <a:pt x="0" y="0"/>
                                </a:moveTo>
                                <a:lnTo>
                                  <a:pt x="199644" y="0"/>
                                </a:lnTo>
                                <a:lnTo>
                                  <a:pt x="199644" y="987551"/>
                                </a:lnTo>
                                <a:lnTo>
                                  <a:pt x="0" y="987551"/>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617697" name="Shape 617697"/>
                        <wps:cNvSpPr/>
                        <wps:spPr>
                          <a:xfrm>
                            <a:off x="1598676" y="458724"/>
                            <a:ext cx="199644" cy="890016"/>
                          </a:xfrm>
                          <a:custGeom>
                            <a:avLst/>
                            <a:gdLst/>
                            <a:ahLst/>
                            <a:cxnLst/>
                            <a:rect l="0" t="0" r="0" b="0"/>
                            <a:pathLst>
                              <a:path w="199644" h="890016">
                                <a:moveTo>
                                  <a:pt x="0" y="0"/>
                                </a:moveTo>
                                <a:lnTo>
                                  <a:pt x="199644" y="0"/>
                                </a:lnTo>
                                <a:lnTo>
                                  <a:pt x="199644" y="890016"/>
                                </a:lnTo>
                                <a:lnTo>
                                  <a:pt x="0" y="890016"/>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617698" name="Shape 617698"/>
                        <wps:cNvSpPr/>
                        <wps:spPr>
                          <a:xfrm>
                            <a:off x="1095756" y="458724"/>
                            <a:ext cx="201168" cy="1114044"/>
                          </a:xfrm>
                          <a:custGeom>
                            <a:avLst/>
                            <a:gdLst/>
                            <a:ahLst/>
                            <a:cxnLst/>
                            <a:rect l="0" t="0" r="0" b="0"/>
                            <a:pathLst>
                              <a:path w="201168" h="1114044">
                                <a:moveTo>
                                  <a:pt x="0" y="0"/>
                                </a:moveTo>
                                <a:lnTo>
                                  <a:pt x="201168" y="0"/>
                                </a:lnTo>
                                <a:lnTo>
                                  <a:pt x="201168" y="1114044"/>
                                </a:lnTo>
                                <a:lnTo>
                                  <a:pt x="0" y="1114044"/>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617699" name="Shape 617699"/>
                        <wps:cNvSpPr/>
                        <wps:spPr>
                          <a:xfrm>
                            <a:off x="594360" y="458724"/>
                            <a:ext cx="201168" cy="1127760"/>
                          </a:xfrm>
                          <a:custGeom>
                            <a:avLst/>
                            <a:gdLst/>
                            <a:ahLst/>
                            <a:cxnLst/>
                            <a:rect l="0" t="0" r="0" b="0"/>
                            <a:pathLst>
                              <a:path w="201168" h="1127760">
                                <a:moveTo>
                                  <a:pt x="0" y="0"/>
                                </a:moveTo>
                                <a:lnTo>
                                  <a:pt x="201168" y="0"/>
                                </a:lnTo>
                                <a:lnTo>
                                  <a:pt x="201168" y="1127760"/>
                                </a:lnTo>
                                <a:lnTo>
                                  <a:pt x="0" y="1127760"/>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53881" name="Shape 53881"/>
                        <wps:cNvSpPr/>
                        <wps:spPr>
                          <a:xfrm>
                            <a:off x="445008" y="2523744"/>
                            <a:ext cx="3008376" cy="0"/>
                          </a:xfrm>
                          <a:custGeom>
                            <a:avLst/>
                            <a:gdLst/>
                            <a:ahLst/>
                            <a:cxnLst/>
                            <a:rect l="0" t="0" r="0" b="0"/>
                            <a:pathLst>
                              <a:path w="3008376">
                                <a:moveTo>
                                  <a:pt x="0" y="0"/>
                                </a:moveTo>
                                <a:lnTo>
                                  <a:pt x="3008376" y="0"/>
                                </a:lnTo>
                              </a:path>
                            </a:pathLst>
                          </a:custGeom>
                          <a:ln w="9144" cap="flat">
                            <a:round/>
                          </a:ln>
                        </wps:spPr>
                        <wps:style>
                          <a:lnRef idx="1">
                            <a:srgbClr val="D9D9D9"/>
                          </a:lnRef>
                          <a:fillRef idx="0">
                            <a:srgbClr val="000000">
                              <a:alpha val="0"/>
                            </a:srgbClr>
                          </a:fillRef>
                          <a:effectRef idx="0">
                            <a:scrgbClr r="0" g="0" b="0"/>
                          </a:effectRef>
                          <a:fontRef idx="none"/>
                        </wps:style>
                        <wps:bodyPr/>
                      </wps:wsp>
                      <wps:wsp>
                        <wps:cNvPr id="485377" name="Rectangle 485377"/>
                        <wps:cNvSpPr/>
                        <wps:spPr>
                          <a:xfrm>
                            <a:off x="199009" y="2471801"/>
                            <a:ext cx="77074" cy="154840"/>
                          </a:xfrm>
                          <a:prstGeom prst="rect">
                            <a:avLst/>
                          </a:prstGeom>
                          <a:ln>
                            <a:noFill/>
                          </a:ln>
                        </wps:spPr>
                        <wps:txbx>
                          <w:txbxContent>
                            <w:p w14:paraId="2EA133A3" w14:textId="77777777" w:rsidR="00873D10" w:rsidRDefault="00873D10">
                              <w:pPr>
                                <w:spacing w:after="160" w:line="259" w:lineRule="auto"/>
                                <w:ind w:right="0" w:firstLine="0"/>
                                <w:jc w:val="left"/>
                              </w:pPr>
                              <w:r>
                                <w:rPr>
                                  <w:rFonts w:ascii="Calibri" w:eastAsia="Calibri" w:hAnsi="Calibri" w:cs="Calibri"/>
                                  <w:color w:val="595959"/>
                                  <w:sz w:val="18"/>
                                </w:rPr>
                                <w:t>0</w:t>
                              </w:r>
                            </w:p>
                          </w:txbxContent>
                        </wps:txbx>
                        <wps:bodyPr horzOverflow="overflow" vert="horz" lIns="0" tIns="0" rIns="0" bIns="0" rtlCol="0">
                          <a:noAutofit/>
                        </wps:bodyPr>
                      </wps:wsp>
                      <wps:wsp>
                        <wps:cNvPr id="485378" name="Rectangle 485378"/>
                        <wps:cNvSpPr/>
                        <wps:spPr>
                          <a:xfrm>
                            <a:off x="256921" y="2471801"/>
                            <a:ext cx="108694" cy="154840"/>
                          </a:xfrm>
                          <a:prstGeom prst="rect">
                            <a:avLst/>
                          </a:prstGeom>
                          <a:ln>
                            <a:noFill/>
                          </a:ln>
                        </wps:spPr>
                        <wps:txbx>
                          <w:txbxContent>
                            <w:p w14:paraId="299000F6"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76" name="Rectangle 485376"/>
                        <wps:cNvSpPr/>
                        <wps:spPr>
                          <a:xfrm>
                            <a:off x="256921" y="2265553"/>
                            <a:ext cx="108694" cy="154840"/>
                          </a:xfrm>
                          <a:prstGeom prst="rect">
                            <a:avLst/>
                          </a:prstGeom>
                          <a:ln>
                            <a:noFill/>
                          </a:ln>
                        </wps:spPr>
                        <wps:txbx>
                          <w:txbxContent>
                            <w:p w14:paraId="4DDD0F41"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75" name="Rectangle 485375"/>
                        <wps:cNvSpPr/>
                        <wps:spPr>
                          <a:xfrm>
                            <a:off x="141097" y="2265553"/>
                            <a:ext cx="154097" cy="154840"/>
                          </a:xfrm>
                          <a:prstGeom prst="rect">
                            <a:avLst/>
                          </a:prstGeom>
                          <a:ln>
                            <a:noFill/>
                          </a:ln>
                        </wps:spPr>
                        <wps:txbx>
                          <w:txbxContent>
                            <w:p w14:paraId="56943C77" w14:textId="77777777" w:rsidR="00873D10" w:rsidRDefault="00873D10">
                              <w:pPr>
                                <w:spacing w:after="160" w:line="259" w:lineRule="auto"/>
                                <w:ind w:right="0" w:firstLine="0"/>
                                <w:jc w:val="left"/>
                              </w:pPr>
                              <w:r>
                                <w:rPr>
                                  <w:rFonts w:ascii="Calibri" w:eastAsia="Calibri" w:hAnsi="Calibri" w:cs="Calibri"/>
                                  <w:color w:val="595959"/>
                                  <w:sz w:val="18"/>
                                </w:rPr>
                                <w:t>10</w:t>
                              </w:r>
                            </w:p>
                          </w:txbxContent>
                        </wps:txbx>
                        <wps:bodyPr horzOverflow="overflow" vert="horz" lIns="0" tIns="0" rIns="0" bIns="0" rtlCol="0">
                          <a:noAutofit/>
                        </wps:bodyPr>
                      </wps:wsp>
                      <wps:wsp>
                        <wps:cNvPr id="485374" name="Rectangle 485374"/>
                        <wps:cNvSpPr/>
                        <wps:spPr>
                          <a:xfrm>
                            <a:off x="256921" y="2058797"/>
                            <a:ext cx="108694" cy="154840"/>
                          </a:xfrm>
                          <a:prstGeom prst="rect">
                            <a:avLst/>
                          </a:prstGeom>
                          <a:ln>
                            <a:noFill/>
                          </a:ln>
                        </wps:spPr>
                        <wps:txbx>
                          <w:txbxContent>
                            <w:p w14:paraId="317C779C"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73" name="Rectangle 485373"/>
                        <wps:cNvSpPr/>
                        <wps:spPr>
                          <a:xfrm>
                            <a:off x="141097" y="2058797"/>
                            <a:ext cx="154097" cy="154840"/>
                          </a:xfrm>
                          <a:prstGeom prst="rect">
                            <a:avLst/>
                          </a:prstGeom>
                          <a:ln>
                            <a:noFill/>
                          </a:ln>
                        </wps:spPr>
                        <wps:txbx>
                          <w:txbxContent>
                            <w:p w14:paraId="5D690C0E" w14:textId="77777777" w:rsidR="00873D10" w:rsidRDefault="00873D10">
                              <w:pPr>
                                <w:spacing w:after="160" w:line="259" w:lineRule="auto"/>
                                <w:ind w:right="0" w:firstLine="0"/>
                                <w:jc w:val="left"/>
                              </w:pPr>
                              <w:r>
                                <w:rPr>
                                  <w:rFonts w:ascii="Calibri" w:eastAsia="Calibri" w:hAnsi="Calibri" w:cs="Calibri"/>
                                  <w:color w:val="595959"/>
                                  <w:sz w:val="18"/>
                                </w:rPr>
                                <w:t>20</w:t>
                              </w:r>
                            </w:p>
                          </w:txbxContent>
                        </wps:txbx>
                        <wps:bodyPr horzOverflow="overflow" vert="horz" lIns="0" tIns="0" rIns="0" bIns="0" rtlCol="0">
                          <a:noAutofit/>
                        </wps:bodyPr>
                      </wps:wsp>
                      <wps:wsp>
                        <wps:cNvPr id="485372" name="Rectangle 485372"/>
                        <wps:cNvSpPr/>
                        <wps:spPr>
                          <a:xfrm>
                            <a:off x="256921" y="1852168"/>
                            <a:ext cx="108694" cy="154840"/>
                          </a:xfrm>
                          <a:prstGeom prst="rect">
                            <a:avLst/>
                          </a:prstGeom>
                          <a:ln>
                            <a:noFill/>
                          </a:ln>
                        </wps:spPr>
                        <wps:txbx>
                          <w:txbxContent>
                            <w:p w14:paraId="053639DB"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71" name="Rectangle 485371"/>
                        <wps:cNvSpPr/>
                        <wps:spPr>
                          <a:xfrm>
                            <a:off x="141097" y="1852168"/>
                            <a:ext cx="154097" cy="154840"/>
                          </a:xfrm>
                          <a:prstGeom prst="rect">
                            <a:avLst/>
                          </a:prstGeom>
                          <a:ln>
                            <a:noFill/>
                          </a:ln>
                        </wps:spPr>
                        <wps:txbx>
                          <w:txbxContent>
                            <w:p w14:paraId="603FDC7F" w14:textId="77777777" w:rsidR="00873D10" w:rsidRDefault="00873D10">
                              <w:pPr>
                                <w:spacing w:after="160" w:line="259" w:lineRule="auto"/>
                                <w:ind w:right="0" w:firstLine="0"/>
                                <w:jc w:val="left"/>
                              </w:pPr>
                              <w:r>
                                <w:rPr>
                                  <w:rFonts w:ascii="Calibri" w:eastAsia="Calibri" w:hAnsi="Calibri" w:cs="Calibri"/>
                                  <w:color w:val="595959"/>
                                  <w:sz w:val="18"/>
                                </w:rPr>
                                <w:t>30</w:t>
                              </w:r>
                            </w:p>
                          </w:txbxContent>
                        </wps:txbx>
                        <wps:bodyPr horzOverflow="overflow" vert="horz" lIns="0" tIns="0" rIns="0" bIns="0" rtlCol="0">
                          <a:noAutofit/>
                        </wps:bodyPr>
                      </wps:wsp>
                      <wps:wsp>
                        <wps:cNvPr id="485370" name="Rectangle 485370"/>
                        <wps:cNvSpPr/>
                        <wps:spPr>
                          <a:xfrm>
                            <a:off x="256921" y="1645539"/>
                            <a:ext cx="108694" cy="154840"/>
                          </a:xfrm>
                          <a:prstGeom prst="rect">
                            <a:avLst/>
                          </a:prstGeom>
                          <a:ln>
                            <a:noFill/>
                          </a:ln>
                        </wps:spPr>
                        <wps:txbx>
                          <w:txbxContent>
                            <w:p w14:paraId="0DE1F44E"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69" name="Rectangle 485369"/>
                        <wps:cNvSpPr/>
                        <wps:spPr>
                          <a:xfrm>
                            <a:off x="141097" y="1645539"/>
                            <a:ext cx="154097" cy="154840"/>
                          </a:xfrm>
                          <a:prstGeom prst="rect">
                            <a:avLst/>
                          </a:prstGeom>
                          <a:ln>
                            <a:noFill/>
                          </a:ln>
                        </wps:spPr>
                        <wps:txbx>
                          <w:txbxContent>
                            <w:p w14:paraId="5574862A" w14:textId="77777777" w:rsidR="00873D10" w:rsidRDefault="00873D10">
                              <w:pPr>
                                <w:spacing w:after="160" w:line="259" w:lineRule="auto"/>
                                <w:ind w:right="0" w:firstLine="0"/>
                                <w:jc w:val="left"/>
                              </w:pPr>
                              <w:r>
                                <w:rPr>
                                  <w:rFonts w:ascii="Calibri" w:eastAsia="Calibri" w:hAnsi="Calibri" w:cs="Calibri"/>
                                  <w:color w:val="595959"/>
                                  <w:sz w:val="18"/>
                                </w:rPr>
                                <w:t>40</w:t>
                              </w:r>
                            </w:p>
                          </w:txbxContent>
                        </wps:txbx>
                        <wps:bodyPr horzOverflow="overflow" vert="horz" lIns="0" tIns="0" rIns="0" bIns="0" rtlCol="0">
                          <a:noAutofit/>
                        </wps:bodyPr>
                      </wps:wsp>
                      <wps:wsp>
                        <wps:cNvPr id="485367" name="Rectangle 485367"/>
                        <wps:cNvSpPr/>
                        <wps:spPr>
                          <a:xfrm>
                            <a:off x="141097" y="1439164"/>
                            <a:ext cx="154097" cy="154840"/>
                          </a:xfrm>
                          <a:prstGeom prst="rect">
                            <a:avLst/>
                          </a:prstGeom>
                          <a:ln>
                            <a:noFill/>
                          </a:ln>
                        </wps:spPr>
                        <wps:txbx>
                          <w:txbxContent>
                            <w:p w14:paraId="637AE5E8" w14:textId="77777777" w:rsidR="00873D10" w:rsidRDefault="00873D10">
                              <w:pPr>
                                <w:spacing w:after="160" w:line="259" w:lineRule="auto"/>
                                <w:ind w:right="0" w:firstLine="0"/>
                                <w:jc w:val="left"/>
                              </w:pPr>
                              <w:r>
                                <w:rPr>
                                  <w:rFonts w:ascii="Calibri" w:eastAsia="Calibri" w:hAnsi="Calibri" w:cs="Calibri"/>
                                  <w:color w:val="595959"/>
                                  <w:sz w:val="18"/>
                                </w:rPr>
                                <w:t>50</w:t>
                              </w:r>
                            </w:p>
                          </w:txbxContent>
                        </wps:txbx>
                        <wps:bodyPr horzOverflow="overflow" vert="horz" lIns="0" tIns="0" rIns="0" bIns="0" rtlCol="0">
                          <a:noAutofit/>
                        </wps:bodyPr>
                      </wps:wsp>
                      <wps:wsp>
                        <wps:cNvPr id="485368" name="Rectangle 485368"/>
                        <wps:cNvSpPr/>
                        <wps:spPr>
                          <a:xfrm>
                            <a:off x="256921" y="1439164"/>
                            <a:ext cx="108694" cy="154840"/>
                          </a:xfrm>
                          <a:prstGeom prst="rect">
                            <a:avLst/>
                          </a:prstGeom>
                          <a:ln>
                            <a:noFill/>
                          </a:ln>
                        </wps:spPr>
                        <wps:txbx>
                          <w:txbxContent>
                            <w:p w14:paraId="3F521F12"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64" name="Rectangle 485364"/>
                        <wps:cNvSpPr/>
                        <wps:spPr>
                          <a:xfrm>
                            <a:off x="141097" y="1232535"/>
                            <a:ext cx="154097" cy="154840"/>
                          </a:xfrm>
                          <a:prstGeom prst="rect">
                            <a:avLst/>
                          </a:prstGeom>
                          <a:ln>
                            <a:noFill/>
                          </a:ln>
                        </wps:spPr>
                        <wps:txbx>
                          <w:txbxContent>
                            <w:p w14:paraId="37B88FFB" w14:textId="77777777" w:rsidR="00873D10" w:rsidRDefault="00873D10">
                              <w:pPr>
                                <w:spacing w:after="160" w:line="259" w:lineRule="auto"/>
                                <w:ind w:right="0" w:firstLine="0"/>
                                <w:jc w:val="left"/>
                              </w:pPr>
                              <w:r>
                                <w:rPr>
                                  <w:rFonts w:ascii="Calibri" w:eastAsia="Calibri" w:hAnsi="Calibri" w:cs="Calibri"/>
                                  <w:color w:val="595959"/>
                                  <w:sz w:val="18"/>
                                </w:rPr>
                                <w:t>60</w:t>
                              </w:r>
                            </w:p>
                          </w:txbxContent>
                        </wps:txbx>
                        <wps:bodyPr horzOverflow="overflow" vert="horz" lIns="0" tIns="0" rIns="0" bIns="0" rtlCol="0">
                          <a:noAutofit/>
                        </wps:bodyPr>
                      </wps:wsp>
                      <wps:wsp>
                        <wps:cNvPr id="485365" name="Rectangle 485365"/>
                        <wps:cNvSpPr/>
                        <wps:spPr>
                          <a:xfrm>
                            <a:off x="256921" y="1232535"/>
                            <a:ext cx="108694" cy="154840"/>
                          </a:xfrm>
                          <a:prstGeom prst="rect">
                            <a:avLst/>
                          </a:prstGeom>
                          <a:ln>
                            <a:noFill/>
                          </a:ln>
                        </wps:spPr>
                        <wps:txbx>
                          <w:txbxContent>
                            <w:p w14:paraId="2AD90D41"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62" name="Rectangle 485362"/>
                        <wps:cNvSpPr/>
                        <wps:spPr>
                          <a:xfrm>
                            <a:off x="141097" y="1025906"/>
                            <a:ext cx="154097" cy="154840"/>
                          </a:xfrm>
                          <a:prstGeom prst="rect">
                            <a:avLst/>
                          </a:prstGeom>
                          <a:ln>
                            <a:noFill/>
                          </a:ln>
                        </wps:spPr>
                        <wps:txbx>
                          <w:txbxContent>
                            <w:p w14:paraId="5D96FF4D" w14:textId="77777777" w:rsidR="00873D10" w:rsidRDefault="00873D10">
                              <w:pPr>
                                <w:spacing w:after="160" w:line="259" w:lineRule="auto"/>
                                <w:ind w:right="0" w:firstLine="0"/>
                                <w:jc w:val="left"/>
                              </w:pPr>
                              <w:r>
                                <w:rPr>
                                  <w:rFonts w:ascii="Calibri" w:eastAsia="Calibri" w:hAnsi="Calibri" w:cs="Calibri"/>
                                  <w:color w:val="595959"/>
                                  <w:sz w:val="18"/>
                                </w:rPr>
                                <w:t>70</w:t>
                              </w:r>
                            </w:p>
                          </w:txbxContent>
                        </wps:txbx>
                        <wps:bodyPr horzOverflow="overflow" vert="horz" lIns="0" tIns="0" rIns="0" bIns="0" rtlCol="0">
                          <a:noAutofit/>
                        </wps:bodyPr>
                      </wps:wsp>
                      <wps:wsp>
                        <wps:cNvPr id="485363" name="Rectangle 485363"/>
                        <wps:cNvSpPr/>
                        <wps:spPr>
                          <a:xfrm>
                            <a:off x="256921" y="1025906"/>
                            <a:ext cx="108694" cy="154840"/>
                          </a:xfrm>
                          <a:prstGeom prst="rect">
                            <a:avLst/>
                          </a:prstGeom>
                          <a:ln>
                            <a:noFill/>
                          </a:ln>
                        </wps:spPr>
                        <wps:txbx>
                          <w:txbxContent>
                            <w:p w14:paraId="4ADB5098"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60" name="Rectangle 485360"/>
                        <wps:cNvSpPr/>
                        <wps:spPr>
                          <a:xfrm>
                            <a:off x="141097" y="819276"/>
                            <a:ext cx="154097" cy="154840"/>
                          </a:xfrm>
                          <a:prstGeom prst="rect">
                            <a:avLst/>
                          </a:prstGeom>
                          <a:ln>
                            <a:noFill/>
                          </a:ln>
                        </wps:spPr>
                        <wps:txbx>
                          <w:txbxContent>
                            <w:p w14:paraId="2059676F" w14:textId="77777777" w:rsidR="00873D10" w:rsidRDefault="00873D10">
                              <w:pPr>
                                <w:spacing w:after="160" w:line="259" w:lineRule="auto"/>
                                <w:ind w:right="0" w:firstLine="0"/>
                                <w:jc w:val="left"/>
                              </w:pPr>
                              <w:r>
                                <w:rPr>
                                  <w:rFonts w:ascii="Calibri" w:eastAsia="Calibri" w:hAnsi="Calibri" w:cs="Calibri"/>
                                  <w:color w:val="595959"/>
                                  <w:sz w:val="18"/>
                                </w:rPr>
                                <w:t>80</w:t>
                              </w:r>
                            </w:p>
                          </w:txbxContent>
                        </wps:txbx>
                        <wps:bodyPr horzOverflow="overflow" vert="horz" lIns="0" tIns="0" rIns="0" bIns="0" rtlCol="0">
                          <a:noAutofit/>
                        </wps:bodyPr>
                      </wps:wsp>
                      <wps:wsp>
                        <wps:cNvPr id="485361" name="Rectangle 485361"/>
                        <wps:cNvSpPr/>
                        <wps:spPr>
                          <a:xfrm>
                            <a:off x="256921" y="819276"/>
                            <a:ext cx="108694" cy="154840"/>
                          </a:xfrm>
                          <a:prstGeom prst="rect">
                            <a:avLst/>
                          </a:prstGeom>
                          <a:ln>
                            <a:noFill/>
                          </a:ln>
                        </wps:spPr>
                        <wps:txbx>
                          <w:txbxContent>
                            <w:p w14:paraId="13D5DA4C"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58" name="Rectangle 485358"/>
                        <wps:cNvSpPr/>
                        <wps:spPr>
                          <a:xfrm>
                            <a:off x="141097" y="612902"/>
                            <a:ext cx="154097" cy="154839"/>
                          </a:xfrm>
                          <a:prstGeom prst="rect">
                            <a:avLst/>
                          </a:prstGeom>
                          <a:ln>
                            <a:noFill/>
                          </a:ln>
                        </wps:spPr>
                        <wps:txbx>
                          <w:txbxContent>
                            <w:p w14:paraId="227912A1" w14:textId="77777777" w:rsidR="00873D10" w:rsidRDefault="00873D10">
                              <w:pPr>
                                <w:spacing w:after="160" w:line="259" w:lineRule="auto"/>
                                <w:ind w:right="0" w:firstLine="0"/>
                                <w:jc w:val="left"/>
                              </w:pPr>
                              <w:r>
                                <w:rPr>
                                  <w:rFonts w:ascii="Calibri" w:eastAsia="Calibri" w:hAnsi="Calibri" w:cs="Calibri"/>
                                  <w:color w:val="595959"/>
                                  <w:sz w:val="18"/>
                                </w:rPr>
                                <w:t>90</w:t>
                              </w:r>
                            </w:p>
                          </w:txbxContent>
                        </wps:txbx>
                        <wps:bodyPr horzOverflow="overflow" vert="horz" lIns="0" tIns="0" rIns="0" bIns="0" rtlCol="0">
                          <a:noAutofit/>
                        </wps:bodyPr>
                      </wps:wsp>
                      <wps:wsp>
                        <wps:cNvPr id="485359" name="Rectangle 485359"/>
                        <wps:cNvSpPr/>
                        <wps:spPr>
                          <a:xfrm>
                            <a:off x="256921" y="612902"/>
                            <a:ext cx="108694" cy="154839"/>
                          </a:xfrm>
                          <a:prstGeom prst="rect">
                            <a:avLst/>
                          </a:prstGeom>
                          <a:ln>
                            <a:noFill/>
                          </a:ln>
                        </wps:spPr>
                        <wps:txbx>
                          <w:txbxContent>
                            <w:p w14:paraId="5414B22C"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485356" name="Rectangle 485356"/>
                        <wps:cNvSpPr/>
                        <wps:spPr>
                          <a:xfrm>
                            <a:off x="83185" y="406273"/>
                            <a:ext cx="231120" cy="154840"/>
                          </a:xfrm>
                          <a:prstGeom prst="rect">
                            <a:avLst/>
                          </a:prstGeom>
                          <a:ln>
                            <a:noFill/>
                          </a:ln>
                        </wps:spPr>
                        <wps:txbx>
                          <w:txbxContent>
                            <w:p w14:paraId="6F1C2EC5" w14:textId="77777777" w:rsidR="00873D10" w:rsidRDefault="00873D10">
                              <w:pPr>
                                <w:spacing w:after="160" w:line="259" w:lineRule="auto"/>
                                <w:ind w:right="0" w:firstLine="0"/>
                                <w:jc w:val="left"/>
                              </w:pPr>
                              <w:r>
                                <w:rPr>
                                  <w:rFonts w:ascii="Calibri" w:eastAsia="Calibri" w:hAnsi="Calibri" w:cs="Calibri"/>
                                  <w:color w:val="595959"/>
                                  <w:sz w:val="18"/>
                                </w:rPr>
                                <w:t>100</w:t>
                              </w:r>
                            </w:p>
                          </w:txbxContent>
                        </wps:txbx>
                        <wps:bodyPr horzOverflow="overflow" vert="horz" lIns="0" tIns="0" rIns="0" bIns="0" rtlCol="0">
                          <a:noAutofit/>
                        </wps:bodyPr>
                      </wps:wsp>
                      <wps:wsp>
                        <wps:cNvPr id="485357" name="Rectangle 485357"/>
                        <wps:cNvSpPr/>
                        <wps:spPr>
                          <a:xfrm>
                            <a:off x="256921" y="406273"/>
                            <a:ext cx="108694" cy="154840"/>
                          </a:xfrm>
                          <a:prstGeom prst="rect">
                            <a:avLst/>
                          </a:prstGeom>
                          <a:ln>
                            <a:noFill/>
                          </a:ln>
                        </wps:spPr>
                        <wps:txbx>
                          <w:txbxContent>
                            <w:p w14:paraId="220FB8C1" w14:textId="77777777" w:rsidR="00873D10" w:rsidRDefault="00873D10">
                              <w:pPr>
                                <w:spacing w:after="160" w:line="259" w:lineRule="auto"/>
                                <w:ind w:right="0" w:firstLine="0"/>
                                <w:jc w:val="left"/>
                              </w:pPr>
                              <w:r>
                                <w:rPr>
                                  <w:rFonts w:ascii="Calibri" w:eastAsia="Calibri" w:hAnsi="Calibri" w:cs="Calibri"/>
                                  <w:color w:val="595959"/>
                                  <w:sz w:val="18"/>
                                </w:rPr>
                                <w:t>%</w:t>
                              </w:r>
                            </w:p>
                          </w:txbxContent>
                        </wps:txbx>
                        <wps:bodyPr horzOverflow="overflow" vert="horz" lIns="0" tIns="0" rIns="0" bIns="0" rtlCol="0">
                          <a:noAutofit/>
                        </wps:bodyPr>
                      </wps:wsp>
                      <wps:wsp>
                        <wps:cNvPr id="53893" name="Rectangle 53893"/>
                        <wps:cNvSpPr/>
                        <wps:spPr>
                          <a:xfrm>
                            <a:off x="581279" y="2593860"/>
                            <a:ext cx="304798" cy="168285"/>
                          </a:xfrm>
                          <a:prstGeom prst="rect">
                            <a:avLst/>
                          </a:prstGeom>
                          <a:ln>
                            <a:noFill/>
                          </a:ln>
                        </wps:spPr>
                        <wps:txbx>
                          <w:txbxContent>
                            <w:p w14:paraId="486A8942" w14:textId="77777777" w:rsidR="00873D10" w:rsidRDefault="00873D10">
                              <w:pPr>
                                <w:spacing w:after="160" w:line="259" w:lineRule="auto"/>
                                <w:ind w:right="0" w:firstLine="0"/>
                                <w:jc w:val="left"/>
                              </w:pPr>
                              <w:r>
                                <w:rPr>
                                  <w:color w:val="595959"/>
                                  <w:sz w:val="18"/>
                                </w:rPr>
                                <w:t>2014</w:t>
                              </w:r>
                            </w:p>
                          </w:txbxContent>
                        </wps:txbx>
                        <wps:bodyPr horzOverflow="overflow" vert="horz" lIns="0" tIns="0" rIns="0" bIns="0" rtlCol="0">
                          <a:noAutofit/>
                        </wps:bodyPr>
                      </wps:wsp>
                      <wps:wsp>
                        <wps:cNvPr id="53894" name="Rectangle 53894"/>
                        <wps:cNvSpPr/>
                        <wps:spPr>
                          <a:xfrm>
                            <a:off x="1082929" y="2593860"/>
                            <a:ext cx="304798" cy="168285"/>
                          </a:xfrm>
                          <a:prstGeom prst="rect">
                            <a:avLst/>
                          </a:prstGeom>
                          <a:ln>
                            <a:noFill/>
                          </a:ln>
                        </wps:spPr>
                        <wps:txbx>
                          <w:txbxContent>
                            <w:p w14:paraId="0ED3E03E" w14:textId="77777777" w:rsidR="00873D10" w:rsidRDefault="00873D10">
                              <w:pPr>
                                <w:spacing w:after="160" w:line="259" w:lineRule="auto"/>
                                <w:ind w:right="0" w:firstLine="0"/>
                                <w:jc w:val="left"/>
                              </w:pPr>
                              <w:r>
                                <w:rPr>
                                  <w:color w:val="595959"/>
                                  <w:sz w:val="18"/>
                                </w:rPr>
                                <w:t>2015</w:t>
                              </w:r>
                            </w:p>
                          </w:txbxContent>
                        </wps:txbx>
                        <wps:bodyPr horzOverflow="overflow" vert="horz" lIns="0" tIns="0" rIns="0" bIns="0" rtlCol="0">
                          <a:noAutofit/>
                        </wps:bodyPr>
                      </wps:wsp>
                      <wps:wsp>
                        <wps:cNvPr id="53895" name="Rectangle 53895"/>
                        <wps:cNvSpPr/>
                        <wps:spPr>
                          <a:xfrm>
                            <a:off x="1584706" y="2593860"/>
                            <a:ext cx="304798" cy="168285"/>
                          </a:xfrm>
                          <a:prstGeom prst="rect">
                            <a:avLst/>
                          </a:prstGeom>
                          <a:ln>
                            <a:noFill/>
                          </a:ln>
                        </wps:spPr>
                        <wps:txbx>
                          <w:txbxContent>
                            <w:p w14:paraId="69F12FB5" w14:textId="77777777" w:rsidR="00873D10" w:rsidRDefault="00873D10">
                              <w:pPr>
                                <w:spacing w:after="160" w:line="259" w:lineRule="auto"/>
                                <w:ind w:right="0" w:firstLine="0"/>
                                <w:jc w:val="left"/>
                              </w:pPr>
                              <w:r>
                                <w:rPr>
                                  <w:color w:val="595959"/>
                                  <w:sz w:val="18"/>
                                </w:rPr>
                                <w:t>2016</w:t>
                              </w:r>
                            </w:p>
                          </w:txbxContent>
                        </wps:txbx>
                        <wps:bodyPr horzOverflow="overflow" vert="horz" lIns="0" tIns="0" rIns="0" bIns="0" rtlCol="0">
                          <a:noAutofit/>
                        </wps:bodyPr>
                      </wps:wsp>
                      <wps:wsp>
                        <wps:cNvPr id="53896" name="Rectangle 53896"/>
                        <wps:cNvSpPr/>
                        <wps:spPr>
                          <a:xfrm>
                            <a:off x="2086102" y="2593860"/>
                            <a:ext cx="304798" cy="168285"/>
                          </a:xfrm>
                          <a:prstGeom prst="rect">
                            <a:avLst/>
                          </a:prstGeom>
                          <a:ln>
                            <a:noFill/>
                          </a:ln>
                        </wps:spPr>
                        <wps:txbx>
                          <w:txbxContent>
                            <w:p w14:paraId="3B44C020" w14:textId="77777777" w:rsidR="00873D10" w:rsidRDefault="00873D10">
                              <w:pPr>
                                <w:spacing w:after="160" w:line="259" w:lineRule="auto"/>
                                <w:ind w:right="0" w:firstLine="0"/>
                                <w:jc w:val="left"/>
                              </w:pPr>
                              <w:r>
                                <w:rPr>
                                  <w:color w:val="595959"/>
                                  <w:sz w:val="18"/>
                                </w:rPr>
                                <w:t>2017</w:t>
                              </w:r>
                            </w:p>
                          </w:txbxContent>
                        </wps:txbx>
                        <wps:bodyPr horzOverflow="overflow" vert="horz" lIns="0" tIns="0" rIns="0" bIns="0" rtlCol="0">
                          <a:noAutofit/>
                        </wps:bodyPr>
                      </wps:wsp>
                      <wps:wsp>
                        <wps:cNvPr id="53897" name="Rectangle 53897"/>
                        <wps:cNvSpPr/>
                        <wps:spPr>
                          <a:xfrm>
                            <a:off x="2587752" y="2593860"/>
                            <a:ext cx="304798" cy="168285"/>
                          </a:xfrm>
                          <a:prstGeom prst="rect">
                            <a:avLst/>
                          </a:prstGeom>
                          <a:ln>
                            <a:noFill/>
                          </a:ln>
                        </wps:spPr>
                        <wps:txbx>
                          <w:txbxContent>
                            <w:p w14:paraId="1AAC0D4D" w14:textId="77777777" w:rsidR="00873D10" w:rsidRDefault="00873D10">
                              <w:pPr>
                                <w:spacing w:after="160" w:line="259" w:lineRule="auto"/>
                                <w:ind w:right="0" w:firstLine="0"/>
                                <w:jc w:val="left"/>
                              </w:pPr>
                              <w:r>
                                <w:rPr>
                                  <w:color w:val="595959"/>
                                  <w:sz w:val="18"/>
                                </w:rPr>
                                <w:t>2018</w:t>
                              </w:r>
                            </w:p>
                          </w:txbxContent>
                        </wps:txbx>
                        <wps:bodyPr horzOverflow="overflow" vert="horz" lIns="0" tIns="0" rIns="0" bIns="0" rtlCol="0">
                          <a:noAutofit/>
                        </wps:bodyPr>
                      </wps:wsp>
                      <wps:wsp>
                        <wps:cNvPr id="53898" name="Rectangle 53898"/>
                        <wps:cNvSpPr/>
                        <wps:spPr>
                          <a:xfrm>
                            <a:off x="3089402" y="2593860"/>
                            <a:ext cx="304798" cy="168285"/>
                          </a:xfrm>
                          <a:prstGeom prst="rect">
                            <a:avLst/>
                          </a:prstGeom>
                          <a:ln>
                            <a:noFill/>
                          </a:ln>
                        </wps:spPr>
                        <wps:txbx>
                          <w:txbxContent>
                            <w:p w14:paraId="36B1DF8D" w14:textId="77777777" w:rsidR="00873D10" w:rsidRDefault="00873D10">
                              <w:pPr>
                                <w:spacing w:after="160" w:line="259" w:lineRule="auto"/>
                                <w:ind w:right="0" w:firstLine="0"/>
                                <w:jc w:val="left"/>
                              </w:pPr>
                              <w:r>
                                <w:rPr>
                                  <w:color w:val="595959"/>
                                  <w:sz w:val="18"/>
                                </w:rPr>
                                <w:t>2019</w:t>
                              </w:r>
                            </w:p>
                          </w:txbxContent>
                        </wps:txbx>
                        <wps:bodyPr horzOverflow="overflow" vert="horz" lIns="0" tIns="0" rIns="0" bIns="0" rtlCol="0">
                          <a:noAutofit/>
                        </wps:bodyPr>
                      </wps:wsp>
                      <wps:wsp>
                        <wps:cNvPr id="53899" name="Rectangle 53899"/>
                        <wps:cNvSpPr/>
                        <wps:spPr>
                          <a:xfrm>
                            <a:off x="776605" y="139131"/>
                            <a:ext cx="4643153" cy="215728"/>
                          </a:xfrm>
                          <a:prstGeom prst="rect">
                            <a:avLst/>
                          </a:prstGeom>
                          <a:ln>
                            <a:noFill/>
                          </a:ln>
                        </wps:spPr>
                        <wps:txbx>
                          <w:txbxContent>
                            <w:p w14:paraId="268FB681" w14:textId="77777777" w:rsidR="00873D10" w:rsidRPr="00766637" w:rsidRDefault="00873D10">
                              <w:pPr>
                                <w:spacing w:after="160" w:line="259" w:lineRule="auto"/>
                                <w:ind w:right="0" w:firstLine="0"/>
                                <w:jc w:val="left"/>
                                <w:rPr>
                                  <w:lang w:val="ru-RU"/>
                                </w:rPr>
                              </w:pPr>
                              <w:r w:rsidRPr="00766637">
                                <w:rPr>
                                  <w:sz w:val="28"/>
                                  <w:lang w:val="ru-RU"/>
                                </w:rPr>
                                <w:t>Распределение доходов ГНПП в разрезе услуг</w:t>
                              </w:r>
                            </w:p>
                          </w:txbxContent>
                        </wps:txbx>
                        <wps:bodyPr horzOverflow="overflow" vert="horz" lIns="0" tIns="0" rIns="0" bIns="0" rtlCol="0">
                          <a:noAutofit/>
                        </wps:bodyPr>
                      </wps:wsp>
                      <wps:wsp>
                        <wps:cNvPr id="617700" name="Shape 617700"/>
                        <wps:cNvSpPr/>
                        <wps:spPr>
                          <a:xfrm>
                            <a:off x="3649980" y="1028699"/>
                            <a:ext cx="57912" cy="56389"/>
                          </a:xfrm>
                          <a:custGeom>
                            <a:avLst/>
                            <a:gdLst/>
                            <a:ahLst/>
                            <a:cxnLst/>
                            <a:rect l="0" t="0" r="0" b="0"/>
                            <a:pathLst>
                              <a:path w="57912" h="56389">
                                <a:moveTo>
                                  <a:pt x="0" y="0"/>
                                </a:moveTo>
                                <a:lnTo>
                                  <a:pt x="57912" y="0"/>
                                </a:lnTo>
                                <a:lnTo>
                                  <a:pt x="57912" y="56389"/>
                                </a:lnTo>
                                <a:lnTo>
                                  <a:pt x="0" y="56389"/>
                                </a:lnTo>
                                <a:lnTo>
                                  <a:pt x="0" y="0"/>
                                </a:lnTo>
                              </a:path>
                            </a:pathLst>
                          </a:custGeom>
                          <a:ln w="0" cap="flat">
                            <a:round/>
                          </a:ln>
                        </wps:spPr>
                        <wps:style>
                          <a:lnRef idx="0">
                            <a:srgbClr val="000000">
                              <a:alpha val="0"/>
                            </a:srgbClr>
                          </a:lnRef>
                          <a:fillRef idx="1">
                            <a:srgbClr val="70AD47"/>
                          </a:fillRef>
                          <a:effectRef idx="0">
                            <a:scrgbClr r="0" g="0" b="0"/>
                          </a:effectRef>
                          <a:fontRef idx="none"/>
                        </wps:style>
                        <wps:bodyPr/>
                      </wps:wsp>
                      <wps:wsp>
                        <wps:cNvPr id="53901" name="Rectangle 53901"/>
                        <wps:cNvSpPr/>
                        <wps:spPr>
                          <a:xfrm>
                            <a:off x="3732022" y="1018664"/>
                            <a:ext cx="684238" cy="138287"/>
                          </a:xfrm>
                          <a:prstGeom prst="rect">
                            <a:avLst/>
                          </a:prstGeom>
                          <a:ln>
                            <a:noFill/>
                          </a:ln>
                        </wps:spPr>
                        <wps:txbx>
                          <w:txbxContent>
                            <w:p w14:paraId="62349CDC" w14:textId="77777777" w:rsidR="00873D10" w:rsidRDefault="00873D10">
                              <w:pPr>
                                <w:spacing w:after="160" w:line="259" w:lineRule="auto"/>
                                <w:ind w:right="0" w:firstLine="0"/>
                                <w:jc w:val="left"/>
                              </w:pPr>
                              <w:r>
                                <w:rPr>
                                  <w:color w:val="595959"/>
                                  <w:sz w:val="18"/>
                                </w:rPr>
                                <w:t>Транспорт</w:t>
                              </w:r>
                            </w:p>
                          </w:txbxContent>
                        </wps:txbx>
                        <wps:bodyPr horzOverflow="overflow" vert="horz" lIns="0" tIns="0" rIns="0" bIns="0" rtlCol="0">
                          <a:noAutofit/>
                        </wps:bodyPr>
                      </wps:wsp>
                      <wps:wsp>
                        <wps:cNvPr id="617701" name="Shape 617701"/>
                        <wps:cNvSpPr/>
                        <wps:spPr>
                          <a:xfrm>
                            <a:off x="3649980" y="1229868"/>
                            <a:ext cx="57912" cy="56387"/>
                          </a:xfrm>
                          <a:custGeom>
                            <a:avLst/>
                            <a:gdLst/>
                            <a:ahLst/>
                            <a:cxnLst/>
                            <a:rect l="0" t="0" r="0" b="0"/>
                            <a:pathLst>
                              <a:path w="57912" h="56387">
                                <a:moveTo>
                                  <a:pt x="0" y="0"/>
                                </a:moveTo>
                                <a:lnTo>
                                  <a:pt x="57912" y="0"/>
                                </a:lnTo>
                                <a:lnTo>
                                  <a:pt x="57912" y="56387"/>
                                </a:lnTo>
                                <a:lnTo>
                                  <a:pt x="0" y="56387"/>
                                </a:lnTo>
                                <a:lnTo>
                                  <a:pt x="0" y="0"/>
                                </a:lnTo>
                              </a:path>
                            </a:pathLst>
                          </a:custGeom>
                          <a:ln w="0" cap="flat">
                            <a:round/>
                          </a:ln>
                        </wps:spPr>
                        <wps:style>
                          <a:lnRef idx="0">
                            <a:srgbClr val="000000">
                              <a:alpha val="0"/>
                            </a:srgbClr>
                          </a:lnRef>
                          <a:fillRef idx="1">
                            <a:srgbClr val="5B9BD5"/>
                          </a:fillRef>
                          <a:effectRef idx="0">
                            <a:scrgbClr r="0" g="0" b="0"/>
                          </a:effectRef>
                          <a:fontRef idx="none"/>
                        </wps:style>
                        <wps:bodyPr/>
                      </wps:wsp>
                      <wps:wsp>
                        <wps:cNvPr id="53903" name="Rectangle 53903"/>
                        <wps:cNvSpPr/>
                        <wps:spPr>
                          <a:xfrm>
                            <a:off x="3732022" y="1220086"/>
                            <a:ext cx="1372580" cy="138287"/>
                          </a:xfrm>
                          <a:prstGeom prst="rect">
                            <a:avLst/>
                          </a:prstGeom>
                          <a:ln>
                            <a:noFill/>
                          </a:ln>
                        </wps:spPr>
                        <wps:txbx>
                          <w:txbxContent>
                            <w:p w14:paraId="2237C682" w14:textId="77777777" w:rsidR="00873D10" w:rsidRDefault="00873D10">
                              <w:pPr>
                                <w:spacing w:after="160" w:line="259" w:lineRule="auto"/>
                                <w:ind w:right="0" w:firstLine="0"/>
                                <w:jc w:val="left"/>
                              </w:pPr>
                              <w:r>
                                <w:rPr>
                                  <w:color w:val="595959"/>
                                  <w:sz w:val="18"/>
                                </w:rPr>
                                <w:t>Услуги экскурсовода</w:t>
                              </w:r>
                            </w:p>
                          </w:txbxContent>
                        </wps:txbx>
                        <wps:bodyPr horzOverflow="overflow" vert="horz" lIns="0" tIns="0" rIns="0" bIns="0" rtlCol="0">
                          <a:noAutofit/>
                        </wps:bodyPr>
                      </wps:wsp>
                      <wps:wsp>
                        <wps:cNvPr id="617702" name="Shape 617702"/>
                        <wps:cNvSpPr/>
                        <wps:spPr>
                          <a:xfrm>
                            <a:off x="3649980" y="1431036"/>
                            <a:ext cx="57912" cy="56388"/>
                          </a:xfrm>
                          <a:custGeom>
                            <a:avLst/>
                            <a:gdLst/>
                            <a:ahLst/>
                            <a:cxnLst/>
                            <a:rect l="0" t="0" r="0" b="0"/>
                            <a:pathLst>
                              <a:path w="57912" h="56388">
                                <a:moveTo>
                                  <a:pt x="0" y="0"/>
                                </a:moveTo>
                                <a:lnTo>
                                  <a:pt x="57912" y="0"/>
                                </a:lnTo>
                                <a:lnTo>
                                  <a:pt x="57912" y="56388"/>
                                </a:lnTo>
                                <a:lnTo>
                                  <a:pt x="0" y="56388"/>
                                </a:lnTo>
                                <a:lnTo>
                                  <a:pt x="0" y="0"/>
                                </a:lnTo>
                              </a:path>
                            </a:pathLst>
                          </a:custGeom>
                          <a:ln w="0" cap="flat">
                            <a:round/>
                          </a:ln>
                        </wps:spPr>
                        <wps:style>
                          <a:lnRef idx="0">
                            <a:srgbClr val="000000">
                              <a:alpha val="0"/>
                            </a:srgbClr>
                          </a:lnRef>
                          <a:fillRef idx="1">
                            <a:srgbClr val="FFC000"/>
                          </a:fillRef>
                          <a:effectRef idx="0">
                            <a:scrgbClr r="0" g="0" b="0"/>
                          </a:effectRef>
                          <a:fontRef idx="none"/>
                        </wps:style>
                        <wps:bodyPr/>
                      </wps:wsp>
                      <wps:wsp>
                        <wps:cNvPr id="53905" name="Rectangle 53905"/>
                        <wps:cNvSpPr/>
                        <wps:spPr>
                          <a:xfrm>
                            <a:off x="3732022" y="1421635"/>
                            <a:ext cx="316656" cy="138287"/>
                          </a:xfrm>
                          <a:prstGeom prst="rect">
                            <a:avLst/>
                          </a:prstGeom>
                          <a:ln>
                            <a:noFill/>
                          </a:ln>
                        </wps:spPr>
                        <wps:txbx>
                          <w:txbxContent>
                            <w:p w14:paraId="05200EFA" w14:textId="77777777" w:rsidR="00873D10" w:rsidRDefault="00873D10">
                              <w:pPr>
                                <w:spacing w:after="160" w:line="259" w:lineRule="auto"/>
                                <w:ind w:right="0" w:firstLine="0"/>
                                <w:jc w:val="left"/>
                              </w:pPr>
                              <w:r>
                                <w:rPr>
                                  <w:color w:val="595959"/>
                                  <w:sz w:val="18"/>
                                </w:rPr>
                                <w:t>Бани</w:t>
                              </w:r>
                            </w:p>
                          </w:txbxContent>
                        </wps:txbx>
                        <wps:bodyPr horzOverflow="overflow" vert="horz" lIns="0" tIns="0" rIns="0" bIns="0" rtlCol="0">
                          <a:noAutofit/>
                        </wps:bodyPr>
                      </wps:wsp>
                      <wps:wsp>
                        <wps:cNvPr id="617703" name="Shape 617703"/>
                        <wps:cNvSpPr/>
                        <wps:spPr>
                          <a:xfrm>
                            <a:off x="3649980" y="1632204"/>
                            <a:ext cx="57912" cy="57913"/>
                          </a:xfrm>
                          <a:custGeom>
                            <a:avLst/>
                            <a:gdLst/>
                            <a:ahLst/>
                            <a:cxnLst/>
                            <a:rect l="0" t="0" r="0" b="0"/>
                            <a:pathLst>
                              <a:path w="57912" h="57913">
                                <a:moveTo>
                                  <a:pt x="0" y="0"/>
                                </a:moveTo>
                                <a:lnTo>
                                  <a:pt x="57912" y="0"/>
                                </a:lnTo>
                                <a:lnTo>
                                  <a:pt x="57912" y="57913"/>
                                </a:lnTo>
                                <a:lnTo>
                                  <a:pt x="0" y="57913"/>
                                </a:lnTo>
                                <a:lnTo>
                                  <a:pt x="0" y="0"/>
                                </a:lnTo>
                              </a:path>
                            </a:pathLst>
                          </a:custGeom>
                          <a:ln w="0" cap="flat">
                            <a:round/>
                          </a:ln>
                        </wps:spPr>
                        <wps:style>
                          <a:lnRef idx="0">
                            <a:srgbClr val="000000">
                              <a:alpha val="0"/>
                            </a:srgbClr>
                          </a:lnRef>
                          <a:fillRef idx="1">
                            <a:srgbClr val="A5A5A5"/>
                          </a:fillRef>
                          <a:effectRef idx="0">
                            <a:scrgbClr r="0" g="0" b="0"/>
                          </a:effectRef>
                          <a:fontRef idx="none"/>
                        </wps:style>
                        <wps:bodyPr/>
                      </wps:wsp>
                      <wps:wsp>
                        <wps:cNvPr id="53907" name="Rectangle 53907"/>
                        <wps:cNvSpPr/>
                        <wps:spPr>
                          <a:xfrm>
                            <a:off x="3732022" y="1623057"/>
                            <a:ext cx="724219" cy="138287"/>
                          </a:xfrm>
                          <a:prstGeom prst="rect">
                            <a:avLst/>
                          </a:prstGeom>
                          <a:ln>
                            <a:noFill/>
                          </a:ln>
                        </wps:spPr>
                        <wps:txbx>
                          <w:txbxContent>
                            <w:p w14:paraId="0F4289FA" w14:textId="77777777" w:rsidR="00873D10" w:rsidRDefault="00873D10">
                              <w:pPr>
                                <w:spacing w:after="160" w:line="259" w:lineRule="auto"/>
                                <w:ind w:right="0" w:firstLine="0"/>
                                <w:jc w:val="left"/>
                              </w:pPr>
                              <w:r>
                                <w:rPr>
                                  <w:color w:val="595959"/>
                                  <w:sz w:val="18"/>
                                </w:rPr>
                                <w:t>Гостиницы</w:t>
                              </w:r>
                            </w:p>
                          </w:txbxContent>
                        </wps:txbx>
                        <wps:bodyPr horzOverflow="overflow" vert="horz" lIns="0" tIns="0" rIns="0" bIns="0" rtlCol="0">
                          <a:noAutofit/>
                        </wps:bodyPr>
                      </wps:wsp>
                      <wps:wsp>
                        <wps:cNvPr id="617704" name="Shape 617704"/>
                        <wps:cNvSpPr/>
                        <wps:spPr>
                          <a:xfrm>
                            <a:off x="3649980" y="1833372"/>
                            <a:ext cx="57912" cy="57912"/>
                          </a:xfrm>
                          <a:custGeom>
                            <a:avLst/>
                            <a:gdLst/>
                            <a:ahLst/>
                            <a:cxnLst/>
                            <a:rect l="0" t="0" r="0" b="0"/>
                            <a:pathLst>
                              <a:path w="57912" h="57912">
                                <a:moveTo>
                                  <a:pt x="0" y="0"/>
                                </a:moveTo>
                                <a:lnTo>
                                  <a:pt x="57912" y="0"/>
                                </a:lnTo>
                                <a:lnTo>
                                  <a:pt x="57912" y="57912"/>
                                </a:lnTo>
                                <a:lnTo>
                                  <a:pt x="0" y="57912"/>
                                </a:lnTo>
                                <a:lnTo>
                                  <a:pt x="0" y="0"/>
                                </a:lnTo>
                              </a:path>
                            </a:pathLst>
                          </a:custGeom>
                          <a:ln w="0" cap="flat">
                            <a:round/>
                          </a:ln>
                        </wps:spPr>
                        <wps:style>
                          <a:lnRef idx="0">
                            <a:srgbClr val="000000">
                              <a:alpha val="0"/>
                            </a:srgbClr>
                          </a:lnRef>
                          <a:fillRef idx="1">
                            <a:srgbClr val="ED7D31"/>
                          </a:fillRef>
                          <a:effectRef idx="0">
                            <a:scrgbClr r="0" g="0" b="0"/>
                          </a:effectRef>
                          <a:fontRef idx="none"/>
                        </wps:style>
                        <wps:bodyPr/>
                      </wps:wsp>
                      <wps:wsp>
                        <wps:cNvPr id="53909" name="Rectangle 53909"/>
                        <wps:cNvSpPr/>
                        <wps:spPr>
                          <a:xfrm>
                            <a:off x="3732022" y="1824860"/>
                            <a:ext cx="1575981" cy="138287"/>
                          </a:xfrm>
                          <a:prstGeom prst="rect">
                            <a:avLst/>
                          </a:prstGeom>
                          <a:ln>
                            <a:noFill/>
                          </a:ln>
                        </wps:spPr>
                        <wps:txbx>
                          <w:txbxContent>
                            <w:p w14:paraId="40F2BCA4" w14:textId="77777777" w:rsidR="00873D10" w:rsidRDefault="00873D10">
                              <w:pPr>
                                <w:spacing w:after="160" w:line="259" w:lineRule="auto"/>
                                <w:ind w:right="0" w:firstLine="0"/>
                                <w:jc w:val="left"/>
                              </w:pPr>
                              <w:r>
                                <w:rPr>
                                  <w:color w:val="595959"/>
                                  <w:sz w:val="18"/>
                                </w:rPr>
                                <w:t>Стоянки для транспорта</w:t>
                              </w:r>
                            </w:p>
                          </w:txbxContent>
                        </wps:txbx>
                        <wps:bodyPr horzOverflow="overflow" vert="horz" lIns="0" tIns="0" rIns="0" bIns="0" rtlCol="0">
                          <a:noAutofit/>
                        </wps:bodyPr>
                      </wps:wsp>
                      <wps:wsp>
                        <wps:cNvPr id="617705" name="Shape 617705"/>
                        <wps:cNvSpPr/>
                        <wps:spPr>
                          <a:xfrm>
                            <a:off x="3649980" y="2036064"/>
                            <a:ext cx="57912" cy="56387"/>
                          </a:xfrm>
                          <a:custGeom>
                            <a:avLst/>
                            <a:gdLst/>
                            <a:ahLst/>
                            <a:cxnLst/>
                            <a:rect l="0" t="0" r="0" b="0"/>
                            <a:pathLst>
                              <a:path w="57912" h="56387">
                                <a:moveTo>
                                  <a:pt x="0" y="0"/>
                                </a:moveTo>
                                <a:lnTo>
                                  <a:pt x="57912" y="0"/>
                                </a:lnTo>
                                <a:lnTo>
                                  <a:pt x="57912" y="56387"/>
                                </a:lnTo>
                                <a:lnTo>
                                  <a:pt x="0" y="56387"/>
                                </a:lnTo>
                                <a:lnTo>
                                  <a:pt x="0" y="0"/>
                                </a:lnTo>
                              </a:path>
                            </a:pathLst>
                          </a:custGeom>
                          <a:ln w="0" cap="flat">
                            <a:round/>
                          </a:ln>
                        </wps:spPr>
                        <wps:style>
                          <a:lnRef idx="0">
                            <a:srgbClr val="000000">
                              <a:alpha val="0"/>
                            </a:srgbClr>
                          </a:lnRef>
                          <a:fillRef idx="1">
                            <a:srgbClr val="4472C4"/>
                          </a:fillRef>
                          <a:effectRef idx="0">
                            <a:scrgbClr r="0" g="0" b="0"/>
                          </a:effectRef>
                          <a:fontRef idx="none"/>
                        </wps:style>
                        <wps:bodyPr/>
                      </wps:wsp>
                      <wps:wsp>
                        <wps:cNvPr id="53911" name="Rectangle 53911"/>
                        <wps:cNvSpPr/>
                        <wps:spPr>
                          <a:xfrm>
                            <a:off x="3732022" y="2026282"/>
                            <a:ext cx="428542" cy="138287"/>
                          </a:xfrm>
                          <a:prstGeom prst="rect">
                            <a:avLst/>
                          </a:prstGeom>
                          <a:ln>
                            <a:noFill/>
                          </a:ln>
                        </wps:spPr>
                        <wps:txbx>
                          <w:txbxContent>
                            <w:p w14:paraId="7F1C7A54" w14:textId="77777777" w:rsidR="00873D10" w:rsidRDefault="00873D10">
                              <w:pPr>
                                <w:spacing w:after="160" w:line="259" w:lineRule="auto"/>
                                <w:ind w:right="0" w:firstLine="0"/>
                                <w:jc w:val="left"/>
                              </w:pPr>
                              <w:r>
                                <w:rPr>
                                  <w:color w:val="595959"/>
                                  <w:sz w:val="18"/>
                                </w:rPr>
                                <w:t>Тропы</w:t>
                              </w:r>
                            </w:p>
                          </w:txbxContent>
                        </wps:txbx>
                        <wps:bodyPr horzOverflow="overflow" vert="horz" lIns="0" tIns="0" rIns="0" bIns="0" rtlCol="0">
                          <a:noAutofit/>
                        </wps:bodyPr>
                      </wps:wsp>
                      <wps:wsp>
                        <wps:cNvPr id="53912" name="Shape 53912"/>
                        <wps:cNvSpPr/>
                        <wps:spPr>
                          <a:xfrm>
                            <a:off x="0" y="0"/>
                            <a:ext cx="5044440" cy="2801112"/>
                          </a:xfrm>
                          <a:custGeom>
                            <a:avLst/>
                            <a:gdLst/>
                            <a:ahLst/>
                            <a:cxnLst/>
                            <a:rect l="0" t="0" r="0" b="0"/>
                            <a:pathLst>
                              <a:path w="5044440" h="2801112">
                                <a:moveTo>
                                  <a:pt x="0" y="2801112"/>
                                </a:moveTo>
                                <a:lnTo>
                                  <a:pt x="5044440" y="2801112"/>
                                </a:lnTo>
                                <a:lnTo>
                                  <a:pt x="5044440" y="0"/>
                                </a:lnTo>
                                <a:lnTo>
                                  <a:pt x="0" y="0"/>
                                </a:lnTo>
                                <a:close/>
                              </a:path>
                            </a:pathLst>
                          </a:custGeom>
                          <a:ln w="9144"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53FCE302" id="Group 504924" o:spid="_x0000_s1302" style="width:400.3pt;height:224.5pt;mso-position-horizontal-relative:char;mso-position-vertical-relative:line" coordsize="50838,2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">
                <v:rect id="Rectangle 53779" o:spid="_x0000_s1303" style="position:absolute;left:50487;top:26957;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" filled="f" stroked="f">
                  <v:textbox inset="0,0,0,0">
                    <w:txbxContent>
                      <w:p w14:paraId="32B6A4C1" w14:textId="77777777" w:rsidR="00873D10" w:rsidRDefault="00873D10">
                        <w:pPr>
                          <w:spacing w:after="160" w:line="259" w:lineRule="auto"/>
                          <w:ind w:right="0" w:firstLine="0"/>
                          <w:jc w:val="left"/>
                        </w:pPr>
                        <w:r>
                          <w:rPr>
                            <w:sz w:val="22"/>
                          </w:rPr>
                          <w:t xml:space="preserve"> </w:t>
                        </w:r>
                      </w:p>
                    </w:txbxContent>
                  </v:textbox>
                </v:rect>
                <v:shape id="Shape 53835" o:spid="_x0000_s1304" style="position:absolute;left:4450;top:23180;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" path="m,l3008376,e" filled="f" strokecolor="#d9d9d9" strokeweight=".72pt">
                  <v:path arrowok="t" textboxrect="0,0,3008376,0"/>
                </v:shape>
                <v:shape id="Shape 53836" o:spid="_x0000_s1305" style="position:absolute;left:4450;top:21107;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" path="m,l3008376,e" filled="f" strokecolor="#d9d9d9" strokeweight=".72pt">
                  <v:path arrowok="t" textboxrect="0,0,3008376,0"/>
                </v:shape>
                <v:shape id="Shape 53837" o:spid="_x0000_s1306" style="position:absolute;left:4450;top:19050;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" path="m,l3008376,e" filled="f" strokecolor="#d9d9d9" strokeweight=".72pt">
                  <v:path arrowok="t" textboxrect="0,0,3008376,0"/>
                </v:shape>
                <v:shape id="Shape 53838" o:spid="_x0000_s1307" style="position:absolute;left:4450;top:16977;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" path="m,l3008376,e" filled="f" strokecolor="#d9d9d9" strokeweight=".72pt">
                  <v:path arrowok="t" textboxrect="0,0,3008376,0"/>
                </v:shape>
                <v:shape id="Shape 53839" o:spid="_x0000_s1308" style="position:absolute;left:4450;top:14919;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" path="m,l3008376,e" filled="f" strokecolor="#d9d9d9" strokeweight=".72pt">
                  <v:path arrowok="t" textboxrect="0,0,3008376,0"/>
                </v:shape>
                <v:shape id="Shape 53840" o:spid="_x0000_s1309" style="position:absolute;left:4450;top:12847;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" path="m,l3008376,e" filled="f" strokecolor="#d9d9d9" strokeweight=".72pt">
                  <v:path arrowok="t" textboxrect="0,0,3008376,0"/>
                </v:shape>
                <v:shape id="Shape 53841" o:spid="_x0000_s1310" style="position:absolute;left:4450;top:10789;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" path="m,l3008376,e" filled="f" strokecolor="#d9d9d9" strokeweight=".72pt">
                  <v:path arrowok="t" textboxrect="0,0,3008376,0"/>
                </v:shape>
                <v:shape id="Shape 53842" o:spid="_x0000_s1311" style="position:absolute;left:4450;top:8717;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" path="m,l3008376,e" filled="f" strokecolor="#d9d9d9" strokeweight=".72pt">
                  <v:path arrowok="t" textboxrect="0,0,3008376,0"/>
                </v:shape>
                <v:shape id="Shape 53843" o:spid="_x0000_s1312" style="position:absolute;left:4450;top:6659;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" path="m,l3008376,e" filled="f" strokecolor="#d9d9d9" strokeweight=".72pt">
                  <v:path arrowok="t" textboxrect="0,0,3008376,0"/>
                </v:shape>
                <v:shape id="Shape 53844" o:spid="_x0000_s1313" style="position:absolute;left:4450;top:4587;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" path="m,l3008376,e" filled="f" strokecolor="#d9d9d9" strokeweight=".72pt">
                  <v:path arrowok="t" textboxrect="0,0,3008376,0"/>
                </v:shape>
                <v:shape id="Shape 617664" o:spid="_x0000_s1314" style="position:absolute;left:31028;top:23149;width:1997;height:2088;visibility:visible;mso-wrap-style:square;v-text-anchor:top" coordsize="199644,20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" path="m,l199644,r,208788l,208788,,e" fillcolor="#4472c4" stroked="f" strokeweight="0">
                  <v:path arrowok="t" textboxrect="0,0,199644,208788"/>
                </v:shape>
                <v:shape id="Shape 617665" o:spid="_x0000_s1315" style="position:absolute;left:26014;top:22631;width:1997;height:2606;visibility:visible;mso-wrap-style:square;v-text-anchor:top" coordsize="199644,26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" path="m,l199644,r,260603l,260603,,e" fillcolor="#4472c4" stroked="f" strokeweight="0">
                  <v:path arrowok="t" textboxrect="0,0,199644,260603"/>
                </v:shape>
                <v:shape id="Shape 617666" o:spid="_x0000_s1316" style="position:absolute;left:21000;top:22555;width:1997;height:2682;visibility:visible;mso-wrap-style:square;v-text-anchor:top" coordsize="199644,268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" path="m,l199644,r,268224l,268224,,e" fillcolor="#4472c4" stroked="f" strokeweight="0">
                  <v:path arrowok="t" textboxrect="0,0,199644,268224"/>
                </v:shape>
                <v:shape id="Shape 617667" o:spid="_x0000_s1317" style="position:absolute;left:15986;top:22265;width:1997;height:2972;visibility:visible;mso-wrap-style:square;v-text-anchor:top" coordsize="199644,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" path="m,l199644,r,297180l,297180,,e" fillcolor="#4472c4" stroked="f" strokeweight="0">
                  <v:path arrowok="t" textboxrect="0,0,199644,297180"/>
                </v:shape>
                <v:shape id="Shape 617668" o:spid="_x0000_s1318" style="position:absolute;left:10957;top:21442;width:2012;height:3795;visibility:visible;mso-wrap-style:square;v-text-anchor:top" coordsize="201168,379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" path="m,l201168,r,379476l,379476,,e" fillcolor="#4472c4" stroked="f" strokeweight="0">
                  <v:path arrowok="t" textboxrect="0,0,201168,379476"/>
                </v:shape>
                <v:shape id="Shape 617669" o:spid="_x0000_s1319" style="position:absolute;left:5943;top:21015;width:2012;height:4222;visibility:visible;mso-wrap-style:square;v-text-anchor:top" coordsize="201168,422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" path="m,l201168,r,422148l,422148,,e" fillcolor="#4472c4" stroked="f" strokeweight="0">
                  <v:path arrowok="t" textboxrect="0,0,201168,422148"/>
                </v:shape>
                <v:shape id="Shape 617670" o:spid="_x0000_s1320" style="position:absolute;left:31028;top:22997;width:1997;height:152;visibility:visible;mso-wrap-style:square;v-text-anchor:top" coordsize="199644,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" path="m,l199644,r,15239l,15239,,e" fillcolor="#ed7d31" stroked="f" strokeweight="0">
                  <v:path arrowok="t" textboxrect="0,0,199644,15239"/>
                </v:shape>
                <v:shape id="Shape 617671" o:spid="_x0000_s1321" style="position:absolute;left:26014;top:22433;width:1997;height:198;visibility:visible;mso-wrap-style:square;v-text-anchor:top" coordsize="199644,1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" path="m,l199644,r,19813l,19813,,e" fillcolor="#ed7d31" stroked="f" strokeweight="0">
                  <v:path arrowok="t" textboxrect="0,0,199644,19813"/>
                </v:shape>
                <v:shape id="Shape 617672" o:spid="_x0000_s1322" style="position:absolute;left:21000;top:22433;width:1997;height:122;visibility:visible;mso-wrap-style:square;v-text-anchor:top" coordsize="19964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" path="m,l199644,r,12192l,12192,,e" fillcolor="#ed7d31" stroked="f" strokeweight="0">
                  <v:path arrowok="t" textboxrect="0,0,199644,12192"/>
                </v:shape>
                <v:shape id="Shape 617673" o:spid="_x0000_s1323" style="position:absolute;left:15986;top:22113;width:1997;height:152;visibility:visible;mso-wrap-style:square;v-text-anchor:top" coordsize="199644,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" path="m,l199644,r,15240l,15240,,e" fillcolor="#ed7d31" stroked="f" strokeweight="0">
                  <v:path arrowok="t" textboxrect="0,0,199644,15240"/>
                </v:shape>
                <v:shape id="Shape 617674" o:spid="_x0000_s1324" style="position:absolute;left:10957;top:21259;width:2012;height:183;visibility:visible;mso-wrap-style:square;v-text-anchor:top" coordsize="20116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" path="m,l201168,r,18288l,18288,,e" fillcolor="#ed7d31" stroked="f" strokeweight="0">
                  <v:path arrowok="t" textboxrect="0,0,201168,18288"/>
                </v:shape>
                <v:shape id="Shape 617675" o:spid="_x0000_s1325" style="position:absolute;left:5943;top:20756;width:2012;height:259;visibility:visible;mso-wrap-style:square;v-text-anchor:top" coordsize="201168,25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" path="m,l201168,r,25908l,25908,,e" fillcolor="#ed7d31" stroked="f" strokeweight="0">
                  <v:path arrowok="t" textboxrect="0,0,201168,25908"/>
                </v:shape>
                <v:shape id="Shape 617676" o:spid="_x0000_s1326" style="position:absolute;left:31028;top:19385;width:1997;height:3612;visibility:visible;mso-wrap-style:square;v-text-anchor:top" coordsize="199644,361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" path="m,l199644,r,361189l,361189,,e" fillcolor="#a5a5a5" stroked="f" strokeweight="0">
                  <v:path arrowok="t" textboxrect="0,0,199644,361189"/>
                </v:shape>
                <v:shape id="Shape 617677" o:spid="_x0000_s1327" style="position:absolute;left:26014;top:17769;width:1997;height:4664;visibility:visible;mso-wrap-style:square;v-text-anchor:top" coordsize="199644,466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" path="m,l199644,r,466344l,466344,,e" fillcolor="#a5a5a5" stroked="f" strokeweight="0">
                  <v:path arrowok="t" textboxrect="0,0,199644,466344"/>
                </v:shape>
                <v:shape id="Shape 617678" o:spid="_x0000_s1328" style="position:absolute;left:21000;top:17312;width:1997;height:5121;visibility:visible;mso-wrap-style:square;v-text-anchor:top" coordsize="199644,512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" path="m,l199644,r,512063l,512063,,e" fillcolor="#a5a5a5" stroked="f" strokeweight="0">
                  <v:path arrowok="t" textboxrect="0,0,199644,512063"/>
                </v:shape>
                <v:shape id="Shape 617679" o:spid="_x0000_s1329" style="position:absolute;left:5943;top:16596;width:2012;height:4160;visibility:visible;mso-wrap-style:square;v-text-anchor:top" coordsize="201168,416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" path="m,l201168,r,416052l,416052,,e" fillcolor="#a5a5a5" stroked="f" strokeweight="0">
                  <v:path arrowok="t" textboxrect="0,0,201168,416052"/>
                </v:shape>
                <v:shape id="Shape 617680" o:spid="_x0000_s1330" style="position:absolute;left:15986;top:16413;width:1997;height:5700;visibility:visible;mso-wrap-style:square;v-text-anchor:top" coordsize="199644,569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" path="m,l199644,r,569976l,569976,,e" fillcolor="#a5a5a5" stroked="f" strokeweight="0">
                  <v:path arrowok="t" textboxrect="0,0,199644,569976"/>
                </v:shape>
                <v:shape id="Shape 617681" o:spid="_x0000_s1331" style="position:absolute;left:10957;top:16413;width:2012;height:4846;visibility:visible;mso-wrap-style:square;v-text-anchor:top" coordsize="201168,484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" path="m,l201168,r,484632l,484632,,e" fillcolor="#a5a5a5" stroked="f" strokeweight="0">
                  <v:path arrowok="t" textboxrect="0,0,201168,484632"/>
                </v:shape>
                <v:shape id="Shape 617682" o:spid="_x0000_s1332" style="position:absolute;left:31028;top:18836;width:1997;height:549;visibility:visible;mso-wrap-style:square;v-text-anchor:top" coordsize="199644,54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" path="m,l199644,r,54863l,54863,,e" fillcolor="#ffc000" stroked="f" strokeweight="0">
                  <v:path arrowok="t" textboxrect="0,0,199644,54863"/>
                </v:shape>
                <v:shape id="Shape 617683" o:spid="_x0000_s1333" style="position:absolute;left:26014;top:17145;width:1997;height:624;visibility:visible;mso-wrap-style:square;v-text-anchor:top" coordsize="199644,6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" path="m,l199644,r,62484l,62484,,e" fillcolor="#ffc000" stroked="f" strokeweight="0">
                  <v:path arrowok="t" textboxrect="0,0,199644,62484"/>
                </v:shape>
                <v:shape id="Shape 617684" o:spid="_x0000_s1334" style="position:absolute;left:21000;top:16459;width:1997;height:853;visibility:visible;mso-wrap-style:square;v-text-anchor:top" coordsize="199644,8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" path="m,l199644,r,85344l,85344,,e" fillcolor="#ffc000" stroked="f" strokeweight="0">
                  <v:path arrowok="t" textboxrect="0,0,199644,85344"/>
                </v:shape>
                <v:shape id="Shape 617685" o:spid="_x0000_s1335" style="position:absolute;left:5943;top:16230;width:2012;height:366;visibility:visible;mso-wrap-style:square;v-text-anchor:top" coordsize="20116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" path="m,l201168,r,36576l,36576,,e" fillcolor="#ffc000" stroked="f" strokeweight="0">
                  <v:path arrowok="t" textboxrect="0,0,201168,36576"/>
                </v:shape>
                <v:shape id="Shape 617686" o:spid="_x0000_s1336" style="position:absolute;left:10957;top:16047;width:2012;height:366;visibility:visible;mso-wrap-style:square;v-text-anchor:top" coordsize="20116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" path="m,l201168,r,36576l,36576,,e" fillcolor="#ffc000" stroked="f" strokeweight="0">
                  <v:path arrowok="t" textboxrect="0,0,201168,36576"/>
                </v:shape>
                <v:shape id="Shape 617687" o:spid="_x0000_s1337" style="position:absolute;left:15986;top:15468;width:1997;height:945;visibility:visible;mso-wrap-style:square;v-text-anchor:top" coordsize="199644,94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" path="m,l199644,r,94488l,94488,,e" fillcolor="#ffc000" stroked="f" strokeweight="0">
                  <v:path arrowok="t" textboxrect="0,0,199644,94488"/>
                </v:shape>
                <v:shape id="Shape 617688" o:spid="_x0000_s1338" style="position:absolute;left:5943;top:15864;width:2012;height:366;visibility:visible;mso-wrap-style:square;v-text-anchor:top" coordsize="201168,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" path="m,l201168,r,36576l,36576,,e" fillcolor="#5b9bd5" stroked="f" strokeweight="0">
                  <v:path arrowok="t" textboxrect="0,0,201168,36576"/>
                </v:shape>
                <v:shape id="Shape 617689" o:spid="_x0000_s1339" style="position:absolute;left:10957;top:15727;width:2012;height:320;visibility:visible;mso-wrap-style:square;v-text-anchor:top" coordsize="201168,3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" path="m,l201168,r,32003l,32003,,e" fillcolor="#5b9bd5" stroked="f" strokeweight="0">
                  <v:path arrowok="t" textboxrect="0,0,201168,32003"/>
                </v:shape>
                <v:shape id="Shape 617690" o:spid="_x0000_s1340" style="position:absolute;left:21000;top:14462;width:1997;height:1997;visibility:visible;mso-wrap-style:square;v-text-anchor:top" coordsize="199644,19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" path="m,l199644,r,199644l,199644,,e" fillcolor="#5b9bd5" stroked="f" strokeweight="0">
                  <v:path arrowok="t" textboxrect="0,0,199644,199644"/>
                </v:shape>
                <v:shape id="Shape 617691" o:spid="_x0000_s1341" style="position:absolute;left:15986;top:13487;width:1997;height:1981;visibility:visible;mso-wrap-style:square;v-text-anchor:top" coordsize="199644,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" path="m,l199644,r,198120l,198120,,e" fillcolor="#5b9bd5" stroked="f" strokeweight="0">
                  <v:path arrowok="t" textboxrect="0,0,199644,198120"/>
                </v:shape>
                <v:shape id="Shape 617692" o:spid="_x0000_s1342" style="position:absolute;left:26014;top:9022;width:1997;height:8123;visibility:visible;mso-wrap-style:square;v-text-anchor:top" coordsize="199644,81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" path="m,l199644,r,812292l,812292,,e" fillcolor="#5b9bd5" stroked="f" strokeweight="0">
                  <v:path arrowok="t" textboxrect="0,0,199644,812292"/>
                </v:shape>
                <v:shape id="Shape 617693" o:spid="_x0000_s1343" style="position:absolute;left:31028;top:8793;width:1997;height:10043;visibility:visible;mso-wrap-style:square;v-text-anchor:top" coordsize="199644,1004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" path="m,l199644,r,1004316l,1004316,,e" fillcolor="#5b9bd5" stroked="f" strokeweight="0">
                  <v:path arrowok="t" textboxrect="0,0,199644,1004316"/>
                </v:shape>
                <v:shape id="Shape 617694" o:spid="_x0000_s1344" style="position:absolute;left:31028;top:4587;width:1997;height:4206;visibility:visible;mso-wrap-style:square;v-text-anchor:top" coordsize="199644,420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" path="m,l199644,r,420624l,420624,,e" fillcolor="#70ad47" stroked="f" strokeweight="0">
                  <v:path arrowok="t" textboxrect="0,0,199644,420624"/>
                </v:shape>
                <v:shape id="Shape 617695" o:spid="_x0000_s1345" style="position:absolute;left:26014;top:4587;width:1997;height:4435;visibility:visible;mso-wrap-style:square;v-text-anchor:top" coordsize="199644,44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" path="m,l199644,r,443484l,443484,,e" fillcolor="#70ad47" stroked="f" strokeweight="0">
                  <v:path arrowok="t" textboxrect="0,0,199644,443484"/>
                </v:shape>
                <v:shape id="Shape 617696" o:spid="_x0000_s1346" style="position:absolute;left:21000;top:4587;width:1997;height:9875;visibility:visible;mso-wrap-style:square;v-text-anchor:top" coordsize="199644,98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" path="m,l199644,r,987551l,987551,,e" fillcolor="#70ad47" stroked="f" strokeweight="0">
                  <v:path arrowok="t" textboxrect="0,0,199644,987551"/>
                </v:shape>
                <v:shape id="Shape 617697" o:spid="_x0000_s1347" style="position:absolute;left:15986;top:4587;width:1997;height:8900;visibility:visible;mso-wrap-style:square;v-text-anchor:top" coordsize="199644,890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" path="m,l199644,r,890016l,890016,,e" fillcolor="#70ad47" stroked="f" strokeweight="0">
                  <v:path arrowok="t" textboxrect="0,0,199644,890016"/>
                </v:shape>
                <v:shape id="Shape 617698" o:spid="_x0000_s1348" style="position:absolute;left:10957;top:4587;width:2012;height:11140;visibility:visible;mso-wrap-style:square;v-text-anchor:top" coordsize="201168,1114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" path="m,l201168,r,1114044l,1114044,,e" fillcolor="#70ad47" stroked="f" strokeweight="0">
                  <v:path arrowok="t" textboxrect="0,0,201168,1114044"/>
                </v:shape>
                <v:shape id="Shape 617699" o:spid="_x0000_s1349" style="position:absolute;left:5943;top:4587;width:2012;height:11277;visibility:visible;mso-wrap-style:square;v-text-anchor:top" coordsize="201168,11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" path="m,l201168,r,1127760l,1127760,,e" fillcolor="#70ad47" stroked="f" strokeweight="0">
                  <v:path arrowok="t" textboxrect="0,0,201168,1127760"/>
                </v:shape>
                <v:shape id="Shape 53881" o:spid="_x0000_s1350" style="position:absolute;left:4450;top:25237;width:30083;height:0;visibility:visible;mso-wrap-style:square;v-text-anchor:top" coordsize="30083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" path="m,l3008376,e" filled="f" strokecolor="#d9d9d9" strokeweight=".72pt">
                  <v:path arrowok="t" textboxrect="0,0,3008376,0"/>
                </v:shape>
                <v:rect id="Rectangle 485377" o:spid="_x0000_s1351" style="position:absolute;left:1990;top:24718;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" filled="f" stroked="f">
                  <v:textbox inset="0,0,0,0">
                    <w:txbxContent>
                      <w:p w14:paraId="2EA133A3" w14:textId="77777777" w:rsidR="00873D10" w:rsidRDefault="00873D10">
                        <w:pPr>
                          <w:spacing w:after="160" w:line="259" w:lineRule="auto"/>
                          <w:ind w:right="0" w:firstLine="0"/>
                          <w:jc w:val="left"/>
                        </w:pPr>
                        <w:r>
                          <w:rPr>
                            <w:rFonts w:ascii="Calibri" w:eastAsia="Calibri" w:hAnsi="Calibri" w:cs="Calibri"/>
                            <w:color w:val="595959"/>
                            <w:sz w:val="18"/>
                          </w:rPr>
                          <w:t>0</w:t>
                        </w:r>
                      </w:p>
                    </w:txbxContent>
                  </v:textbox>
                </v:rect>
                <v:rect id="Rectangle 485378" o:spid="_x0000_s1352" style="position:absolute;left:2569;top:24718;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" filled="f" stroked="f">
                  <v:textbox inset="0,0,0,0">
                    <w:txbxContent>
                      <w:p w14:paraId="299000F6"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76" o:spid="_x0000_s1353" style="position:absolute;left:2569;top:22655;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" filled="f" stroked="f">
                  <v:textbox inset="0,0,0,0">
                    <w:txbxContent>
                      <w:p w14:paraId="4DDD0F41"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75" o:spid="_x0000_s1354" style="position:absolute;left:1410;top:2265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" filled="f" stroked="f">
                  <v:textbox inset="0,0,0,0">
                    <w:txbxContent>
                      <w:p w14:paraId="56943C77" w14:textId="77777777" w:rsidR="00873D10" w:rsidRDefault="00873D10">
                        <w:pPr>
                          <w:spacing w:after="160" w:line="259" w:lineRule="auto"/>
                          <w:ind w:right="0" w:firstLine="0"/>
                          <w:jc w:val="left"/>
                        </w:pPr>
                        <w:r>
                          <w:rPr>
                            <w:rFonts w:ascii="Calibri" w:eastAsia="Calibri" w:hAnsi="Calibri" w:cs="Calibri"/>
                            <w:color w:val="595959"/>
                            <w:sz w:val="18"/>
                          </w:rPr>
                          <w:t>10</w:t>
                        </w:r>
                      </w:p>
                    </w:txbxContent>
                  </v:textbox>
                </v:rect>
                <v:rect id="Rectangle 485374" o:spid="_x0000_s1355" style="position:absolute;left:2569;top:20587;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" filled="f" stroked="f">
                  <v:textbox inset="0,0,0,0">
                    <w:txbxContent>
                      <w:p w14:paraId="317C779C"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73" o:spid="_x0000_s1356" style="position:absolute;left:1410;top:2058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" filled="f" stroked="f">
                  <v:textbox inset="0,0,0,0">
                    <w:txbxContent>
                      <w:p w14:paraId="5D690C0E" w14:textId="77777777" w:rsidR="00873D10" w:rsidRDefault="00873D10">
                        <w:pPr>
                          <w:spacing w:after="160" w:line="259" w:lineRule="auto"/>
                          <w:ind w:right="0" w:firstLine="0"/>
                          <w:jc w:val="left"/>
                        </w:pPr>
                        <w:r>
                          <w:rPr>
                            <w:rFonts w:ascii="Calibri" w:eastAsia="Calibri" w:hAnsi="Calibri" w:cs="Calibri"/>
                            <w:color w:val="595959"/>
                            <w:sz w:val="18"/>
                          </w:rPr>
                          <w:t>20</w:t>
                        </w:r>
                      </w:p>
                    </w:txbxContent>
                  </v:textbox>
                </v:rect>
                <v:rect id="Rectangle 485372" o:spid="_x0000_s1357" style="position:absolute;left:2569;top:18521;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" filled="f" stroked="f">
                  <v:textbox inset="0,0,0,0">
                    <w:txbxContent>
                      <w:p w14:paraId="053639DB"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71" o:spid="_x0000_s1358" style="position:absolute;left:1410;top:18521;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" filled="f" stroked="f">
                  <v:textbox inset="0,0,0,0">
                    <w:txbxContent>
                      <w:p w14:paraId="603FDC7F" w14:textId="77777777" w:rsidR="00873D10" w:rsidRDefault="00873D10">
                        <w:pPr>
                          <w:spacing w:after="160" w:line="259" w:lineRule="auto"/>
                          <w:ind w:right="0" w:firstLine="0"/>
                          <w:jc w:val="left"/>
                        </w:pPr>
                        <w:r>
                          <w:rPr>
                            <w:rFonts w:ascii="Calibri" w:eastAsia="Calibri" w:hAnsi="Calibri" w:cs="Calibri"/>
                            <w:color w:val="595959"/>
                            <w:sz w:val="18"/>
                          </w:rPr>
                          <w:t>30</w:t>
                        </w:r>
                      </w:p>
                    </w:txbxContent>
                  </v:textbox>
                </v:rect>
                <v:rect id="Rectangle 485370" o:spid="_x0000_s1359" style="position:absolute;left:2569;top:16455;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" filled="f" stroked="f">
                  <v:textbox inset="0,0,0,0">
                    <w:txbxContent>
                      <w:p w14:paraId="0DE1F44E"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69" o:spid="_x0000_s1360" style="position:absolute;left:1410;top:1645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" filled="f" stroked="f">
                  <v:textbox inset="0,0,0,0">
                    <w:txbxContent>
                      <w:p w14:paraId="5574862A" w14:textId="77777777" w:rsidR="00873D10" w:rsidRDefault="00873D10">
                        <w:pPr>
                          <w:spacing w:after="160" w:line="259" w:lineRule="auto"/>
                          <w:ind w:right="0" w:firstLine="0"/>
                          <w:jc w:val="left"/>
                        </w:pPr>
                        <w:r>
                          <w:rPr>
                            <w:rFonts w:ascii="Calibri" w:eastAsia="Calibri" w:hAnsi="Calibri" w:cs="Calibri"/>
                            <w:color w:val="595959"/>
                            <w:sz w:val="18"/>
                          </w:rPr>
                          <w:t>40</w:t>
                        </w:r>
                      </w:p>
                    </w:txbxContent>
                  </v:textbox>
                </v:rect>
                <v:rect id="Rectangle 485367" o:spid="_x0000_s1361" style="position:absolute;left:1410;top:14391;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" filled="f" stroked="f">
                  <v:textbox inset="0,0,0,0">
                    <w:txbxContent>
                      <w:p w14:paraId="637AE5E8" w14:textId="77777777" w:rsidR="00873D10" w:rsidRDefault="00873D10">
                        <w:pPr>
                          <w:spacing w:after="160" w:line="259" w:lineRule="auto"/>
                          <w:ind w:right="0" w:firstLine="0"/>
                          <w:jc w:val="left"/>
                        </w:pPr>
                        <w:r>
                          <w:rPr>
                            <w:rFonts w:ascii="Calibri" w:eastAsia="Calibri" w:hAnsi="Calibri" w:cs="Calibri"/>
                            <w:color w:val="595959"/>
                            <w:sz w:val="18"/>
                          </w:rPr>
                          <w:t>50</w:t>
                        </w:r>
                      </w:p>
                    </w:txbxContent>
                  </v:textbox>
                </v:rect>
                <v:rect id="Rectangle 485368" o:spid="_x0000_s1362" style="position:absolute;left:2569;top:14391;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" filled="f" stroked="f">
                  <v:textbox inset="0,0,0,0">
                    <w:txbxContent>
                      <w:p w14:paraId="3F521F12"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64" o:spid="_x0000_s1363" style="position:absolute;left:1410;top:1232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" filled="f" stroked="f">
                  <v:textbox inset="0,0,0,0">
                    <w:txbxContent>
                      <w:p w14:paraId="37B88FFB" w14:textId="77777777" w:rsidR="00873D10" w:rsidRDefault="00873D10">
                        <w:pPr>
                          <w:spacing w:after="160" w:line="259" w:lineRule="auto"/>
                          <w:ind w:right="0" w:firstLine="0"/>
                          <w:jc w:val="left"/>
                        </w:pPr>
                        <w:r>
                          <w:rPr>
                            <w:rFonts w:ascii="Calibri" w:eastAsia="Calibri" w:hAnsi="Calibri" w:cs="Calibri"/>
                            <w:color w:val="595959"/>
                            <w:sz w:val="18"/>
                          </w:rPr>
                          <w:t>60</w:t>
                        </w:r>
                      </w:p>
                    </w:txbxContent>
                  </v:textbox>
                </v:rect>
                <v:rect id="Rectangle 485365" o:spid="_x0000_s1364" style="position:absolute;left:2569;top:12325;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" filled="f" stroked="f">
                  <v:textbox inset="0,0,0,0">
                    <w:txbxContent>
                      <w:p w14:paraId="2AD90D41"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62" o:spid="_x0000_s1365" style="position:absolute;left:1410;top:1025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" filled="f" stroked="f">
                  <v:textbox inset="0,0,0,0">
                    <w:txbxContent>
                      <w:p w14:paraId="5D96FF4D" w14:textId="77777777" w:rsidR="00873D10" w:rsidRDefault="00873D10">
                        <w:pPr>
                          <w:spacing w:after="160" w:line="259" w:lineRule="auto"/>
                          <w:ind w:right="0" w:firstLine="0"/>
                          <w:jc w:val="left"/>
                        </w:pPr>
                        <w:r>
                          <w:rPr>
                            <w:rFonts w:ascii="Calibri" w:eastAsia="Calibri" w:hAnsi="Calibri" w:cs="Calibri"/>
                            <w:color w:val="595959"/>
                            <w:sz w:val="18"/>
                          </w:rPr>
                          <w:t>70</w:t>
                        </w:r>
                      </w:p>
                    </w:txbxContent>
                  </v:textbox>
                </v:rect>
                <v:rect id="Rectangle 485363" o:spid="_x0000_s1366" style="position:absolute;left:2569;top:10259;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" filled="f" stroked="f">
                  <v:textbox inset="0,0,0,0">
                    <w:txbxContent>
                      <w:p w14:paraId="4ADB5098"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60" o:spid="_x0000_s1367" style="position:absolute;left:1410;top:8192;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" filled="f" stroked="f">
                  <v:textbox inset="0,0,0,0">
                    <w:txbxContent>
                      <w:p w14:paraId="2059676F" w14:textId="77777777" w:rsidR="00873D10" w:rsidRDefault="00873D10">
                        <w:pPr>
                          <w:spacing w:after="160" w:line="259" w:lineRule="auto"/>
                          <w:ind w:right="0" w:firstLine="0"/>
                          <w:jc w:val="left"/>
                        </w:pPr>
                        <w:r>
                          <w:rPr>
                            <w:rFonts w:ascii="Calibri" w:eastAsia="Calibri" w:hAnsi="Calibri" w:cs="Calibri"/>
                            <w:color w:val="595959"/>
                            <w:sz w:val="18"/>
                          </w:rPr>
                          <w:t>80</w:t>
                        </w:r>
                      </w:p>
                    </w:txbxContent>
                  </v:textbox>
                </v:rect>
                <v:rect id="Rectangle 485361" o:spid="_x0000_s1368" style="position:absolute;left:2569;top:8192;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" filled="f" stroked="f">
                  <v:textbox inset="0,0,0,0">
                    <w:txbxContent>
                      <w:p w14:paraId="13D5DA4C"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58" o:spid="_x0000_s1369" style="position:absolute;left:1410;top:6129;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" filled="f" stroked="f">
                  <v:textbox inset="0,0,0,0">
                    <w:txbxContent>
                      <w:p w14:paraId="227912A1" w14:textId="77777777" w:rsidR="00873D10" w:rsidRDefault="00873D10">
                        <w:pPr>
                          <w:spacing w:after="160" w:line="259" w:lineRule="auto"/>
                          <w:ind w:right="0" w:firstLine="0"/>
                          <w:jc w:val="left"/>
                        </w:pPr>
                        <w:r>
                          <w:rPr>
                            <w:rFonts w:ascii="Calibri" w:eastAsia="Calibri" w:hAnsi="Calibri" w:cs="Calibri"/>
                            <w:color w:val="595959"/>
                            <w:sz w:val="18"/>
                          </w:rPr>
                          <w:t>90</w:t>
                        </w:r>
                      </w:p>
                    </w:txbxContent>
                  </v:textbox>
                </v:rect>
                <v:rect id="Rectangle 485359" o:spid="_x0000_s1370" style="position:absolute;left:2569;top:6129;width:108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" filled="f" stroked="f">
                  <v:textbox inset="0,0,0,0">
                    <w:txbxContent>
                      <w:p w14:paraId="5414B22C"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485356" o:spid="_x0000_s1371" style="position:absolute;left:831;top:4062;width:231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" filled="f" stroked="f">
                  <v:textbox inset="0,0,0,0">
                    <w:txbxContent>
                      <w:p w14:paraId="6F1C2EC5" w14:textId="77777777" w:rsidR="00873D10" w:rsidRDefault="00873D10">
                        <w:pPr>
                          <w:spacing w:after="160" w:line="259" w:lineRule="auto"/>
                          <w:ind w:right="0" w:firstLine="0"/>
                          <w:jc w:val="left"/>
                        </w:pPr>
                        <w:r>
                          <w:rPr>
                            <w:rFonts w:ascii="Calibri" w:eastAsia="Calibri" w:hAnsi="Calibri" w:cs="Calibri"/>
                            <w:color w:val="595959"/>
                            <w:sz w:val="18"/>
                          </w:rPr>
                          <w:t>100</w:t>
                        </w:r>
                      </w:p>
                    </w:txbxContent>
                  </v:textbox>
                </v:rect>
                <v:rect id="Rectangle 485357" o:spid="_x0000_s1372" style="position:absolute;left:2569;top:4062;width:108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" filled="f" stroked="f">
                  <v:textbox inset="0,0,0,0">
                    <w:txbxContent>
                      <w:p w14:paraId="220FB8C1" w14:textId="77777777" w:rsidR="00873D10" w:rsidRDefault="00873D10">
                        <w:pPr>
                          <w:spacing w:after="160" w:line="259" w:lineRule="auto"/>
                          <w:ind w:right="0" w:firstLine="0"/>
                          <w:jc w:val="left"/>
                        </w:pPr>
                        <w:r>
                          <w:rPr>
                            <w:rFonts w:ascii="Calibri" w:eastAsia="Calibri" w:hAnsi="Calibri" w:cs="Calibri"/>
                            <w:color w:val="595959"/>
                            <w:sz w:val="18"/>
                          </w:rPr>
                          <w:t>%</w:t>
                        </w:r>
                      </w:p>
                    </w:txbxContent>
                  </v:textbox>
                </v:rect>
                <v:rect id="Rectangle 53893" o:spid="_x0000_s1373" style="position:absolute;left:5812;top:25938;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" filled="f" stroked="f">
                  <v:textbox inset="0,0,0,0">
                    <w:txbxContent>
                      <w:p w14:paraId="486A8942" w14:textId="77777777" w:rsidR="00873D10" w:rsidRDefault="00873D10">
                        <w:pPr>
                          <w:spacing w:after="160" w:line="259" w:lineRule="auto"/>
                          <w:ind w:right="0" w:firstLine="0"/>
                          <w:jc w:val="left"/>
                        </w:pPr>
                        <w:r>
                          <w:rPr>
                            <w:color w:val="595959"/>
                            <w:sz w:val="18"/>
                          </w:rPr>
                          <w:t>2014</w:t>
                        </w:r>
                      </w:p>
                    </w:txbxContent>
                  </v:textbox>
                </v:rect>
                <v:rect id="Rectangle 53894" o:spid="_x0000_s1374" style="position:absolute;left:10829;top:25938;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" filled="f" stroked="f">
                  <v:textbox inset="0,0,0,0">
                    <w:txbxContent>
                      <w:p w14:paraId="0ED3E03E" w14:textId="77777777" w:rsidR="00873D10" w:rsidRDefault="00873D10">
                        <w:pPr>
                          <w:spacing w:after="160" w:line="259" w:lineRule="auto"/>
                          <w:ind w:right="0" w:firstLine="0"/>
                          <w:jc w:val="left"/>
                        </w:pPr>
                        <w:r>
                          <w:rPr>
                            <w:color w:val="595959"/>
                            <w:sz w:val="18"/>
                          </w:rPr>
                          <w:t>2015</w:t>
                        </w:r>
                      </w:p>
                    </w:txbxContent>
                  </v:textbox>
                </v:rect>
                <v:rect id="Rectangle 53895" o:spid="_x0000_s1375" style="position:absolute;left:15847;top:25938;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" filled="f" stroked="f">
                  <v:textbox inset="0,0,0,0">
                    <w:txbxContent>
                      <w:p w14:paraId="69F12FB5" w14:textId="77777777" w:rsidR="00873D10" w:rsidRDefault="00873D10">
                        <w:pPr>
                          <w:spacing w:after="160" w:line="259" w:lineRule="auto"/>
                          <w:ind w:right="0" w:firstLine="0"/>
                          <w:jc w:val="left"/>
                        </w:pPr>
                        <w:r>
                          <w:rPr>
                            <w:color w:val="595959"/>
                            <w:sz w:val="18"/>
                          </w:rPr>
                          <w:t>2016</w:t>
                        </w:r>
                      </w:p>
                    </w:txbxContent>
                  </v:textbox>
                </v:rect>
                <v:rect id="Rectangle 53896" o:spid="_x0000_s1376" style="position:absolute;left:20861;top:25938;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" filled="f" stroked="f">
                  <v:textbox inset="0,0,0,0">
                    <w:txbxContent>
                      <w:p w14:paraId="3B44C020" w14:textId="77777777" w:rsidR="00873D10" w:rsidRDefault="00873D10">
                        <w:pPr>
                          <w:spacing w:after="160" w:line="259" w:lineRule="auto"/>
                          <w:ind w:right="0" w:firstLine="0"/>
                          <w:jc w:val="left"/>
                        </w:pPr>
                        <w:r>
                          <w:rPr>
                            <w:color w:val="595959"/>
                            <w:sz w:val="18"/>
                          </w:rPr>
                          <w:t>2017</w:t>
                        </w:r>
                      </w:p>
                    </w:txbxContent>
                  </v:textbox>
                </v:rect>
                <v:rect id="Rectangle 53897" o:spid="_x0000_s1377" style="position:absolute;left:25877;top:25938;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" filled="f" stroked="f">
                  <v:textbox inset="0,0,0,0">
                    <w:txbxContent>
                      <w:p w14:paraId="1AAC0D4D" w14:textId="77777777" w:rsidR="00873D10" w:rsidRDefault="00873D10">
                        <w:pPr>
                          <w:spacing w:after="160" w:line="259" w:lineRule="auto"/>
                          <w:ind w:right="0" w:firstLine="0"/>
                          <w:jc w:val="left"/>
                        </w:pPr>
                        <w:r>
                          <w:rPr>
                            <w:color w:val="595959"/>
                            <w:sz w:val="18"/>
                          </w:rPr>
                          <w:t>2018</w:t>
                        </w:r>
                      </w:p>
                    </w:txbxContent>
                  </v:textbox>
                </v:rect>
                <v:rect id="Rectangle 53898" o:spid="_x0000_s1378" style="position:absolute;left:30894;top:25938;width:304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" filled="f" stroked="f">
                  <v:textbox inset="0,0,0,0">
                    <w:txbxContent>
                      <w:p w14:paraId="36B1DF8D" w14:textId="77777777" w:rsidR="00873D10" w:rsidRDefault="00873D10">
                        <w:pPr>
                          <w:spacing w:after="160" w:line="259" w:lineRule="auto"/>
                          <w:ind w:right="0" w:firstLine="0"/>
                          <w:jc w:val="left"/>
                        </w:pPr>
                        <w:r>
                          <w:rPr>
                            <w:color w:val="595959"/>
                            <w:sz w:val="18"/>
                          </w:rPr>
                          <w:t>2019</w:t>
                        </w:r>
                      </w:p>
                    </w:txbxContent>
                  </v:textbox>
                </v:rect>
                <v:rect id="Rectangle 53899" o:spid="_x0000_s1379" style="position:absolute;left:7766;top:1391;width:4643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" filled="f" stroked="f">
                  <v:textbox inset="0,0,0,0">
                    <w:txbxContent>
                      <w:p w14:paraId="268FB681" w14:textId="77777777" w:rsidR="00873D10" w:rsidRPr="00766637" w:rsidRDefault="00873D10">
                        <w:pPr>
                          <w:spacing w:after="160" w:line="259" w:lineRule="auto"/>
                          <w:ind w:right="0" w:firstLine="0"/>
                          <w:jc w:val="left"/>
                          <w:rPr>
                            <w:lang w:val="ru-RU"/>
                          </w:rPr>
                        </w:pPr>
                        <w:r w:rsidRPr="00766637">
                          <w:rPr>
                            <w:sz w:val="28"/>
                            <w:lang w:val="ru-RU"/>
                          </w:rPr>
                          <w:t>Распределение доходов ГНПП в разрезе услуг</w:t>
                        </w:r>
                      </w:p>
                    </w:txbxContent>
                  </v:textbox>
                </v:rect>
                <v:shape id="Shape 617700" o:spid="_x0000_s1380" style="position:absolute;left:36499;top:10286;width:579;height:564;visibility:visible;mso-wrap-style:square;v-text-anchor:top" coordsize="57912,5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" path="m,l57912,r,56389l,56389,,e" fillcolor="#70ad47" stroked="f" strokeweight="0">
                  <v:path arrowok="t" textboxrect="0,0,57912,56389"/>
                </v:shape>
                <v:rect id="Rectangle 53901" o:spid="_x0000_s1381" style="position:absolute;left:37320;top:10186;width:684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" filled="f" stroked="f">
                  <v:textbox inset="0,0,0,0">
                    <w:txbxContent>
                      <w:p w14:paraId="62349CDC" w14:textId="77777777" w:rsidR="00873D10" w:rsidRDefault="00873D10">
                        <w:pPr>
                          <w:spacing w:after="160" w:line="259" w:lineRule="auto"/>
                          <w:ind w:right="0" w:firstLine="0"/>
                          <w:jc w:val="left"/>
                        </w:pPr>
                        <w:r>
                          <w:rPr>
                            <w:color w:val="595959"/>
                            <w:sz w:val="18"/>
                          </w:rPr>
                          <w:t>Транспорт</w:t>
                        </w:r>
                      </w:p>
                    </w:txbxContent>
                  </v:textbox>
                </v:rect>
                <v:shape id="Shape 617701" o:spid="_x0000_s1382" style="position:absolute;left:36499;top:12298;width:579;height:564;visibility:visible;mso-wrap-style:square;v-text-anchor:top" coordsize="57912,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" path="m,l57912,r,56387l,56387,,e" fillcolor="#5b9bd5" stroked="f" strokeweight="0">
                  <v:path arrowok="t" textboxrect="0,0,57912,56387"/>
                </v:shape>
                <v:rect id="Rectangle 53903" o:spid="_x0000_s1383" style="position:absolute;left:37320;top:12200;width:1372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" filled="f" stroked="f">
                  <v:textbox inset="0,0,0,0">
                    <w:txbxContent>
                      <w:p w14:paraId="2237C682" w14:textId="77777777" w:rsidR="00873D10" w:rsidRDefault="00873D10">
                        <w:pPr>
                          <w:spacing w:after="160" w:line="259" w:lineRule="auto"/>
                          <w:ind w:right="0" w:firstLine="0"/>
                          <w:jc w:val="left"/>
                        </w:pPr>
                        <w:r>
                          <w:rPr>
                            <w:color w:val="595959"/>
                            <w:sz w:val="18"/>
                          </w:rPr>
                          <w:t>Услуги экскурсовода</w:t>
                        </w:r>
                      </w:p>
                    </w:txbxContent>
                  </v:textbox>
                </v:rect>
                <v:shape id="Shape 617702" o:spid="_x0000_s1384" style="position:absolute;left:36499;top:14310;width:579;height:564;visibility:visible;mso-wrap-style:square;v-text-anchor:top" coordsize="5791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" path="m,l57912,r,56388l,56388,,e" fillcolor="#ffc000" stroked="f" strokeweight="0">
                  <v:path arrowok="t" textboxrect="0,0,57912,56388"/>
                </v:shape>
                <v:rect id="Rectangle 53905" o:spid="_x0000_s1385" style="position:absolute;left:37320;top:14216;width:316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" filled="f" stroked="f">
                  <v:textbox inset="0,0,0,0">
                    <w:txbxContent>
                      <w:p w14:paraId="05200EFA" w14:textId="77777777" w:rsidR="00873D10" w:rsidRDefault="00873D10">
                        <w:pPr>
                          <w:spacing w:after="160" w:line="259" w:lineRule="auto"/>
                          <w:ind w:right="0" w:firstLine="0"/>
                          <w:jc w:val="left"/>
                        </w:pPr>
                        <w:r>
                          <w:rPr>
                            <w:color w:val="595959"/>
                            <w:sz w:val="18"/>
                          </w:rPr>
                          <w:t>Бани</w:t>
                        </w:r>
                      </w:p>
                    </w:txbxContent>
                  </v:textbox>
                </v:rect>
                <v:shape id="Shape 617703" o:spid="_x0000_s1386" style="position:absolute;left:36499;top:16322;width:579;height:579;visibility:visible;mso-wrap-style:square;v-text-anchor:top" coordsize="57912,57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" path="m,l57912,r,57913l,57913,,e" fillcolor="#a5a5a5" stroked="f" strokeweight="0">
                  <v:path arrowok="t" textboxrect="0,0,57912,57913"/>
                </v:shape>
                <v:rect id="Rectangle 53907" o:spid="_x0000_s1387" style="position:absolute;left:37320;top:16230;width:724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" filled="f" stroked="f">
                  <v:textbox inset="0,0,0,0">
                    <w:txbxContent>
                      <w:p w14:paraId="0F4289FA" w14:textId="77777777" w:rsidR="00873D10" w:rsidRDefault="00873D10">
                        <w:pPr>
                          <w:spacing w:after="160" w:line="259" w:lineRule="auto"/>
                          <w:ind w:right="0" w:firstLine="0"/>
                          <w:jc w:val="left"/>
                        </w:pPr>
                        <w:r>
                          <w:rPr>
                            <w:color w:val="595959"/>
                            <w:sz w:val="18"/>
                          </w:rPr>
                          <w:t>Гостиницы</w:t>
                        </w:r>
                      </w:p>
                    </w:txbxContent>
                  </v:textbox>
                </v:rect>
                <v:shape id="Shape 617704" o:spid="_x0000_s1388" style="position:absolute;left:36499;top:18333;width:579;height:579;visibility:visible;mso-wrap-style:square;v-text-anchor:top" coordsize="57912,57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" path="m,l57912,r,57912l,57912,,e" fillcolor="#ed7d31" stroked="f" strokeweight="0">
                  <v:path arrowok="t" textboxrect="0,0,57912,57912"/>
                </v:shape>
                <v:rect id="Rectangle 53909" o:spid="_x0000_s1389" style="position:absolute;left:37320;top:18248;width:1576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" filled="f" stroked="f">
                  <v:textbox inset="0,0,0,0">
                    <w:txbxContent>
                      <w:p w14:paraId="40F2BCA4" w14:textId="77777777" w:rsidR="00873D10" w:rsidRDefault="00873D10">
                        <w:pPr>
                          <w:spacing w:after="160" w:line="259" w:lineRule="auto"/>
                          <w:ind w:right="0" w:firstLine="0"/>
                          <w:jc w:val="left"/>
                        </w:pPr>
                        <w:r>
                          <w:rPr>
                            <w:color w:val="595959"/>
                            <w:sz w:val="18"/>
                          </w:rPr>
                          <w:t>Стоянки для транспорта</w:t>
                        </w:r>
                      </w:p>
                    </w:txbxContent>
                  </v:textbox>
                </v:rect>
                <v:shape id="Shape 617705" o:spid="_x0000_s1390" style="position:absolute;left:36499;top:20360;width:579;height:564;visibility:visible;mso-wrap-style:square;v-text-anchor:top" coordsize="57912,5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" path="m,l57912,r,56387l,56387,,e" fillcolor="#4472c4" stroked="f" strokeweight="0">
                  <v:path arrowok="t" textboxrect="0,0,57912,56387"/>
                </v:shape>
                <v:rect id="Rectangle 53911" o:spid="_x0000_s1391" style="position:absolute;left:37320;top:20262;width:428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" filled="f" stroked="f">
                  <v:textbox inset="0,0,0,0">
                    <w:txbxContent>
                      <w:p w14:paraId="7F1C7A54" w14:textId="77777777" w:rsidR="00873D10" w:rsidRDefault="00873D10">
                        <w:pPr>
                          <w:spacing w:after="160" w:line="259" w:lineRule="auto"/>
                          <w:ind w:right="0" w:firstLine="0"/>
                          <w:jc w:val="left"/>
                        </w:pPr>
                        <w:r>
                          <w:rPr>
                            <w:color w:val="595959"/>
                            <w:sz w:val="18"/>
                          </w:rPr>
                          <w:t>Тропы</w:t>
                        </w:r>
                      </w:p>
                    </w:txbxContent>
                  </v:textbox>
                </v:rect>
                <v:shape id="Shape 53912" o:spid="_x0000_s1392" style="position:absolute;width:50444;height:28011;visibility:visible;mso-wrap-style:square;v-text-anchor:top" coordsize="5044440,280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" path="m,2801112r5044440,l5044440,,,,,2801112xe" filled="f" strokecolor="#d9d9d9" strokeweight=".72pt">
                  <v:path arrowok="t" textboxrect="0,0,5044440,2801112"/>
                </v:shape>
                <w10:anchorlock/>
              </v:group>
            </w:pict>
          </mc:Fallback>
        </mc:AlternateContent>
      </w:r>
    </w:p>
    <w:p w14:paraId="25D0DE7C" w14:textId="77777777" w:rsidR="00BE01ED" w:rsidRPr="007A56C0" w:rsidRDefault="00766637" w:rsidP="00FA29ED">
      <w:pPr>
        <w:pStyle w:val="6"/>
        <w:spacing w:after="0" w:line="240" w:lineRule="auto"/>
        <w:ind w:left="188" w:right="54"/>
        <w:jc w:val="center"/>
        <w:rPr>
          <w:lang w:val="ru-RU"/>
        </w:rPr>
      </w:pPr>
      <w:r w:rsidRPr="007A56C0">
        <w:rPr>
          <w:lang w:val="ru-RU"/>
        </w:rPr>
        <w:t xml:space="preserve">Рисунок </w:t>
      </w:r>
      <w:r w:rsidR="00374FA4" w:rsidRPr="007A56C0">
        <w:rPr>
          <w:lang w:val="ru-RU"/>
        </w:rPr>
        <w:t>25 Распределение</w:t>
      </w:r>
      <w:r w:rsidRPr="007A56C0">
        <w:rPr>
          <w:lang w:val="ru-RU"/>
        </w:rPr>
        <w:t xml:space="preserve"> доходов в разрезе услуг </w:t>
      </w:r>
    </w:p>
    <w:p w14:paraId="58F413D6" w14:textId="77777777" w:rsidR="00374FA4" w:rsidRPr="007A56C0" w:rsidRDefault="00374FA4" w:rsidP="00374FA4">
      <w:pPr>
        <w:rPr>
          <w:lang w:val="ru-RU"/>
        </w:rPr>
      </w:pPr>
    </w:p>
    <w:p w14:paraId="26A9DBF3" w14:textId="77777777" w:rsidR="00BE01ED" w:rsidRPr="007A56C0" w:rsidRDefault="00766637" w:rsidP="00FA29ED">
      <w:pPr>
        <w:spacing w:after="0" w:line="240" w:lineRule="auto"/>
        <w:ind w:left="142" w:right="45" w:firstLine="566"/>
        <w:rPr>
          <w:lang w:val="ru-RU"/>
        </w:rPr>
      </w:pPr>
      <w:r w:rsidRPr="007A56C0">
        <w:rPr>
          <w:lang w:val="ru-RU"/>
        </w:rPr>
        <w:t xml:space="preserve">С учетом развития туристской инфраструктуры планируется увеличение численности туристов в ГНПП и соответственно рост доходов ГНПП. </w:t>
      </w:r>
    </w:p>
    <w:p w14:paraId="5D67BFA2" w14:textId="77777777" w:rsidR="00374FA4" w:rsidRPr="007A56C0" w:rsidRDefault="00374FA4" w:rsidP="00FA29ED">
      <w:pPr>
        <w:spacing w:after="0" w:line="240" w:lineRule="auto"/>
        <w:ind w:left="142" w:right="45" w:firstLine="566"/>
        <w:rPr>
          <w:lang w:val="ru-RU"/>
        </w:rPr>
      </w:pPr>
    </w:p>
    <w:p w14:paraId="702F9931" w14:textId="77777777" w:rsidR="00BE01ED" w:rsidRPr="007A56C0" w:rsidRDefault="00766637" w:rsidP="00FA29ED">
      <w:pPr>
        <w:spacing w:after="0" w:line="240" w:lineRule="auto"/>
        <w:ind w:left="152" w:right="1" w:hanging="10"/>
        <w:rPr>
          <w:lang w:val="ru-RU"/>
        </w:rPr>
      </w:pPr>
      <w:r w:rsidRPr="007A56C0">
        <w:rPr>
          <w:b/>
          <w:lang w:val="ru-RU"/>
        </w:rPr>
        <w:t>Таблица 4</w:t>
      </w:r>
      <w:r w:rsidR="00374FA4" w:rsidRPr="007A56C0">
        <w:rPr>
          <w:b/>
          <w:lang w:val="ru-RU"/>
        </w:rPr>
        <w:t>3</w:t>
      </w:r>
      <w:r w:rsidRPr="007A56C0">
        <w:rPr>
          <w:b/>
          <w:lang w:val="ru-RU"/>
        </w:rPr>
        <w:t xml:space="preserve"> Прогноз роста числа туристов и увеличения доходов от оказания </w:t>
      </w:r>
    </w:p>
    <w:p w14:paraId="6D14E9DB" w14:textId="77777777" w:rsidR="00BE01ED" w:rsidRPr="007A56C0" w:rsidRDefault="00766637" w:rsidP="00FA29ED">
      <w:pPr>
        <w:pStyle w:val="6"/>
        <w:spacing w:after="0" w:line="240" w:lineRule="auto"/>
        <w:ind w:left="152" w:right="1"/>
        <w:rPr>
          <w:lang w:val="ru-RU"/>
        </w:rPr>
      </w:pPr>
      <w:r w:rsidRPr="007A56C0">
        <w:rPr>
          <w:lang w:val="ru-RU"/>
        </w:rPr>
        <w:t xml:space="preserve">туристических услуг в ГНПП </w:t>
      </w:r>
    </w:p>
    <w:tbl>
      <w:tblPr>
        <w:tblStyle w:val="TableGrid"/>
        <w:tblW w:w="9852" w:type="dxa"/>
        <w:tblInd w:w="35" w:type="dxa"/>
        <w:tblCellMar>
          <w:top w:w="6" w:type="dxa"/>
          <w:left w:w="122" w:type="dxa"/>
          <w:right w:w="66" w:type="dxa"/>
        </w:tblCellMar>
        <w:tblLook w:val="04A0" w:firstRow="1" w:lastRow="0" w:firstColumn="1" w:lastColumn="0" w:noHBand="0" w:noVBand="1"/>
      </w:tblPr>
      <w:tblGrid>
        <w:gridCol w:w="518"/>
        <w:gridCol w:w="1396"/>
        <w:gridCol w:w="2469"/>
        <w:gridCol w:w="1323"/>
        <w:gridCol w:w="1661"/>
        <w:gridCol w:w="1165"/>
        <w:gridCol w:w="1320"/>
      </w:tblGrid>
      <w:tr w:rsidR="00BE01ED" w:rsidRPr="007A56C0" w14:paraId="07C0A8CB" w14:textId="77777777">
        <w:trPr>
          <w:trHeight w:val="1114"/>
        </w:trPr>
        <w:tc>
          <w:tcPr>
            <w:tcW w:w="518" w:type="dxa"/>
            <w:tcBorders>
              <w:top w:val="single" w:sz="4" w:space="0" w:color="000000"/>
              <w:left w:val="single" w:sz="4" w:space="0" w:color="000000"/>
              <w:bottom w:val="single" w:sz="4" w:space="0" w:color="000000"/>
              <w:right w:val="single" w:sz="4" w:space="0" w:color="000000"/>
            </w:tcBorders>
            <w:vAlign w:val="center"/>
          </w:tcPr>
          <w:p w14:paraId="565C568A" w14:textId="77777777" w:rsidR="00BE01ED" w:rsidRPr="007A56C0" w:rsidRDefault="00766637" w:rsidP="00FA29ED">
            <w:pPr>
              <w:spacing w:after="0" w:line="240" w:lineRule="auto"/>
              <w:ind w:left="3" w:right="0" w:firstLine="0"/>
              <w:jc w:val="center"/>
              <w:rPr>
                <w:lang w:val="ru-RU"/>
              </w:rPr>
            </w:pPr>
            <w:r w:rsidRPr="007A56C0">
              <w:rPr>
                <w:b/>
                <w:lang w:val="ru-RU"/>
              </w:rPr>
              <w:t xml:space="preserve">  </w:t>
            </w:r>
          </w:p>
        </w:tc>
        <w:tc>
          <w:tcPr>
            <w:tcW w:w="1396" w:type="dxa"/>
            <w:tcBorders>
              <w:top w:val="single" w:sz="4" w:space="0" w:color="000000"/>
              <w:left w:val="single" w:sz="4" w:space="0" w:color="000000"/>
              <w:bottom w:val="single" w:sz="4" w:space="0" w:color="000000"/>
              <w:right w:val="single" w:sz="4" w:space="0" w:color="000000"/>
            </w:tcBorders>
            <w:vAlign w:val="center"/>
          </w:tcPr>
          <w:p w14:paraId="2F70E033" w14:textId="77777777" w:rsidR="00BE01ED" w:rsidRPr="007A56C0" w:rsidRDefault="00766637" w:rsidP="00FA29ED">
            <w:pPr>
              <w:spacing w:after="0" w:line="240" w:lineRule="auto"/>
              <w:ind w:right="59" w:firstLine="0"/>
              <w:jc w:val="center"/>
              <w:rPr>
                <w:lang w:val="ru-RU"/>
              </w:rPr>
            </w:pPr>
            <w:r w:rsidRPr="007A56C0">
              <w:rPr>
                <w:b/>
                <w:lang w:val="ru-RU"/>
              </w:rPr>
              <w:t xml:space="preserve">год </w:t>
            </w:r>
          </w:p>
        </w:tc>
        <w:tc>
          <w:tcPr>
            <w:tcW w:w="2470" w:type="dxa"/>
            <w:tcBorders>
              <w:top w:val="single" w:sz="4" w:space="0" w:color="000000"/>
              <w:left w:val="single" w:sz="4" w:space="0" w:color="000000"/>
              <w:bottom w:val="single" w:sz="4" w:space="0" w:color="000000"/>
              <w:right w:val="single" w:sz="4" w:space="0" w:color="000000"/>
            </w:tcBorders>
            <w:vAlign w:val="center"/>
          </w:tcPr>
          <w:p w14:paraId="1855C5DE" w14:textId="77777777" w:rsidR="00BE01ED" w:rsidRPr="007A56C0" w:rsidRDefault="00766637" w:rsidP="00FA29ED">
            <w:pPr>
              <w:spacing w:after="0" w:line="240" w:lineRule="auto"/>
              <w:ind w:left="3" w:right="4" w:firstLine="0"/>
              <w:jc w:val="center"/>
              <w:rPr>
                <w:lang w:val="ru-RU"/>
              </w:rPr>
            </w:pPr>
            <w:r w:rsidRPr="007A56C0">
              <w:rPr>
                <w:b/>
                <w:lang w:val="ru-RU"/>
              </w:rPr>
              <w:t xml:space="preserve">Число туристов, чел.  </w:t>
            </w:r>
          </w:p>
        </w:tc>
        <w:tc>
          <w:tcPr>
            <w:tcW w:w="1323" w:type="dxa"/>
            <w:tcBorders>
              <w:top w:val="single" w:sz="4" w:space="0" w:color="000000"/>
              <w:left w:val="single" w:sz="4" w:space="0" w:color="000000"/>
              <w:bottom w:val="single" w:sz="4" w:space="0" w:color="000000"/>
              <w:right w:val="single" w:sz="4" w:space="0" w:color="000000"/>
            </w:tcBorders>
            <w:vAlign w:val="center"/>
          </w:tcPr>
          <w:p w14:paraId="2D94981C" w14:textId="77777777" w:rsidR="00BE01ED" w:rsidRPr="007A56C0" w:rsidRDefault="00766637" w:rsidP="00FA29ED">
            <w:pPr>
              <w:spacing w:after="0" w:line="240" w:lineRule="auto"/>
              <w:ind w:right="60" w:firstLine="0"/>
              <w:jc w:val="center"/>
              <w:rPr>
                <w:lang w:val="ru-RU"/>
              </w:rPr>
            </w:pPr>
            <w:r w:rsidRPr="007A56C0">
              <w:rPr>
                <w:b/>
                <w:lang w:val="ru-RU"/>
              </w:rPr>
              <w:t xml:space="preserve">темп </w:t>
            </w:r>
          </w:p>
          <w:p w14:paraId="389C486F" w14:textId="77777777" w:rsidR="00BE01ED" w:rsidRPr="007A56C0" w:rsidRDefault="00766637" w:rsidP="00FA29ED">
            <w:pPr>
              <w:spacing w:after="0" w:line="240" w:lineRule="auto"/>
              <w:ind w:left="2" w:right="0" w:firstLine="0"/>
              <w:jc w:val="left"/>
              <w:rPr>
                <w:lang w:val="ru-RU"/>
              </w:rPr>
            </w:pPr>
            <w:r w:rsidRPr="007A56C0">
              <w:rPr>
                <w:b/>
                <w:lang w:val="ru-RU"/>
              </w:rPr>
              <w:t xml:space="preserve">прироста, </w:t>
            </w:r>
          </w:p>
          <w:p w14:paraId="5E939121" w14:textId="77777777" w:rsidR="00BE01ED" w:rsidRPr="007A56C0" w:rsidRDefault="00766637" w:rsidP="00FA29ED">
            <w:pPr>
              <w:spacing w:after="0" w:line="240" w:lineRule="auto"/>
              <w:ind w:right="59" w:firstLine="0"/>
              <w:jc w:val="center"/>
              <w:rPr>
                <w:lang w:val="ru-RU"/>
              </w:rPr>
            </w:pPr>
            <w:r w:rsidRPr="007A56C0">
              <w:rPr>
                <w:b/>
                <w:lang w:val="ru-RU"/>
              </w:rPr>
              <w:t xml:space="preserve">% </w:t>
            </w:r>
          </w:p>
        </w:tc>
        <w:tc>
          <w:tcPr>
            <w:tcW w:w="1661" w:type="dxa"/>
            <w:tcBorders>
              <w:top w:val="single" w:sz="4" w:space="0" w:color="000000"/>
              <w:left w:val="single" w:sz="4" w:space="0" w:color="000000"/>
              <w:bottom w:val="single" w:sz="4" w:space="0" w:color="000000"/>
              <w:right w:val="single" w:sz="4" w:space="0" w:color="000000"/>
            </w:tcBorders>
          </w:tcPr>
          <w:p w14:paraId="5E3391C7" w14:textId="77777777" w:rsidR="00BE01ED" w:rsidRPr="007A56C0" w:rsidRDefault="00766637" w:rsidP="00FA29ED">
            <w:pPr>
              <w:spacing w:after="0" w:line="240" w:lineRule="auto"/>
              <w:ind w:right="0" w:firstLine="36"/>
              <w:jc w:val="center"/>
              <w:rPr>
                <w:lang w:val="ru-RU"/>
              </w:rPr>
            </w:pPr>
            <w:r w:rsidRPr="007A56C0">
              <w:rPr>
                <w:b/>
                <w:lang w:val="ru-RU"/>
              </w:rPr>
              <w:t xml:space="preserve">Сумма поступлений в бюджет, тыс. тенге </w:t>
            </w:r>
          </w:p>
        </w:tc>
        <w:tc>
          <w:tcPr>
            <w:tcW w:w="1165" w:type="dxa"/>
            <w:tcBorders>
              <w:top w:val="single" w:sz="4" w:space="0" w:color="000000"/>
              <w:left w:val="single" w:sz="4" w:space="0" w:color="000000"/>
              <w:bottom w:val="single" w:sz="4" w:space="0" w:color="000000"/>
              <w:right w:val="single" w:sz="4" w:space="0" w:color="000000"/>
            </w:tcBorders>
          </w:tcPr>
          <w:p w14:paraId="7B6C639E" w14:textId="77777777" w:rsidR="00BE01ED" w:rsidRPr="007A56C0" w:rsidRDefault="00766637" w:rsidP="00FA29ED">
            <w:pPr>
              <w:spacing w:after="0" w:line="240" w:lineRule="auto"/>
              <w:ind w:right="0" w:firstLine="0"/>
              <w:jc w:val="center"/>
              <w:rPr>
                <w:lang w:val="ru-RU"/>
              </w:rPr>
            </w:pPr>
            <w:r w:rsidRPr="007A56C0">
              <w:rPr>
                <w:b/>
                <w:lang w:val="ru-RU"/>
              </w:rPr>
              <w:t xml:space="preserve">Сумма на 1 </w:t>
            </w:r>
          </w:p>
          <w:p w14:paraId="0836ACEC" w14:textId="77777777" w:rsidR="00BE01ED" w:rsidRPr="007A56C0" w:rsidRDefault="00766637" w:rsidP="00FA29ED">
            <w:pPr>
              <w:spacing w:after="0" w:line="240" w:lineRule="auto"/>
              <w:ind w:right="0" w:firstLine="0"/>
              <w:jc w:val="center"/>
              <w:rPr>
                <w:lang w:val="ru-RU"/>
              </w:rPr>
            </w:pPr>
            <w:r w:rsidRPr="007A56C0">
              <w:rPr>
                <w:b/>
                <w:lang w:val="ru-RU"/>
              </w:rPr>
              <w:t xml:space="preserve">туриста, тенге </w:t>
            </w:r>
          </w:p>
        </w:tc>
        <w:tc>
          <w:tcPr>
            <w:tcW w:w="1320" w:type="dxa"/>
            <w:tcBorders>
              <w:top w:val="single" w:sz="4" w:space="0" w:color="000000"/>
              <w:left w:val="single" w:sz="4" w:space="0" w:color="000000"/>
              <w:bottom w:val="single" w:sz="4" w:space="0" w:color="000000"/>
              <w:right w:val="single" w:sz="4" w:space="0" w:color="000000"/>
            </w:tcBorders>
            <w:vAlign w:val="center"/>
          </w:tcPr>
          <w:p w14:paraId="34948B6A" w14:textId="77777777" w:rsidR="00BE01ED" w:rsidRPr="007A56C0" w:rsidRDefault="00766637" w:rsidP="00FA29ED">
            <w:pPr>
              <w:spacing w:after="0" w:line="240" w:lineRule="auto"/>
              <w:ind w:right="58" w:firstLine="0"/>
              <w:jc w:val="center"/>
              <w:rPr>
                <w:lang w:val="ru-RU"/>
              </w:rPr>
            </w:pPr>
            <w:r w:rsidRPr="007A56C0">
              <w:rPr>
                <w:b/>
                <w:lang w:val="ru-RU"/>
              </w:rPr>
              <w:t xml:space="preserve">темп </w:t>
            </w:r>
          </w:p>
          <w:p w14:paraId="41B52565" w14:textId="77777777" w:rsidR="00BE01ED" w:rsidRPr="007A56C0" w:rsidRDefault="00766637" w:rsidP="00FA29ED">
            <w:pPr>
              <w:spacing w:after="0" w:line="240" w:lineRule="auto"/>
              <w:ind w:left="2" w:right="0" w:firstLine="0"/>
              <w:jc w:val="left"/>
              <w:rPr>
                <w:lang w:val="ru-RU"/>
              </w:rPr>
            </w:pPr>
            <w:r w:rsidRPr="007A56C0">
              <w:rPr>
                <w:b/>
                <w:lang w:val="ru-RU"/>
              </w:rPr>
              <w:t xml:space="preserve">прироста, </w:t>
            </w:r>
          </w:p>
          <w:p w14:paraId="5D685CE5" w14:textId="77777777" w:rsidR="00BE01ED" w:rsidRPr="007A56C0" w:rsidRDefault="00766637" w:rsidP="00FA29ED">
            <w:pPr>
              <w:spacing w:after="0" w:line="240" w:lineRule="auto"/>
              <w:ind w:right="57" w:firstLine="0"/>
              <w:jc w:val="center"/>
              <w:rPr>
                <w:lang w:val="ru-RU"/>
              </w:rPr>
            </w:pPr>
            <w:r w:rsidRPr="007A56C0">
              <w:rPr>
                <w:b/>
                <w:lang w:val="ru-RU"/>
              </w:rPr>
              <w:t xml:space="preserve">% </w:t>
            </w:r>
          </w:p>
        </w:tc>
      </w:tr>
      <w:tr w:rsidR="00BE01ED" w:rsidRPr="007A56C0" w14:paraId="55613E8A" w14:textId="77777777">
        <w:trPr>
          <w:trHeight w:val="264"/>
        </w:trPr>
        <w:tc>
          <w:tcPr>
            <w:tcW w:w="518" w:type="dxa"/>
            <w:vMerge w:val="restart"/>
            <w:tcBorders>
              <w:top w:val="single" w:sz="4" w:space="0" w:color="000000"/>
              <w:left w:val="single" w:sz="4" w:space="0" w:color="000000"/>
              <w:bottom w:val="single" w:sz="4" w:space="0" w:color="000000"/>
              <w:right w:val="single" w:sz="4" w:space="0" w:color="000000"/>
            </w:tcBorders>
          </w:tcPr>
          <w:p w14:paraId="051820EF" w14:textId="77777777" w:rsidR="00BE01ED" w:rsidRPr="007A56C0" w:rsidRDefault="00766637" w:rsidP="00FA29ED">
            <w:pPr>
              <w:spacing w:after="0" w:line="240" w:lineRule="auto"/>
              <w:ind w:left="59" w:right="0" w:firstLine="0"/>
              <w:jc w:val="left"/>
              <w:rPr>
                <w:lang w:val="ru-RU"/>
              </w:rPr>
            </w:pPr>
            <w:r w:rsidRPr="007A56C0">
              <w:rPr>
                <w:rFonts w:ascii="Calibri" w:eastAsia="Calibri" w:hAnsi="Calibri" w:cs="Calibri"/>
                <w:noProof/>
                <w:sz w:val="22"/>
              </w:rPr>
              <mc:AlternateContent>
                <mc:Choice Requires="wpg">
                  <w:drawing>
                    <wp:inline distT="0" distB="0" distL="0" distR="0" wp14:anchorId="65704CCF" wp14:editId="203F9D82">
                      <wp:extent cx="168754" cy="344424"/>
                      <wp:effectExtent l="0" t="0" r="0" b="0"/>
                      <wp:docPr id="516080" name="Group 516080"/>
                      <wp:cNvGraphicFramePr/>
                      <a:graphic xmlns:a="http://schemas.openxmlformats.org/drawingml/2006/main">
                        <a:graphicData uri="http://schemas.microsoft.com/office/word/2010/wordprocessingGroup">
                          <wpg:wgp>
                            <wpg:cNvGrpSpPr/>
                            <wpg:grpSpPr>
                              <a:xfrm>
                                <a:off x="0" y="0"/>
                                <a:ext cx="168754" cy="344424"/>
                                <a:chOff x="0" y="0"/>
                                <a:chExt cx="168754" cy="344424"/>
                              </a:xfrm>
                            </wpg:grpSpPr>
                            <wps:wsp>
                              <wps:cNvPr id="54023" name="Rectangle 54023"/>
                              <wps:cNvSpPr/>
                              <wps:spPr>
                                <a:xfrm rot="-5399999">
                                  <a:off x="-81900" y="48021"/>
                                  <a:ext cx="408424" cy="184382"/>
                                </a:xfrm>
                                <a:prstGeom prst="rect">
                                  <a:avLst/>
                                </a:prstGeom>
                                <a:ln>
                                  <a:noFill/>
                                </a:ln>
                              </wps:spPr>
                              <wps:txbx>
                                <w:txbxContent>
                                  <w:p w14:paraId="1B47D405" w14:textId="77777777" w:rsidR="00873D10" w:rsidRDefault="00873D10">
                                    <w:pPr>
                                      <w:spacing w:after="160" w:line="259" w:lineRule="auto"/>
                                      <w:ind w:right="0" w:firstLine="0"/>
                                      <w:jc w:val="left"/>
                                    </w:pPr>
                                    <w:r>
                                      <w:t>факт</w:t>
                                    </w:r>
                                  </w:p>
                                </w:txbxContent>
                              </wps:txbx>
                              <wps:bodyPr horzOverflow="overflow" vert="horz" lIns="0" tIns="0" rIns="0" bIns="0" rtlCol="0">
                                <a:noAutofit/>
                              </wps:bodyPr>
                            </wps:wsp>
                            <wps:wsp>
                              <wps:cNvPr id="54024" name="Rectangle 54024"/>
                              <wps:cNvSpPr/>
                              <wps:spPr>
                                <a:xfrm rot="-5399999">
                                  <a:off x="86854" y="-99425"/>
                                  <a:ext cx="50673" cy="224380"/>
                                </a:xfrm>
                                <a:prstGeom prst="rect">
                                  <a:avLst/>
                                </a:prstGeom>
                                <a:ln>
                                  <a:noFill/>
                                </a:ln>
                              </wps:spPr>
                              <wps:txbx>
                                <w:txbxContent>
                                  <w:p w14:paraId="11548E9E" w14:textId="77777777" w:rsidR="00873D10" w:rsidRDefault="00873D10">
                                    <w:pPr>
                                      <w:spacing w:after="160" w:line="259" w:lineRule="auto"/>
                                      <w:ind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65704CCF" id="Group 516080" o:spid="_x0000_s1393" style="width:13.3pt;height:27.1pt;mso-position-horizontal-relative:char;mso-position-vertical-relative:line" coordsize="168754,3444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">
                      <v:rect id="Rectangle 54023" o:spid="_x0000_s1394" style="position:absolute;left:-81900;top:48021;width:408424;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" filled="f" stroked="f">
                        <v:textbox inset="0,0,0,0">
                          <w:txbxContent>
                            <w:p w14:paraId="1B47D405" w14:textId="77777777" w:rsidR="00873D10" w:rsidRDefault="00873D10">
                              <w:pPr>
                                <w:spacing w:after="160" w:line="259" w:lineRule="auto"/>
                                <w:ind w:right="0" w:firstLine="0"/>
                                <w:jc w:val="left"/>
                              </w:pPr>
                              <w:r>
                                <w:t>факт</w:t>
                              </w:r>
                            </w:p>
                          </w:txbxContent>
                        </v:textbox>
                      </v:rect>
                      <v:rect id="Rectangle 54024" o:spid="_x0000_s1395" style="position:absolute;left:86854;top:-99425;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" filled="f" stroked="f">
                        <v:textbox inset="0,0,0,0">
                          <w:txbxContent>
                            <w:p w14:paraId="11548E9E" w14:textId="77777777" w:rsidR="00873D10" w:rsidRDefault="00873D10">
                              <w:pPr>
                                <w:spacing w:after="160" w:line="259" w:lineRule="auto"/>
                                <w:ind w:right="0" w:firstLine="0"/>
                                <w:jc w:val="left"/>
                              </w:pPr>
                              <w:r>
                                <w:t xml:space="preserve"> </w:t>
                              </w:r>
                            </w:p>
                          </w:txbxContent>
                        </v:textbox>
                      </v:rect>
                      <w10:anchorlock/>
                    </v:group>
                  </w:pict>
                </mc:Fallback>
              </mc:AlternateContent>
            </w:r>
          </w:p>
        </w:tc>
        <w:tc>
          <w:tcPr>
            <w:tcW w:w="1396" w:type="dxa"/>
            <w:tcBorders>
              <w:top w:val="single" w:sz="4" w:space="0" w:color="000000"/>
              <w:left w:val="single" w:sz="4" w:space="0" w:color="000000"/>
              <w:bottom w:val="single" w:sz="4" w:space="0" w:color="000000"/>
              <w:right w:val="single" w:sz="4" w:space="0" w:color="000000"/>
            </w:tcBorders>
          </w:tcPr>
          <w:p w14:paraId="09B4123F" w14:textId="77777777" w:rsidR="00BE01ED" w:rsidRPr="007A56C0" w:rsidRDefault="00766637" w:rsidP="00FA29ED">
            <w:pPr>
              <w:spacing w:after="0" w:line="240" w:lineRule="auto"/>
              <w:ind w:right="53" w:firstLine="0"/>
              <w:jc w:val="center"/>
              <w:rPr>
                <w:lang w:val="ru-RU"/>
              </w:rPr>
            </w:pPr>
            <w:r w:rsidRPr="007A56C0">
              <w:rPr>
                <w:sz w:val="22"/>
                <w:lang w:val="ru-RU"/>
              </w:rPr>
              <w:t xml:space="preserve">2015 г. </w:t>
            </w:r>
          </w:p>
        </w:tc>
        <w:tc>
          <w:tcPr>
            <w:tcW w:w="2470" w:type="dxa"/>
            <w:tcBorders>
              <w:top w:val="single" w:sz="4" w:space="0" w:color="000000"/>
              <w:left w:val="single" w:sz="4" w:space="0" w:color="000000"/>
              <w:bottom w:val="single" w:sz="4" w:space="0" w:color="000000"/>
              <w:right w:val="single" w:sz="4" w:space="0" w:color="000000"/>
            </w:tcBorders>
          </w:tcPr>
          <w:p w14:paraId="5C2CAED0" w14:textId="77777777" w:rsidR="00BE01ED" w:rsidRPr="007A56C0" w:rsidRDefault="00766637" w:rsidP="00FA29ED">
            <w:pPr>
              <w:spacing w:after="0" w:line="240" w:lineRule="auto"/>
              <w:ind w:right="56" w:firstLine="0"/>
              <w:jc w:val="center"/>
              <w:rPr>
                <w:lang w:val="ru-RU"/>
              </w:rPr>
            </w:pPr>
            <w:r w:rsidRPr="007A56C0">
              <w:rPr>
                <w:sz w:val="22"/>
                <w:lang w:val="ru-RU"/>
              </w:rPr>
              <w:t xml:space="preserve">3 415 </w:t>
            </w:r>
          </w:p>
        </w:tc>
        <w:tc>
          <w:tcPr>
            <w:tcW w:w="1323" w:type="dxa"/>
            <w:tcBorders>
              <w:top w:val="single" w:sz="4" w:space="0" w:color="000000"/>
              <w:left w:val="single" w:sz="4" w:space="0" w:color="000000"/>
              <w:bottom w:val="single" w:sz="4" w:space="0" w:color="000000"/>
              <w:right w:val="single" w:sz="4" w:space="0" w:color="000000"/>
            </w:tcBorders>
          </w:tcPr>
          <w:p w14:paraId="393B36AF" w14:textId="77777777" w:rsidR="00BE01ED" w:rsidRPr="007A56C0" w:rsidRDefault="00766637" w:rsidP="00FA29ED">
            <w:pPr>
              <w:spacing w:after="0" w:line="240" w:lineRule="auto"/>
              <w:ind w:right="58" w:firstLine="0"/>
              <w:jc w:val="center"/>
              <w:rPr>
                <w:lang w:val="ru-RU"/>
              </w:rPr>
            </w:pPr>
            <w:r w:rsidRPr="007A56C0">
              <w:rPr>
                <w:sz w:val="22"/>
                <w:lang w:val="ru-RU"/>
              </w:rPr>
              <w:t xml:space="preserve">0% </w:t>
            </w:r>
          </w:p>
        </w:tc>
        <w:tc>
          <w:tcPr>
            <w:tcW w:w="1661" w:type="dxa"/>
            <w:tcBorders>
              <w:top w:val="single" w:sz="4" w:space="0" w:color="000000"/>
              <w:left w:val="single" w:sz="4" w:space="0" w:color="000000"/>
              <w:bottom w:val="single" w:sz="4" w:space="0" w:color="000000"/>
              <w:right w:val="single" w:sz="4" w:space="0" w:color="000000"/>
            </w:tcBorders>
          </w:tcPr>
          <w:p w14:paraId="2FAD983D" w14:textId="77777777" w:rsidR="00BE01ED" w:rsidRPr="007A56C0" w:rsidRDefault="00766637" w:rsidP="00FA29ED">
            <w:pPr>
              <w:spacing w:after="0" w:line="240" w:lineRule="auto"/>
              <w:ind w:right="57" w:firstLine="0"/>
              <w:jc w:val="center"/>
              <w:rPr>
                <w:lang w:val="ru-RU"/>
              </w:rPr>
            </w:pPr>
            <w:r w:rsidRPr="007A56C0">
              <w:rPr>
                <w:sz w:val="22"/>
                <w:lang w:val="ru-RU"/>
              </w:rPr>
              <w:t xml:space="preserve">6 387,2 </w:t>
            </w:r>
          </w:p>
        </w:tc>
        <w:tc>
          <w:tcPr>
            <w:tcW w:w="1165" w:type="dxa"/>
            <w:tcBorders>
              <w:top w:val="single" w:sz="4" w:space="0" w:color="000000"/>
              <w:left w:val="single" w:sz="4" w:space="0" w:color="000000"/>
              <w:bottom w:val="single" w:sz="4" w:space="0" w:color="000000"/>
              <w:right w:val="single" w:sz="4" w:space="0" w:color="000000"/>
            </w:tcBorders>
          </w:tcPr>
          <w:p w14:paraId="31B62CA2" w14:textId="77777777" w:rsidR="00BE01ED" w:rsidRPr="007A56C0" w:rsidRDefault="00766637" w:rsidP="00FA29ED">
            <w:pPr>
              <w:spacing w:after="0" w:line="240" w:lineRule="auto"/>
              <w:ind w:firstLine="0"/>
              <w:jc w:val="center"/>
              <w:rPr>
                <w:lang w:val="ru-RU"/>
              </w:rPr>
            </w:pPr>
            <w:r w:rsidRPr="007A56C0">
              <w:rPr>
                <w:sz w:val="22"/>
                <w:lang w:val="ru-RU"/>
              </w:rPr>
              <w:t xml:space="preserve">1 870,3 </w:t>
            </w:r>
          </w:p>
        </w:tc>
        <w:tc>
          <w:tcPr>
            <w:tcW w:w="1320" w:type="dxa"/>
            <w:tcBorders>
              <w:top w:val="single" w:sz="4" w:space="0" w:color="000000"/>
              <w:left w:val="single" w:sz="4" w:space="0" w:color="000000"/>
              <w:bottom w:val="single" w:sz="4" w:space="0" w:color="000000"/>
              <w:right w:val="single" w:sz="4" w:space="0" w:color="000000"/>
            </w:tcBorders>
          </w:tcPr>
          <w:p w14:paraId="34DB1FD7" w14:textId="77777777" w:rsidR="00BE01ED" w:rsidRPr="007A56C0" w:rsidRDefault="00766637" w:rsidP="00FA29ED">
            <w:pPr>
              <w:spacing w:after="0" w:line="240" w:lineRule="auto"/>
              <w:ind w:right="55" w:firstLine="0"/>
              <w:jc w:val="center"/>
              <w:rPr>
                <w:lang w:val="ru-RU"/>
              </w:rPr>
            </w:pPr>
            <w:r w:rsidRPr="007A56C0">
              <w:rPr>
                <w:sz w:val="22"/>
                <w:lang w:val="ru-RU"/>
              </w:rPr>
              <w:t xml:space="preserve">0% </w:t>
            </w:r>
          </w:p>
        </w:tc>
      </w:tr>
      <w:tr w:rsidR="00BE01ED" w:rsidRPr="007A56C0" w14:paraId="218F1213" w14:textId="77777777">
        <w:trPr>
          <w:trHeight w:val="264"/>
        </w:trPr>
        <w:tc>
          <w:tcPr>
            <w:tcW w:w="0" w:type="auto"/>
            <w:vMerge/>
            <w:tcBorders>
              <w:top w:val="nil"/>
              <w:left w:val="single" w:sz="4" w:space="0" w:color="000000"/>
              <w:bottom w:val="nil"/>
              <w:right w:val="single" w:sz="4" w:space="0" w:color="000000"/>
            </w:tcBorders>
          </w:tcPr>
          <w:p w14:paraId="0EA92042"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09473B94" w14:textId="77777777" w:rsidR="00BE01ED" w:rsidRPr="007A56C0" w:rsidRDefault="00766637" w:rsidP="00FA29ED">
            <w:pPr>
              <w:spacing w:after="0" w:line="240" w:lineRule="auto"/>
              <w:ind w:right="53" w:firstLine="0"/>
              <w:jc w:val="center"/>
              <w:rPr>
                <w:lang w:val="ru-RU"/>
              </w:rPr>
            </w:pPr>
            <w:r w:rsidRPr="007A56C0">
              <w:rPr>
                <w:sz w:val="22"/>
                <w:lang w:val="ru-RU"/>
              </w:rPr>
              <w:t xml:space="preserve">2016 г. </w:t>
            </w:r>
          </w:p>
        </w:tc>
        <w:tc>
          <w:tcPr>
            <w:tcW w:w="2470" w:type="dxa"/>
            <w:tcBorders>
              <w:top w:val="single" w:sz="4" w:space="0" w:color="000000"/>
              <w:left w:val="single" w:sz="4" w:space="0" w:color="000000"/>
              <w:bottom w:val="single" w:sz="4" w:space="0" w:color="000000"/>
              <w:right w:val="single" w:sz="4" w:space="0" w:color="000000"/>
            </w:tcBorders>
          </w:tcPr>
          <w:p w14:paraId="0CC547B4" w14:textId="77777777" w:rsidR="00BE01ED" w:rsidRPr="007A56C0" w:rsidRDefault="00766637" w:rsidP="00FA29ED">
            <w:pPr>
              <w:spacing w:after="0" w:line="240" w:lineRule="auto"/>
              <w:ind w:right="56" w:firstLine="0"/>
              <w:jc w:val="center"/>
              <w:rPr>
                <w:lang w:val="ru-RU"/>
              </w:rPr>
            </w:pPr>
            <w:r w:rsidRPr="007A56C0">
              <w:rPr>
                <w:sz w:val="22"/>
                <w:lang w:val="ru-RU"/>
              </w:rPr>
              <w:t xml:space="preserve">3 506 </w:t>
            </w:r>
          </w:p>
        </w:tc>
        <w:tc>
          <w:tcPr>
            <w:tcW w:w="1323" w:type="dxa"/>
            <w:tcBorders>
              <w:top w:val="single" w:sz="4" w:space="0" w:color="000000"/>
              <w:left w:val="single" w:sz="4" w:space="0" w:color="000000"/>
              <w:bottom w:val="single" w:sz="4" w:space="0" w:color="000000"/>
              <w:right w:val="single" w:sz="4" w:space="0" w:color="000000"/>
            </w:tcBorders>
          </w:tcPr>
          <w:p w14:paraId="075C7AF1" w14:textId="77777777" w:rsidR="00BE01ED" w:rsidRPr="007A56C0" w:rsidRDefault="00766637" w:rsidP="00FA29ED">
            <w:pPr>
              <w:spacing w:after="0" w:line="240" w:lineRule="auto"/>
              <w:ind w:right="58" w:firstLine="0"/>
              <w:jc w:val="center"/>
              <w:rPr>
                <w:lang w:val="ru-RU"/>
              </w:rPr>
            </w:pPr>
            <w:r w:rsidRPr="007A56C0">
              <w:rPr>
                <w:sz w:val="22"/>
                <w:lang w:val="ru-RU"/>
              </w:rPr>
              <w:t xml:space="preserve">3% </w:t>
            </w:r>
          </w:p>
        </w:tc>
        <w:tc>
          <w:tcPr>
            <w:tcW w:w="1661" w:type="dxa"/>
            <w:tcBorders>
              <w:top w:val="single" w:sz="4" w:space="0" w:color="000000"/>
              <w:left w:val="single" w:sz="4" w:space="0" w:color="000000"/>
              <w:bottom w:val="single" w:sz="4" w:space="0" w:color="000000"/>
              <w:right w:val="single" w:sz="4" w:space="0" w:color="000000"/>
            </w:tcBorders>
          </w:tcPr>
          <w:p w14:paraId="01E52C06" w14:textId="77777777" w:rsidR="00BE01ED" w:rsidRPr="007A56C0" w:rsidRDefault="00766637" w:rsidP="00FA29ED">
            <w:pPr>
              <w:spacing w:after="0" w:line="240" w:lineRule="auto"/>
              <w:ind w:right="57" w:firstLine="0"/>
              <w:jc w:val="center"/>
              <w:rPr>
                <w:lang w:val="ru-RU"/>
              </w:rPr>
            </w:pPr>
            <w:r w:rsidRPr="007A56C0">
              <w:rPr>
                <w:sz w:val="22"/>
                <w:lang w:val="ru-RU"/>
              </w:rPr>
              <w:t xml:space="preserve">8 013,3 </w:t>
            </w:r>
          </w:p>
        </w:tc>
        <w:tc>
          <w:tcPr>
            <w:tcW w:w="1165" w:type="dxa"/>
            <w:tcBorders>
              <w:top w:val="single" w:sz="4" w:space="0" w:color="000000"/>
              <w:left w:val="single" w:sz="4" w:space="0" w:color="000000"/>
              <w:bottom w:val="single" w:sz="4" w:space="0" w:color="000000"/>
              <w:right w:val="single" w:sz="4" w:space="0" w:color="000000"/>
            </w:tcBorders>
          </w:tcPr>
          <w:p w14:paraId="4FD685B2" w14:textId="77777777" w:rsidR="00BE01ED" w:rsidRPr="007A56C0" w:rsidRDefault="00766637" w:rsidP="00FA29ED">
            <w:pPr>
              <w:spacing w:after="0" w:line="240" w:lineRule="auto"/>
              <w:ind w:firstLine="0"/>
              <w:jc w:val="center"/>
              <w:rPr>
                <w:lang w:val="ru-RU"/>
              </w:rPr>
            </w:pPr>
            <w:r w:rsidRPr="007A56C0">
              <w:rPr>
                <w:sz w:val="22"/>
                <w:lang w:val="ru-RU"/>
              </w:rPr>
              <w:t xml:space="preserve">2 285,6 </w:t>
            </w:r>
          </w:p>
        </w:tc>
        <w:tc>
          <w:tcPr>
            <w:tcW w:w="1320" w:type="dxa"/>
            <w:tcBorders>
              <w:top w:val="single" w:sz="4" w:space="0" w:color="000000"/>
              <w:left w:val="single" w:sz="4" w:space="0" w:color="000000"/>
              <w:bottom w:val="single" w:sz="4" w:space="0" w:color="000000"/>
              <w:right w:val="single" w:sz="4" w:space="0" w:color="000000"/>
            </w:tcBorders>
          </w:tcPr>
          <w:p w14:paraId="73D3DB40" w14:textId="77777777" w:rsidR="00BE01ED" w:rsidRPr="007A56C0" w:rsidRDefault="00766637" w:rsidP="00FA29ED">
            <w:pPr>
              <w:spacing w:after="0" w:line="240" w:lineRule="auto"/>
              <w:ind w:right="55" w:firstLine="0"/>
              <w:jc w:val="center"/>
              <w:rPr>
                <w:lang w:val="ru-RU"/>
              </w:rPr>
            </w:pPr>
            <w:r w:rsidRPr="007A56C0">
              <w:rPr>
                <w:sz w:val="22"/>
                <w:lang w:val="ru-RU"/>
              </w:rPr>
              <w:t xml:space="preserve">22% </w:t>
            </w:r>
          </w:p>
        </w:tc>
      </w:tr>
      <w:tr w:rsidR="00BE01ED" w:rsidRPr="007A56C0" w14:paraId="1279C12F" w14:textId="77777777">
        <w:trPr>
          <w:trHeight w:val="262"/>
        </w:trPr>
        <w:tc>
          <w:tcPr>
            <w:tcW w:w="0" w:type="auto"/>
            <w:vMerge/>
            <w:tcBorders>
              <w:top w:val="nil"/>
              <w:left w:val="single" w:sz="4" w:space="0" w:color="000000"/>
              <w:bottom w:val="nil"/>
              <w:right w:val="single" w:sz="4" w:space="0" w:color="000000"/>
            </w:tcBorders>
          </w:tcPr>
          <w:p w14:paraId="08B52511"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285BBF90" w14:textId="77777777" w:rsidR="00BE01ED" w:rsidRPr="007A56C0" w:rsidRDefault="00766637" w:rsidP="00FA29ED">
            <w:pPr>
              <w:spacing w:after="0" w:line="240" w:lineRule="auto"/>
              <w:ind w:right="53" w:firstLine="0"/>
              <w:jc w:val="center"/>
              <w:rPr>
                <w:lang w:val="ru-RU"/>
              </w:rPr>
            </w:pPr>
            <w:r w:rsidRPr="007A56C0">
              <w:rPr>
                <w:sz w:val="22"/>
                <w:lang w:val="ru-RU"/>
              </w:rPr>
              <w:t xml:space="preserve">2017 г. </w:t>
            </w:r>
          </w:p>
        </w:tc>
        <w:tc>
          <w:tcPr>
            <w:tcW w:w="2470" w:type="dxa"/>
            <w:tcBorders>
              <w:top w:val="single" w:sz="4" w:space="0" w:color="000000"/>
              <w:left w:val="single" w:sz="4" w:space="0" w:color="000000"/>
              <w:bottom w:val="single" w:sz="4" w:space="0" w:color="000000"/>
              <w:right w:val="single" w:sz="4" w:space="0" w:color="000000"/>
            </w:tcBorders>
          </w:tcPr>
          <w:p w14:paraId="62D0CE9A" w14:textId="77777777" w:rsidR="00BE01ED" w:rsidRPr="007A56C0" w:rsidRDefault="00766637" w:rsidP="00FA29ED">
            <w:pPr>
              <w:spacing w:after="0" w:line="240" w:lineRule="auto"/>
              <w:ind w:right="56" w:firstLine="0"/>
              <w:jc w:val="center"/>
              <w:rPr>
                <w:lang w:val="ru-RU"/>
              </w:rPr>
            </w:pPr>
            <w:r w:rsidRPr="007A56C0">
              <w:rPr>
                <w:sz w:val="22"/>
                <w:lang w:val="ru-RU"/>
              </w:rPr>
              <w:t xml:space="preserve">3 628 </w:t>
            </w:r>
          </w:p>
        </w:tc>
        <w:tc>
          <w:tcPr>
            <w:tcW w:w="1323" w:type="dxa"/>
            <w:tcBorders>
              <w:top w:val="single" w:sz="4" w:space="0" w:color="000000"/>
              <w:left w:val="single" w:sz="4" w:space="0" w:color="000000"/>
              <w:bottom w:val="single" w:sz="4" w:space="0" w:color="000000"/>
              <w:right w:val="single" w:sz="4" w:space="0" w:color="000000"/>
            </w:tcBorders>
          </w:tcPr>
          <w:p w14:paraId="7F92DB3C" w14:textId="77777777" w:rsidR="00BE01ED" w:rsidRPr="007A56C0" w:rsidRDefault="00766637" w:rsidP="00FA29ED">
            <w:pPr>
              <w:spacing w:after="0" w:line="240" w:lineRule="auto"/>
              <w:ind w:right="58" w:firstLine="0"/>
              <w:jc w:val="center"/>
              <w:rPr>
                <w:lang w:val="ru-RU"/>
              </w:rPr>
            </w:pPr>
            <w:r w:rsidRPr="007A56C0">
              <w:rPr>
                <w:sz w:val="22"/>
                <w:lang w:val="ru-RU"/>
              </w:rPr>
              <w:t xml:space="preserve">3% </w:t>
            </w:r>
          </w:p>
        </w:tc>
        <w:tc>
          <w:tcPr>
            <w:tcW w:w="1661" w:type="dxa"/>
            <w:tcBorders>
              <w:top w:val="single" w:sz="4" w:space="0" w:color="000000"/>
              <w:left w:val="single" w:sz="4" w:space="0" w:color="000000"/>
              <w:bottom w:val="single" w:sz="4" w:space="0" w:color="000000"/>
              <w:right w:val="single" w:sz="4" w:space="0" w:color="000000"/>
            </w:tcBorders>
          </w:tcPr>
          <w:p w14:paraId="3FF17F36" w14:textId="77777777" w:rsidR="00BE01ED" w:rsidRPr="007A56C0" w:rsidRDefault="00766637" w:rsidP="00FA29ED">
            <w:pPr>
              <w:spacing w:after="0" w:line="240" w:lineRule="auto"/>
              <w:ind w:right="57" w:firstLine="0"/>
              <w:jc w:val="center"/>
              <w:rPr>
                <w:lang w:val="ru-RU"/>
              </w:rPr>
            </w:pPr>
            <w:r w:rsidRPr="007A56C0">
              <w:rPr>
                <w:sz w:val="22"/>
                <w:lang w:val="ru-RU"/>
              </w:rPr>
              <w:t xml:space="preserve">11 191,8 </w:t>
            </w:r>
          </w:p>
        </w:tc>
        <w:tc>
          <w:tcPr>
            <w:tcW w:w="1165" w:type="dxa"/>
            <w:tcBorders>
              <w:top w:val="single" w:sz="4" w:space="0" w:color="000000"/>
              <w:left w:val="single" w:sz="4" w:space="0" w:color="000000"/>
              <w:bottom w:val="single" w:sz="4" w:space="0" w:color="000000"/>
              <w:right w:val="single" w:sz="4" w:space="0" w:color="000000"/>
            </w:tcBorders>
          </w:tcPr>
          <w:p w14:paraId="2EAA228B" w14:textId="77777777" w:rsidR="00BE01ED" w:rsidRPr="007A56C0" w:rsidRDefault="00766637" w:rsidP="00FA29ED">
            <w:pPr>
              <w:spacing w:after="0" w:line="240" w:lineRule="auto"/>
              <w:ind w:firstLine="0"/>
              <w:jc w:val="center"/>
              <w:rPr>
                <w:lang w:val="ru-RU"/>
              </w:rPr>
            </w:pPr>
            <w:r w:rsidRPr="007A56C0">
              <w:rPr>
                <w:sz w:val="22"/>
                <w:lang w:val="ru-RU"/>
              </w:rPr>
              <w:t xml:space="preserve">3 084,9 </w:t>
            </w:r>
          </w:p>
        </w:tc>
        <w:tc>
          <w:tcPr>
            <w:tcW w:w="1320" w:type="dxa"/>
            <w:tcBorders>
              <w:top w:val="single" w:sz="4" w:space="0" w:color="000000"/>
              <w:left w:val="single" w:sz="4" w:space="0" w:color="000000"/>
              <w:bottom w:val="single" w:sz="4" w:space="0" w:color="000000"/>
              <w:right w:val="single" w:sz="4" w:space="0" w:color="000000"/>
            </w:tcBorders>
          </w:tcPr>
          <w:p w14:paraId="4FFC05DD" w14:textId="77777777" w:rsidR="00BE01ED" w:rsidRPr="007A56C0" w:rsidRDefault="00766637" w:rsidP="00FA29ED">
            <w:pPr>
              <w:spacing w:after="0" w:line="240" w:lineRule="auto"/>
              <w:ind w:right="55" w:firstLine="0"/>
              <w:jc w:val="center"/>
              <w:rPr>
                <w:lang w:val="ru-RU"/>
              </w:rPr>
            </w:pPr>
            <w:r w:rsidRPr="007A56C0">
              <w:rPr>
                <w:sz w:val="22"/>
                <w:lang w:val="ru-RU"/>
              </w:rPr>
              <w:t xml:space="preserve">35% </w:t>
            </w:r>
          </w:p>
        </w:tc>
      </w:tr>
      <w:tr w:rsidR="00BE01ED" w:rsidRPr="007A56C0" w14:paraId="03FE1B22" w14:textId="77777777">
        <w:trPr>
          <w:trHeight w:val="264"/>
        </w:trPr>
        <w:tc>
          <w:tcPr>
            <w:tcW w:w="0" w:type="auto"/>
            <w:vMerge/>
            <w:tcBorders>
              <w:top w:val="nil"/>
              <w:left w:val="single" w:sz="4" w:space="0" w:color="000000"/>
              <w:bottom w:val="nil"/>
              <w:right w:val="single" w:sz="4" w:space="0" w:color="000000"/>
            </w:tcBorders>
          </w:tcPr>
          <w:p w14:paraId="63F4F001"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46A83E97" w14:textId="77777777" w:rsidR="00BE01ED" w:rsidRPr="007A56C0" w:rsidRDefault="00766637" w:rsidP="00FA29ED">
            <w:pPr>
              <w:spacing w:after="0" w:line="240" w:lineRule="auto"/>
              <w:ind w:right="53" w:firstLine="0"/>
              <w:jc w:val="center"/>
              <w:rPr>
                <w:lang w:val="ru-RU"/>
              </w:rPr>
            </w:pPr>
            <w:r w:rsidRPr="007A56C0">
              <w:rPr>
                <w:sz w:val="22"/>
                <w:lang w:val="ru-RU"/>
              </w:rPr>
              <w:t xml:space="preserve">2018 г. </w:t>
            </w:r>
          </w:p>
        </w:tc>
        <w:tc>
          <w:tcPr>
            <w:tcW w:w="2470" w:type="dxa"/>
            <w:tcBorders>
              <w:top w:val="single" w:sz="4" w:space="0" w:color="000000"/>
              <w:left w:val="single" w:sz="4" w:space="0" w:color="000000"/>
              <w:bottom w:val="single" w:sz="4" w:space="0" w:color="000000"/>
              <w:right w:val="single" w:sz="4" w:space="0" w:color="000000"/>
            </w:tcBorders>
          </w:tcPr>
          <w:p w14:paraId="3F75F3BB" w14:textId="77777777" w:rsidR="00BE01ED" w:rsidRPr="007A56C0" w:rsidRDefault="00766637" w:rsidP="00FA29ED">
            <w:pPr>
              <w:spacing w:after="0" w:line="240" w:lineRule="auto"/>
              <w:ind w:right="56" w:firstLine="0"/>
              <w:jc w:val="center"/>
              <w:rPr>
                <w:lang w:val="ru-RU"/>
              </w:rPr>
            </w:pPr>
            <w:r w:rsidRPr="007A56C0">
              <w:rPr>
                <w:sz w:val="22"/>
                <w:lang w:val="ru-RU"/>
              </w:rPr>
              <w:t xml:space="preserve">3 872 </w:t>
            </w:r>
          </w:p>
        </w:tc>
        <w:tc>
          <w:tcPr>
            <w:tcW w:w="1323" w:type="dxa"/>
            <w:tcBorders>
              <w:top w:val="single" w:sz="4" w:space="0" w:color="000000"/>
              <w:left w:val="single" w:sz="4" w:space="0" w:color="000000"/>
              <w:bottom w:val="single" w:sz="4" w:space="0" w:color="000000"/>
              <w:right w:val="single" w:sz="4" w:space="0" w:color="000000"/>
            </w:tcBorders>
          </w:tcPr>
          <w:p w14:paraId="2B1434B6" w14:textId="77777777" w:rsidR="00BE01ED" w:rsidRPr="007A56C0" w:rsidRDefault="00766637" w:rsidP="00FA29ED">
            <w:pPr>
              <w:spacing w:after="0" w:line="240" w:lineRule="auto"/>
              <w:ind w:right="58" w:firstLine="0"/>
              <w:jc w:val="center"/>
              <w:rPr>
                <w:lang w:val="ru-RU"/>
              </w:rPr>
            </w:pPr>
            <w:r w:rsidRPr="007A56C0">
              <w:rPr>
                <w:sz w:val="22"/>
                <w:lang w:val="ru-RU"/>
              </w:rPr>
              <w:t xml:space="preserve">7% </w:t>
            </w:r>
          </w:p>
        </w:tc>
        <w:tc>
          <w:tcPr>
            <w:tcW w:w="1661" w:type="dxa"/>
            <w:tcBorders>
              <w:top w:val="single" w:sz="4" w:space="0" w:color="000000"/>
              <w:left w:val="single" w:sz="4" w:space="0" w:color="000000"/>
              <w:bottom w:val="single" w:sz="4" w:space="0" w:color="000000"/>
              <w:right w:val="single" w:sz="4" w:space="0" w:color="000000"/>
            </w:tcBorders>
          </w:tcPr>
          <w:p w14:paraId="4136F38C" w14:textId="77777777" w:rsidR="00BE01ED" w:rsidRPr="007A56C0" w:rsidRDefault="00766637" w:rsidP="00FA29ED">
            <w:pPr>
              <w:spacing w:after="0" w:line="240" w:lineRule="auto"/>
              <w:ind w:right="57" w:firstLine="0"/>
              <w:jc w:val="center"/>
              <w:rPr>
                <w:lang w:val="ru-RU"/>
              </w:rPr>
            </w:pPr>
            <w:r w:rsidRPr="007A56C0">
              <w:rPr>
                <w:sz w:val="22"/>
                <w:lang w:val="ru-RU"/>
              </w:rPr>
              <w:t xml:space="preserve">12 014,7 </w:t>
            </w:r>
          </w:p>
        </w:tc>
        <w:tc>
          <w:tcPr>
            <w:tcW w:w="1165" w:type="dxa"/>
            <w:tcBorders>
              <w:top w:val="single" w:sz="4" w:space="0" w:color="000000"/>
              <w:left w:val="single" w:sz="4" w:space="0" w:color="000000"/>
              <w:bottom w:val="single" w:sz="4" w:space="0" w:color="000000"/>
              <w:right w:val="single" w:sz="4" w:space="0" w:color="000000"/>
            </w:tcBorders>
          </w:tcPr>
          <w:p w14:paraId="742A1BFF" w14:textId="77777777" w:rsidR="00BE01ED" w:rsidRPr="007A56C0" w:rsidRDefault="00766637" w:rsidP="00FA29ED">
            <w:pPr>
              <w:spacing w:after="0" w:line="240" w:lineRule="auto"/>
              <w:ind w:firstLine="0"/>
              <w:jc w:val="center"/>
              <w:rPr>
                <w:lang w:val="ru-RU"/>
              </w:rPr>
            </w:pPr>
            <w:r w:rsidRPr="007A56C0">
              <w:rPr>
                <w:sz w:val="22"/>
                <w:lang w:val="ru-RU"/>
              </w:rPr>
              <w:t xml:space="preserve">3 103,0 </w:t>
            </w:r>
          </w:p>
        </w:tc>
        <w:tc>
          <w:tcPr>
            <w:tcW w:w="1320" w:type="dxa"/>
            <w:tcBorders>
              <w:top w:val="single" w:sz="4" w:space="0" w:color="000000"/>
              <w:left w:val="single" w:sz="4" w:space="0" w:color="000000"/>
              <w:bottom w:val="single" w:sz="4" w:space="0" w:color="000000"/>
              <w:right w:val="single" w:sz="4" w:space="0" w:color="000000"/>
            </w:tcBorders>
          </w:tcPr>
          <w:p w14:paraId="0E80F32F"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 </w:t>
            </w:r>
          </w:p>
        </w:tc>
      </w:tr>
      <w:tr w:rsidR="00BE01ED" w:rsidRPr="007A56C0" w14:paraId="2F02BFE0" w14:textId="77777777">
        <w:trPr>
          <w:trHeight w:val="263"/>
        </w:trPr>
        <w:tc>
          <w:tcPr>
            <w:tcW w:w="0" w:type="auto"/>
            <w:vMerge/>
            <w:tcBorders>
              <w:top w:val="nil"/>
              <w:left w:val="single" w:sz="4" w:space="0" w:color="000000"/>
              <w:bottom w:val="single" w:sz="4" w:space="0" w:color="000000"/>
              <w:right w:val="single" w:sz="4" w:space="0" w:color="000000"/>
            </w:tcBorders>
          </w:tcPr>
          <w:p w14:paraId="46639EA6"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76CA2217" w14:textId="77777777" w:rsidR="00BE01ED" w:rsidRPr="007A56C0" w:rsidRDefault="00766637" w:rsidP="00FA29ED">
            <w:pPr>
              <w:spacing w:after="0" w:line="240" w:lineRule="auto"/>
              <w:ind w:right="58" w:firstLine="0"/>
              <w:jc w:val="center"/>
              <w:rPr>
                <w:lang w:val="ru-RU"/>
              </w:rPr>
            </w:pPr>
            <w:r w:rsidRPr="007A56C0">
              <w:rPr>
                <w:sz w:val="22"/>
                <w:lang w:val="ru-RU"/>
              </w:rPr>
              <w:t xml:space="preserve">2019 г.  </w:t>
            </w:r>
          </w:p>
        </w:tc>
        <w:tc>
          <w:tcPr>
            <w:tcW w:w="2470" w:type="dxa"/>
            <w:tcBorders>
              <w:top w:val="single" w:sz="4" w:space="0" w:color="000000"/>
              <w:left w:val="single" w:sz="4" w:space="0" w:color="000000"/>
              <w:bottom w:val="single" w:sz="4" w:space="0" w:color="000000"/>
              <w:right w:val="single" w:sz="4" w:space="0" w:color="000000"/>
            </w:tcBorders>
          </w:tcPr>
          <w:p w14:paraId="438AB9C0" w14:textId="77777777" w:rsidR="00BE01ED" w:rsidRPr="007A56C0" w:rsidRDefault="00766637" w:rsidP="00FA29ED">
            <w:pPr>
              <w:spacing w:after="0" w:line="240" w:lineRule="auto"/>
              <w:ind w:right="56" w:firstLine="0"/>
              <w:jc w:val="center"/>
              <w:rPr>
                <w:lang w:val="ru-RU"/>
              </w:rPr>
            </w:pPr>
            <w:r w:rsidRPr="007A56C0">
              <w:rPr>
                <w:sz w:val="22"/>
                <w:lang w:val="ru-RU"/>
              </w:rPr>
              <w:t xml:space="preserve">4 376 </w:t>
            </w:r>
          </w:p>
        </w:tc>
        <w:tc>
          <w:tcPr>
            <w:tcW w:w="1323" w:type="dxa"/>
            <w:tcBorders>
              <w:top w:val="single" w:sz="4" w:space="0" w:color="000000"/>
              <w:left w:val="single" w:sz="4" w:space="0" w:color="000000"/>
              <w:bottom w:val="single" w:sz="4" w:space="0" w:color="000000"/>
              <w:right w:val="single" w:sz="4" w:space="0" w:color="000000"/>
            </w:tcBorders>
          </w:tcPr>
          <w:p w14:paraId="3C04DC15" w14:textId="77777777" w:rsidR="00BE01ED" w:rsidRPr="007A56C0" w:rsidRDefault="00766637" w:rsidP="00FA29ED">
            <w:pPr>
              <w:spacing w:after="0" w:line="240" w:lineRule="auto"/>
              <w:ind w:right="58" w:firstLine="0"/>
              <w:jc w:val="center"/>
              <w:rPr>
                <w:lang w:val="ru-RU"/>
              </w:rPr>
            </w:pPr>
            <w:r w:rsidRPr="007A56C0">
              <w:rPr>
                <w:sz w:val="22"/>
                <w:lang w:val="ru-RU"/>
              </w:rPr>
              <w:t xml:space="preserve">13% </w:t>
            </w:r>
          </w:p>
        </w:tc>
        <w:tc>
          <w:tcPr>
            <w:tcW w:w="1661" w:type="dxa"/>
            <w:tcBorders>
              <w:top w:val="single" w:sz="4" w:space="0" w:color="000000"/>
              <w:left w:val="single" w:sz="4" w:space="0" w:color="000000"/>
              <w:bottom w:val="single" w:sz="4" w:space="0" w:color="000000"/>
              <w:right w:val="single" w:sz="4" w:space="0" w:color="000000"/>
            </w:tcBorders>
          </w:tcPr>
          <w:p w14:paraId="217BE999" w14:textId="77777777" w:rsidR="00BE01ED" w:rsidRPr="007A56C0" w:rsidRDefault="00766637" w:rsidP="00FA29ED">
            <w:pPr>
              <w:spacing w:after="0" w:line="240" w:lineRule="auto"/>
              <w:ind w:right="57" w:firstLine="0"/>
              <w:jc w:val="center"/>
              <w:rPr>
                <w:lang w:val="ru-RU"/>
              </w:rPr>
            </w:pPr>
            <w:r w:rsidRPr="007A56C0">
              <w:rPr>
                <w:sz w:val="22"/>
                <w:lang w:val="ru-RU"/>
              </w:rPr>
              <w:t xml:space="preserve">14 998,7 </w:t>
            </w:r>
          </w:p>
        </w:tc>
        <w:tc>
          <w:tcPr>
            <w:tcW w:w="1165" w:type="dxa"/>
            <w:tcBorders>
              <w:top w:val="single" w:sz="4" w:space="0" w:color="000000"/>
              <w:left w:val="single" w:sz="4" w:space="0" w:color="000000"/>
              <w:bottom w:val="single" w:sz="4" w:space="0" w:color="000000"/>
              <w:right w:val="single" w:sz="4" w:space="0" w:color="000000"/>
            </w:tcBorders>
          </w:tcPr>
          <w:p w14:paraId="29BD4F80" w14:textId="77777777" w:rsidR="00BE01ED" w:rsidRPr="007A56C0" w:rsidRDefault="00766637" w:rsidP="00FA29ED">
            <w:pPr>
              <w:spacing w:after="0" w:line="240" w:lineRule="auto"/>
              <w:ind w:firstLine="0"/>
              <w:jc w:val="center"/>
              <w:rPr>
                <w:lang w:val="ru-RU"/>
              </w:rPr>
            </w:pPr>
            <w:r w:rsidRPr="007A56C0">
              <w:rPr>
                <w:sz w:val="22"/>
                <w:lang w:val="ru-RU"/>
              </w:rPr>
              <w:t xml:space="preserve">3 427,5 </w:t>
            </w:r>
          </w:p>
        </w:tc>
        <w:tc>
          <w:tcPr>
            <w:tcW w:w="1320" w:type="dxa"/>
            <w:tcBorders>
              <w:top w:val="single" w:sz="4" w:space="0" w:color="000000"/>
              <w:left w:val="single" w:sz="4" w:space="0" w:color="000000"/>
              <w:bottom w:val="single" w:sz="4" w:space="0" w:color="000000"/>
              <w:right w:val="single" w:sz="4" w:space="0" w:color="000000"/>
            </w:tcBorders>
          </w:tcPr>
          <w:p w14:paraId="5E9FAED3"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10% </w:t>
            </w:r>
          </w:p>
        </w:tc>
      </w:tr>
      <w:tr w:rsidR="00BE01ED" w:rsidRPr="007A56C0" w14:paraId="1E7FE68C" w14:textId="77777777">
        <w:trPr>
          <w:trHeight w:val="263"/>
        </w:trPr>
        <w:tc>
          <w:tcPr>
            <w:tcW w:w="518" w:type="dxa"/>
            <w:vMerge w:val="restart"/>
            <w:tcBorders>
              <w:top w:val="single" w:sz="4" w:space="0" w:color="000000"/>
              <w:left w:val="single" w:sz="4" w:space="0" w:color="000000"/>
              <w:bottom w:val="single" w:sz="4" w:space="0" w:color="000000"/>
              <w:right w:val="single" w:sz="4" w:space="0" w:color="000000"/>
            </w:tcBorders>
            <w:shd w:val="clear" w:color="auto" w:fill="D9D9D9"/>
          </w:tcPr>
          <w:p w14:paraId="1787CB72" w14:textId="77777777" w:rsidR="00BE01ED" w:rsidRPr="007A56C0" w:rsidRDefault="00766637" w:rsidP="00FA29ED">
            <w:pPr>
              <w:spacing w:after="0" w:line="240" w:lineRule="auto"/>
              <w:ind w:left="59" w:right="0" w:firstLine="0"/>
              <w:jc w:val="left"/>
              <w:rPr>
                <w:lang w:val="ru-RU"/>
              </w:rPr>
            </w:pPr>
            <w:r w:rsidRPr="007A56C0">
              <w:rPr>
                <w:rFonts w:ascii="Calibri" w:eastAsia="Calibri" w:hAnsi="Calibri" w:cs="Calibri"/>
                <w:noProof/>
                <w:sz w:val="22"/>
              </w:rPr>
              <mc:AlternateContent>
                <mc:Choice Requires="wpg">
                  <w:drawing>
                    <wp:inline distT="0" distB="0" distL="0" distR="0" wp14:anchorId="438A44D1" wp14:editId="2A7ECF6F">
                      <wp:extent cx="168754" cy="553593"/>
                      <wp:effectExtent l="0" t="0" r="0" b="0"/>
                      <wp:docPr id="516543" name="Group 516543"/>
                      <wp:cNvGraphicFramePr/>
                      <a:graphic xmlns:a="http://schemas.openxmlformats.org/drawingml/2006/main">
                        <a:graphicData uri="http://schemas.microsoft.com/office/word/2010/wordprocessingGroup">
                          <wpg:wgp>
                            <wpg:cNvGrpSpPr/>
                            <wpg:grpSpPr>
                              <a:xfrm>
                                <a:off x="0" y="0"/>
                                <a:ext cx="168754" cy="553593"/>
                                <a:chOff x="0" y="0"/>
                                <a:chExt cx="168754" cy="553593"/>
                              </a:xfrm>
                            </wpg:grpSpPr>
                            <wps:wsp>
                              <wps:cNvPr id="54198" name="Rectangle 54198"/>
                              <wps:cNvSpPr/>
                              <wps:spPr>
                                <a:xfrm rot="-5399999">
                                  <a:off x="-220541" y="118549"/>
                                  <a:ext cx="685707" cy="184382"/>
                                </a:xfrm>
                                <a:prstGeom prst="rect">
                                  <a:avLst/>
                                </a:prstGeom>
                                <a:ln>
                                  <a:noFill/>
                                </a:ln>
                              </wps:spPr>
                              <wps:txbx>
                                <w:txbxContent>
                                  <w:p w14:paraId="57AB0360" w14:textId="77777777" w:rsidR="00873D10" w:rsidRDefault="00873D10">
                                    <w:pPr>
                                      <w:spacing w:after="160" w:line="259" w:lineRule="auto"/>
                                      <w:ind w:right="0" w:firstLine="0"/>
                                      <w:jc w:val="left"/>
                                    </w:pPr>
                                    <w:r>
                                      <w:t>прогноз</w:t>
                                    </w:r>
                                  </w:p>
                                </w:txbxContent>
                              </wps:txbx>
                              <wps:bodyPr horzOverflow="overflow" vert="horz" lIns="0" tIns="0" rIns="0" bIns="0" rtlCol="0">
                                <a:noAutofit/>
                              </wps:bodyPr>
                            </wps:wsp>
                            <wps:wsp>
                              <wps:cNvPr id="54199" name="Rectangle 54199"/>
                              <wps:cNvSpPr/>
                              <wps:spPr>
                                <a:xfrm rot="-5399999">
                                  <a:off x="86854" y="-99425"/>
                                  <a:ext cx="50673" cy="224380"/>
                                </a:xfrm>
                                <a:prstGeom prst="rect">
                                  <a:avLst/>
                                </a:prstGeom>
                                <a:ln>
                                  <a:noFill/>
                                </a:ln>
                              </wps:spPr>
                              <wps:txbx>
                                <w:txbxContent>
                                  <w:p w14:paraId="51FE6A53" w14:textId="77777777" w:rsidR="00873D10" w:rsidRDefault="00873D10">
                                    <w:pPr>
                                      <w:spacing w:after="160" w:line="259" w:lineRule="auto"/>
                                      <w:ind w:right="0" w:firstLine="0"/>
                                      <w:jc w:val="left"/>
                                    </w:pPr>
                                    <w:r>
                                      <w:t xml:space="preserve"> </w:t>
                                    </w:r>
                                  </w:p>
                                </w:txbxContent>
                              </wps:txbx>
                              <wps:bodyPr horzOverflow="overflow" vert="horz" lIns="0" tIns="0" rIns="0" bIns="0" rtlCol="0">
                                <a:noAutofit/>
                              </wps:bodyPr>
                            </wps:wsp>
                          </wpg:wgp>
                        </a:graphicData>
                      </a:graphic>
                    </wp:inline>
                  </w:drawing>
                </mc:Choice>
                <mc:Fallback>
                  <w:pict>
                    <v:group w14:anchorId="438A44D1" id="Group 516543" o:spid="_x0000_s1396" style="width:13.3pt;height:43.6pt;mso-position-horizontal-relative:char;mso-position-vertical-relative:line" coordsize="1687,5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">
                      <v:rect id="Rectangle 54198" o:spid="_x0000_s1397" style="position:absolute;left:-2205;top:1185;width:6856;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" filled="f" stroked="f">
                        <v:textbox inset="0,0,0,0">
                          <w:txbxContent>
                            <w:p w14:paraId="57AB0360" w14:textId="77777777" w:rsidR="00873D10" w:rsidRDefault="00873D10">
                              <w:pPr>
                                <w:spacing w:after="160" w:line="259" w:lineRule="auto"/>
                                <w:ind w:right="0" w:firstLine="0"/>
                                <w:jc w:val="left"/>
                              </w:pPr>
                              <w:r>
                                <w:t>прогноз</w:t>
                              </w:r>
                            </w:p>
                          </w:txbxContent>
                        </v:textbox>
                      </v:rect>
                      <v:rect id="Rectangle 54199" o:spid="_x0000_s1398"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" filled="f" stroked="f">
                        <v:textbox inset="0,0,0,0">
                          <w:txbxContent>
                            <w:p w14:paraId="51FE6A53" w14:textId="77777777" w:rsidR="00873D10" w:rsidRDefault="00873D10">
                              <w:pPr>
                                <w:spacing w:after="160" w:line="259" w:lineRule="auto"/>
                                <w:ind w:right="0" w:firstLine="0"/>
                                <w:jc w:val="left"/>
                              </w:pPr>
                              <w:r>
                                <w:t xml:space="preserve"> </w:t>
                              </w:r>
                            </w:p>
                          </w:txbxContent>
                        </v:textbox>
                      </v:rect>
                      <w10:anchorlock/>
                    </v:group>
                  </w:pict>
                </mc:Fallback>
              </mc:AlternateContent>
            </w:r>
          </w:p>
        </w:tc>
        <w:tc>
          <w:tcPr>
            <w:tcW w:w="1396" w:type="dxa"/>
            <w:tcBorders>
              <w:top w:val="single" w:sz="4" w:space="0" w:color="000000"/>
              <w:left w:val="single" w:sz="4" w:space="0" w:color="000000"/>
              <w:bottom w:val="single" w:sz="4" w:space="0" w:color="000000"/>
              <w:right w:val="single" w:sz="4" w:space="0" w:color="000000"/>
            </w:tcBorders>
          </w:tcPr>
          <w:p w14:paraId="4F948A70" w14:textId="77777777" w:rsidR="00BE01ED" w:rsidRPr="007A56C0" w:rsidRDefault="00766637" w:rsidP="00FA29ED">
            <w:pPr>
              <w:spacing w:after="0" w:line="240" w:lineRule="auto"/>
              <w:ind w:right="56" w:firstLine="0"/>
              <w:jc w:val="center"/>
              <w:rPr>
                <w:lang w:val="ru-RU"/>
              </w:rPr>
            </w:pPr>
            <w:r w:rsidRPr="007A56C0">
              <w:rPr>
                <w:sz w:val="22"/>
                <w:lang w:val="ru-RU"/>
              </w:rPr>
              <w:t xml:space="preserve">2020 г </w:t>
            </w:r>
          </w:p>
        </w:tc>
        <w:tc>
          <w:tcPr>
            <w:tcW w:w="2470" w:type="dxa"/>
            <w:tcBorders>
              <w:top w:val="single" w:sz="4" w:space="0" w:color="000000"/>
              <w:left w:val="single" w:sz="4" w:space="0" w:color="000000"/>
              <w:bottom w:val="single" w:sz="4" w:space="0" w:color="000000"/>
              <w:right w:val="single" w:sz="4" w:space="0" w:color="000000"/>
            </w:tcBorders>
          </w:tcPr>
          <w:p w14:paraId="108FC31B" w14:textId="77777777" w:rsidR="00BE01ED" w:rsidRPr="007A56C0" w:rsidRDefault="00766637" w:rsidP="00FA29ED">
            <w:pPr>
              <w:spacing w:after="0" w:line="240" w:lineRule="auto"/>
              <w:ind w:right="56" w:firstLine="0"/>
              <w:jc w:val="center"/>
              <w:rPr>
                <w:lang w:val="ru-RU"/>
              </w:rPr>
            </w:pPr>
            <w:r w:rsidRPr="007A56C0">
              <w:rPr>
                <w:sz w:val="22"/>
                <w:lang w:val="ru-RU"/>
              </w:rPr>
              <w:t xml:space="preserve">4 639 </w:t>
            </w:r>
          </w:p>
        </w:tc>
        <w:tc>
          <w:tcPr>
            <w:tcW w:w="1323" w:type="dxa"/>
            <w:tcBorders>
              <w:top w:val="single" w:sz="4" w:space="0" w:color="000000"/>
              <w:left w:val="single" w:sz="4" w:space="0" w:color="000000"/>
              <w:bottom w:val="single" w:sz="4" w:space="0" w:color="000000"/>
              <w:right w:val="single" w:sz="4" w:space="0" w:color="000000"/>
            </w:tcBorders>
          </w:tcPr>
          <w:p w14:paraId="763CA32B" w14:textId="77777777" w:rsidR="00BE01ED" w:rsidRPr="007A56C0" w:rsidRDefault="00766637" w:rsidP="00FA29ED">
            <w:pPr>
              <w:spacing w:after="0" w:line="240" w:lineRule="auto"/>
              <w:ind w:right="58" w:firstLine="0"/>
              <w:jc w:val="center"/>
              <w:rPr>
                <w:lang w:val="ru-RU"/>
              </w:rPr>
            </w:pPr>
            <w:r w:rsidRPr="007A56C0">
              <w:rPr>
                <w:sz w:val="22"/>
                <w:lang w:val="ru-RU"/>
              </w:rPr>
              <w:t xml:space="preserve">6% </w:t>
            </w:r>
          </w:p>
        </w:tc>
        <w:tc>
          <w:tcPr>
            <w:tcW w:w="1661" w:type="dxa"/>
            <w:tcBorders>
              <w:top w:val="single" w:sz="4" w:space="0" w:color="000000"/>
              <w:left w:val="single" w:sz="4" w:space="0" w:color="000000"/>
              <w:bottom w:val="single" w:sz="4" w:space="0" w:color="000000"/>
              <w:right w:val="single" w:sz="4" w:space="0" w:color="000000"/>
            </w:tcBorders>
          </w:tcPr>
          <w:p w14:paraId="0F4CA9F3" w14:textId="77777777" w:rsidR="00BE01ED" w:rsidRPr="007A56C0" w:rsidRDefault="00766637" w:rsidP="00FA29ED">
            <w:pPr>
              <w:spacing w:after="0" w:line="240" w:lineRule="auto"/>
              <w:ind w:right="57" w:firstLine="0"/>
              <w:jc w:val="center"/>
              <w:rPr>
                <w:lang w:val="ru-RU"/>
              </w:rPr>
            </w:pPr>
            <w:r w:rsidRPr="007A56C0">
              <w:rPr>
                <w:sz w:val="22"/>
                <w:lang w:val="ru-RU"/>
              </w:rPr>
              <w:t xml:space="preserve">18 601,4 </w:t>
            </w:r>
          </w:p>
        </w:tc>
        <w:tc>
          <w:tcPr>
            <w:tcW w:w="1165" w:type="dxa"/>
            <w:tcBorders>
              <w:top w:val="single" w:sz="4" w:space="0" w:color="000000"/>
              <w:left w:val="single" w:sz="4" w:space="0" w:color="000000"/>
              <w:bottom w:val="single" w:sz="4" w:space="0" w:color="000000"/>
              <w:right w:val="single" w:sz="4" w:space="0" w:color="000000"/>
            </w:tcBorders>
          </w:tcPr>
          <w:p w14:paraId="0B20968A" w14:textId="77777777" w:rsidR="00BE01ED" w:rsidRPr="007A56C0" w:rsidRDefault="00766637" w:rsidP="00FA29ED">
            <w:pPr>
              <w:spacing w:after="0" w:line="240" w:lineRule="auto"/>
              <w:ind w:firstLine="0"/>
              <w:jc w:val="center"/>
              <w:rPr>
                <w:lang w:val="ru-RU"/>
              </w:rPr>
            </w:pPr>
            <w:r w:rsidRPr="007A56C0">
              <w:rPr>
                <w:sz w:val="22"/>
                <w:lang w:val="ru-RU"/>
              </w:rPr>
              <w:t xml:space="preserve">4 010,2 </w:t>
            </w:r>
          </w:p>
        </w:tc>
        <w:tc>
          <w:tcPr>
            <w:tcW w:w="1320" w:type="dxa"/>
            <w:tcBorders>
              <w:top w:val="single" w:sz="4" w:space="0" w:color="000000"/>
              <w:left w:val="single" w:sz="4" w:space="0" w:color="000000"/>
              <w:bottom w:val="single" w:sz="4" w:space="0" w:color="000000"/>
              <w:right w:val="single" w:sz="4" w:space="0" w:color="000000"/>
            </w:tcBorders>
          </w:tcPr>
          <w:p w14:paraId="7C3BD5A4"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17% </w:t>
            </w:r>
          </w:p>
        </w:tc>
      </w:tr>
      <w:tr w:rsidR="00BE01ED" w:rsidRPr="007A56C0" w14:paraId="5FC36958" w14:textId="77777777">
        <w:trPr>
          <w:trHeight w:val="262"/>
        </w:trPr>
        <w:tc>
          <w:tcPr>
            <w:tcW w:w="0" w:type="auto"/>
            <w:vMerge/>
            <w:tcBorders>
              <w:top w:val="nil"/>
              <w:left w:val="single" w:sz="4" w:space="0" w:color="000000"/>
              <w:bottom w:val="nil"/>
              <w:right w:val="single" w:sz="4" w:space="0" w:color="000000"/>
            </w:tcBorders>
          </w:tcPr>
          <w:p w14:paraId="2BBC46FA"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70FBAE8C" w14:textId="77777777" w:rsidR="00BE01ED" w:rsidRPr="007A56C0" w:rsidRDefault="00766637" w:rsidP="00FA29ED">
            <w:pPr>
              <w:spacing w:after="0" w:line="240" w:lineRule="auto"/>
              <w:ind w:right="58" w:firstLine="0"/>
              <w:jc w:val="center"/>
              <w:rPr>
                <w:lang w:val="ru-RU"/>
              </w:rPr>
            </w:pPr>
            <w:r w:rsidRPr="007A56C0">
              <w:rPr>
                <w:sz w:val="22"/>
                <w:lang w:val="ru-RU"/>
              </w:rPr>
              <w:t xml:space="preserve">2021 г.  </w:t>
            </w:r>
          </w:p>
        </w:tc>
        <w:tc>
          <w:tcPr>
            <w:tcW w:w="2470" w:type="dxa"/>
            <w:tcBorders>
              <w:top w:val="single" w:sz="4" w:space="0" w:color="000000"/>
              <w:left w:val="single" w:sz="4" w:space="0" w:color="000000"/>
              <w:bottom w:val="single" w:sz="4" w:space="0" w:color="000000"/>
              <w:right w:val="single" w:sz="4" w:space="0" w:color="000000"/>
            </w:tcBorders>
          </w:tcPr>
          <w:p w14:paraId="026426E0" w14:textId="77777777" w:rsidR="00BE01ED" w:rsidRPr="007A56C0" w:rsidRDefault="00766637" w:rsidP="00FA29ED">
            <w:pPr>
              <w:spacing w:after="0" w:line="240" w:lineRule="auto"/>
              <w:ind w:right="56" w:firstLine="0"/>
              <w:jc w:val="center"/>
              <w:rPr>
                <w:lang w:val="ru-RU"/>
              </w:rPr>
            </w:pPr>
            <w:r w:rsidRPr="007A56C0">
              <w:rPr>
                <w:sz w:val="22"/>
                <w:lang w:val="ru-RU"/>
              </w:rPr>
              <w:t xml:space="preserve">4 917 </w:t>
            </w:r>
          </w:p>
        </w:tc>
        <w:tc>
          <w:tcPr>
            <w:tcW w:w="1323" w:type="dxa"/>
            <w:tcBorders>
              <w:top w:val="single" w:sz="4" w:space="0" w:color="000000"/>
              <w:left w:val="single" w:sz="4" w:space="0" w:color="000000"/>
              <w:bottom w:val="single" w:sz="4" w:space="0" w:color="000000"/>
              <w:right w:val="single" w:sz="4" w:space="0" w:color="000000"/>
            </w:tcBorders>
          </w:tcPr>
          <w:p w14:paraId="57341626" w14:textId="77777777" w:rsidR="00BE01ED" w:rsidRPr="007A56C0" w:rsidRDefault="00766637" w:rsidP="00FA29ED">
            <w:pPr>
              <w:spacing w:after="0" w:line="240" w:lineRule="auto"/>
              <w:ind w:right="58" w:firstLine="0"/>
              <w:jc w:val="center"/>
              <w:rPr>
                <w:lang w:val="ru-RU"/>
              </w:rPr>
            </w:pPr>
            <w:r w:rsidRPr="007A56C0">
              <w:rPr>
                <w:sz w:val="22"/>
                <w:lang w:val="ru-RU"/>
              </w:rPr>
              <w:t xml:space="preserve">6% </w:t>
            </w:r>
          </w:p>
        </w:tc>
        <w:tc>
          <w:tcPr>
            <w:tcW w:w="1661" w:type="dxa"/>
            <w:tcBorders>
              <w:top w:val="single" w:sz="4" w:space="0" w:color="000000"/>
              <w:left w:val="single" w:sz="4" w:space="0" w:color="000000"/>
              <w:bottom w:val="single" w:sz="4" w:space="0" w:color="000000"/>
              <w:right w:val="single" w:sz="4" w:space="0" w:color="000000"/>
            </w:tcBorders>
          </w:tcPr>
          <w:p w14:paraId="0442812F" w14:textId="77777777" w:rsidR="00BE01ED" w:rsidRPr="007A56C0" w:rsidRDefault="00766637" w:rsidP="00FA29ED">
            <w:pPr>
              <w:spacing w:after="0" w:line="240" w:lineRule="auto"/>
              <w:ind w:right="57" w:firstLine="0"/>
              <w:jc w:val="center"/>
              <w:rPr>
                <w:lang w:val="ru-RU"/>
              </w:rPr>
            </w:pPr>
            <w:r w:rsidRPr="007A56C0">
              <w:rPr>
                <w:sz w:val="22"/>
                <w:lang w:val="ru-RU"/>
              </w:rPr>
              <w:t xml:space="preserve">23 069,4 </w:t>
            </w:r>
          </w:p>
        </w:tc>
        <w:tc>
          <w:tcPr>
            <w:tcW w:w="1165" w:type="dxa"/>
            <w:tcBorders>
              <w:top w:val="single" w:sz="4" w:space="0" w:color="000000"/>
              <w:left w:val="single" w:sz="4" w:space="0" w:color="000000"/>
              <w:bottom w:val="single" w:sz="4" w:space="0" w:color="000000"/>
              <w:right w:val="single" w:sz="4" w:space="0" w:color="000000"/>
            </w:tcBorders>
          </w:tcPr>
          <w:p w14:paraId="0662963C" w14:textId="77777777" w:rsidR="00BE01ED" w:rsidRPr="007A56C0" w:rsidRDefault="00766637" w:rsidP="00FA29ED">
            <w:pPr>
              <w:spacing w:after="0" w:line="240" w:lineRule="auto"/>
              <w:ind w:firstLine="0"/>
              <w:jc w:val="center"/>
              <w:rPr>
                <w:lang w:val="ru-RU"/>
              </w:rPr>
            </w:pPr>
            <w:r w:rsidRPr="007A56C0">
              <w:rPr>
                <w:sz w:val="22"/>
                <w:lang w:val="ru-RU"/>
              </w:rPr>
              <w:t xml:space="preserve">4 691,9 </w:t>
            </w:r>
          </w:p>
        </w:tc>
        <w:tc>
          <w:tcPr>
            <w:tcW w:w="1320" w:type="dxa"/>
            <w:tcBorders>
              <w:top w:val="single" w:sz="4" w:space="0" w:color="000000"/>
              <w:left w:val="single" w:sz="4" w:space="0" w:color="000000"/>
              <w:bottom w:val="single" w:sz="4" w:space="0" w:color="000000"/>
              <w:right w:val="single" w:sz="4" w:space="0" w:color="000000"/>
            </w:tcBorders>
          </w:tcPr>
          <w:p w14:paraId="0F2A2B14"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17% </w:t>
            </w:r>
          </w:p>
        </w:tc>
      </w:tr>
      <w:tr w:rsidR="00BE01ED" w:rsidRPr="007A56C0" w14:paraId="4A7CA91F" w14:textId="77777777">
        <w:trPr>
          <w:trHeight w:val="264"/>
        </w:trPr>
        <w:tc>
          <w:tcPr>
            <w:tcW w:w="0" w:type="auto"/>
            <w:vMerge/>
            <w:tcBorders>
              <w:top w:val="nil"/>
              <w:left w:val="single" w:sz="4" w:space="0" w:color="000000"/>
              <w:bottom w:val="nil"/>
              <w:right w:val="single" w:sz="4" w:space="0" w:color="000000"/>
            </w:tcBorders>
          </w:tcPr>
          <w:p w14:paraId="66AD2EF5"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1CEF4C9D" w14:textId="77777777" w:rsidR="00BE01ED" w:rsidRPr="007A56C0" w:rsidRDefault="00766637" w:rsidP="00FA29ED">
            <w:pPr>
              <w:spacing w:after="0" w:line="240" w:lineRule="auto"/>
              <w:ind w:right="58" w:firstLine="0"/>
              <w:jc w:val="center"/>
              <w:rPr>
                <w:lang w:val="ru-RU"/>
              </w:rPr>
            </w:pPr>
            <w:r w:rsidRPr="007A56C0">
              <w:rPr>
                <w:sz w:val="22"/>
                <w:lang w:val="ru-RU"/>
              </w:rPr>
              <w:t xml:space="preserve">2022 г.  </w:t>
            </w:r>
          </w:p>
        </w:tc>
        <w:tc>
          <w:tcPr>
            <w:tcW w:w="2470" w:type="dxa"/>
            <w:tcBorders>
              <w:top w:val="single" w:sz="4" w:space="0" w:color="000000"/>
              <w:left w:val="single" w:sz="4" w:space="0" w:color="000000"/>
              <w:bottom w:val="single" w:sz="4" w:space="0" w:color="000000"/>
              <w:right w:val="single" w:sz="4" w:space="0" w:color="000000"/>
            </w:tcBorders>
          </w:tcPr>
          <w:p w14:paraId="235AF42F" w14:textId="77777777" w:rsidR="00BE01ED" w:rsidRPr="007A56C0" w:rsidRDefault="00766637" w:rsidP="00FA29ED">
            <w:pPr>
              <w:spacing w:after="0" w:line="240" w:lineRule="auto"/>
              <w:ind w:right="56" w:firstLine="0"/>
              <w:jc w:val="center"/>
              <w:rPr>
                <w:lang w:val="ru-RU"/>
              </w:rPr>
            </w:pPr>
            <w:r w:rsidRPr="007A56C0">
              <w:rPr>
                <w:sz w:val="22"/>
                <w:lang w:val="ru-RU"/>
              </w:rPr>
              <w:t xml:space="preserve">5 212 </w:t>
            </w:r>
          </w:p>
        </w:tc>
        <w:tc>
          <w:tcPr>
            <w:tcW w:w="1323" w:type="dxa"/>
            <w:tcBorders>
              <w:top w:val="single" w:sz="4" w:space="0" w:color="000000"/>
              <w:left w:val="single" w:sz="4" w:space="0" w:color="000000"/>
              <w:bottom w:val="single" w:sz="4" w:space="0" w:color="000000"/>
              <w:right w:val="single" w:sz="4" w:space="0" w:color="000000"/>
            </w:tcBorders>
          </w:tcPr>
          <w:p w14:paraId="73567E0C" w14:textId="77777777" w:rsidR="00BE01ED" w:rsidRPr="007A56C0" w:rsidRDefault="00766637" w:rsidP="00FA29ED">
            <w:pPr>
              <w:spacing w:after="0" w:line="240" w:lineRule="auto"/>
              <w:ind w:right="58" w:firstLine="0"/>
              <w:jc w:val="center"/>
              <w:rPr>
                <w:lang w:val="ru-RU"/>
              </w:rPr>
            </w:pPr>
            <w:r w:rsidRPr="007A56C0">
              <w:rPr>
                <w:sz w:val="22"/>
                <w:lang w:val="ru-RU"/>
              </w:rPr>
              <w:t xml:space="preserve">6% </w:t>
            </w:r>
          </w:p>
        </w:tc>
        <w:tc>
          <w:tcPr>
            <w:tcW w:w="1661" w:type="dxa"/>
            <w:tcBorders>
              <w:top w:val="single" w:sz="4" w:space="0" w:color="000000"/>
              <w:left w:val="single" w:sz="4" w:space="0" w:color="000000"/>
              <w:bottom w:val="single" w:sz="4" w:space="0" w:color="000000"/>
              <w:right w:val="single" w:sz="4" w:space="0" w:color="000000"/>
            </w:tcBorders>
          </w:tcPr>
          <w:p w14:paraId="582E7D6E" w14:textId="77777777" w:rsidR="00BE01ED" w:rsidRPr="007A56C0" w:rsidRDefault="00766637" w:rsidP="00FA29ED">
            <w:pPr>
              <w:spacing w:after="0" w:line="240" w:lineRule="auto"/>
              <w:ind w:right="57" w:firstLine="0"/>
              <w:jc w:val="center"/>
              <w:rPr>
                <w:lang w:val="ru-RU"/>
              </w:rPr>
            </w:pPr>
            <w:r w:rsidRPr="007A56C0">
              <w:rPr>
                <w:sz w:val="22"/>
                <w:lang w:val="ru-RU"/>
              </w:rPr>
              <w:t xml:space="preserve">28 610,7 </w:t>
            </w:r>
          </w:p>
        </w:tc>
        <w:tc>
          <w:tcPr>
            <w:tcW w:w="1165" w:type="dxa"/>
            <w:tcBorders>
              <w:top w:val="single" w:sz="4" w:space="0" w:color="000000"/>
              <w:left w:val="single" w:sz="4" w:space="0" w:color="000000"/>
              <w:bottom w:val="single" w:sz="4" w:space="0" w:color="000000"/>
              <w:right w:val="single" w:sz="4" w:space="0" w:color="000000"/>
            </w:tcBorders>
          </w:tcPr>
          <w:p w14:paraId="0A8ED488" w14:textId="77777777" w:rsidR="00BE01ED" w:rsidRPr="007A56C0" w:rsidRDefault="00766637" w:rsidP="00FA29ED">
            <w:pPr>
              <w:spacing w:after="0" w:line="240" w:lineRule="auto"/>
              <w:ind w:firstLine="0"/>
              <w:jc w:val="center"/>
              <w:rPr>
                <w:lang w:val="ru-RU"/>
              </w:rPr>
            </w:pPr>
            <w:r w:rsidRPr="007A56C0">
              <w:rPr>
                <w:sz w:val="22"/>
                <w:lang w:val="ru-RU"/>
              </w:rPr>
              <w:t xml:space="preserve">5 489,5 </w:t>
            </w:r>
          </w:p>
        </w:tc>
        <w:tc>
          <w:tcPr>
            <w:tcW w:w="1320" w:type="dxa"/>
            <w:tcBorders>
              <w:top w:val="single" w:sz="4" w:space="0" w:color="000000"/>
              <w:left w:val="single" w:sz="4" w:space="0" w:color="000000"/>
              <w:bottom w:val="single" w:sz="4" w:space="0" w:color="000000"/>
              <w:right w:val="single" w:sz="4" w:space="0" w:color="000000"/>
            </w:tcBorders>
          </w:tcPr>
          <w:p w14:paraId="247C2AA4"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17% </w:t>
            </w:r>
          </w:p>
        </w:tc>
      </w:tr>
      <w:tr w:rsidR="00BE01ED" w:rsidRPr="007A56C0" w14:paraId="6D2EF7B2" w14:textId="77777777">
        <w:trPr>
          <w:trHeight w:val="264"/>
        </w:trPr>
        <w:tc>
          <w:tcPr>
            <w:tcW w:w="0" w:type="auto"/>
            <w:vMerge/>
            <w:tcBorders>
              <w:top w:val="nil"/>
              <w:left w:val="single" w:sz="4" w:space="0" w:color="000000"/>
              <w:bottom w:val="nil"/>
              <w:right w:val="single" w:sz="4" w:space="0" w:color="000000"/>
            </w:tcBorders>
          </w:tcPr>
          <w:p w14:paraId="2B70F868"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27F68812" w14:textId="77777777" w:rsidR="00BE01ED" w:rsidRPr="007A56C0" w:rsidRDefault="00766637" w:rsidP="00FA29ED">
            <w:pPr>
              <w:spacing w:after="0" w:line="240" w:lineRule="auto"/>
              <w:ind w:right="58" w:firstLine="0"/>
              <w:jc w:val="center"/>
              <w:rPr>
                <w:lang w:val="ru-RU"/>
              </w:rPr>
            </w:pPr>
            <w:r w:rsidRPr="007A56C0">
              <w:rPr>
                <w:sz w:val="22"/>
                <w:lang w:val="ru-RU"/>
              </w:rPr>
              <w:t xml:space="preserve">2023 г.  </w:t>
            </w:r>
          </w:p>
        </w:tc>
        <w:tc>
          <w:tcPr>
            <w:tcW w:w="2470" w:type="dxa"/>
            <w:tcBorders>
              <w:top w:val="single" w:sz="4" w:space="0" w:color="000000"/>
              <w:left w:val="single" w:sz="4" w:space="0" w:color="000000"/>
              <w:bottom w:val="single" w:sz="4" w:space="0" w:color="000000"/>
              <w:right w:val="single" w:sz="4" w:space="0" w:color="000000"/>
            </w:tcBorders>
          </w:tcPr>
          <w:p w14:paraId="37CEEFA9" w14:textId="77777777" w:rsidR="00BE01ED" w:rsidRPr="007A56C0" w:rsidRDefault="00766637" w:rsidP="00FA29ED">
            <w:pPr>
              <w:spacing w:after="0" w:line="240" w:lineRule="auto"/>
              <w:ind w:right="56" w:firstLine="0"/>
              <w:jc w:val="center"/>
              <w:rPr>
                <w:lang w:val="ru-RU"/>
              </w:rPr>
            </w:pPr>
            <w:r w:rsidRPr="007A56C0">
              <w:rPr>
                <w:sz w:val="22"/>
                <w:lang w:val="ru-RU"/>
              </w:rPr>
              <w:t xml:space="preserve">5 525 </w:t>
            </w:r>
          </w:p>
        </w:tc>
        <w:tc>
          <w:tcPr>
            <w:tcW w:w="1323" w:type="dxa"/>
            <w:tcBorders>
              <w:top w:val="single" w:sz="4" w:space="0" w:color="000000"/>
              <w:left w:val="single" w:sz="4" w:space="0" w:color="000000"/>
              <w:bottom w:val="single" w:sz="4" w:space="0" w:color="000000"/>
              <w:right w:val="single" w:sz="4" w:space="0" w:color="000000"/>
            </w:tcBorders>
          </w:tcPr>
          <w:p w14:paraId="18CCE70F" w14:textId="77777777" w:rsidR="00BE01ED" w:rsidRPr="007A56C0" w:rsidRDefault="00766637" w:rsidP="00FA29ED">
            <w:pPr>
              <w:spacing w:after="0" w:line="240" w:lineRule="auto"/>
              <w:ind w:right="58" w:firstLine="0"/>
              <w:jc w:val="center"/>
              <w:rPr>
                <w:lang w:val="ru-RU"/>
              </w:rPr>
            </w:pPr>
            <w:r w:rsidRPr="007A56C0">
              <w:rPr>
                <w:sz w:val="22"/>
                <w:lang w:val="ru-RU"/>
              </w:rPr>
              <w:t xml:space="preserve">6% </w:t>
            </w:r>
          </w:p>
        </w:tc>
        <w:tc>
          <w:tcPr>
            <w:tcW w:w="1661" w:type="dxa"/>
            <w:tcBorders>
              <w:top w:val="single" w:sz="4" w:space="0" w:color="000000"/>
              <w:left w:val="single" w:sz="4" w:space="0" w:color="000000"/>
              <w:bottom w:val="single" w:sz="4" w:space="0" w:color="000000"/>
              <w:right w:val="single" w:sz="4" w:space="0" w:color="000000"/>
            </w:tcBorders>
          </w:tcPr>
          <w:p w14:paraId="07C8FAED" w14:textId="77777777" w:rsidR="00BE01ED" w:rsidRPr="007A56C0" w:rsidRDefault="00766637" w:rsidP="00FA29ED">
            <w:pPr>
              <w:spacing w:after="0" w:line="240" w:lineRule="auto"/>
              <w:ind w:right="57" w:firstLine="0"/>
              <w:jc w:val="center"/>
              <w:rPr>
                <w:lang w:val="ru-RU"/>
              </w:rPr>
            </w:pPr>
            <w:r w:rsidRPr="007A56C0">
              <w:rPr>
                <w:sz w:val="22"/>
                <w:lang w:val="ru-RU"/>
              </w:rPr>
              <w:t xml:space="preserve">35 483,0 </w:t>
            </w:r>
          </w:p>
        </w:tc>
        <w:tc>
          <w:tcPr>
            <w:tcW w:w="1165" w:type="dxa"/>
            <w:tcBorders>
              <w:top w:val="single" w:sz="4" w:space="0" w:color="000000"/>
              <w:left w:val="single" w:sz="4" w:space="0" w:color="000000"/>
              <w:bottom w:val="single" w:sz="4" w:space="0" w:color="000000"/>
              <w:right w:val="single" w:sz="4" w:space="0" w:color="000000"/>
            </w:tcBorders>
          </w:tcPr>
          <w:p w14:paraId="444F0CB8" w14:textId="77777777" w:rsidR="00BE01ED" w:rsidRPr="007A56C0" w:rsidRDefault="00766637" w:rsidP="00FA29ED">
            <w:pPr>
              <w:spacing w:after="0" w:line="240" w:lineRule="auto"/>
              <w:ind w:firstLine="0"/>
              <w:jc w:val="center"/>
              <w:rPr>
                <w:lang w:val="ru-RU"/>
              </w:rPr>
            </w:pPr>
            <w:r w:rsidRPr="007A56C0">
              <w:rPr>
                <w:sz w:val="22"/>
                <w:lang w:val="ru-RU"/>
              </w:rPr>
              <w:t xml:space="preserve">6 422,7 </w:t>
            </w:r>
          </w:p>
        </w:tc>
        <w:tc>
          <w:tcPr>
            <w:tcW w:w="1320" w:type="dxa"/>
            <w:tcBorders>
              <w:top w:val="single" w:sz="4" w:space="0" w:color="000000"/>
              <w:left w:val="single" w:sz="4" w:space="0" w:color="000000"/>
              <w:bottom w:val="single" w:sz="4" w:space="0" w:color="000000"/>
              <w:right w:val="single" w:sz="4" w:space="0" w:color="000000"/>
            </w:tcBorders>
          </w:tcPr>
          <w:p w14:paraId="27A7D8A5"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17% </w:t>
            </w:r>
          </w:p>
        </w:tc>
      </w:tr>
      <w:tr w:rsidR="00BE01ED" w:rsidRPr="007A56C0" w14:paraId="1002DBB3" w14:textId="77777777">
        <w:trPr>
          <w:trHeight w:val="260"/>
        </w:trPr>
        <w:tc>
          <w:tcPr>
            <w:tcW w:w="0" w:type="auto"/>
            <w:vMerge/>
            <w:tcBorders>
              <w:top w:val="nil"/>
              <w:left w:val="single" w:sz="4" w:space="0" w:color="000000"/>
              <w:bottom w:val="single" w:sz="4" w:space="0" w:color="000000"/>
              <w:right w:val="single" w:sz="4" w:space="0" w:color="000000"/>
            </w:tcBorders>
          </w:tcPr>
          <w:p w14:paraId="3DE16BFD" w14:textId="77777777" w:rsidR="00BE01ED" w:rsidRPr="007A56C0" w:rsidRDefault="00BE01ED" w:rsidP="00FA29ED">
            <w:pPr>
              <w:spacing w:after="0" w:line="240" w:lineRule="auto"/>
              <w:ind w:right="0" w:firstLine="0"/>
              <w:jc w:val="left"/>
              <w:rPr>
                <w:lang w:val="ru-RU"/>
              </w:rPr>
            </w:pPr>
          </w:p>
        </w:tc>
        <w:tc>
          <w:tcPr>
            <w:tcW w:w="1396" w:type="dxa"/>
            <w:tcBorders>
              <w:top w:val="single" w:sz="4" w:space="0" w:color="000000"/>
              <w:left w:val="single" w:sz="4" w:space="0" w:color="000000"/>
              <w:bottom w:val="single" w:sz="4" w:space="0" w:color="000000"/>
              <w:right w:val="single" w:sz="4" w:space="0" w:color="000000"/>
            </w:tcBorders>
          </w:tcPr>
          <w:p w14:paraId="0BF89A5C" w14:textId="77777777" w:rsidR="00BE01ED" w:rsidRPr="007A56C0" w:rsidRDefault="00766637" w:rsidP="00FA29ED">
            <w:pPr>
              <w:spacing w:after="0" w:line="240" w:lineRule="auto"/>
              <w:ind w:right="58" w:firstLine="0"/>
              <w:jc w:val="center"/>
              <w:rPr>
                <w:lang w:val="ru-RU"/>
              </w:rPr>
            </w:pPr>
            <w:r w:rsidRPr="007A56C0">
              <w:rPr>
                <w:sz w:val="22"/>
                <w:lang w:val="ru-RU"/>
              </w:rPr>
              <w:t xml:space="preserve">2024 г.  </w:t>
            </w:r>
          </w:p>
        </w:tc>
        <w:tc>
          <w:tcPr>
            <w:tcW w:w="2470" w:type="dxa"/>
            <w:tcBorders>
              <w:top w:val="single" w:sz="4" w:space="0" w:color="000000"/>
              <w:left w:val="single" w:sz="4" w:space="0" w:color="000000"/>
              <w:bottom w:val="single" w:sz="4" w:space="0" w:color="000000"/>
              <w:right w:val="single" w:sz="4" w:space="0" w:color="000000"/>
            </w:tcBorders>
          </w:tcPr>
          <w:p w14:paraId="5B467FE8" w14:textId="77777777" w:rsidR="00BE01ED" w:rsidRPr="007A56C0" w:rsidRDefault="00766637" w:rsidP="00FA29ED">
            <w:pPr>
              <w:spacing w:after="0" w:line="240" w:lineRule="auto"/>
              <w:ind w:right="56" w:firstLine="0"/>
              <w:jc w:val="center"/>
              <w:rPr>
                <w:lang w:val="ru-RU"/>
              </w:rPr>
            </w:pPr>
            <w:r w:rsidRPr="007A56C0">
              <w:rPr>
                <w:sz w:val="22"/>
                <w:lang w:val="ru-RU"/>
              </w:rPr>
              <w:t xml:space="preserve">5 856 </w:t>
            </w:r>
          </w:p>
        </w:tc>
        <w:tc>
          <w:tcPr>
            <w:tcW w:w="1323" w:type="dxa"/>
            <w:tcBorders>
              <w:top w:val="single" w:sz="4" w:space="0" w:color="000000"/>
              <w:left w:val="single" w:sz="4" w:space="0" w:color="000000"/>
              <w:bottom w:val="single" w:sz="4" w:space="0" w:color="000000"/>
              <w:right w:val="single" w:sz="4" w:space="0" w:color="000000"/>
            </w:tcBorders>
          </w:tcPr>
          <w:p w14:paraId="3AA5C1DF" w14:textId="77777777" w:rsidR="00BE01ED" w:rsidRPr="007A56C0" w:rsidRDefault="00766637" w:rsidP="00FA29ED">
            <w:pPr>
              <w:spacing w:after="0" w:line="240" w:lineRule="auto"/>
              <w:ind w:right="58" w:firstLine="0"/>
              <w:jc w:val="center"/>
              <w:rPr>
                <w:lang w:val="ru-RU"/>
              </w:rPr>
            </w:pPr>
            <w:r w:rsidRPr="007A56C0">
              <w:rPr>
                <w:sz w:val="22"/>
                <w:lang w:val="ru-RU"/>
              </w:rPr>
              <w:t xml:space="preserve">6% </w:t>
            </w:r>
          </w:p>
        </w:tc>
        <w:tc>
          <w:tcPr>
            <w:tcW w:w="1661" w:type="dxa"/>
            <w:tcBorders>
              <w:top w:val="single" w:sz="4" w:space="0" w:color="000000"/>
              <w:left w:val="single" w:sz="4" w:space="0" w:color="000000"/>
              <w:bottom w:val="single" w:sz="4" w:space="0" w:color="000000"/>
              <w:right w:val="single" w:sz="4" w:space="0" w:color="000000"/>
            </w:tcBorders>
          </w:tcPr>
          <w:p w14:paraId="040B52A5" w14:textId="77777777" w:rsidR="00BE01ED" w:rsidRPr="007A56C0" w:rsidRDefault="00766637" w:rsidP="00FA29ED">
            <w:pPr>
              <w:spacing w:after="0" w:line="240" w:lineRule="auto"/>
              <w:ind w:right="57" w:firstLine="0"/>
              <w:jc w:val="center"/>
              <w:rPr>
                <w:lang w:val="ru-RU"/>
              </w:rPr>
            </w:pPr>
            <w:r w:rsidRPr="007A56C0">
              <w:rPr>
                <w:sz w:val="22"/>
                <w:lang w:val="ru-RU"/>
              </w:rPr>
              <w:t xml:space="preserve">44 006,0 </w:t>
            </w:r>
          </w:p>
        </w:tc>
        <w:tc>
          <w:tcPr>
            <w:tcW w:w="1165" w:type="dxa"/>
            <w:tcBorders>
              <w:top w:val="single" w:sz="4" w:space="0" w:color="000000"/>
              <w:left w:val="single" w:sz="4" w:space="0" w:color="000000"/>
              <w:bottom w:val="single" w:sz="4" w:space="0" w:color="000000"/>
              <w:right w:val="single" w:sz="4" w:space="0" w:color="000000"/>
            </w:tcBorders>
          </w:tcPr>
          <w:p w14:paraId="416E341F" w14:textId="77777777" w:rsidR="00BE01ED" w:rsidRPr="007A56C0" w:rsidRDefault="00766637" w:rsidP="00FA29ED">
            <w:pPr>
              <w:spacing w:after="0" w:line="240" w:lineRule="auto"/>
              <w:ind w:firstLine="0"/>
              <w:jc w:val="center"/>
              <w:rPr>
                <w:lang w:val="ru-RU"/>
              </w:rPr>
            </w:pPr>
            <w:r w:rsidRPr="007A56C0">
              <w:rPr>
                <w:sz w:val="22"/>
                <w:lang w:val="ru-RU"/>
              </w:rPr>
              <w:t xml:space="preserve">7 514,6 </w:t>
            </w:r>
          </w:p>
        </w:tc>
        <w:tc>
          <w:tcPr>
            <w:tcW w:w="1320" w:type="dxa"/>
            <w:tcBorders>
              <w:top w:val="single" w:sz="4" w:space="0" w:color="000000"/>
              <w:left w:val="single" w:sz="4" w:space="0" w:color="000000"/>
              <w:bottom w:val="single" w:sz="4" w:space="0" w:color="000000"/>
              <w:right w:val="single" w:sz="4" w:space="0" w:color="000000"/>
            </w:tcBorders>
          </w:tcPr>
          <w:p w14:paraId="3BD25B3C" w14:textId="77777777" w:rsidR="00BE01ED" w:rsidRPr="007A56C0" w:rsidRDefault="00766637" w:rsidP="00FA29ED">
            <w:pPr>
              <w:spacing w:after="0" w:line="240" w:lineRule="auto"/>
              <w:ind w:right="55" w:firstLine="0"/>
              <w:jc w:val="center"/>
              <w:rPr>
                <w:lang w:val="ru-RU"/>
              </w:rPr>
            </w:pPr>
            <w:r w:rsidRPr="007A56C0">
              <w:rPr>
                <w:sz w:val="22"/>
                <w:lang w:val="ru-RU"/>
              </w:rPr>
              <w:t xml:space="preserve">17% </w:t>
            </w:r>
          </w:p>
        </w:tc>
      </w:tr>
    </w:tbl>
    <w:p w14:paraId="58B31FC4" w14:textId="77777777" w:rsidR="00374FA4" w:rsidRPr="007A56C0" w:rsidRDefault="00374FA4" w:rsidP="00FA29ED">
      <w:pPr>
        <w:spacing w:after="0" w:line="240" w:lineRule="auto"/>
        <w:ind w:left="142" w:right="45" w:firstLine="566"/>
        <w:rPr>
          <w:lang w:val="ru-RU"/>
        </w:rPr>
      </w:pPr>
    </w:p>
    <w:p w14:paraId="6AD695D1" w14:textId="77777777" w:rsidR="00374FA4" w:rsidRPr="007A56C0" w:rsidRDefault="00766637" w:rsidP="00FA29ED">
      <w:pPr>
        <w:spacing w:after="0" w:line="240" w:lineRule="auto"/>
        <w:ind w:left="142" w:right="45" w:firstLine="566"/>
        <w:rPr>
          <w:lang w:val="ru-RU"/>
        </w:rPr>
      </w:pPr>
      <w:r w:rsidRPr="007A56C0">
        <w:rPr>
          <w:lang w:val="ru-RU"/>
        </w:rPr>
        <w:t>За период 2015-2019 гг средний темпр прироста численности туристов составлял 6% в год, рост доходов от туристической деятельности – 17% в год в среднем. С учетом этой динамики можно прогнозировать, что к 2024 г. Численность туристов возрастет до 5,8 тыс. человек в год, выручка вырастет до 44 млн. тенге в год.</w:t>
      </w:r>
    </w:p>
    <w:p w14:paraId="03A35B0D" w14:textId="70EB2B15" w:rsidR="00BE01ED" w:rsidRPr="007A56C0" w:rsidRDefault="00766637" w:rsidP="00797CB5">
      <w:pPr>
        <w:spacing w:after="0" w:line="240" w:lineRule="auto"/>
        <w:ind w:left="142" w:right="45" w:firstLine="566"/>
        <w:rPr>
          <w:b/>
          <w:lang w:val="ru-RU"/>
        </w:rPr>
      </w:pPr>
      <w:r w:rsidRPr="007A56C0">
        <w:rPr>
          <w:b/>
          <w:lang w:val="ru-RU"/>
        </w:rPr>
        <w:t xml:space="preserve"> 2.3.2.</w:t>
      </w:r>
      <w:r w:rsidRPr="007A56C0">
        <w:rPr>
          <w:rFonts w:ascii="Arial" w:eastAsia="Arial" w:hAnsi="Arial" w:cs="Arial"/>
          <w:b/>
          <w:lang w:val="ru-RU"/>
        </w:rPr>
        <w:t xml:space="preserve"> </w:t>
      </w:r>
      <w:r w:rsidRPr="007A56C0">
        <w:rPr>
          <w:b/>
          <w:lang w:val="ru-RU"/>
        </w:rPr>
        <w:t xml:space="preserve">Участки для предоставления в долгосрочное пользование с целью развития экотуризма </w:t>
      </w:r>
    </w:p>
    <w:p w14:paraId="2CE8C54F" w14:textId="697941E6" w:rsidR="00BE01ED" w:rsidRPr="007A56C0" w:rsidRDefault="00766637" w:rsidP="00FA29ED">
      <w:pPr>
        <w:spacing w:after="0" w:line="240" w:lineRule="auto"/>
        <w:ind w:left="142" w:right="45" w:firstLine="566"/>
        <w:rPr>
          <w:lang w:val="ru-RU"/>
        </w:rPr>
      </w:pPr>
      <w:r w:rsidRPr="007A56C0">
        <w:rPr>
          <w:lang w:val="ru-RU"/>
        </w:rPr>
        <w:t xml:space="preserve">Согласно статьи 46 Закона РК «Об особо охраняемых природных территориях» в соответствии с генеральным планом развития инфраструктуры участки ГНПП для осуществления туристской и рекреационной деятельности предоставляются в краткосрочное пользование на срок до 5 лет (без осуществления капитального строительства) и в долгосрочное пользование на срок до </w:t>
      </w:r>
      <w:r w:rsidR="00BF574F" w:rsidRPr="007A56C0">
        <w:rPr>
          <w:lang w:val="ru-RU"/>
        </w:rPr>
        <w:t>49</w:t>
      </w:r>
      <w:r w:rsidRPr="007A56C0">
        <w:rPr>
          <w:lang w:val="ru-RU"/>
        </w:rPr>
        <w:t xml:space="preserve"> лет (только в зонах туристской, рекреационной и ограниченной хозяйственной деятельности).  </w:t>
      </w:r>
    </w:p>
    <w:p w14:paraId="78E63B64" w14:textId="77777777" w:rsidR="00BE01ED" w:rsidRPr="007A56C0" w:rsidRDefault="00766637" w:rsidP="00FA29ED">
      <w:pPr>
        <w:spacing w:after="0" w:line="240" w:lineRule="auto"/>
        <w:ind w:left="142" w:right="45" w:firstLine="566"/>
        <w:rPr>
          <w:lang w:val="ru-RU"/>
        </w:rPr>
      </w:pPr>
      <w:r w:rsidRPr="007A56C0">
        <w:rPr>
          <w:lang w:val="ru-RU"/>
        </w:rPr>
        <w:t xml:space="preserve">Закон РК Об особо охраняемых природных территориях» определяет генеральный план развития инфраструктуры (далее – генеральный план) как проект планировки ООПТ и ее инфраструктуры: мест размещения туристских троп, смотровых площадок, бивачных полян, стоянок для транспорта, кемпингов, палаточных лагерей, гостиниц, мотелей, туристских баз, объектов общественного питания, торговли и другого культурно-бытового назначения, трубопроводов, линий электропередачи и связи, дорог с учетом развития экотуризма. Генеральный план входит в состав технико-экономического обоснования создания или расширения ООПТ. Это отдельный документ, в котором определяется как базовая инфраструктура ГНПП, так и участки ГНПП для предоставления в пользование в туристских и рекреационных целях.  </w:t>
      </w:r>
    </w:p>
    <w:p w14:paraId="33816769" w14:textId="77777777" w:rsidR="00BE01ED" w:rsidRPr="007A56C0" w:rsidRDefault="00766637" w:rsidP="00FA29ED">
      <w:pPr>
        <w:spacing w:after="0" w:line="240" w:lineRule="auto"/>
        <w:ind w:left="142" w:right="45" w:firstLine="566"/>
        <w:rPr>
          <w:lang w:val="ru-RU"/>
        </w:rPr>
      </w:pPr>
      <w:r w:rsidRPr="007A56C0">
        <w:rPr>
          <w:lang w:val="ru-RU"/>
        </w:rPr>
        <w:t xml:space="preserve">Предоставление этих участков регулируются Правилами осуществления туристской и рекреационной деятельности в ГНПП, утверждённых постановлением Правительства РК от 7 ноября 2006 года № 1063. Согласно данным Правилам, участки национальными парками предоставляются на тендерной основе.  </w:t>
      </w:r>
    </w:p>
    <w:p w14:paraId="0668F932" w14:textId="3389B520" w:rsidR="00BE01ED" w:rsidRPr="007A56C0" w:rsidRDefault="00766637" w:rsidP="00FA29ED">
      <w:pPr>
        <w:spacing w:after="0" w:line="240" w:lineRule="auto"/>
        <w:ind w:left="142" w:right="45" w:firstLine="566"/>
        <w:rPr>
          <w:lang w:val="ru-RU"/>
        </w:rPr>
      </w:pPr>
      <w:r w:rsidRPr="007A56C0">
        <w:rPr>
          <w:lang w:val="ru-RU"/>
        </w:rPr>
        <w:t>На данный момент 9 земельных участков общей площадью 1</w:t>
      </w:r>
      <w:r w:rsidR="001A1213" w:rsidRPr="007A56C0">
        <w:rPr>
          <w:lang w:val="ru-RU"/>
        </w:rPr>
        <w:t>3</w:t>
      </w:r>
      <w:r w:rsidRPr="007A56C0">
        <w:rPr>
          <w:lang w:val="ru-RU"/>
        </w:rPr>
        <w:t xml:space="preserve"> га передано в пользование третьим сторонам для развития экотуризма в ГНПП. </w:t>
      </w:r>
      <w:r w:rsidR="001A1213" w:rsidRPr="007A56C0">
        <w:rPr>
          <w:lang w:val="ru-RU"/>
        </w:rPr>
        <w:t xml:space="preserve">Статистика </w:t>
      </w:r>
      <w:r w:rsidRPr="007A56C0">
        <w:rPr>
          <w:lang w:val="ru-RU"/>
        </w:rPr>
        <w:t>привлеченных посетителей – 156 человек. За весь перио</w:t>
      </w:r>
      <w:r w:rsidR="00B63E3D" w:rsidRPr="007A56C0">
        <w:rPr>
          <w:lang w:val="ru-RU"/>
        </w:rPr>
        <w:t>д пользования доход составил 46</w:t>
      </w:r>
      <w:r w:rsidRPr="007A56C0">
        <w:rPr>
          <w:lang w:val="ru-RU"/>
        </w:rPr>
        <w:t xml:space="preserve">713 тг в государственный бюджет. ГНПП по текущим договорам не получает никакой платы за пользование земельным участком. </w:t>
      </w:r>
    </w:p>
    <w:p w14:paraId="042CA2AC" w14:textId="77777777" w:rsidR="00BE01ED" w:rsidRPr="007A56C0" w:rsidRDefault="00766637" w:rsidP="00FA29ED">
      <w:pPr>
        <w:spacing w:after="0" w:line="240" w:lineRule="auto"/>
        <w:ind w:left="142" w:right="155" w:firstLine="566"/>
        <w:rPr>
          <w:lang w:val="ru-RU"/>
        </w:rPr>
      </w:pPr>
      <w:r w:rsidRPr="007A56C0">
        <w:rPr>
          <w:lang w:val="ru-RU"/>
        </w:rPr>
        <w:t xml:space="preserve">Анализ данной ситуации по текущим землепользователям показал несовершенство системы передачи земельных участков в пользование. Для дальнейшей деятельности в этом направлении необходимо разработать индикаторы эффективности деятельности землепользователей с точки зрения развития экотуризма и индикаторы сохранения природной целостности участков с системой их мониторинга. При условии продолжения деятельности в этом направлении, также необходимо ввести плату за пользование участком на спецсчет ГНПП для стимулирования развития экотуризма землепользователем и получения дохода ГНПП для развития экотуризма. Индикатор увеличения дохода от деятельности землепользователя помимо платы за пользование участком на спецсчет ГНПП включает и косвенный доход за услуги от привлеченных землепользователем туристов. </w:t>
      </w:r>
    </w:p>
    <w:p w14:paraId="3F695A1B" w14:textId="77777777" w:rsidR="00BE01ED" w:rsidRPr="007A56C0" w:rsidRDefault="00766637" w:rsidP="00FA29ED">
      <w:pPr>
        <w:spacing w:after="0" w:line="240" w:lineRule="auto"/>
        <w:ind w:left="142" w:right="45" w:firstLine="566"/>
        <w:rPr>
          <w:lang w:val="ru-RU"/>
        </w:rPr>
      </w:pPr>
      <w:r w:rsidRPr="007A56C0">
        <w:rPr>
          <w:lang w:val="ru-RU"/>
        </w:rPr>
        <w:t xml:space="preserve">Катон-Карагайским ГНПП было запланировано на предоставление в пользование в долгосрочное пользование 14 участков, фактически сдано </w:t>
      </w:r>
      <w:r w:rsidR="001A1213" w:rsidRPr="007A56C0">
        <w:rPr>
          <w:lang w:val="ru-RU"/>
        </w:rPr>
        <w:t>2</w:t>
      </w:r>
      <w:r w:rsidRPr="007A56C0">
        <w:rPr>
          <w:lang w:val="ru-RU"/>
        </w:rPr>
        <w:t xml:space="preserve"> участк</w:t>
      </w:r>
      <w:r w:rsidR="001A1213" w:rsidRPr="007A56C0">
        <w:rPr>
          <w:lang w:val="ru-RU"/>
        </w:rPr>
        <w:t>а</w:t>
      </w:r>
      <w:r w:rsidRPr="007A56C0">
        <w:rPr>
          <w:lang w:val="ru-RU"/>
        </w:rPr>
        <w:t xml:space="preserve">. </w:t>
      </w:r>
    </w:p>
    <w:p w14:paraId="47B28B6F" w14:textId="77777777" w:rsidR="00BE01ED" w:rsidRPr="007A56C0" w:rsidRDefault="00766637" w:rsidP="00FA29ED">
      <w:pPr>
        <w:spacing w:after="0" w:line="240" w:lineRule="auto"/>
        <w:ind w:left="142" w:right="150" w:firstLine="566"/>
        <w:rPr>
          <w:lang w:val="ru-RU"/>
        </w:rPr>
      </w:pPr>
      <w:r w:rsidRPr="007A56C0">
        <w:rPr>
          <w:lang w:val="ru-RU"/>
        </w:rPr>
        <w:t xml:space="preserve">В таких условиях администрации ГНПП необходимо иметь программу долгосрочного развития территории ГНПП для того, чтобы была возможность регулировки деятельности всех сторонних природопользователей. Прежде всего, это актуально при выдаче разрешений на новое строительство и сооружение временных объектов. Новые объекты должны допускаться на территорию только в том случае, если в качестве экономического приоритета ими будет выбрана деятельность, дополняющая существующую инфраструктуру услугами и предложениями, которых не хватает отдыхающим. Для выявления качества и полноты удовлетворения запросов посетителей администрации ГНПП необходимо осуществлять сбор информации – статистической от сторонних пользователей и с помощью анкетирования от посетителей ГНПП. При выдаче разрешений на экономическую деятельность в границах ГНПП необходимо учитывать готовность организации (физического лица, инвестора, и т.д.) развивать деятельность в предложенных направлениях, объёмах и границах, при строгом соблюдении экологических требований ГНПП. </w:t>
      </w:r>
    </w:p>
    <w:p w14:paraId="279C020F" w14:textId="77777777" w:rsidR="00BE01ED" w:rsidRPr="007A56C0" w:rsidRDefault="00766637" w:rsidP="00FA29ED">
      <w:pPr>
        <w:spacing w:after="0" w:line="240" w:lineRule="auto"/>
        <w:ind w:left="142" w:right="155" w:firstLine="566"/>
        <w:rPr>
          <w:lang w:val="ru-RU"/>
        </w:rPr>
      </w:pPr>
      <w:r w:rsidRPr="007A56C0">
        <w:rPr>
          <w:lang w:val="ru-RU"/>
        </w:rPr>
        <w:t xml:space="preserve">Предложения туристских фирм также необходимо увязывать с собственным экономическим интересом ГНПП, утверждёнными маршрутами и правилами посещения ГНПП, а также в обязательном порядке с допустимыми рекреационными нагрузками на отдельные экосистемы и маршруты, и с рекреационной ёмкостью территории.  </w:t>
      </w:r>
    </w:p>
    <w:p w14:paraId="2707C009" w14:textId="77777777" w:rsidR="00BE01ED" w:rsidRPr="007A56C0" w:rsidRDefault="00766637" w:rsidP="00FA29ED">
      <w:pPr>
        <w:spacing w:after="0" w:line="240" w:lineRule="auto"/>
        <w:ind w:left="142" w:right="149" w:firstLine="566"/>
        <w:rPr>
          <w:lang w:val="ru-RU"/>
        </w:rPr>
      </w:pPr>
      <w:r w:rsidRPr="007A56C0">
        <w:rPr>
          <w:lang w:val="ru-RU"/>
        </w:rPr>
        <w:t xml:space="preserve">В отношении местного населения наиболее выгодной является стратегия, перенацеливающая экономический интерес населения в сектор обслуживания туристской деятельности ГНПП, или на организацию собственного бизнеса, который может быть включен в общую программу обслуживания посетителей ГНПП (расселение посетителей, поставка продуктов питания, предоставление лошадей, и т.д.). </w:t>
      </w:r>
    </w:p>
    <w:p w14:paraId="6F5ED0CA" w14:textId="77777777" w:rsidR="00BE01ED" w:rsidRPr="007A56C0" w:rsidRDefault="00766637" w:rsidP="00FA29ED">
      <w:pPr>
        <w:spacing w:after="0" w:line="240" w:lineRule="auto"/>
        <w:ind w:left="142" w:right="156" w:firstLine="566"/>
        <w:rPr>
          <w:lang w:val="ru-RU"/>
        </w:rPr>
      </w:pPr>
      <w:r w:rsidRPr="007A56C0">
        <w:rPr>
          <w:lang w:val="ru-RU"/>
        </w:rPr>
        <w:t xml:space="preserve">В определении экономических приоритетов всех сотрудничающих с ГНПП субъектов очень важна открытость в деятельности ГНПП, нацеленность на сотрудничество, экопросветительские мероприятия. </w:t>
      </w:r>
    </w:p>
    <w:p w14:paraId="237CC614" w14:textId="77777777" w:rsidR="00BE01ED" w:rsidRPr="007A56C0" w:rsidRDefault="00766637" w:rsidP="001A1213">
      <w:pPr>
        <w:pStyle w:val="3"/>
        <w:spacing w:after="0" w:line="240" w:lineRule="auto"/>
        <w:ind w:left="284" w:right="1" w:firstLine="425"/>
        <w:rPr>
          <w:lang w:val="ru-RU"/>
        </w:rPr>
      </w:pPr>
      <w:r w:rsidRPr="007A56C0">
        <w:rPr>
          <w:lang w:val="ru-RU"/>
        </w:rPr>
        <w:t>2.4.</w:t>
      </w:r>
      <w:r w:rsidRPr="007A56C0">
        <w:rPr>
          <w:rFonts w:ascii="Arial" w:eastAsia="Arial" w:hAnsi="Arial" w:cs="Arial"/>
          <w:lang w:val="ru-RU"/>
        </w:rPr>
        <w:t xml:space="preserve"> </w:t>
      </w:r>
      <w:r w:rsidRPr="007A56C0">
        <w:rPr>
          <w:lang w:val="ru-RU"/>
        </w:rPr>
        <w:t xml:space="preserve">Планирование совместной деятельности администрации ГНПП с туристскими фирмами и привлекаемыми специалистами для развития инфраструктуры туризма </w:t>
      </w:r>
    </w:p>
    <w:p w14:paraId="04C7A7F0" w14:textId="77777777" w:rsidR="00BE01ED" w:rsidRPr="007A56C0" w:rsidRDefault="00766637" w:rsidP="00FA29ED">
      <w:pPr>
        <w:spacing w:after="0" w:line="240" w:lineRule="auto"/>
        <w:ind w:left="142" w:right="45"/>
        <w:rPr>
          <w:lang w:val="ru-RU"/>
        </w:rPr>
      </w:pPr>
      <w:r w:rsidRPr="007A56C0">
        <w:rPr>
          <w:lang w:val="ru-RU"/>
        </w:rPr>
        <w:t xml:space="preserve">Использование территории ГНПП в рекреационных целях имеет исторически сложившиеся традиции, сформировавшиеся в соответствии с созданной ещё до образования парка инфраструктурой. В результате этого функции комфортного расселения, питания, предоставления услуг санаторного лечения и некоторых видов развлечений выполняют посторонние организации, имеющие собственную территорию внутри ГНПП. </w:t>
      </w:r>
    </w:p>
    <w:p w14:paraId="7A825E47" w14:textId="77777777" w:rsidR="00BE01ED" w:rsidRPr="007A56C0" w:rsidRDefault="00766637" w:rsidP="00FA29ED">
      <w:pPr>
        <w:spacing w:after="0" w:line="240" w:lineRule="auto"/>
        <w:ind w:left="142" w:right="45" w:firstLine="540"/>
        <w:rPr>
          <w:lang w:val="ru-RU"/>
        </w:rPr>
      </w:pPr>
      <w:r w:rsidRPr="007A56C0">
        <w:rPr>
          <w:lang w:val="ru-RU"/>
        </w:rPr>
        <w:t xml:space="preserve">Задача специалистов ГНПП - выявить и оценить свои туристские ресурсы и потенциал, произвести сегментацию рынка, определить целевые группы. Построить свои собственные туристские программы, осуществление которых «по плечу» ГНПП, заняться их продвижением на туристском рынке и предложить подходящим партнерам (туроператорам, турагентствам, экскурсионным бюро, образовательным учреждениям и т.д.) сотрудничество в освоении остальных ресурсов. При таких условиях администрации ГНПП необходимо: </w:t>
      </w:r>
    </w:p>
    <w:p w14:paraId="7667BD8E" w14:textId="77777777" w:rsidR="00BE01ED" w:rsidRPr="007A56C0" w:rsidRDefault="00766637" w:rsidP="001A1213">
      <w:pPr>
        <w:spacing w:after="0" w:line="240" w:lineRule="auto"/>
        <w:ind w:left="142" w:right="292"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проанализировать состав отдыхающих (пол, возраст, индивидуальный или семейный отдых, предпочтительный уровень комфорта, готовность потратить определённую сумму, сфера интересов, число отдыхающих в разные сезоны года, ожидания от пребывания на территории, соотечественники, иностранцы). Учитывая, что социологические исследования требуют специальных знаний и навыков, целесообразно заключить договор со специалистами для получения достоверных данных; </w:t>
      </w:r>
    </w:p>
    <w:p w14:paraId="04DFE2DB" w14:textId="77777777" w:rsidR="00BE01ED" w:rsidRPr="007A56C0" w:rsidRDefault="00766637" w:rsidP="001A1213">
      <w:pPr>
        <w:spacing w:after="0" w:line="240" w:lineRule="auto"/>
        <w:ind w:left="142" w:right="291"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составить перечень услуг, в которых нуждаются туристы, и разработать систему мероприятий по их созданию. Составить план размещения мест оказания этих услуг по территории ГНПП с учётом функционального зонирования ГНПП, существующей и потенциально возможной дорожной и тропиночной сети, допустимой рекреационной нагрузки и рекреационной ёмкости, сезонной доступности и обеспечения безопасности для </w:t>
      </w:r>
    </w:p>
    <w:p w14:paraId="1C0E9F30" w14:textId="77777777" w:rsidR="00BE01ED" w:rsidRPr="007A56C0" w:rsidRDefault="00766637" w:rsidP="001A1213">
      <w:pPr>
        <w:spacing w:after="0" w:line="240" w:lineRule="auto"/>
        <w:ind w:left="142" w:right="45" w:firstLine="567"/>
        <w:rPr>
          <w:lang w:val="ru-RU"/>
        </w:rPr>
      </w:pPr>
      <w:r w:rsidRPr="007A56C0">
        <w:rPr>
          <w:lang w:val="ru-RU"/>
        </w:rPr>
        <w:t xml:space="preserve">представителей животного и растительного мира; </w:t>
      </w:r>
    </w:p>
    <w:p w14:paraId="77FDADAE" w14:textId="77777777" w:rsidR="00BE01ED" w:rsidRPr="007A56C0" w:rsidRDefault="00766637" w:rsidP="001A1213">
      <w:pPr>
        <w:spacing w:after="0" w:line="240" w:lineRule="auto"/>
        <w:ind w:left="142" w:right="285" w:firstLine="567"/>
        <w:rPr>
          <w:lang w:val="ru-RU"/>
        </w:rPr>
      </w:pPr>
      <w:r w:rsidRPr="007A56C0">
        <w:rPr>
          <w:lang w:val="ru-RU"/>
        </w:rPr>
        <w:t>−</w:t>
      </w:r>
      <w:r w:rsidRPr="007A56C0">
        <w:rPr>
          <w:rFonts w:ascii="Arial" w:eastAsia="Arial" w:hAnsi="Arial" w:cs="Arial"/>
          <w:lang w:val="ru-RU"/>
        </w:rPr>
        <w:t xml:space="preserve"> </w:t>
      </w:r>
      <w:r w:rsidRPr="007A56C0">
        <w:rPr>
          <w:lang w:val="ru-RU"/>
        </w:rPr>
        <w:t>администрации ГНПП взвесить собственные потенциальные возможности по формированию недостающих ресурсов и подразделений (материальные, кадровые, организационные), по согласованию с уполномоченным органом (КЛОХ) внести в План управления создание соответствующей</w:t>
      </w:r>
      <w:r w:rsidR="001A1213" w:rsidRPr="007A56C0">
        <w:rPr>
          <w:lang w:val="ru-RU"/>
        </w:rPr>
        <w:t xml:space="preserve"> </w:t>
      </w:r>
      <w:r w:rsidRPr="007A56C0">
        <w:rPr>
          <w:lang w:val="ru-RU"/>
        </w:rPr>
        <w:t xml:space="preserve">инфраструктуры и изменения в штатном расписании; </w:t>
      </w:r>
    </w:p>
    <w:p w14:paraId="59FCE3B8" w14:textId="77777777" w:rsidR="00BE01ED" w:rsidRPr="007A56C0" w:rsidRDefault="00766637" w:rsidP="001A1213">
      <w:pPr>
        <w:spacing w:after="0" w:line="240" w:lineRule="auto"/>
        <w:ind w:left="142" w:right="0"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предусмотреть возможность сезонного привлечения кадров для обслуживания туристов из числа добровольцев и студентов на взаимно выгодной основе; </w:t>
      </w:r>
    </w:p>
    <w:p w14:paraId="55B8FF41" w14:textId="77777777" w:rsidR="00BE01ED" w:rsidRPr="007A56C0" w:rsidRDefault="00766637" w:rsidP="001A1213">
      <w:pPr>
        <w:spacing w:after="0" w:line="240" w:lineRule="auto"/>
        <w:ind w:left="142" w:right="291"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провести благоустройство и маркировку экскурсионных маршрутов, разработать тексты лекций для постоянных экскурсионных маршрутов, проводить обучающие занятия с персоналом для повышения уровня их профессиональных знаний и навыков работы с туристами; </w:t>
      </w:r>
    </w:p>
    <w:p w14:paraId="352552A8" w14:textId="77777777" w:rsidR="00BE01ED" w:rsidRPr="007A56C0" w:rsidRDefault="00766637" w:rsidP="001A1213">
      <w:pPr>
        <w:spacing w:after="0" w:line="240" w:lineRule="auto"/>
        <w:ind w:left="142" w:right="288"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создать базу данных по туристическим фирмам и иным организациям, готовым оказывать услуги на территории ГНПП (отразить их специализацию, обеспеченность квалифицированными кадрами, опыт работы, надёжность, готовность вкладывать средства, понимание специфики работы в ООПТ и проч.). На конкурсной основе выбрать партнёров, способных оказывать услуги по плану ГНПП и в соответствии с требованиями и правилами поведения на охраняемой территории, заключать договоры сотрудничества, долговременные или сезонные. В договорах предусмотреть санкции за нарушение поведения на территории ГНПП, вплоть до аннулирования договоров; </w:t>
      </w:r>
    </w:p>
    <w:p w14:paraId="73E0BC0A" w14:textId="77777777" w:rsidR="00BE01ED" w:rsidRPr="007A56C0" w:rsidRDefault="00766637" w:rsidP="001A1213">
      <w:pPr>
        <w:spacing w:after="0" w:line="240" w:lineRule="auto"/>
        <w:ind w:left="142" w:right="291"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 заключить договоры на право оказания различных услуг (предоставление лошадей, автомобильного транспорта, лодок и т.д.) с представителями местных сообществ;  </w:t>
      </w:r>
    </w:p>
    <w:p w14:paraId="0F9AB0A4" w14:textId="77777777" w:rsidR="00BE01ED" w:rsidRPr="007A56C0" w:rsidRDefault="00766637" w:rsidP="001A1213">
      <w:pPr>
        <w:spacing w:after="0" w:line="240" w:lineRule="auto"/>
        <w:ind w:left="142" w:right="291"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создать базу данных специалистов (биологов, специалистов по охоте и рыбалке, опытных гидов, владеющих иностранными языками), готовых во время пиковых нагрузок или в другое время по приглашению администрации работать с туристами на территории ГНПП, заключить с ними договоры на взаимно выгодной основе; </w:t>
      </w:r>
    </w:p>
    <w:p w14:paraId="3C77315C" w14:textId="77777777" w:rsidR="00BE01ED" w:rsidRPr="007A56C0" w:rsidRDefault="00766637" w:rsidP="001A1213">
      <w:pPr>
        <w:spacing w:after="0" w:line="240" w:lineRule="auto"/>
        <w:ind w:left="142" w:right="28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обеспечивать всех потенциальных партнёров своевременной и достаточной информацией о видах туристских услуг в ГНПП и ценах на них, поддерживать сайт с информацией по ГНПП, желательно на нескольких языках; </w:t>
      </w:r>
    </w:p>
    <w:p w14:paraId="43AD6F96" w14:textId="77777777" w:rsidR="00BE01ED" w:rsidRPr="007A56C0" w:rsidRDefault="00766637" w:rsidP="001A1213">
      <w:pPr>
        <w:spacing w:after="0" w:line="240" w:lineRule="auto"/>
        <w:ind w:left="142" w:right="291"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 размещать информацию в специальных популярных изданиях периодической печати (журналы, газеты), возможно предусмотреть раздачу буклетов пассажирам, пребывающим на близлежащие железнодорожные станции и в аэропорты; </w:t>
      </w:r>
    </w:p>
    <w:p w14:paraId="6F9EAD2C" w14:textId="77777777" w:rsidR="00BE01ED" w:rsidRPr="007A56C0" w:rsidRDefault="00766637" w:rsidP="001A1213">
      <w:pPr>
        <w:spacing w:after="0" w:line="240" w:lineRule="auto"/>
        <w:ind w:left="142" w:right="292"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разработать систему перенаправления потоков туристов на другие участки территории при достижении максимально допустимой рекреационной нагрузки, действуя при этом в рамках законодательства и с учётом необходимости заботиться о психологическом комфорте туристов; </w:t>
      </w:r>
    </w:p>
    <w:p w14:paraId="35666F77" w14:textId="77777777" w:rsidR="00BE01ED" w:rsidRPr="007A56C0" w:rsidRDefault="00766637" w:rsidP="001A1213">
      <w:pPr>
        <w:spacing w:after="0" w:line="240" w:lineRule="auto"/>
        <w:ind w:left="142" w:right="291"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вести мониторинг качества оказываемых услуг и потребности в них туристов. Сделать качество услуг и соблюдение природоохранного законодательства основным критерием оценки деятельности партнёров и собственных подразделений; </w:t>
      </w:r>
    </w:p>
    <w:p w14:paraId="35CEF316" w14:textId="77777777" w:rsidR="00BE01ED" w:rsidRPr="007A56C0" w:rsidRDefault="00766637" w:rsidP="001A1213">
      <w:pPr>
        <w:spacing w:after="0" w:line="240" w:lineRule="auto"/>
        <w:ind w:left="142" w:right="28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провести инвентаризацию флоры и фауны, выделить интересных представителей: красивые, редкие, реликтовые, эндемичные виды, особо интересные растительные сообщества, экосистемы, и сделать их объектами показа на специальных экскурсиях. </w:t>
      </w:r>
    </w:p>
    <w:p w14:paraId="5F505813" w14:textId="77777777" w:rsidR="00BE01ED" w:rsidRPr="007A56C0" w:rsidRDefault="00766637" w:rsidP="00FA29ED">
      <w:pPr>
        <w:spacing w:after="0" w:line="240" w:lineRule="auto"/>
        <w:ind w:left="142" w:right="45"/>
        <w:rPr>
          <w:lang w:val="ru-RU"/>
        </w:rPr>
      </w:pPr>
      <w:r w:rsidRPr="007A56C0">
        <w:rPr>
          <w:lang w:val="ru-RU"/>
        </w:rPr>
        <w:t xml:space="preserve">Определение собственного продукта представляет собой одну из важнейших задач туристского маркетинга. ГНПП обладает потенциальными возможностями предлагать на туристский рынок весьма разнообразный спектр, как отдельных услуг, так и их сочетаний, составляющих целостные туры, а также немало «сопутствующих» товаров. </w:t>
      </w:r>
    </w:p>
    <w:p w14:paraId="284FBCE0" w14:textId="77777777" w:rsidR="00BE01ED" w:rsidRPr="007A56C0" w:rsidRDefault="00766637" w:rsidP="00FA29ED">
      <w:pPr>
        <w:spacing w:after="0" w:line="240" w:lineRule="auto"/>
        <w:ind w:left="142" w:right="45"/>
        <w:rPr>
          <w:lang w:val="ru-RU"/>
        </w:rPr>
      </w:pPr>
      <w:r w:rsidRPr="007A56C0">
        <w:rPr>
          <w:lang w:val="ru-RU"/>
        </w:rPr>
        <w:t xml:space="preserve">Определение реализуемого продукта зависит от результатов анализа рынка, от его сегментации и выявления целевых групп покупателей. </w:t>
      </w:r>
    </w:p>
    <w:p w14:paraId="160DAD67" w14:textId="77777777" w:rsidR="00BE01ED" w:rsidRPr="007A56C0" w:rsidRDefault="00766637" w:rsidP="00FA29ED">
      <w:pPr>
        <w:spacing w:after="0" w:line="240" w:lineRule="auto"/>
        <w:ind w:left="142" w:right="45"/>
        <w:rPr>
          <w:lang w:val="ru-RU"/>
        </w:rPr>
      </w:pPr>
      <w:r w:rsidRPr="007A56C0">
        <w:rPr>
          <w:lang w:val="ru-RU"/>
        </w:rPr>
        <w:t xml:space="preserve">Работу по определению своего продукта ГНПП должен вести сообразно своим особенностям. Один из путей - привлечение к этой работе опытных туроператоров на договорных условиях. Но не следует передавать в руки какой-либо фирмы всех нитей и возможностей формировать «независимый» продукт, целиком или в значительной мере «замкнутый» на ресурсы парка, а также продавать его без ведома руководства парка. </w:t>
      </w:r>
    </w:p>
    <w:p w14:paraId="25C1FB99" w14:textId="77777777" w:rsidR="00BE01ED" w:rsidRPr="007A56C0" w:rsidRDefault="00766637" w:rsidP="00FA29ED">
      <w:pPr>
        <w:spacing w:after="0" w:line="240" w:lineRule="auto"/>
        <w:ind w:left="142" w:right="45"/>
        <w:rPr>
          <w:lang w:val="ru-RU"/>
        </w:rPr>
      </w:pPr>
      <w:r w:rsidRPr="007A56C0">
        <w:rPr>
          <w:lang w:val="ru-RU"/>
        </w:rPr>
        <w:t xml:space="preserve">Последнее условие весьма важно потому, что ГНПП должен обеспечивать инвестирование достаточной части прибыли от туристской деятельности в сохранение своих ресурсов и развитие туристской инфраструктуры. По согласованию с местными властями можно добиваться, чтобы часть налогов, которые туристскими предприятиями региона выплачиваются в местный бюджет, направлялась непосредственно на развитие туризма в данном регионе.  </w:t>
      </w:r>
    </w:p>
    <w:p w14:paraId="1DDDD262" w14:textId="77777777" w:rsidR="00BE01ED" w:rsidRPr="007A56C0" w:rsidRDefault="00766637" w:rsidP="00FA29ED">
      <w:pPr>
        <w:spacing w:after="0" w:line="240" w:lineRule="auto"/>
        <w:ind w:left="142" w:right="45"/>
        <w:rPr>
          <w:lang w:val="ru-RU"/>
        </w:rPr>
      </w:pPr>
      <w:r w:rsidRPr="007A56C0">
        <w:rPr>
          <w:lang w:val="ru-RU"/>
        </w:rPr>
        <w:t xml:space="preserve">Другой рекомендуемый путь - создать региональную ассоциацию туроператоров, которая будет заинтересована в развитии инфраструктуры туризма, сохранении и воспроизводстве туристских ресурсов и потому будет стремиться оптимизировать взаимоотношения между ГНПП и турбизнесом, будет влиять на политику «внешних» партнеров ГНПП. Разумеется, администрация ГНПП должна быть одним из ведущих членов или одним из учредителей такой ассоциации. В этой ассоциации вполне уместно и необходимо также участие представителей местной исполнительной власти. </w:t>
      </w:r>
    </w:p>
    <w:p w14:paraId="61DCBD1C" w14:textId="77777777" w:rsidR="00BE01ED" w:rsidRPr="007A56C0" w:rsidRDefault="00766637" w:rsidP="001A1213">
      <w:pPr>
        <w:spacing w:after="0" w:line="240" w:lineRule="auto"/>
        <w:ind w:left="142" w:right="30" w:firstLine="851"/>
        <w:rPr>
          <w:lang w:val="ru-RU"/>
        </w:rPr>
      </w:pPr>
      <w:r w:rsidRPr="007A56C0">
        <w:rPr>
          <w:i/>
          <w:lang w:val="ru-RU"/>
        </w:rPr>
        <w:t>Основными характерными видами туристских услуг и товаров</w:t>
      </w:r>
      <w:r w:rsidRPr="007A56C0">
        <w:rPr>
          <w:lang w:val="ru-RU"/>
        </w:rPr>
        <w:t xml:space="preserve"> для ГНПП являются: </w:t>
      </w:r>
    </w:p>
    <w:p w14:paraId="6C4FCE42"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разработанные, обустроенные и контролируемые парком постоянные маршруты; </w:t>
      </w:r>
    </w:p>
    <w:p w14:paraId="4CA8BA2E"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образовательные и консультационные услуги самых разных типов; </w:t>
      </w:r>
    </w:p>
    <w:p w14:paraId="7FFB4874"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спортивного, приключенческого, зеленого сельского, лечебного и реабилитационного туризма; </w:t>
      </w:r>
    </w:p>
    <w:p w14:paraId="661790DC"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специальные экологические и эколого-культурные туры; </w:t>
      </w:r>
    </w:p>
    <w:p w14:paraId="311D388A"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экскурсионные услуги, в том числе - экскурсии по окрестностям парка; </w:t>
      </w:r>
    </w:p>
    <w:p w14:paraId="490EE032"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специальных мероприятий и акций (ярмарок, аукционов, фестивалей, конкурсов, выставок и т.п.); </w:t>
      </w:r>
    </w:p>
    <w:p w14:paraId="5ABBC4BD"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контролируемая заготовка туристами «даров природы»; </w:t>
      </w:r>
    </w:p>
    <w:p w14:paraId="70777A0C"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продажа экологически чистых местных продуктов питания; </w:t>
      </w:r>
    </w:p>
    <w:p w14:paraId="32921413"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экотехнологичные услуги размещения и транспортные услуги;  </w:t>
      </w:r>
    </w:p>
    <w:p w14:paraId="2918DE2B"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прокат туристского снаряжения; </w:t>
      </w:r>
    </w:p>
    <w:p w14:paraId="3A0FD31D" w14:textId="77777777" w:rsidR="00BE01ED" w:rsidRPr="007A56C0" w:rsidRDefault="00766637" w:rsidP="001A1213">
      <w:pPr>
        <w:spacing w:after="0" w:line="240" w:lineRule="auto"/>
        <w:ind w:left="142"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изготовление и продажа сувениров, в том числе и почтовых марок; </w:t>
      </w:r>
    </w:p>
    <w:p w14:paraId="0C22E1EB" w14:textId="77777777" w:rsidR="00BE01ED" w:rsidRPr="007A56C0" w:rsidRDefault="00766637" w:rsidP="001A1213">
      <w:pPr>
        <w:spacing w:after="0" w:line="240" w:lineRule="auto"/>
        <w:ind w:left="142" w:right="242"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продажа торговых знаков с экологической символикой ГНПП, рекламные </w:t>
      </w:r>
      <w:r w:rsidR="001A1213" w:rsidRPr="007A56C0">
        <w:rPr>
          <w:lang w:val="ru-RU"/>
        </w:rPr>
        <w:t>услуги; −</w:t>
      </w:r>
      <w:r w:rsidRPr="007A56C0">
        <w:rPr>
          <w:rFonts w:ascii="Arial" w:eastAsia="Arial" w:hAnsi="Arial" w:cs="Arial"/>
          <w:lang w:val="ru-RU"/>
        </w:rPr>
        <w:t xml:space="preserve"> </w:t>
      </w:r>
      <w:r w:rsidRPr="007A56C0">
        <w:rPr>
          <w:lang w:val="ru-RU"/>
        </w:rPr>
        <w:t xml:space="preserve">изготовление и продажа специальной аудио-, видео-, фото- и кинопродукции. </w:t>
      </w:r>
    </w:p>
    <w:p w14:paraId="3141BACE" w14:textId="77777777" w:rsidR="00BE01ED" w:rsidRPr="007A56C0" w:rsidRDefault="00766637" w:rsidP="00FA29ED">
      <w:pPr>
        <w:spacing w:after="0" w:line="240" w:lineRule="auto"/>
        <w:ind w:left="142" w:right="45"/>
        <w:rPr>
          <w:lang w:val="ru-RU"/>
        </w:rPr>
      </w:pPr>
      <w:r w:rsidRPr="007A56C0">
        <w:rPr>
          <w:lang w:val="ru-RU"/>
        </w:rPr>
        <w:t xml:space="preserve">В этом списке каждая из первых шести позиций представляют собой основу для построения вариантов вполне целостного туристского продукта парков, остальные семь позиций могут и должны выступать как существенными компонентами любого из целостных туров, так и самостоятельными туристскими услугами или товарами. Впрочем, и специальная видеопродукция парка со временем может стать основой для формирования так называемых виртуальных туров, то есть для вполне целостного турпродукта. Поэтому все виды съемок в парке имеет смысл с самого начала проводить по заранее намеченной программе и планомерно создавать свои видеоархивы. </w:t>
      </w:r>
    </w:p>
    <w:p w14:paraId="41A840C9" w14:textId="77777777" w:rsidR="00BE01ED" w:rsidRPr="007A56C0" w:rsidRDefault="00766637" w:rsidP="00FA29ED">
      <w:pPr>
        <w:spacing w:after="0" w:line="240" w:lineRule="auto"/>
        <w:ind w:left="142" w:right="45"/>
        <w:rPr>
          <w:lang w:val="ru-RU"/>
        </w:rPr>
      </w:pPr>
      <w:r w:rsidRPr="007A56C0">
        <w:rPr>
          <w:lang w:val="ru-RU"/>
        </w:rPr>
        <w:t xml:space="preserve">Задача администрации ГНПП – организовать взаимоотношения с населением так, чтобы сохранение экосистем ГНПП и устойчивость экотуризма была им выгодна. Необходимо изучить настроения населения, лучше всего это сделать при помощи анкетирования.  </w:t>
      </w:r>
    </w:p>
    <w:p w14:paraId="6ECA3197" w14:textId="77777777" w:rsidR="00BE01ED" w:rsidRPr="007A56C0" w:rsidRDefault="00766637" w:rsidP="00FA29ED">
      <w:pPr>
        <w:spacing w:after="0" w:line="240" w:lineRule="auto"/>
        <w:ind w:left="142" w:right="45"/>
        <w:rPr>
          <w:lang w:val="ru-RU"/>
        </w:rPr>
      </w:pPr>
      <w:r w:rsidRPr="007A56C0">
        <w:rPr>
          <w:lang w:val="ru-RU"/>
        </w:rPr>
        <w:t xml:space="preserve">Целесообразно максимально привлекать это население к оказанию платных услуг туристам для создания экономического приоритета в получении дохода от туристской деятельности ГНПП по сравнению с ведением традиционных форм хозяйствования. Возможные сферы деятельности местного населения – сдача жилья отдыхающим, изготовление сувенирной продукции, предоставление лошадей для индивидуального катания и экскурсионных маршрутов, производство экологически чистых продуктов питания, создание и обслуживание объектов этнографического туризма, содержание демонстрационных пасек, работа в качестве гидов и экскурсоводов на экологических маршрутах ГНПП. </w:t>
      </w:r>
    </w:p>
    <w:p w14:paraId="5DDD4E23" w14:textId="77777777" w:rsidR="00BE01ED" w:rsidRPr="007A56C0" w:rsidRDefault="00766637" w:rsidP="00FA29ED">
      <w:pPr>
        <w:spacing w:after="0" w:line="240" w:lineRule="auto"/>
        <w:ind w:left="142" w:right="45"/>
        <w:rPr>
          <w:rFonts w:ascii="Calibri" w:eastAsia="Calibri" w:hAnsi="Calibri" w:cs="Calibri"/>
          <w:sz w:val="22"/>
          <w:lang w:val="ru-RU"/>
        </w:rPr>
      </w:pPr>
      <w:r w:rsidRPr="007A56C0">
        <w:rPr>
          <w:lang w:val="ru-RU"/>
        </w:rPr>
        <w:t>Во взаимоотношениях с местным населением необходимо добиться инвентаризации жилого фонда, предоставляемого внаём для посетителей ГНПП, официального оформления всей коммерческой деятельности в соответствии с законодательством Казахстана, введения системы постоянных пропусков для местных жителей этих посёлков, и регистрации всех прибывающих и проживающих посторонних лиц с помощью пропусков общего образца. Вести мониторинг за получением лицензий на сбор даров природы и контроль за их реальным вывозом с территории ГНПП.</w:t>
      </w:r>
      <w:r w:rsidRPr="007A56C0">
        <w:rPr>
          <w:rFonts w:ascii="Calibri" w:eastAsia="Calibri" w:hAnsi="Calibri" w:cs="Calibri"/>
          <w:sz w:val="22"/>
          <w:lang w:val="ru-RU"/>
        </w:rPr>
        <w:t xml:space="preserve"> </w:t>
      </w:r>
    </w:p>
    <w:p w14:paraId="0E0B7E4B" w14:textId="77777777" w:rsidR="001A1213" w:rsidRPr="007A56C0" w:rsidRDefault="001A1213" w:rsidP="00FA29ED">
      <w:pPr>
        <w:spacing w:after="0" w:line="240" w:lineRule="auto"/>
        <w:ind w:left="142" w:right="45"/>
        <w:rPr>
          <w:lang w:val="ru-RU"/>
        </w:rPr>
      </w:pPr>
    </w:p>
    <w:p w14:paraId="69F8B419" w14:textId="77777777" w:rsidR="00BE01ED" w:rsidRPr="007A56C0" w:rsidRDefault="00766637" w:rsidP="00FA29ED">
      <w:pPr>
        <w:pStyle w:val="2"/>
        <w:spacing w:after="0" w:line="240" w:lineRule="auto"/>
        <w:ind w:left="862" w:right="1" w:hanging="360"/>
        <w:rPr>
          <w:lang w:val="ru-RU"/>
        </w:rPr>
      </w:pPr>
      <w:r w:rsidRPr="007A56C0">
        <w:rPr>
          <w:lang w:val="ru-RU"/>
        </w:rPr>
        <w:t>3.</w:t>
      </w:r>
      <w:r w:rsidRPr="007A56C0">
        <w:rPr>
          <w:rFonts w:ascii="Arial" w:eastAsia="Arial" w:hAnsi="Arial" w:cs="Arial"/>
          <w:lang w:val="ru-RU"/>
        </w:rPr>
        <w:t xml:space="preserve"> </w:t>
      </w:r>
      <w:r w:rsidRPr="007A56C0">
        <w:rPr>
          <w:lang w:val="ru-RU"/>
        </w:rPr>
        <w:t xml:space="preserve">ФОРМИРОВАНИЕ ТУРИСТСКОГО ПРОДУКТА КАТОН-КАРАГАЙСКОГО ГНПП </w:t>
      </w:r>
    </w:p>
    <w:p w14:paraId="06691EF5" w14:textId="3AD9DB6F" w:rsidR="00BE01ED" w:rsidRPr="007A56C0" w:rsidRDefault="00766637" w:rsidP="00B63E3D">
      <w:pPr>
        <w:spacing w:after="0" w:line="240" w:lineRule="auto"/>
        <w:ind w:left="142" w:right="1" w:firstLine="709"/>
        <w:rPr>
          <w:b/>
          <w:lang w:val="ru-RU"/>
        </w:rPr>
      </w:pPr>
      <w:r w:rsidRPr="007A56C0">
        <w:rPr>
          <w:b/>
          <w:lang w:val="ru-RU"/>
        </w:rPr>
        <w:t>3.</w:t>
      </w:r>
      <w:r w:rsidR="001A1213" w:rsidRPr="007A56C0">
        <w:rPr>
          <w:b/>
          <w:lang w:val="ru-RU"/>
        </w:rPr>
        <w:t>1. Инвентаризация</w:t>
      </w:r>
      <w:r w:rsidRPr="007A56C0">
        <w:rPr>
          <w:b/>
          <w:lang w:val="ru-RU"/>
        </w:rPr>
        <w:t xml:space="preserve">/создание базы существующих и планируемых туристских объектов на территории РГУ ГНПП </w:t>
      </w:r>
    </w:p>
    <w:p w14:paraId="09D55E1F" w14:textId="77777777" w:rsidR="00BE01ED" w:rsidRPr="007A56C0" w:rsidRDefault="00766637" w:rsidP="001A1213">
      <w:pPr>
        <w:pStyle w:val="4"/>
        <w:spacing w:after="0" w:line="240" w:lineRule="auto"/>
        <w:ind w:left="851" w:right="1"/>
        <w:rPr>
          <w:lang w:val="ru-RU"/>
        </w:rPr>
      </w:pPr>
      <w:r w:rsidRPr="007A56C0">
        <w:rPr>
          <w:lang w:val="ru-RU"/>
        </w:rPr>
        <w:t>3.1.1.</w:t>
      </w:r>
      <w:r w:rsidRPr="007A56C0">
        <w:rPr>
          <w:rFonts w:ascii="Arial" w:eastAsia="Arial" w:hAnsi="Arial" w:cs="Arial"/>
          <w:lang w:val="ru-RU"/>
        </w:rPr>
        <w:t xml:space="preserve"> </w:t>
      </w:r>
      <w:r w:rsidRPr="007A56C0">
        <w:rPr>
          <w:lang w:val="ru-RU"/>
        </w:rPr>
        <w:t xml:space="preserve">Анализ существующих туристских объектов </w:t>
      </w:r>
    </w:p>
    <w:p w14:paraId="598878D1" w14:textId="77777777" w:rsidR="00BE01ED" w:rsidRPr="007A56C0" w:rsidRDefault="00766637" w:rsidP="00FA29ED">
      <w:pPr>
        <w:spacing w:after="0" w:line="240" w:lineRule="auto"/>
        <w:ind w:left="142" w:right="45"/>
        <w:rPr>
          <w:lang w:val="ru-RU"/>
        </w:rPr>
      </w:pPr>
      <w:r w:rsidRPr="007A56C0">
        <w:rPr>
          <w:lang w:val="ru-RU"/>
        </w:rPr>
        <w:t xml:space="preserve">Катон-Карагайский нацпарк расположен в пределах Катон-Карагайского района Восточно-Казахстанской области.  </w:t>
      </w:r>
    </w:p>
    <w:p w14:paraId="638FD48C" w14:textId="77777777" w:rsidR="00BE01ED" w:rsidRPr="007A56C0" w:rsidRDefault="00766637" w:rsidP="00FA29ED">
      <w:pPr>
        <w:spacing w:after="0" w:line="240" w:lineRule="auto"/>
        <w:ind w:left="142" w:right="45"/>
        <w:rPr>
          <w:lang w:val="ru-RU"/>
        </w:rPr>
      </w:pPr>
      <w:r w:rsidRPr="007A56C0">
        <w:rPr>
          <w:lang w:val="ru-RU"/>
        </w:rPr>
        <w:t xml:space="preserve">Население Катон-Карагайского района активно вовлечено в развитие сельского туризма. В селах Аккайнар, Урыль, Берель, Топкайын хозяева дали согласие на организацию гостевых домов. В 2008 году после проведения легализации земельных участков и регистрации домостроений у местного населения, желающего организовать предпринимательскую деятельность по организации услуг для туристов, появилась возможность для получения патента на этот вид деятельности.  </w:t>
      </w:r>
    </w:p>
    <w:p w14:paraId="1FD9EAE9" w14:textId="77777777" w:rsidR="00BE01ED" w:rsidRPr="007A56C0" w:rsidRDefault="00766637" w:rsidP="00FA29ED">
      <w:pPr>
        <w:spacing w:after="0" w:line="240" w:lineRule="auto"/>
        <w:ind w:left="142" w:right="45"/>
        <w:rPr>
          <w:lang w:val="ru-RU"/>
        </w:rPr>
      </w:pPr>
      <w:r w:rsidRPr="007A56C0">
        <w:rPr>
          <w:lang w:val="ru-RU"/>
        </w:rPr>
        <w:t>В настоящее время близлежащих к парку населенных пунктах организовано несколько гостевых домов (Рис.</w:t>
      </w:r>
      <w:r w:rsidR="00023434" w:rsidRPr="007A56C0">
        <w:rPr>
          <w:lang w:val="ru-RU"/>
        </w:rPr>
        <w:t>26</w:t>
      </w:r>
      <w:r w:rsidRPr="007A56C0">
        <w:rPr>
          <w:lang w:val="ru-RU"/>
        </w:rPr>
        <w:t>), где наряду с проживанием предоставляются услуги по обслуживанию приезжающих туристов (Табл.4</w:t>
      </w:r>
      <w:r w:rsidR="00023434" w:rsidRPr="007A56C0">
        <w:rPr>
          <w:lang w:val="ru-RU"/>
        </w:rPr>
        <w:t>4</w:t>
      </w:r>
      <w:r w:rsidRPr="007A56C0">
        <w:rPr>
          <w:lang w:val="ru-RU"/>
        </w:rPr>
        <w:t xml:space="preserve">). </w:t>
      </w:r>
    </w:p>
    <w:p w14:paraId="06159D47" w14:textId="77777777" w:rsidR="00023434" w:rsidRPr="007A56C0" w:rsidRDefault="00023434" w:rsidP="00FA29ED">
      <w:pPr>
        <w:spacing w:after="0" w:line="240" w:lineRule="auto"/>
        <w:ind w:left="142" w:right="45"/>
        <w:rPr>
          <w:lang w:val="ru-RU"/>
        </w:rPr>
      </w:pPr>
    </w:p>
    <w:p w14:paraId="063F5BDA" w14:textId="77777777" w:rsidR="00BE01ED" w:rsidRPr="007A56C0" w:rsidRDefault="00766637" w:rsidP="00FA29ED">
      <w:pPr>
        <w:spacing w:after="0" w:line="240" w:lineRule="auto"/>
        <w:ind w:right="657" w:firstLine="0"/>
        <w:jc w:val="right"/>
        <w:rPr>
          <w:lang w:val="ru-RU"/>
        </w:rPr>
      </w:pPr>
      <w:r w:rsidRPr="007A56C0">
        <w:rPr>
          <w:rFonts w:ascii="Calibri" w:eastAsia="Calibri" w:hAnsi="Calibri" w:cs="Calibri"/>
          <w:noProof/>
          <w:sz w:val="22"/>
        </w:rPr>
        <mc:AlternateContent>
          <mc:Choice Requires="wpg">
            <w:drawing>
              <wp:inline distT="0" distB="0" distL="0" distR="0" wp14:anchorId="5DE89011" wp14:editId="3DEBC59A">
                <wp:extent cx="5669281" cy="2133600"/>
                <wp:effectExtent l="0" t="0" r="0" b="0"/>
                <wp:docPr id="492923" name="Group 492923"/>
                <wp:cNvGraphicFramePr/>
                <a:graphic xmlns:a="http://schemas.openxmlformats.org/drawingml/2006/main">
                  <a:graphicData uri="http://schemas.microsoft.com/office/word/2010/wordprocessingGroup">
                    <wpg:wgp>
                      <wpg:cNvGrpSpPr/>
                      <wpg:grpSpPr>
                        <a:xfrm>
                          <a:off x="0" y="0"/>
                          <a:ext cx="5669281" cy="2133600"/>
                          <a:chOff x="0" y="0"/>
                          <a:chExt cx="5669281" cy="2133600"/>
                        </a:xfrm>
                      </wpg:grpSpPr>
                      <pic:pic xmlns:pic="http://schemas.openxmlformats.org/drawingml/2006/picture">
                        <pic:nvPicPr>
                          <pic:cNvPr id="55189" name="Picture 55189"/>
                          <pic:cNvPicPr/>
                        </pic:nvPicPr>
                        <pic:blipFill>
                          <a:blip r:embed="rId70"/>
                          <a:stretch>
                            <a:fillRect/>
                          </a:stretch>
                        </pic:blipFill>
                        <pic:spPr>
                          <a:xfrm>
                            <a:off x="0" y="30480"/>
                            <a:ext cx="2811780" cy="2103120"/>
                          </a:xfrm>
                          <a:prstGeom prst="rect">
                            <a:avLst/>
                          </a:prstGeom>
                        </pic:spPr>
                      </pic:pic>
                      <pic:pic xmlns:pic="http://schemas.openxmlformats.org/drawingml/2006/picture">
                        <pic:nvPicPr>
                          <pic:cNvPr id="55191" name="Picture 55191"/>
                          <pic:cNvPicPr/>
                        </pic:nvPicPr>
                        <pic:blipFill>
                          <a:blip r:embed="rId71"/>
                          <a:stretch>
                            <a:fillRect/>
                          </a:stretch>
                        </pic:blipFill>
                        <pic:spPr>
                          <a:xfrm>
                            <a:off x="2819400" y="0"/>
                            <a:ext cx="2849880" cy="2125980"/>
                          </a:xfrm>
                          <a:prstGeom prst="rect">
                            <a:avLst/>
                          </a:prstGeom>
                        </pic:spPr>
                      </pic:pic>
                    </wpg:wgp>
                  </a:graphicData>
                </a:graphic>
              </wp:inline>
            </w:drawing>
          </mc:Choice>
          <mc:Fallback>
            <w:pict>
              <v:group w14:anchorId="62DCA9DB" id="Group 492923" o:spid="_x0000_s1026" style="width:446.4pt;height:168pt;mso-position-horizontal-relative:char;mso-position-vertical-relative:line" coordsize="56692,2133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">
                <v:shape id="Picture 55189" o:spid="_x0000_s1027" type="#_x0000_t75" style="position:absolute;top:304;width:28117;height:21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">
                  <v:imagedata r:id="rId72" o:title=""/>
                </v:shape>
                <v:shape id="Picture 55191" o:spid="_x0000_s1028" type="#_x0000_t75" style="position:absolute;left:28194;width:28498;height:21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">
                  <v:imagedata r:id="rId73" o:title=""/>
                </v:shape>
                <w10:anchorlock/>
              </v:group>
            </w:pict>
          </mc:Fallback>
        </mc:AlternateContent>
      </w:r>
      <w:r w:rsidRPr="007A56C0">
        <w:rPr>
          <w:sz w:val="20"/>
          <w:lang w:val="ru-RU"/>
        </w:rPr>
        <w:t xml:space="preserve"> </w:t>
      </w:r>
    </w:p>
    <w:p w14:paraId="47B3705E" w14:textId="77777777" w:rsidR="00023434" w:rsidRPr="007A56C0" w:rsidRDefault="00766637" w:rsidP="00FA29ED">
      <w:pPr>
        <w:spacing w:after="0" w:line="240" w:lineRule="auto"/>
        <w:ind w:left="142" w:right="2" w:hanging="10"/>
        <w:jc w:val="center"/>
        <w:rPr>
          <w:b/>
          <w:sz w:val="22"/>
          <w:lang w:val="ru-RU"/>
        </w:rPr>
      </w:pPr>
      <w:r w:rsidRPr="007A56C0">
        <w:rPr>
          <w:b/>
          <w:sz w:val="22"/>
          <w:lang w:val="ru-RU"/>
        </w:rPr>
        <w:t>Рисунок 2</w:t>
      </w:r>
      <w:r w:rsidR="00023434" w:rsidRPr="007A56C0">
        <w:rPr>
          <w:b/>
          <w:sz w:val="22"/>
          <w:lang w:val="ru-RU"/>
        </w:rPr>
        <w:t>6</w:t>
      </w:r>
      <w:r w:rsidRPr="007A56C0">
        <w:rPr>
          <w:b/>
          <w:sz w:val="22"/>
          <w:lang w:val="ru-RU"/>
        </w:rPr>
        <w:t xml:space="preserve"> Гостевые дома</w:t>
      </w:r>
    </w:p>
    <w:p w14:paraId="49EAAC80" w14:textId="77777777" w:rsidR="00BE01ED" w:rsidRPr="007A56C0" w:rsidRDefault="00766637" w:rsidP="00FA29ED">
      <w:pPr>
        <w:spacing w:after="0" w:line="240" w:lineRule="auto"/>
        <w:ind w:left="142" w:right="2" w:hanging="10"/>
        <w:jc w:val="center"/>
        <w:rPr>
          <w:lang w:val="ru-RU"/>
        </w:rPr>
      </w:pPr>
      <w:r w:rsidRPr="007A56C0">
        <w:rPr>
          <w:b/>
          <w:sz w:val="22"/>
          <w:lang w:val="ru-RU"/>
        </w:rPr>
        <w:t xml:space="preserve"> </w:t>
      </w:r>
    </w:p>
    <w:p w14:paraId="4AE888FC" w14:textId="77777777" w:rsidR="00BE01ED" w:rsidRPr="007A56C0" w:rsidRDefault="00766637" w:rsidP="00FA29ED">
      <w:pPr>
        <w:spacing w:after="0" w:line="240" w:lineRule="auto"/>
        <w:ind w:left="152" w:right="0" w:hanging="10"/>
        <w:jc w:val="left"/>
        <w:rPr>
          <w:lang w:val="ru-RU"/>
        </w:rPr>
      </w:pPr>
      <w:r w:rsidRPr="007A56C0">
        <w:rPr>
          <w:b/>
          <w:sz w:val="22"/>
          <w:lang w:val="ru-RU"/>
        </w:rPr>
        <w:t>Таблица 4</w:t>
      </w:r>
      <w:r w:rsidR="00023434" w:rsidRPr="007A56C0">
        <w:rPr>
          <w:b/>
          <w:sz w:val="22"/>
          <w:lang w:val="ru-RU"/>
        </w:rPr>
        <w:t>4</w:t>
      </w:r>
      <w:r w:rsidRPr="007A56C0">
        <w:rPr>
          <w:b/>
          <w:sz w:val="22"/>
          <w:lang w:val="ru-RU"/>
        </w:rPr>
        <w:t xml:space="preserve"> Расположение гостевых домов и перечень оказываемых услуг </w:t>
      </w:r>
    </w:p>
    <w:tbl>
      <w:tblPr>
        <w:tblStyle w:val="TableGrid"/>
        <w:tblW w:w="9924" w:type="dxa"/>
        <w:tblInd w:w="137" w:type="dxa"/>
        <w:tblCellMar>
          <w:top w:w="3" w:type="dxa"/>
          <w:left w:w="106" w:type="dxa"/>
          <w:bottom w:w="7" w:type="dxa"/>
          <w:right w:w="87" w:type="dxa"/>
        </w:tblCellMar>
        <w:tblLook w:val="04A0" w:firstRow="1" w:lastRow="0" w:firstColumn="1" w:lastColumn="0" w:noHBand="0" w:noVBand="1"/>
      </w:tblPr>
      <w:tblGrid>
        <w:gridCol w:w="1559"/>
        <w:gridCol w:w="2243"/>
        <w:gridCol w:w="2097"/>
        <w:gridCol w:w="4025"/>
      </w:tblGrid>
      <w:tr w:rsidR="00BE01ED" w:rsidRPr="007A56C0" w14:paraId="0ABA517E" w14:textId="77777777" w:rsidTr="00023434">
        <w:trPr>
          <w:trHeight w:val="240"/>
        </w:trPr>
        <w:tc>
          <w:tcPr>
            <w:tcW w:w="1559" w:type="dxa"/>
            <w:tcBorders>
              <w:top w:val="single" w:sz="4" w:space="0" w:color="000000"/>
              <w:left w:val="single" w:sz="4" w:space="0" w:color="000000"/>
              <w:bottom w:val="single" w:sz="4" w:space="0" w:color="000000"/>
              <w:right w:val="single" w:sz="4" w:space="0" w:color="000000"/>
            </w:tcBorders>
          </w:tcPr>
          <w:p w14:paraId="55DC0742" w14:textId="77777777" w:rsidR="00BE01ED" w:rsidRPr="007A56C0" w:rsidRDefault="00766637" w:rsidP="00FA29ED">
            <w:pPr>
              <w:spacing w:after="0" w:line="240" w:lineRule="auto"/>
              <w:ind w:right="26" w:firstLine="0"/>
              <w:jc w:val="center"/>
              <w:rPr>
                <w:lang w:val="ru-RU"/>
              </w:rPr>
            </w:pPr>
            <w:r w:rsidRPr="007A56C0">
              <w:rPr>
                <w:b/>
                <w:sz w:val="20"/>
                <w:lang w:val="ru-RU"/>
              </w:rPr>
              <w:t xml:space="preserve">Наименование </w:t>
            </w:r>
          </w:p>
        </w:tc>
        <w:tc>
          <w:tcPr>
            <w:tcW w:w="2247" w:type="dxa"/>
            <w:tcBorders>
              <w:top w:val="single" w:sz="4" w:space="0" w:color="000000"/>
              <w:left w:val="single" w:sz="4" w:space="0" w:color="000000"/>
              <w:bottom w:val="single" w:sz="4" w:space="0" w:color="000000"/>
              <w:right w:val="single" w:sz="4" w:space="0" w:color="000000"/>
            </w:tcBorders>
          </w:tcPr>
          <w:p w14:paraId="750F5567" w14:textId="77777777" w:rsidR="00BE01ED" w:rsidRPr="007A56C0" w:rsidRDefault="00766637" w:rsidP="00FA29ED">
            <w:pPr>
              <w:spacing w:after="0" w:line="240" w:lineRule="auto"/>
              <w:ind w:right="26" w:firstLine="0"/>
              <w:jc w:val="center"/>
              <w:rPr>
                <w:lang w:val="ru-RU"/>
              </w:rPr>
            </w:pPr>
            <w:r w:rsidRPr="007A56C0">
              <w:rPr>
                <w:b/>
                <w:sz w:val="20"/>
                <w:lang w:val="ru-RU"/>
              </w:rPr>
              <w:t xml:space="preserve">Месторасположение </w:t>
            </w:r>
          </w:p>
        </w:tc>
        <w:tc>
          <w:tcPr>
            <w:tcW w:w="2105" w:type="dxa"/>
            <w:tcBorders>
              <w:top w:val="single" w:sz="4" w:space="0" w:color="000000"/>
              <w:left w:val="single" w:sz="4" w:space="0" w:color="000000"/>
              <w:bottom w:val="single" w:sz="4" w:space="0" w:color="000000"/>
              <w:right w:val="single" w:sz="4" w:space="0" w:color="000000"/>
            </w:tcBorders>
          </w:tcPr>
          <w:p w14:paraId="684C35DE" w14:textId="77777777" w:rsidR="00BE01ED" w:rsidRPr="007A56C0" w:rsidRDefault="00766637" w:rsidP="00FA29ED">
            <w:pPr>
              <w:spacing w:after="0" w:line="240" w:lineRule="auto"/>
              <w:ind w:right="25" w:firstLine="0"/>
              <w:jc w:val="center"/>
              <w:rPr>
                <w:lang w:val="ru-RU"/>
              </w:rPr>
            </w:pPr>
            <w:r w:rsidRPr="007A56C0">
              <w:rPr>
                <w:b/>
                <w:sz w:val="20"/>
                <w:lang w:val="ru-RU"/>
              </w:rPr>
              <w:t xml:space="preserve">Услуги </w:t>
            </w:r>
          </w:p>
        </w:tc>
        <w:tc>
          <w:tcPr>
            <w:tcW w:w="4013" w:type="dxa"/>
            <w:tcBorders>
              <w:top w:val="single" w:sz="4" w:space="0" w:color="000000"/>
              <w:left w:val="single" w:sz="4" w:space="0" w:color="000000"/>
              <w:bottom w:val="single" w:sz="4" w:space="0" w:color="000000"/>
              <w:right w:val="single" w:sz="4" w:space="0" w:color="000000"/>
            </w:tcBorders>
          </w:tcPr>
          <w:p w14:paraId="4EBB83C1" w14:textId="77777777" w:rsidR="00BE01ED" w:rsidRPr="007A56C0" w:rsidRDefault="00766637" w:rsidP="00FA29ED">
            <w:pPr>
              <w:spacing w:after="0" w:line="240" w:lineRule="auto"/>
              <w:ind w:right="20" w:firstLine="0"/>
              <w:jc w:val="center"/>
              <w:rPr>
                <w:lang w:val="ru-RU"/>
              </w:rPr>
            </w:pPr>
            <w:r w:rsidRPr="007A56C0">
              <w:rPr>
                <w:b/>
                <w:sz w:val="20"/>
                <w:lang w:val="ru-RU"/>
              </w:rPr>
              <w:t xml:space="preserve">Фото </w:t>
            </w:r>
          </w:p>
        </w:tc>
      </w:tr>
      <w:tr w:rsidR="00BE01ED" w:rsidRPr="007A56C0" w14:paraId="6F8AC02F" w14:textId="77777777" w:rsidTr="00023434">
        <w:trPr>
          <w:trHeight w:val="4151"/>
        </w:trPr>
        <w:tc>
          <w:tcPr>
            <w:tcW w:w="1559" w:type="dxa"/>
            <w:tcBorders>
              <w:top w:val="single" w:sz="4" w:space="0" w:color="000000"/>
              <w:left w:val="single" w:sz="4" w:space="0" w:color="000000"/>
              <w:bottom w:val="single" w:sz="4" w:space="0" w:color="000000"/>
              <w:right w:val="single" w:sz="4" w:space="0" w:color="000000"/>
            </w:tcBorders>
          </w:tcPr>
          <w:p w14:paraId="28D5021A"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Гостевой дом </w:t>
            </w:r>
          </w:p>
          <w:p w14:paraId="0EBE632F"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«Заимка Климовой» </w:t>
            </w:r>
          </w:p>
        </w:tc>
        <w:tc>
          <w:tcPr>
            <w:tcW w:w="2247" w:type="dxa"/>
            <w:tcBorders>
              <w:top w:val="single" w:sz="4" w:space="0" w:color="000000"/>
              <w:left w:val="single" w:sz="4" w:space="0" w:color="000000"/>
              <w:bottom w:val="single" w:sz="4" w:space="0" w:color="000000"/>
              <w:right w:val="single" w:sz="4" w:space="0" w:color="000000"/>
            </w:tcBorders>
          </w:tcPr>
          <w:p w14:paraId="38EFBD5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Заимка находится в Катон-Карагайском национальном парке, в долине реки Бухтарма, недалеко от деревни Каинды (ВКО). </w:t>
            </w:r>
          </w:p>
        </w:tc>
        <w:tc>
          <w:tcPr>
            <w:tcW w:w="2105" w:type="dxa"/>
            <w:tcBorders>
              <w:top w:val="single" w:sz="4" w:space="0" w:color="000000"/>
              <w:left w:val="single" w:sz="4" w:space="0" w:color="000000"/>
              <w:bottom w:val="single" w:sz="4" w:space="0" w:color="000000"/>
              <w:right w:val="single" w:sz="4" w:space="0" w:color="000000"/>
            </w:tcBorders>
          </w:tcPr>
          <w:p w14:paraId="603FA671" w14:textId="77777777" w:rsidR="00BE01ED" w:rsidRPr="007A56C0" w:rsidRDefault="00766637" w:rsidP="00FA29ED">
            <w:pPr>
              <w:spacing w:after="0" w:line="240" w:lineRule="auto"/>
              <w:ind w:right="9" w:firstLine="0"/>
              <w:jc w:val="left"/>
              <w:rPr>
                <w:lang w:val="ru-RU"/>
              </w:rPr>
            </w:pPr>
            <w:r w:rsidRPr="007A56C0">
              <w:rPr>
                <w:sz w:val="20"/>
                <w:lang w:val="ru-RU"/>
              </w:rPr>
              <w:t xml:space="preserve">творческие занятия в разных жанрах, видах, стилях, техниках; традиционное рукоделие, промыслы и ремесла;прогулки пешие;сбор ягод и грибов;-пешие, конные и автомобильные экскурсии по самым интересным уголкам национального парка; от заимки начинается кольцевой маршрут «Лесные тайны», на который можно пойти пешком или верхом на </w:t>
            </w:r>
          </w:p>
        </w:tc>
        <w:tc>
          <w:tcPr>
            <w:tcW w:w="4013" w:type="dxa"/>
            <w:tcBorders>
              <w:top w:val="single" w:sz="4" w:space="0" w:color="000000"/>
              <w:left w:val="single" w:sz="4" w:space="0" w:color="000000"/>
              <w:bottom w:val="single" w:sz="4" w:space="0" w:color="000000"/>
              <w:right w:val="single" w:sz="4" w:space="0" w:color="000000"/>
            </w:tcBorders>
            <w:vAlign w:val="bottom"/>
          </w:tcPr>
          <w:p w14:paraId="04E13637" w14:textId="77777777" w:rsidR="00BE01ED" w:rsidRPr="007A56C0" w:rsidRDefault="00766637" w:rsidP="00FA29ED">
            <w:pPr>
              <w:spacing w:after="0" w:line="240" w:lineRule="auto"/>
              <w:ind w:left="1" w:right="0" w:firstLine="0"/>
              <w:jc w:val="left"/>
              <w:rPr>
                <w:lang w:val="ru-RU"/>
              </w:rPr>
            </w:pPr>
            <w:r w:rsidRPr="007A56C0">
              <w:rPr>
                <w:rFonts w:ascii="Calibri" w:eastAsia="Calibri" w:hAnsi="Calibri" w:cs="Calibri"/>
                <w:noProof/>
                <w:sz w:val="22"/>
              </w:rPr>
              <mc:AlternateContent>
                <mc:Choice Requires="wpg">
                  <w:drawing>
                    <wp:inline distT="0" distB="0" distL="0" distR="0" wp14:anchorId="19086E3A" wp14:editId="73797345">
                      <wp:extent cx="2433193" cy="1625744"/>
                      <wp:effectExtent l="0" t="0" r="0" b="0"/>
                      <wp:docPr id="492873" name="Group 492873"/>
                      <wp:cNvGraphicFramePr/>
                      <a:graphic xmlns:a="http://schemas.openxmlformats.org/drawingml/2006/main">
                        <a:graphicData uri="http://schemas.microsoft.com/office/word/2010/wordprocessingGroup">
                          <wpg:wgp>
                            <wpg:cNvGrpSpPr/>
                            <wpg:grpSpPr>
                              <a:xfrm>
                                <a:off x="0" y="0"/>
                                <a:ext cx="2433193" cy="1625744"/>
                                <a:chOff x="0" y="0"/>
                                <a:chExt cx="2433193" cy="1625744"/>
                              </a:xfrm>
                            </wpg:grpSpPr>
                            <wps:wsp>
                              <wps:cNvPr id="55160" name="Rectangle 55160"/>
                              <wps:cNvSpPr/>
                              <wps:spPr>
                                <a:xfrm>
                                  <a:off x="2401570" y="1485718"/>
                                  <a:ext cx="42058" cy="186235"/>
                                </a:xfrm>
                                <a:prstGeom prst="rect">
                                  <a:avLst/>
                                </a:prstGeom>
                                <a:ln>
                                  <a:noFill/>
                                </a:ln>
                              </wps:spPr>
                              <wps:txbx>
                                <w:txbxContent>
                                  <w:p w14:paraId="00DF4E11" w14:textId="77777777" w:rsidR="00873D10" w:rsidRDefault="00873D10">
                                    <w:pPr>
                                      <w:spacing w:after="160" w:line="259" w:lineRule="auto"/>
                                      <w:ind w:right="0" w:firstLine="0"/>
                                      <w:jc w:val="left"/>
                                    </w:pPr>
                                    <w:r>
                                      <w:rPr>
                                        <w:sz w:val="20"/>
                                      </w:rPr>
                                      <w:t xml:space="preserve"> </w:t>
                                    </w:r>
                                  </w:p>
                                </w:txbxContent>
                              </wps:txbx>
                              <wps:bodyPr horzOverflow="overflow" vert="horz" lIns="0" tIns="0" rIns="0" bIns="0" rtlCol="0">
                                <a:noAutofit/>
                              </wps:bodyPr>
                            </wps:wsp>
                            <wps:wsp>
                              <wps:cNvPr id="617748" name="Shape 617748"/>
                              <wps:cNvSpPr/>
                              <wps:spPr>
                                <a:xfrm>
                                  <a:off x="889" y="1612138"/>
                                  <a:ext cx="2400554" cy="9144"/>
                                </a:xfrm>
                                <a:custGeom>
                                  <a:avLst/>
                                  <a:gdLst/>
                                  <a:ahLst/>
                                  <a:cxnLst/>
                                  <a:rect l="0" t="0" r="0" b="0"/>
                                  <a:pathLst>
                                    <a:path w="2400554" h="9144">
                                      <a:moveTo>
                                        <a:pt x="0" y="0"/>
                                      </a:moveTo>
                                      <a:lnTo>
                                        <a:pt x="2400554" y="0"/>
                                      </a:lnTo>
                                      <a:lnTo>
                                        <a:pt x="24005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55193" name="Picture 55193"/>
                                <pic:cNvPicPr/>
                              </pic:nvPicPr>
                              <pic:blipFill>
                                <a:blip r:embed="rId74"/>
                                <a:stretch>
                                  <a:fillRect/>
                                </a:stretch>
                              </pic:blipFill>
                              <pic:spPr>
                                <a:xfrm>
                                  <a:off x="0" y="0"/>
                                  <a:ext cx="2400300" cy="1592580"/>
                                </a:xfrm>
                                <a:prstGeom prst="rect">
                                  <a:avLst/>
                                </a:prstGeom>
                              </pic:spPr>
                            </pic:pic>
                          </wpg:wgp>
                        </a:graphicData>
                      </a:graphic>
                    </wp:inline>
                  </w:drawing>
                </mc:Choice>
                <mc:Fallback>
                  <w:pict>
                    <v:group w14:anchorId="19086E3A" id="Group 492873" o:spid="_x0000_s1399" style="width:191.6pt;height:128pt;mso-position-horizontal-relative:char;mso-position-vertical-relative:line" coordsize="24331,1625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">
                      <v:rect id="Rectangle 55160" o:spid="_x0000_s1400" style="position:absolute;left:24015;top:14857;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" filled="f" stroked="f">
                        <v:textbox inset="0,0,0,0">
                          <w:txbxContent>
                            <w:p w14:paraId="00DF4E11" w14:textId="77777777" w:rsidR="00873D10" w:rsidRDefault="00873D10">
                              <w:pPr>
                                <w:spacing w:after="160" w:line="259" w:lineRule="auto"/>
                                <w:ind w:right="0" w:firstLine="0"/>
                                <w:jc w:val="left"/>
                              </w:pPr>
                              <w:r>
                                <w:rPr>
                                  <w:sz w:val="20"/>
                                </w:rPr>
                                <w:t xml:space="preserve"> </w:t>
                              </w:r>
                            </w:p>
                          </w:txbxContent>
                        </v:textbox>
                      </v:rect>
                      <v:shape id="Shape 617748" o:spid="_x0000_s1401" style="position:absolute;left:8;top:16121;width:24006;height:91;visibility:visible;mso-wrap-style:square;v-text-anchor:top" coordsize="24005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" path="m,l2400554,r,9144l,9144,,e" fillcolor="black" stroked="f" strokeweight="0">
                        <v:stroke miterlimit="83231f" joinstyle="miter"/>
                        <v:path arrowok="t" textboxrect="0,0,2400554,9144"/>
                      </v:shape>
                      <v:shape id="Picture 55193" o:spid="_x0000_s1402" type="#_x0000_t75" style="position:absolute;width:24003;height:15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">
                        <v:imagedata r:id="rId75" o:title=""/>
                      </v:shape>
                      <w10:anchorlock/>
                    </v:group>
                  </w:pict>
                </mc:Fallback>
              </mc:AlternateContent>
            </w:r>
          </w:p>
          <w:p w14:paraId="4EE98471"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r>
    </w:tbl>
    <w:p w14:paraId="38FBC2CF" w14:textId="77777777" w:rsidR="00BE01ED" w:rsidRPr="007A56C0" w:rsidRDefault="00BE01ED" w:rsidP="00FA29ED">
      <w:pPr>
        <w:spacing w:after="0" w:line="240" w:lineRule="auto"/>
        <w:ind w:left="-1277" w:right="11067" w:firstLine="0"/>
        <w:jc w:val="left"/>
        <w:rPr>
          <w:lang w:val="ru-RU"/>
        </w:rPr>
      </w:pPr>
    </w:p>
    <w:tbl>
      <w:tblPr>
        <w:tblStyle w:val="TableGrid"/>
        <w:tblW w:w="10072" w:type="dxa"/>
        <w:tblInd w:w="137" w:type="dxa"/>
        <w:tblCellMar>
          <w:top w:w="3" w:type="dxa"/>
          <w:left w:w="106" w:type="dxa"/>
          <w:bottom w:w="12" w:type="dxa"/>
          <w:right w:w="70" w:type="dxa"/>
        </w:tblCellMar>
        <w:tblLook w:val="04A0" w:firstRow="1" w:lastRow="0" w:firstColumn="1" w:lastColumn="0" w:noHBand="0" w:noVBand="1"/>
      </w:tblPr>
      <w:tblGrid>
        <w:gridCol w:w="1416"/>
        <w:gridCol w:w="2285"/>
        <w:gridCol w:w="2182"/>
        <w:gridCol w:w="4189"/>
      </w:tblGrid>
      <w:tr w:rsidR="00BE01ED" w:rsidRPr="007A56C0" w14:paraId="51B66EC4" w14:textId="77777777" w:rsidTr="00023434">
        <w:trPr>
          <w:trHeight w:val="3231"/>
        </w:trPr>
        <w:tc>
          <w:tcPr>
            <w:tcW w:w="1416" w:type="dxa"/>
            <w:tcBorders>
              <w:top w:val="single" w:sz="4" w:space="0" w:color="000000"/>
              <w:left w:val="single" w:sz="4" w:space="0" w:color="000000"/>
              <w:bottom w:val="single" w:sz="4" w:space="0" w:color="000000"/>
              <w:right w:val="single" w:sz="4" w:space="0" w:color="000000"/>
            </w:tcBorders>
          </w:tcPr>
          <w:p w14:paraId="2D6D633B" w14:textId="77777777" w:rsidR="00BE01ED" w:rsidRPr="007A56C0" w:rsidRDefault="00BE01ED" w:rsidP="00FA29ED">
            <w:pPr>
              <w:spacing w:after="0" w:line="240" w:lineRule="auto"/>
              <w:ind w:right="0" w:firstLine="0"/>
              <w:jc w:val="left"/>
              <w:rPr>
                <w:lang w:val="ru-RU"/>
              </w:rPr>
            </w:pPr>
          </w:p>
        </w:tc>
        <w:tc>
          <w:tcPr>
            <w:tcW w:w="2285" w:type="dxa"/>
            <w:tcBorders>
              <w:top w:val="single" w:sz="4" w:space="0" w:color="000000"/>
              <w:left w:val="single" w:sz="4" w:space="0" w:color="000000"/>
              <w:bottom w:val="single" w:sz="4" w:space="0" w:color="000000"/>
              <w:right w:val="single" w:sz="4" w:space="0" w:color="000000"/>
            </w:tcBorders>
          </w:tcPr>
          <w:p w14:paraId="588494B7" w14:textId="77777777" w:rsidR="00BE01ED" w:rsidRPr="007A56C0" w:rsidRDefault="00BE01ED" w:rsidP="00FA29ED">
            <w:pPr>
              <w:spacing w:after="0" w:line="240" w:lineRule="auto"/>
              <w:ind w:right="0" w:firstLine="0"/>
              <w:jc w:val="left"/>
              <w:rPr>
                <w:lang w:val="ru-RU"/>
              </w:rPr>
            </w:pPr>
          </w:p>
        </w:tc>
        <w:tc>
          <w:tcPr>
            <w:tcW w:w="2182" w:type="dxa"/>
            <w:tcBorders>
              <w:top w:val="single" w:sz="4" w:space="0" w:color="000000"/>
              <w:left w:val="single" w:sz="4" w:space="0" w:color="000000"/>
              <w:bottom w:val="single" w:sz="4" w:space="0" w:color="000000"/>
              <w:right w:val="single" w:sz="4" w:space="0" w:color="000000"/>
            </w:tcBorders>
          </w:tcPr>
          <w:p w14:paraId="714A18DA"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конях. </w:t>
            </w:r>
          </w:p>
          <w:p w14:paraId="42A8645F"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 территории заимки находится пасека, гостевой дом, трапезная, баня, домики для отдыха на пчелиных ульях. </w:t>
            </w:r>
          </w:p>
          <w:p w14:paraId="511F700B" w14:textId="77777777" w:rsidR="00BE01ED" w:rsidRPr="007A56C0" w:rsidRDefault="00766637" w:rsidP="00FA29ED">
            <w:pPr>
              <w:spacing w:after="0" w:line="240" w:lineRule="auto"/>
              <w:ind w:right="826" w:firstLine="0"/>
              <w:jc w:val="left"/>
              <w:rPr>
                <w:lang w:val="ru-RU"/>
              </w:rPr>
            </w:pPr>
            <w:r w:rsidRPr="007A56C0">
              <w:rPr>
                <w:sz w:val="20"/>
                <w:lang w:val="ru-RU"/>
              </w:rPr>
              <w:t xml:space="preserve">Баня Питание - </w:t>
            </w:r>
          </w:p>
          <w:p w14:paraId="3E1A468A" w14:textId="77777777" w:rsidR="00BE01ED" w:rsidRPr="007A56C0" w:rsidRDefault="00766637" w:rsidP="00FA29ED">
            <w:pPr>
              <w:spacing w:after="0" w:line="240" w:lineRule="auto"/>
              <w:ind w:right="0" w:firstLine="0"/>
              <w:jc w:val="left"/>
              <w:rPr>
                <w:lang w:val="ru-RU"/>
              </w:rPr>
            </w:pPr>
            <w:r w:rsidRPr="007A56C0">
              <w:rPr>
                <w:sz w:val="20"/>
                <w:lang w:val="ru-RU"/>
              </w:rPr>
              <w:t xml:space="preserve">традиционная простая сельская кухня из натуральных продуктов местного производства </w:t>
            </w:r>
          </w:p>
        </w:tc>
        <w:tc>
          <w:tcPr>
            <w:tcW w:w="4189" w:type="dxa"/>
            <w:tcBorders>
              <w:top w:val="single" w:sz="4" w:space="0" w:color="000000"/>
              <w:left w:val="single" w:sz="4" w:space="0" w:color="000000"/>
              <w:bottom w:val="single" w:sz="4" w:space="0" w:color="000000"/>
              <w:right w:val="single" w:sz="4" w:space="0" w:color="000000"/>
            </w:tcBorders>
          </w:tcPr>
          <w:p w14:paraId="1110EF3B" w14:textId="77777777" w:rsidR="00BE01ED" w:rsidRPr="007A56C0" w:rsidRDefault="00766637" w:rsidP="00FA29ED">
            <w:pPr>
              <w:spacing w:after="0" w:line="240" w:lineRule="auto"/>
              <w:ind w:left="1" w:right="0" w:firstLine="0"/>
              <w:jc w:val="left"/>
              <w:rPr>
                <w:lang w:val="ru-RU"/>
              </w:rPr>
            </w:pPr>
            <w:r w:rsidRPr="007A56C0">
              <w:rPr>
                <w:rFonts w:ascii="Calibri" w:eastAsia="Calibri" w:hAnsi="Calibri" w:cs="Calibri"/>
                <w:noProof/>
                <w:sz w:val="22"/>
              </w:rPr>
              <mc:AlternateContent>
                <mc:Choice Requires="wpg">
                  <w:drawing>
                    <wp:inline distT="0" distB="0" distL="0" distR="0" wp14:anchorId="154813DB" wp14:editId="092E80B8">
                      <wp:extent cx="2471293" cy="1609489"/>
                      <wp:effectExtent l="0" t="0" r="0" b="0"/>
                      <wp:docPr id="495120" name="Group 495120"/>
                      <wp:cNvGraphicFramePr/>
                      <a:graphic xmlns:a="http://schemas.openxmlformats.org/drawingml/2006/main">
                        <a:graphicData uri="http://schemas.microsoft.com/office/word/2010/wordprocessingGroup">
                          <wpg:wgp>
                            <wpg:cNvGrpSpPr/>
                            <wpg:grpSpPr>
                              <a:xfrm>
                                <a:off x="0" y="0"/>
                                <a:ext cx="2471293" cy="1609489"/>
                                <a:chOff x="0" y="0"/>
                                <a:chExt cx="2471293" cy="1609489"/>
                              </a:xfrm>
                            </wpg:grpSpPr>
                            <wps:wsp>
                              <wps:cNvPr id="55222" name="Rectangle 55222"/>
                              <wps:cNvSpPr/>
                              <wps:spPr>
                                <a:xfrm>
                                  <a:off x="2439670" y="1469462"/>
                                  <a:ext cx="42058" cy="186236"/>
                                </a:xfrm>
                                <a:prstGeom prst="rect">
                                  <a:avLst/>
                                </a:prstGeom>
                                <a:ln>
                                  <a:noFill/>
                                </a:ln>
                              </wps:spPr>
                              <wps:txbx>
                                <w:txbxContent>
                                  <w:p w14:paraId="72B4652A" w14:textId="77777777" w:rsidR="00873D10" w:rsidRDefault="00873D10">
                                    <w:pPr>
                                      <w:spacing w:after="160" w:line="259" w:lineRule="auto"/>
                                      <w:ind w:right="0" w:firstLine="0"/>
                                      <w:jc w:val="left"/>
                                    </w:pPr>
                                    <w:r>
                                      <w:rPr>
                                        <w:sz w:val="20"/>
                                      </w:rPr>
                                      <w:t xml:space="preserve"> </w:t>
                                    </w:r>
                                  </w:p>
                                </w:txbxContent>
                              </wps:txbx>
                              <wps:bodyPr horzOverflow="overflow" vert="horz" lIns="0" tIns="0" rIns="0" bIns="0" rtlCol="0">
                                <a:noAutofit/>
                              </wps:bodyPr>
                            </wps:wsp>
                            <wps:wsp>
                              <wps:cNvPr id="617750" name="Shape 617750"/>
                              <wps:cNvSpPr/>
                              <wps:spPr>
                                <a:xfrm>
                                  <a:off x="889" y="1595883"/>
                                  <a:ext cx="2438654" cy="9144"/>
                                </a:xfrm>
                                <a:custGeom>
                                  <a:avLst/>
                                  <a:gdLst/>
                                  <a:ahLst/>
                                  <a:cxnLst/>
                                  <a:rect l="0" t="0" r="0" b="0"/>
                                  <a:pathLst>
                                    <a:path w="2438654" h="9144">
                                      <a:moveTo>
                                        <a:pt x="0" y="0"/>
                                      </a:moveTo>
                                      <a:lnTo>
                                        <a:pt x="2438654" y="0"/>
                                      </a:lnTo>
                                      <a:lnTo>
                                        <a:pt x="24386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55365" name="Picture 55365"/>
                                <pic:cNvPicPr/>
                              </pic:nvPicPr>
                              <pic:blipFill>
                                <a:blip r:embed="rId76"/>
                                <a:stretch>
                                  <a:fillRect/>
                                </a:stretch>
                              </pic:blipFill>
                              <pic:spPr>
                                <a:xfrm>
                                  <a:off x="0" y="0"/>
                                  <a:ext cx="2438400" cy="1584960"/>
                                </a:xfrm>
                                <a:prstGeom prst="rect">
                                  <a:avLst/>
                                </a:prstGeom>
                              </pic:spPr>
                            </pic:pic>
                          </wpg:wgp>
                        </a:graphicData>
                      </a:graphic>
                    </wp:inline>
                  </w:drawing>
                </mc:Choice>
                <mc:Fallback>
                  <w:pict>
                    <v:group w14:anchorId="154813DB" id="Group 495120" o:spid="_x0000_s1403" style="width:194.6pt;height:126.75pt;mso-position-horizontal-relative:char;mso-position-vertical-relative:line" coordsize="24712,160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">
                      <v:rect id="Rectangle 55222" o:spid="_x0000_s1404" style="position:absolute;left:24396;top:14694;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" filled="f" stroked="f">
                        <v:textbox inset="0,0,0,0">
                          <w:txbxContent>
                            <w:p w14:paraId="72B4652A" w14:textId="77777777" w:rsidR="00873D10" w:rsidRDefault="00873D10">
                              <w:pPr>
                                <w:spacing w:after="160" w:line="259" w:lineRule="auto"/>
                                <w:ind w:right="0" w:firstLine="0"/>
                                <w:jc w:val="left"/>
                              </w:pPr>
                              <w:r>
                                <w:rPr>
                                  <w:sz w:val="20"/>
                                </w:rPr>
                                <w:t xml:space="preserve"> </w:t>
                              </w:r>
                            </w:p>
                          </w:txbxContent>
                        </v:textbox>
                      </v:rect>
                      <v:shape id="Shape 617750" o:spid="_x0000_s1405" style="position:absolute;left:8;top:15958;width:24387;height:92;visibility:visible;mso-wrap-style:square;v-text-anchor:top" coordsize="24386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" path="m,l2438654,r,9144l,9144,,e" fillcolor="black" stroked="f" strokeweight="0">
                        <v:stroke miterlimit="83231f" joinstyle="miter"/>
                        <v:path arrowok="t" textboxrect="0,0,2438654,9144"/>
                      </v:shape>
                      <v:shape id="Picture 55365" o:spid="_x0000_s1406" type="#_x0000_t75" style="position:absolute;width:24384;height:158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">
                        <v:imagedata r:id="rId77" o:title=""/>
                      </v:shape>
                      <w10:anchorlock/>
                    </v:group>
                  </w:pict>
                </mc:Fallback>
              </mc:AlternateContent>
            </w:r>
          </w:p>
        </w:tc>
      </w:tr>
      <w:tr w:rsidR="00BE01ED" w:rsidRPr="007A56C0" w14:paraId="38E11E49" w14:textId="77777777" w:rsidTr="00023434">
        <w:trPr>
          <w:trHeight w:val="5759"/>
        </w:trPr>
        <w:tc>
          <w:tcPr>
            <w:tcW w:w="1416" w:type="dxa"/>
            <w:tcBorders>
              <w:top w:val="single" w:sz="4" w:space="0" w:color="000000"/>
              <w:left w:val="single" w:sz="4" w:space="0" w:color="000000"/>
              <w:bottom w:val="single" w:sz="4" w:space="0" w:color="000000"/>
              <w:right w:val="single" w:sz="4" w:space="0" w:color="000000"/>
            </w:tcBorders>
          </w:tcPr>
          <w:p w14:paraId="5EC44837"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Гостевой дом «Каинды» </w:t>
            </w:r>
          </w:p>
        </w:tc>
        <w:tc>
          <w:tcPr>
            <w:tcW w:w="2285" w:type="dxa"/>
            <w:tcBorders>
              <w:top w:val="single" w:sz="4" w:space="0" w:color="000000"/>
              <w:left w:val="single" w:sz="4" w:space="0" w:color="000000"/>
              <w:bottom w:val="single" w:sz="4" w:space="0" w:color="000000"/>
              <w:right w:val="single" w:sz="4" w:space="0" w:color="000000"/>
            </w:tcBorders>
          </w:tcPr>
          <w:p w14:paraId="2B135F3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Катон-Карагайский район, с. Каинды (каз. </w:t>
            </w:r>
          </w:p>
          <w:p w14:paraId="213896C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Қайыңды) </w:t>
            </w:r>
          </w:p>
        </w:tc>
        <w:tc>
          <w:tcPr>
            <w:tcW w:w="2182" w:type="dxa"/>
            <w:tcBorders>
              <w:top w:val="single" w:sz="4" w:space="0" w:color="000000"/>
              <w:left w:val="single" w:sz="4" w:space="0" w:color="000000"/>
              <w:bottom w:val="single" w:sz="4" w:space="0" w:color="000000"/>
              <w:right w:val="single" w:sz="4" w:space="0" w:color="000000"/>
            </w:tcBorders>
          </w:tcPr>
          <w:p w14:paraId="12FD02F3" w14:textId="77777777" w:rsidR="00BE01ED" w:rsidRPr="007A56C0" w:rsidRDefault="00766637" w:rsidP="00FA29ED">
            <w:pPr>
              <w:spacing w:after="0" w:line="240" w:lineRule="auto"/>
              <w:ind w:right="33" w:firstLine="0"/>
              <w:jc w:val="left"/>
              <w:rPr>
                <w:lang w:val="ru-RU"/>
              </w:rPr>
            </w:pPr>
            <w:r w:rsidRPr="007A56C0">
              <w:rPr>
                <w:sz w:val="20"/>
                <w:lang w:val="ru-RU"/>
              </w:rPr>
              <w:t xml:space="preserve">Уютный зелёный двор, по которому протекает небольшой ручей, банька, жилой деревянный дом, в котором может расположиться с комфортом группа туристов из 4–6 человек, кухня, где есть всё для приготовления пищи. Хозяева по желанию туристов за дополнительную плату приготовят завтрак, обед и ужин. В селе Каинды есть где погулять. Окрестности очень живописны: высокие скалистые горы и красивейшая река Восточного </w:t>
            </w:r>
          </w:p>
          <w:p w14:paraId="0F66CFAA" w14:textId="77777777" w:rsidR="00BE01ED" w:rsidRPr="007A56C0" w:rsidRDefault="00766637" w:rsidP="00FA29ED">
            <w:pPr>
              <w:spacing w:after="0" w:line="240" w:lineRule="auto"/>
              <w:ind w:right="0" w:firstLine="0"/>
              <w:jc w:val="left"/>
              <w:rPr>
                <w:lang w:val="ru-RU"/>
              </w:rPr>
            </w:pPr>
            <w:r w:rsidRPr="007A56C0">
              <w:rPr>
                <w:sz w:val="20"/>
                <w:lang w:val="ru-RU"/>
              </w:rPr>
              <w:t xml:space="preserve">Казахстана Бухтарма </w:t>
            </w:r>
          </w:p>
        </w:tc>
        <w:tc>
          <w:tcPr>
            <w:tcW w:w="4189" w:type="dxa"/>
            <w:tcBorders>
              <w:top w:val="single" w:sz="4" w:space="0" w:color="000000"/>
              <w:left w:val="single" w:sz="4" w:space="0" w:color="000000"/>
              <w:bottom w:val="single" w:sz="4" w:space="0" w:color="000000"/>
              <w:right w:val="single" w:sz="4" w:space="0" w:color="000000"/>
            </w:tcBorders>
            <w:vAlign w:val="bottom"/>
          </w:tcPr>
          <w:p w14:paraId="763966C0" w14:textId="77777777" w:rsidR="00BE01ED" w:rsidRPr="007A56C0" w:rsidRDefault="00766637" w:rsidP="00FA29ED">
            <w:pPr>
              <w:spacing w:after="0" w:line="240" w:lineRule="auto"/>
              <w:ind w:right="84" w:firstLine="0"/>
              <w:jc w:val="right"/>
              <w:rPr>
                <w:lang w:val="ru-RU"/>
              </w:rPr>
            </w:pPr>
            <w:r w:rsidRPr="007A56C0">
              <w:rPr>
                <w:noProof/>
              </w:rPr>
              <w:drawing>
                <wp:inline distT="0" distB="0" distL="0" distR="0" wp14:anchorId="580CC33F" wp14:editId="7CAB2EC3">
                  <wp:extent cx="2461260" cy="1645920"/>
                  <wp:effectExtent l="0" t="0" r="0" b="0"/>
                  <wp:docPr id="55367" name="Picture 55367"/>
                  <wp:cNvGraphicFramePr/>
                  <a:graphic xmlns:a="http://schemas.openxmlformats.org/drawingml/2006/main">
                    <a:graphicData uri="http://schemas.openxmlformats.org/drawingml/2006/picture">
                      <pic:pic xmlns:pic="http://schemas.openxmlformats.org/drawingml/2006/picture">
                        <pic:nvPicPr>
                          <pic:cNvPr id="55367" name="Picture 55367"/>
                          <pic:cNvPicPr/>
                        </pic:nvPicPr>
                        <pic:blipFill>
                          <a:blip r:embed="rId78"/>
                          <a:stretch>
                            <a:fillRect/>
                          </a:stretch>
                        </pic:blipFill>
                        <pic:spPr>
                          <a:xfrm>
                            <a:off x="0" y="0"/>
                            <a:ext cx="2461260" cy="1645920"/>
                          </a:xfrm>
                          <a:prstGeom prst="rect">
                            <a:avLst/>
                          </a:prstGeom>
                        </pic:spPr>
                      </pic:pic>
                    </a:graphicData>
                  </a:graphic>
                </wp:inline>
              </w:drawing>
            </w:r>
            <w:r w:rsidRPr="007A56C0">
              <w:rPr>
                <w:sz w:val="20"/>
                <w:lang w:val="ru-RU"/>
              </w:rPr>
              <w:t xml:space="preserve"> </w:t>
            </w:r>
          </w:p>
          <w:p w14:paraId="1327C43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p w14:paraId="779F648B" w14:textId="77777777" w:rsidR="00BE01ED" w:rsidRPr="007A56C0" w:rsidRDefault="00766637" w:rsidP="00FA29ED">
            <w:pPr>
              <w:spacing w:after="0" w:line="240" w:lineRule="auto"/>
              <w:ind w:right="204" w:firstLine="0"/>
              <w:jc w:val="right"/>
              <w:rPr>
                <w:lang w:val="ru-RU"/>
              </w:rPr>
            </w:pPr>
            <w:r w:rsidRPr="007A56C0">
              <w:rPr>
                <w:noProof/>
              </w:rPr>
              <w:drawing>
                <wp:inline distT="0" distB="0" distL="0" distR="0" wp14:anchorId="4E2DD7BD" wp14:editId="4FBA52E3">
                  <wp:extent cx="2385060" cy="1592580"/>
                  <wp:effectExtent l="0" t="0" r="0" b="0"/>
                  <wp:docPr id="55369" name="Picture 55369"/>
                  <wp:cNvGraphicFramePr/>
                  <a:graphic xmlns:a="http://schemas.openxmlformats.org/drawingml/2006/main">
                    <a:graphicData uri="http://schemas.openxmlformats.org/drawingml/2006/picture">
                      <pic:pic xmlns:pic="http://schemas.openxmlformats.org/drawingml/2006/picture">
                        <pic:nvPicPr>
                          <pic:cNvPr id="55369" name="Picture 55369"/>
                          <pic:cNvPicPr/>
                        </pic:nvPicPr>
                        <pic:blipFill>
                          <a:blip r:embed="rId79"/>
                          <a:stretch>
                            <a:fillRect/>
                          </a:stretch>
                        </pic:blipFill>
                        <pic:spPr>
                          <a:xfrm>
                            <a:off x="0" y="0"/>
                            <a:ext cx="2385060" cy="1592580"/>
                          </a:xfrm>
                          <a:prstGeom prst="rect">
                            <a:avLst/>
                          </a:prstGeom>
                        </pic:spPr>
                      </pic:pic>
                    </a:graphicData>
                  </a:graphic>
                </wp:inline>
              </w:drawing>
            </w:r>
            <w:r w:rsidRPr="007A56C0">
              <w:rPr>
                <w:sz w:val="20"/>
                <w:lang w:val="ru-RU"/>
              </w:rPr>
              <w:t xml:space="preserve"> </w:t>
            </w:r>
          </w:p>
        </w:tc>
      </w:tr>
      <w:tr w:rsidR="00BE01ED" w:rsidRPr="007A56C0" w14:paraId="0DA7E720" w14:textId="77777777" w:rsidTr="00023434">
        <w:trPr>
          <w:trHeight w:val="4611"/>
        </w:trPr>
        <w:tc>
          <w:tcPr>
            <w:tcW w:w="1416" w:type="dxa"/>
            <w:tcBorders>
              <w:top w:val="single" w:sz="4" w:space="0" w:color="000000"/>
              <w:left w:val="single" w:sz="4" w:space="0" w:color="000000"/>
              <w:bottom w:val="single" w:sz="4" w:space="0" w:color="000000"/>
              <w:right w:val="single" w:sz="4" w:space="0" w:color="000000"/>
            </w:tcBorders>
          </w:tcPr>
          <w:p w14:paraId="2F539EAD"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Гостевой дом «У Михалыча» </w:t>
            </w:r>
          </w:p>
        </w:tc>
        <w:tc>
          <w:tcPr>
            <w:tcW w:w="2285" w:type="dxa"/>
            <w:tcBorders>
              <w:top w:val="single" w:sz="4" w:space="0" w:color="000000"/>
              <w:left w:val="single" w:sz="4" w:space="0" w:color="000000"/>
              <w:bottom w:val="single" w:sz="4" w:space="0" w:color="000000"/>
              <w:right w:val="single" w:sz="4" w:space="0" w:color="000000"/>
            </w:tcBorders>
          </w:tcPr>
          <w:p w14:paraId="35FB299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Катон-Карагайский район, с. Урыль, ул. </w:t>
            </w:r>
          </w:p>
          <w:p w14:paraId="7F7852E8"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Баканас, 6 </w:t>
            </w:r>
          </w:p>
          <w:p w14:paraId="46119D8B"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Количество человек: дом рассчитан на приём </w:t>
            </w:r>
          </w:p>
          <w:p w14:paraId="2CD5C2B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8-10 гостей </w:t>
            </w:r>
          </w:p>
        </w:tc>
        <w:tc>
          <w:tcPr>
            <w:tcW w:w="2182" w:type="dxa"/>
            <w:tcBorders>
              <w:top w:val="single" w:sz="4" w:space="0" w:color="000000"/>
              <w:left w:val="single" w:sz="4" w:space="0" w:color="000000"/>
              <w:bottom w:val="single" w:sz="4" w:space="0" w:color="000000"/>
              <w:right w:val="single" w:sz="4" w:space="0" w:color="000000"/>
            </w:tcBorders>
          </w:tcPr>
          <w:p w14:paraId="1F9C1C42"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Гостевой дом находится в верхней части с. Урыль, недалеко от пограничной заставы. Организованы познавательные туры, экскурсии по окрестностям </w:t>
            </w:r>
          </w:p>
          <w:p w14:paraId="42F4DCC7" w14:textId="77777777" w:rsidR="00BE01ED" w:rsidRPr="007A56C0" w:rsidRDefault="00766637" w:rsidP="00FA29ED">
            <w:pPr>
              <w:spacing w:after="0" w:line="240" w:lineRule="auto"/>
              <w:ind w:right="0" w:firstLine="0"/>
              <w:jc w:val="left"/>
              <w:rPr>
                <w:lang w:val="ru-RU"/>
              </w:rPr>
            </w:pPr>
            <w:r w:rsidRPr="007A56C0">
              <w:rPr>
                <w:sz w:val="20"/>
                <w:lang w:val="ru-RU"/>
              </w:rPr>
              <w:t xml:space="preserve">с.Урыль, конные прогулки, поездки на автомобиле к интересным природным объектам Катон-Карагайского национального природного парка, на Берельские курганы </w:t>
            </w:r>
          </w:p>
          <w:p w14:paraId="46C69F1A" w14:textId="77777777" w:rsidR="00023434" w:rsidRPr="007A56C0" w:rsidRDefault="00766637" w:rsidP="00023434">
            <w:pPr>
              <w:spacing w:after="0" w:line="240" w:lineRule="auto"/>
              <w:ind w:right="0" w:firstLine="0"/>
              <w:jc w:val="left"/>
              <w:rPr>
                <w:lang w:val="ru-RU"/>
              </w:rPr>
            </w:pPr>
            <w:r w:rsidRPr="007A56C0">
              <w:rPr>
                <w:sz w:val="20"/>
                <w:lang w:val="ru-RU"/>
              </w:rPr>
              <w:t>IV–III вв. до н.э.</w:t>
            </w:r>
          </w:p>
        </w:tc>
        <w:tc>
          <w:tcPr>
            <w:tcW w:w="4189" w:type="dxa"/>
            <w:tcBorders>
              <w:top w:val="single" w:sz="4" w:space="0" w:color="000000"/>
              <w:left w:val="single" w:sz="4" w:space="0" w:color="000000"/>
              <w:bottom w:val="single" w:sz="4" w:space="0" w:color="000000"/>
              <w:right w:val="single" w:sz="4" w:space="0" w:color="000000"/>
            </w:tcBorders>
            <w:vAlign w:val="bottom"/>
          </w:tcPr>
          <w:p w14:paraId="4CD275FF" w14:textId="77777777" w:rsidR="00BE01ED" w:rsidRPr="007A56C0" w:rsidRDefault="00766637" w:rsidP="00FA29ED">
            <w:pPr>
              <w:spacing w:after="0" w:line="240" w:lineRule="auto"/>
              <w:ind w:right="0" w:firstLine="0"/>
              <w:jc w:val="right"/>
              <w:rPr>
                <w:lang w:val="ru-RU"/>
              </w:rPr>
            </w:pPr>
            <w:r w:rsidRPr="007A56C0">
              <w:rPr>
                <w:noProof/>
              </w:rPr>
              <w:drawing>
                <wp:inline distT="0" distB="0" distL="0" distR="0" wp14:anchorId="3A0AB784" wp14:editId="482F0FC1">
                  <wp:extent cx="2514600" cy="1676400"/>
                  <wp:effectExtent l="0" t="0" r="0" b="0"/>
                  <wp:docPr id="55371" name="Picture 55371"/>
                  <wp:cNvGraphicFramePr/>
                  <a:graphic xmlns:a="http://schemas.openxmlformats.org/drawingml/2006/main">
                    <a:graphicData uri="http://schemas.openxmlformats.org/drawingml/2006/picture">
                      <pic:pic xmlns:pic="http://schemas.openxmlformats.org/drawingml/2006/picture">
                        <pic:nvPicPr>
                          <pic:cNvPr id="55371" name="Picture 55371"/>
                          <pic:cNvPicPr/>
                        </pic:nvPicPr>
                        <pic:blipFill>
                          <a:blip r:embed="rId80"/>
                          <a:stretch>
                            <a:fillRect/>
                          </a:stretch>
                        </pic:blipFill>
                        <pic:spPr>
                          <a:xfrm>
                            <a:off x="0" y="0"/>
                            <a:ext cx="2514600" cy="1676400"/>
                          </a:xfrm>
                          <a:prstGeom prst="rect">
                            <a:avLst/>
                          </a:prstGeom>
                        </pic:spPr>
                      </pic:pic>
                    </a:graphicData>
                  </a:graphic>
                </wp:inline>
              </w:drawing>
            </w:r>
            <w:r w:rsidRPr="007A56C0">
              <w:rPr>
                <w:sz w:val="20"/>
                <w:lang w:val="ru-RU"/>
              </w:rPr>
              <w:t xml:space="preserve"> </w:t>
            </w:r>
          </w:p>
          <w:p w14:paraId="4105916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tc>
      </w:tr>
      <w:tr w:rsidR="00BE01ED" w:rsidRPr="007A56C0" w14:paraId="39231421" w14:textId="77777777" w:rsidTr="00023434">
        <w:tblPrEx>
          <w:tblCellMar>
            <w:top w:w="5" w:type="dxa"/>
            <w:bottom w:w="10" w:type="dxa"/>
            <w:right w:w="59" w:type="dxa"/>
          </w:tblCellMar>
        </w:tblPrEx>
        <w:trPr>
          <w:trHeight w:val="8982"/>
        </w:trPr>
        <w:tc>
          <w:tcPr>
            <w:tcW w:w="1416" w:type="dxa"/>
            <w:tcBorders>
              <w:top w:val="single" w:sz="4" w:space="0" w:color="000000"/>
              <w:left w:val="single" w:sz="4" w:space="0" w:color="000000"/>
              <w:bottom w:val="single" w:sz="4" w:space="0" w:color="000000"/>
              <w:right w:val="single" w:sz="4" w:space="0" w:color="000000"/>
            </w:tcBorders>
          </w:tcPr>
          <w:p w14:paraId="7D5A6DC5"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Гостевой дом «Шакарим» </w:t>
            </w:r>
          </w:p>
        </w:tc>
        <w:tc>
          <w:tcPr>
            <w:tcW w:w="2285" w:type="dxa"/>
            <w:tcBorders>
              <w:top w:val="single" w:sz="4" w:space="0" w:color="000000"/>
              <w:left w:val="single" w:sz="4" w:space="0" w:color="000000"/>
              <w:bottom w:val="single" w:sz="4" w:space="0" w:color="000000"/>
              <w:right w:val="single" w:sz="4" w:space="0" w:color="000000"/>
            </w:tcBorders>
          </w:tcPr>
          <w:p w14:paraId="113212C9"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Гостевой дом </w:t>
            </w:r>
          </w:p>
          <w:p w14:paraId="49075201" w14:textId="77777777" w:rsidR="00BE01ED" w:rsidRPr="007A56C0" w:rsidRDefault="00766637" w:rsidP="00FA29ED">
            <w:pPr>
              <w:spacing w:after="0" w:line="240" w:lineRule="auto"/>
              <w:ind w:left="2" w:right="0" w:firstLine="0"/>
              <w:jc w:val="left"/>
              <w:rPr>
                <w:lang w:val="ru-RU"/>
              </w:rPr>
            </w:pPr>
            <w:r w:rsidRPr="007A56C0">
              <w:rPr>
                <w:sz w:val="20"/>
                <w:lang w:val="ru-RU"/>
              </w:rPr>
              <w:t>находится в центре села Урыль Катон-</w:t>
            </w:r>
          </w:p>
          <w:p w14:paraId="38E1D7EA"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Карагайского района (ВКО). По улице Оралхана Бокея, дом 7. Количество человек: гостевой дом больше похож на небольшую гостиницу, рассчитанную на 10 человек </w:t>
            </w:r>
          </w:p>
        </w:tc>
        <w:tc>
          <w:tcPr>
            <w:tcW w:w="2182" w:type="dxa"/>
            <w:tcBorders>
              <w:top w:val="single" w:sz="4" w:space="0" w:color="000000"/>
              <w:left w:val="single" w:sz="4" w:space="0" w:color="000000"/>
              <w:bottom w:val="single" w:sz="4" w:space="0" w:color="000000"/>
              <w:right w:val="single" w:sz="4" w:space="0" w:color="000000"/>
            </w:tcBorders>
          </w:tcPr>
          <w:p w14:paraId="4B2506E5" w14:textId="77777777" w:rsidR="00BE01ED" w:rsidRPr="007A56C0" w:rsidRDefault="00766637" w:rsidP="00FA29ED">
            <w:pPr>
              <w:spacing w:after="0" w:line="240" w:lineRule="auto"/>
              <w:ind w:right="0" w:firstLine="0"/>
              <w:jc w:val="left"/>
              <w:rPr>
                <w:lang w:val="ru-RU"/>
              </w:rPr>
            </w:pPr>
            <w:r w:rsidRPr="007A56C0">
              <w:rPr>
                <w:sz w:val="20"/>
                <w:lang w:val="ru-RU"/>
              </w:rPr>
              <w:t xml:space="preserve">В доме имеется большой красивый зал на 60 человек для проведения свадебных торжеств, праздников и иных больших мероприятий, например корпоративного отдыха. </w:t>
            </w:r>
          </w:p>
          <w:p w14:paraId="668665B1" w14:textId="77777777" w:rsidR="00BE01ED" w:rsidRPr="007A56C0" w:rsidRDefault="00766637" w:rsidP="00FA29ED">
            <w:pPr>
              <w:spacing w:after="0" w:line="240" w:lineRule="auto"/>
              <w:ind w:firstLine="0"/>
              <w:jc w:val="left"/>
              <w:rPr>
                <w:lang w:val="ru-RU"/>
              </w:rPr>
            </w:pPr>
            <w:r w:rsidRPr="007A56C0">
              <w:rPr>
                <w:sz w:val="20"/>
                <w:lang w:val="ru-RU"/>
              </w:rPr>
              <w:t xml:space="preserve">В гостевом доме имеется три отдельные комнаты, душ, туалет, оборудованная кухня с необходимым набором хозяйственных принадлежностей и посуды. Для приёма пищи имеется уютная столовая. Но есть и большой красивый зал на 60 человек для проведения свадебных торжеств, праздников и иных больших мероприятий, например корпоративного отдыха. Для активных туристов сотрудники национального парка могут предложить прогулки по маршруту «К озеру Тихому» или к местному водопаду, небольшому, но очень живописному </w:t>
            </w:r>
          </w:p>
        </w:tc>
        <w:tc>
          <w:tcPr>
            <w:tcW w:w="4189" w:type="dxa"/>
            <w:tcBorders>
              <w:top w:val="single" w:sz="4" w:space="0" w:color="000000"/>
              <w:left w:val="single" w:sz="4" w:space="0" w:color="000000"/>
              <w:bottom w:val="single" w:sz="4" w:space="0" w:color="000000"/>
              <w:right w:val="single" w:sz="4" w:space="0" w:color="000000"/>
            </w:tcBorders>
            <w:vAlign w:val="bottom"/>
          </w:tcPr>
          <w:p w14:paraId="4CF823B9" w14:textId="77777777" w:rsidR="00BE01ED" w:rsidRPr="007A56C0" w:rsidRDefault="00766637" w:rsidP="00FA29ED">
            <w:pPr>
              <w:spacing w:after="0" w:line="240" w:lineRule="auto"/>
              <w:ind w:right="120" w:firstLine="0"/>
              <w:jc w:val="right"/>
              <w:rPr>
                <w:lang w:val="ru-RU"/>
              </w:rPr>
            </w:pPr>
            <w:r w:rsidRPr="007A56C0">
              <w:rPr>
                <w:noProof/>
              </w:rPr>
              <w:drawing>
                <wp:inline distT="0" distB="0" distL="0" distR="0" wp14:anchorId="507C3FEC" wp14:editId="49AD0E49">
                  <wp:extent cx="2446021" cy="1630680"/>
                  <wp:effectExtent l="0" t="0" r="0" b="0"/>
                  <wp:docPr id="55512" name="Picture 55512"/>
                  <wp:cNvGraphicFramePr/>
                  <a:graphic xmlns:a="http://schemas.openxmlformats.org/drawingml/2006/main">
                    <a:graphicData uri="http://schemas.openxmlformats.org/drawingml/2006/picture">
                      <pic:pic xmlns:pic="http://schemas.openxmlformats.org/drawingml/2006/picture">
                        <pic:nvPicPr>
                          <pic:cNvPr id="55512" name="Picture 55512"/>
                          <pic:cNvPicPr/>
                        </pic:nvPicPr>
                        <pic:blipFill>
                          <a:blip r:embed="rId81"/>
                          <a:stretch>
                            <a:fillRect/>
                          </a:stretch>
                        </pic:blipFill>
                        <pic:spPr>
                          <a:xfrm>
                            <a:off x="0" y="0"/>
                            <a:ext cx="2446021" cy="1630680"/>
                          </a:xfrm>
                          <a:prstGeom prst="rect">
                            <a:avLst/>
                          </a:prstGeom>
                        </pic:spPr>
                      </pic:pic>
                    </a:graphicData>
                  </a:graphic>
                </wp:inline>
              </w:drawing>
            </w:r>
            <w:r w:rsidRPr="007A56C0">
              <w:rPr>
                <w:sz w:val="20"/>
                <w:lang w:val="ru-RU"/>
              </w:rPr>
              <w:t xml:space="preserve"> </w:t>
            </w:r>
          </w:p>
          <w:p w14:paraId="667F43AD"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p w14:paraId="3B542B06" w14:textId="77777777" w:rsidR="00BE01ED" w:rsidRPr="007A56C0" w:rsidRDefault="00766637" w:rsidP="00FA29ED">
            <w:pPr>
              <w:spacing w:after="0" w:line="240" w:lineRule="auto"/>
              <w:ind w:right="43" w:firstLine="0"/>
              <w:jc w:val="right"/>
              <w:rPr>
                <w:lang w:val="ru-RU"/>
              </w:rPr>
            </w:pPr>
            <w:r w:rsidRPr="007A56C0">
              <w:rPr>
                <w:noProof/>
              </w:rPr>
              <w:drawing>
                <wp:inline distT="0" distB="0" distL="0" distR="0" wp14:anchorId="0F09E049" wp14:editId="08EE1B3A">
                  <wp:extent cx="2491740" cy="1668780"/>
                  <wp:effectExtent l="0" t="0" r="0" b="0"/>
                  <wp:docPr id="55514" name="Picture 55514"/>
                  <wp:cNvGraphicFramePr/>
                  <a:graphic xmlns:a="http://schemas.openxmlformats.org/drawingml/2006/main">
                    <a:graphicData uri="http://schemas.openxmlformats.org/drawingml/2006/picture">
                      <pic:pic xmlns:pic="http://schemas.openxmlformats.org/drawingml/2006/picture">
                        <pic:nvPicPr>
                          <pic:cNvPr id="55514" name="Picture 55514"/>
                          <pic:cNvPicPr/>
                        </pic:nvPicPr>
                        <pic:blipFill>
                          <a:blip r:embed="rId82"/>
                          <a:stretch>
                            <a:fillRect/>
                          </a:stretch>
                        </pic:blipFill>
                        <pic:spPr>
                          <a:xfrm>
                            <a:off x="0" y="0"/>
                            <a:ext cx="2491740" cy="1668780"/>
                          </a:xfrm>
                          <a:prstGeom prst="rect">
                            <a:avLst/>
                          </a:prstGeom>
                        </pic:spPr>
                      </pic:pic>
                    </a:graphicData>
                  </a:graphic>
                </wp:inline>
              </w:drawing>
            </w:r>
            <w:r w:rsidRPr="007A56C0">
              <w:rPr>
                <w:sz w:val="20"/>
                <w:lang w:val="ru-RU"/>
              </w:rPr>
              <w:t xml:space="preserve"> </w:t>
            </w:r>
          </w:p>
          <w:p w14:paraId="27036397"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p w14:paraId="48106C99" w14:textId="77777777" w:rsidR="00BE01ED" w:rsidRPr="007A56C0" w:rsidRDefault="00766637" w:rsidP="00FA29ED">
            <w:pPr>
              <w:spacing w:after="0" w:line="240" w:lineRule="auto"/>
              <w:ind w:right="60" w:firstLine="0"/>
              <w:jc w:val="right"/>
              <w:rPr>
                <w:lang w:val="ru-RU"/>
              </w:rPr>
            </w:pPr>
            <w:r w:rsidRPr="007A56C0">
              <w:rPr>
                <w:noProof/>
              </w:rPr>
              <w:drawing>
                <wp:inline distT="0" distB="0" distL="0" distR="0" wp14:anchorId="31973738" wp14:editId="112E2D33">
                  <wp:extent cx="2484121" cy="1661160"/>
                  <wp:effectExtent l="0" t="0" r="0" b="0"/>
                  <wp:docPr id="55516" name="Picture 55516"/>
                  <wp:cNvGraphicFramePr/>
                  <a:graphic xmlns:a="http://schemas.openxmlformats.org/drawingml/2006/main">
                    <a:graphicData uri="http://schemas.openxmlformats.org/drawingml/2006/picture">
                      <pic:pic xmlns:pic="http://schemas.openxmlformats.org/drawingml/2006/picture">
                        <pic:nvPicPr>
                          <pic:cNvPr id="55516" name="Picture 55516"/>
                          <pic:cNvPicPr/>
                        </pic:nvPicPr>
                        <pic:blipFill>
                          <a:blip r:embed="rId83"/>
                          <a:stretch>
                            <a:fillRect/>
                          </a:stretch>
                        </pic:blipFill>
                        <pic:spPr>
                          <a:xfrm>
                            <a:off x="0" y="0"/>
                            <a:ext cx="2484121" cy="1661160"/>
                          </a:xfrm>
                          <a:prstGeom prst="rect">
                            <a:avLst/>
                          </a:prstGeom>
                        </pic:spPr>
                      </pic:pic>
                    </a:graphicData>
                  </a:graphic>
                </wp:inline>
              </w:drawing>
            </w:r>
            <w:r w:rsidRPr="007A56C0">
              <w:rPr>
                <w:sz w:val="20"/>
                <w:lang w:val="ru-RU"/>
              </w:rPr>
              <w:t xml:space="preserve"> </w:t>
            </w:r>
          </w:p>
        </w:tc>
      </w:tr>
    </w:tbl>
    <w:p w14:paraId="11C81B12" w14:textId="77777777" w:rsidR="00BE01ED" w:rsidRPr="007A56C0" w:rsidRDefault="00BE01ED" w:rsidP="00FA29ED">
      <w:pPr>
        <w:spacing w:after="0" w:line="240" w:lineRule="auto"/>
        <w:ind w:left="-1277" w:right="11067" w:firstLine="0"/>
        <w:jc w:val="left"/>
        <w:rPr>
          <w:lang w:val="ru-RU"/>
        </w:rPr>
      </w:pPr>
    </w:p>
    <w:tbl>
      <w:tblPr>
        <w:tblStyle w:val="TableGrid"/>
        <w:tblW w:w="10072" w:type="dxa"/>
        <w:tblInd w:w="137" w:type="dxa"/>
        <w:tblCellMar>
          <w:top w:w="3" w:type="dxa"/>
          <w:left w:w="106" w:type="dxa"/>
          <w:bottom w:w="12" w:type="dxa"/>
          <w:right w:w="80" w:type="dxa"/>
        </w:tblCellMar>
        <w:tblLook w:val="04A0" w:firstRow="1" w:lastRow="0" w:firstColumn="1" w:lastColumn="0" w:noHBand="0" w:noVBand="1"/>
      </w:tblPr>
      <w:tblGrid>
        <w:gridCol w:w="1343"/>
        <w:gridCol w:w="2136"/>
        <w:gridCol w:w="2413"/>
        <w:gridCol w:w="4180"/>
      </w:tblGrid>
      <w:tr w:rsidR="00BE01ED" w:rsidRPr="007A56C0" w14:paraId="78AE2BB5" w14:textId="77777777" w:rsidTr="00023434">
        <w:trPr>
          <w:trHeight w:val="10360"/>
        </w:trPr>
        <w:tc>
          <w:tcPr>
            <w:tcW w:w="1343" w:type="dxa"/>
            <w:tcBorders>
              <w:top w:val="single" w:sz="4" w:space="0" w:color="000000"/>
              <w:left w:val="single" w:sz="4" w:space="0" w:color="000000"/>
              <w:bottom w:val="single" w:sz="4" w:space="0" w:color="auto"/>
              <w:right w:val="single" w:sz="4" w:space="0" w:color="000000"/>
            </w:tcBorders>
          </w:tcPr>
          <w:p w14:paraId="44C3364A"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Гостевой дом «Ясная поляна» </w:t>
            </w:r>
          </w:p>
        </w:tc>
        <w:tc>
          <w:tcPr>
            <w:tcW w:w="2136" w:type="dxa"/>
            <w:tcBorders>
              <w:top w:val="single" w:sz="4" w:space="0" w:color="000000"/>
              <w:left w:val="single" w:sz="4" w:space="0" w:color="000000"/>
              <w:bottom w:val="single" w:sz="4" w:space="0" w:color="auto"/>
              <w:right w:val="single" w:sz="4" w:space="0" w:color="000000"/>
            </w:tcBorders>
          </w:tcPr>
          <w:p w14:paraId="100689EE" w14:textId="77777777" w:rsidR="00BE01ED" w:rsidRPr="007A56C0" w:rsidRDefault="00766637" w:rsidP="00FA29ED">
            <w:pPr>
              <w:spacing w:after="0" w:line="240" w:lineRule="auto"/>
              <w:ind w:left="2" w:right="10" w:firstLine="0"/>
              <w:jc w:val="left"/>
              <w:rPr>
                <w:lang w:val="ru-RU"/>
              </w:rPr>
            </w:pPr>
            <w:r w:rsidRPr="007A56C0">
              <w:rPr>
                <w:sz w:val="20"/>
                <w:lang w:val="ru-RU"/>
              </w:rPr>
              <w:t xml:space="preserve">Катон-Карагайский район, с. Урыль (не доезжая 3 км до села указатель покажет съезд с трассы. Грунтовая дорога пересечёт два мелких брода через горные речки и приведёт вас прямо к поляне). Количество человек: три аила, рассчитанные на пять человек каждый; </w:t>
            </w:r>
          </w:p>
        </w:tc>
        <w:tc>
          <w:tcPr>
            <w:tcW w:w="2413" w:type="dxa"/>
            <w:tcBorders>
              <w:top w:val="single" w:sz="4" w:space="0" w:color="000000"/>
              <w:left w:val="single" w:sz="4" w:space="0" w:color="000000"/>
              <w:bottom w:val="single" w:sz="4" w:space="0" w:color="auto"/>
              <w:right w:val="single" w:sz="4" w:space="0" w:color="000000"/>
            </w:tcBorders>
          </w:tcPr>
          <w:p w14:paraId="65E62927" w14:textId="77777777" w:rsidR="00BE01ED" w:rsidRPr="007A56C0" w:rsidRDefault="00766637" w:rsidP="00FA29ED">
            <w:pPr>
              <w:spacing w:after="0" w:line="240" w:lineRule="auto"/>
              <w:ind w:right="0" w:firstLine="0"/>
              <w:jc w:val="left"/>
              <w:rPr>
                <w:lang w:val="ru-RU"/>
              </w:rPr>
            </w:pPr>
            <w:r w:rsidRPr="007A56C0">
              <w:rPr>
                <w:sz w:val="20"/>
                <w:lang w:val="ru-RU"/>
              </w:rPr>
              <w:t xml:space="preserve">Здесь живут и работают художники, которые могут провести для организованной группы туристов интересные мастерклассы по работе с деревом. </w:t>
            </w:r>
          </w:p>
          <w:p w14:paraId="49C5B820" w14:textId="77777777" w:rsidR="00BE01ED" w:rsidRPr="007A56C0" w:rsidRDefault="00766637" w:rsidP="00FA29ED">
            <w:pPr>
              <w:spacing w:after="0" w:line="240" w:lineRule="auto"/>
              <w:ind w:right="50" w:firstLine="0"/>
              <w:jc w:val="left"/>
              <w:rPr>
                <w:lang w:val="ru-RU"/>
              </w:rPr>
            </w:pPr>
            <w:r w:rsidRPr="007A56C0">
              <w:rPr>
                <w:sz w:val="20"/>
                <w:lang w:val="ru-RU"/>
              </w:rPr>
              <w:t xml:space="preserve">Для гостей имеется три аила, рассчитанные на пять человек каждый. Аилы оснащены нарами с матрасами, одеялами, подушками. Проведено электричество. Построена хорошая просторная баня, два наружных туалета. В доме имеется столовая и кухня, где можно самостоятельно приготовить пищу. Здесь живут и работают художники, которые могут провести для организованной группы туристов интересные мастерклассы по работе с деревом. В стадии  разработки экологическая тропа к небольшому озерку. Там можно понаблюдать за птицами и другими животными, не тревожа их и не причиняя  вреда обитателям лесной зоны. </w:t>
            </w:r>
          </w:p>
        </w:tc>
        <w:tc>
          <w:tcPr>
            <w:tcW w:w="4180" w:type="dxa"/>
            <w:tcBorders>
              <w:top w:val="single" w:sz="4" w:space="0" w:color="000000"/>
              <w:left w:val="single" w:sz="4" w:space="0" w:color="000000"/>
              <w:bottom w:val="single" w:sz="4" w:space="0" w:color="auto"/>
              <w:right w:val="single" w:sz="4" w:space="0" w:color="000000"/>
            </w:tcBorders>
          </w:tcPr>
          <w:p w14:paraId="4135803D" w14:textId="77777777" w:rsidR="00BE01ED" w:rsidRPr="007A56C0" w:rsidRDefault="00766637" w:rsidP="00FA29ED">
            <w:pPr>
              <w:spacing w:after="0" w:line="240" w:lineRule="auto"/>
              <w:ind w:right="129" w:firstLine="0"/>
              <w:jc w:val="right"/>
              <w:rPr>
                <w:lang w:val="ru-RU"/>
              </w:rPr>
            </w:pPr>
            <w:r w:rsidRPr="007A56C0">
              <w:rPr>
                <w:noProof/>
              </w:rPr>
              <w:drawing>
                <wp:inline distT="0" distB="0" distL="0" distR="0" wp14:anchorId="3388A670" wp14:editId="1C65F746">
                  <wp:extent cx="2331720" cy="1554480"/>
                  <wp:effectExtent l="0" t="0" r="0" b="0"/>
                  <wp:docPr id="55691" name="Picture 55691"/>
                  <wp:cNvGraphicFramePr/>
                  <a:graphic xmlns:a="http://schemas.openxmlformats.org/drawingml/2006/main">
                    <a:graphicData uri="http://schemas.openxmlformats.org/drawingml/2006/picture">
                      <pic:pic xmlns:pic="http://schemas.openxmlformats.org/drawingml/2006/picture">
                        <pic:nvPicPr>
                          <pic:cNvPr id="55691" name="Picture 55691"/>
                          <pic:cNvPicPr/>
                        </pic:nvPicPr>
                        <pic:blipFill>
                          <a:blip r:embed="rId84"/>
                          <a:stretch>
                            <a:fillRect/>
                          </a:stretch>
                        </pic:blipFill>
                        <pic:spPr>
                          <a:xfrm>
                            <a:off x="0" y="0"/>
                            <a:ext cx="2331720" cy="1554480"/>
                          </a:xfrm>
                          <a:prstGeom prst="rect">
                            <a:avLst/>
                          </a:prstGeom>
                        </pic:spPr>
                      </pic:pic>
                    </a:graphicData>
                  </a:graphic>
                </wp:inline>
              </w:drawing>
            </w:r>
            <w:r w:rsidRPr="007A56C0">
              <w:rPr>
                <w:sz w:val="20"/>
                <w:lang w:val="ru-RU"/>
              </w:rPr>
              <w:t xml:space="preserve"> </w:t>
            </w:r>
          </w:p>
          <w:p w14:paraId="3C856B1E" w14:textId="77777777" w:rsidR="00BE01ED" w:rsidRPr="007A56C0" w:rsidRDefault="00766637" w:rsidP="00FA29ED">
            <w:pPr>
              <w:spacing w:after="0" w:line="240" w:lineRule="auto"/>
              <w:ind w:left="2" w:right="0" w:firstLine="0"/>
              <w:jc w:val="left"/>
              <w:rPr>
                <w:lang w:val="ru-RU"/>
              </w:rPr>
            </w:pPr>
            <w:r w:rsidRPr="007A56C0">
              <w:rPr>
                <w:sz w:val="20"/>
                <w:lang w:val="ru-RU"/>
              </w:rPr>
              <w:t xml:space="preserve"> </w:t>
            </w:r>
          </w:p>
          <w:p w14:paraId="656B3843" w14:textId="77777777" w:rsidR="00BE01ED" w:rsidRPr="007A56C0" w:rsidRDefault="00766637" w:rsidP="00FA29ED">
            <w:pPr>
              <w:spacing w:after="0" w:line="240" w:lineRule="auto"/>
              <w:ind w:right="270" w:firstLine="0"/>
              <w:jc w:val="right"/>
              <w:rPr>
                <w:lang w:val="ru-RU"/>
              </w:rPr>
            </w:pPr>
            <w:r w:rsidRPr="007A56C0">
              <w:rPr>
                <w:noProof/>
              </w:rPr>
              <w:drawing>
                <wp:inline distT="0" distB="0" distL="0" distR="0" wp14:anchorId="0ECBF114" wp14:editId="40EC4C08">
                  <wp:extent cx="2148840" cy="1440180"/>
                  <wp:effectExtent l="0" t="0" r="0" b="0"/>
                  <wp:docPr id="55693" name="Picture 55693"/>
                  <wp:cNvGraphicFramePr/>
                  <a:graphic xmlns:a="http://schemas.openxmlformats.org/drawingml/2006/main">
                    <a:graphicData uri="http://schemas.openxmlformats.org/drawingml/2006/picture">
                      <pic:pic xmlns:pic="http://schemas.openxmlformats.org/drawingml/2006/picture">
                        <pic:nvPicPr>
                          <pic:cNvPr id="55693" name="Picture 55693"/>
                          <pic:cNvPicPr/>
                        </pic:nvPicPr>
                        <pic:blipFill>
                          <a:blip r:embed="rId85"/>
                          <a:stretch>
                            <a:fillRect/>
                          </a:stretch>
                        </pic:blipFill>
                        <pic:spPr>
                          <a:xfrm>
                            <a:off x="0" y="0"/>
                            <a:ext cx="2148840" cy="1440180"/>
                          </a:xfrm>
                          <a:prstGeom prst="rect">
                            <a:avLst/>
                          </a:prstGeom>
                        </pic:spPr>
                      </pic:pic>
                    </a:graphicData>
                  </a:graphic>
                </wp:inline>
              </w:drawing>
            </w:r>
            <w:r w:rsidRPr="007A56C0">
              <w:rPr>
                <w:sz w:val="20"/>
                <w:lang w:val="ru-RU"/>
              </w:rPr>
              <w:t xml:space="preserve"> </w:t>
            </w:r>
          </w:p>
          <w:p w14:paraId="5D5A3E6D" w14:textId="77777777" w:rsidR="00BE01ED" w:rsidRPr="007A56C0" w:rsidRDefault="00766637" w:rsidP="00FA29ED">
            <w:pPr>
              <w:spacing w:after="0" w:line="240" w:lineRule="auto"/>
              <w:ind w:left="23" w:right="0" w:firstLine="0"/>
              <w:jc w:val="center"/>
              <w:rPr>
                <w:lang w:val="ru-RU"/>
              </w:rPr>
            </w:pPr>
            <w:r w:rsidRPr="007A56C0">
              <w:rPr>
                <w:sz w:val="20"/>
                <w:lang w:val="ru-RU"/>
              </w:rPr>
              <w:t xml:space="preserve"> </w:t>
            </w:r>
          </w:p>
          <w:p w14:paraId="6A19BE80" w14:textId="77777777" w:rsidR="00BE01ED" w:rsidRPr="007A56C0" w:rsidRDefault="00766637" w:rsidP="00FA29ED">
            <w:pPr>
              <w:spacing w:after="0" w:line="240" w:lineRule="auto"/>
              <w:ind w:right="165" w:firstLine="0"/>
              <w:jc w:val="right"/>
              <w:rPr>
                <w:lang w:val="ru-RU"/>
              </w:rPr>
            </w:pPr>
            <w:r w:rsidRPr="007A56C0">
              <w:rPr>
                <w:noProof/>
              </w:rPr>
              <w:drawing>
                <wp:inline distT="0" distB="0" distL="0" distR="0" wp14:anchorId="442D987C" wp14:editId="243FB520">
                  <wp:extent cx="2278380" cy="1516380"/>
                  <wp:effectExtent l="0" t="0" r="0" b="0"/>
                  <wp:docPr id="55695" name="Picture 55695"/>
                  <wp:cNvGraphicFramePr/>
                  <a:graphic xmlns:a="http://schemas.openxmlformats.org/drawingml/2006/main">
                    <a:graphicData uri="http://schemas.openxmlformats.org/drawingml/2006/picture">
                      <pic:pic xmlns:pic="http://schemas.openxmlformats.org/drawingml/2006/picture">
                        <pic:nvPicPr>
                          <pic:cNvPr id="55695" name="Picture 55695"/>
                          <pic:cNvPicPr/>
                        </pic:nvPicPr>
                        <pic:blipFill>
                          <a:blip r:embed="rId86"/>
                          <a:stretch>
                            <a:fillRect/>
                          </a:stretch>
                        </pic:blipFill>
                        <pic:spPr>
                          <a:xfrm>
                            <a:off x="0" y="0"/>
                            <a:ext cx="2278380" cy="1516380"/>
                          </a:xfrm>
                          <a:prstGeom prst="rect">
                            <a:avLst/>
                          </a:prstGeom>
                        </pic:spPr>
                      </pic:pic>
                    </a:graphicData>
                  </a:graphic>
                </wp:inline>
              </w:drawing>
            </w:r>
            <w:r w:rsidRPr="007A56C0">
              <w:rPr>
                <w:sz w:val="20"/>
                <w:lang w:val="ru-RU"/>
              </w:rPr>
              <w:t xml:space="preserve"> </w:t>
            </w:r>
          </w:p>
        </w:tc>
      </w:tr>
      <w:tr w:rsidR="00023434" w:rsidRPr="007A56C0" w14:paraId="304C715D" w14:textId="77777777" w:rsidTr="00023434">
        <w:trPr>
          <w:trHeight w:val="5836"/>
        </w:trPr>
        <w:tc>
          <w:tcPr>
            <w:tcW w:w="1343" w:type="dxa"/>
            <w:tcBorders>
              <w:top w:val="single" w:sz="4" w:space="0" w:color="auto"/>
              <w:left w:val="single" w:sz="4" w:space="0" w:color="auto"/>
              <w:bottom w:val="single" w:sz="4" w:space="0" w:color="auto"/>
              <w:right w:val="single" w:sz="4" w:space="0" w:color="auto"/>
            </w:tcBorders>
          </w:tcPr>
          <w:p w14:paraId="4CCFBE95" w14:textId="77777777" w:rsidR="00023434" w:rsidRPr="007A56C0" w:rsidRDefault="00023434" w:rsidP="00FA29ED">
            <w:pPr>
              <w:spacing w:after="0" w:line="240" w:lineRule="auto"/>
              <w:ind w:right="0" w:firstLine="0"/>
              <w:rPr>
                <w:lang w:val="ru-RU"/>
              </w:rPr>
            </w:pPr>
            <w:r w:rsidRPr="007A56C0">
              <w:rPr>
                <w:sz w:val="20"/>
                <w:lang w:val="ru-RU"/>
              </w:rPr>
              <w:t xml:space="preserve">Гостевой дом на базе КХ «Самай» </w:t>
            </w:r>
          </w:p>
        </w:tc>
        <w:tc>
          <w:tcPr>
            <w:tcW w:w="2136" w:type="dxa"/>
            <w:tcBorders>
              <w:top w:val="single" w:sz="4" w:space="0" w:color="auto"/>
              <w:left w:val="single" w:sz="4" w:space="0" w:color="auto"/>
              <w:bottom w:val="single" w:sz="4" w:space="0" w:color="auto"/>
              <w:right w:val="single" w:sz="4" w:space="0" w:color="auto"/>
            </w:tcBorders>
          </w:tcPr>
          <w:p w14:paraId="58CF2F79" w14:textId="77777777" w:rsidR="00023434" w:rsidRPr="007A56C0" w:rsidRDefault="00023434" w:rsidP="00FA29ED">
            <w:pPr>
              <w:spacing w:after="0" w:line="240" w:lineRule="auto"/>
              <w:ind w:left="2" w:right="17" w:firstLine="0"/>
              <w:jc w:val="left"/>
              <w:rPr>
                <w:lang w:val="ru-RU"/>
              </w:rPr>
            </w:pPr>
            <w:r w:rsidRPr="007A56C0">
              <w:rPr>
                <w:sz w:val="20"/>
                <w:lang w:val="ru-RU"/>
              </w:rPr>
              <w:t xml:space="preserve">Гостевой дом находится рядом с Катон-Карагайским ГНПП, в предгорьях хребта Тарбагатай, недалеко от с. Урыль (ВКО). Не доезжая 5 км до села, указатель покажет поворот к гостевому дому. Количество человек: Гостевой дом на 6-8 человек </w:t>
            </w:r>
          </w:p>
        </w:tc>
        <w:tc>
          <w:tcPr>
            <w:tcW w:w="2413" w:type="dxa"/>
            <w:tcBorders>
              <w:top w:val="single" w:sz="4" w:space="0" w:color="auto"/>
              <w:left w:val="single" w:sz="4" w:space="0" w:color="auto"/>
              <w:bottom w:val="single" w:sz="4" w:space="0" w:color="auto"/>
              <w:right w:val="single" w:sz="4" w:space="0" w:color="auto"/>
            </w:tcBorders>
          </w:tcPr>
          <w:p w14:paraId="1F5D0A87" w14:textId="77777777" w:rsidR="00023434" w:rsidRPr="007A56C0" w:rsidRDefault="00023434" w:rsidP="00FA29ED">
            <w:pPr>
              <w:spacing w:after="0" w:line="240" w:lineRule="auto"/>
              <w:ind w:right="9" w:firstLine="0"/>
              <w:jc w:val="left"/>
              <w:rPr>
                <w:lang w:val="ru-RU"/>
              </w:rPr>
            </w:pPr>
            <w:r w:rsidRPr="007A56C0">
              <w:rPr>
                <w:sz w:val="20"/>
                <w:lang w:val="ru-RU"/>
              </w:rPr>
              <w:t xml:space="preserve">Питомник деревьев хвойных пород; пешие, конные и автомобильные экскурсии по самым интересным уголкам национального парка. По вашему желанию за определённую плату хозяин гостевого дома организует экскурсии на территорию КатонКарагайского </w:t>
            </w:r>
          </w:p>
          <w:p w14:paraId="4F69A127" w14:textId="77777777" w:rsidR="00023434" w:rsidRPr="007A56C0" w:rsidRDefault="00023434" w:rsidP="00FA29ED">
            <w:pPr>
              <w:spacing w:after="0" w:line="240" w:lineRule="auto"/>
              <w:ind w:right="0"/>
              <w:jc w:val="left"/>
              <w:rPr>
                <w:lang w:val="ru-RU"/>
              </w:rPr>
            </w:pPr>
            <w:r w:rsidRPr="007A56C0">
              <w:rPr>
                <w:sz w:val="20"/>
                <w:lang w:val="ru-RU"/>
              </w:rPr>
              <w:t xml:space="preserve">государственного национального природного парка, при желании вы сможете подняться на перевал Бурхат, посетить Рахмановские Ключи, озеро Язевое, заповедник-музей «Берел». </w:t>
            </w:r>
          </w:p>
        </w:tc>
        <w:tc>
          <w:tcPr>
            <w:tcW w:w="4180" w:type="dxa"/>
            <w:tcBorders>
              <w:top w:val="single" w:sz="4" w:space="0" w:color="auto"/>
              <w:left w:val="single" w:sz="4" w:space="0" w:color="auto"/>
              <w:bottom w:val="single" w:sz="4" w:space="0" w:color="auto"/>
              <w:right w:val="single" w:sz="4" w:space="0" w:color="auto"/>
            </w:tcBorders>
            <w:vAlign w:val="bottom"/>
          </w:tcPr>
          <w:p w14:paraId="22583348" w14:textId="77777777" w:rsidR="00023434" w:rsidRPr="007A56C0" w:rsidRDefault="00023434" w:rsidP="00FA29ED">
            <w:pPr>
              <w:spacing w:after="0" w:line="240" w:lineRule="auto"/>
              <w:ind w:right="397" w:firstLine="0"/>
              <w:jc w:val="right"/>
              <w:rPr>
                <w:lang w:val="ru-RU"/>
              </w:rPr>
            </w:pPr>
            <w:r w:rsidRPr="007A56C0">
              <w:rPr>
                <w:noProof/>
              </w:rPr>
              <w:drawing>
                <wp:inline distT="0" distB="0" distL="0" distR="0" wp14:anchorId="3B144B91" wp14:editId="14A3C355">
                  <wp:extent cx="2255521" cy="1501140"/>
                  <wp:effectExtent l="0" t="0" r="0" b="0"/>
                  <wp:docPr id="55697" name="Picture 55697"/>
                  <wp:cNvGraphicFramePr/>
                  <a:graphic xmlns:a="http://schemas.openxmlformats.org/drawingml/2006/main">
                    <a:graphicData uri="http://schemas.openxmlformats.org/drawingml/2006/picture">
                      <pic:pic xmlns:pic="http://schemas.openxmlformats.org/drawingml/2006/picture">
                        <pic:nvPicPr>
                          <pic:cNvPr id="55697" name="Picture 55697"/>
                          <pic:cNvPicPr/>
                        </pic:nvPicPr>
                        <pic:blipFill>
                          <a:blip r:embed="rId87"/>
                          <a:stretch>
                            <a:fillRect/>
                          </a:stretch>
                        </pic:blipFill>
                        <pic:spPr>
                          <a:xfrm>
                            <a:off x="0" y="0"/>
                            <a:ext cx="2255521" cy="1501140"/>
                          </a:xfrm>
                          <a:prstGeom prst="rect">
                            <a:avLst/>
                          </a:prstGeom>
                        </pic:spPr>
                      </pic:pic>
                    </a:graphicData>
                  </a:graphic>
                </wp:inline>
              </w:drawing>
            </w:r>
            <w:r w:rsidRPr="007A56C0">
              <w:rPr>
                <w:sz w:val="20"/>
                <w:lang w:val="ru-RU"/>
              </w:rPr>
              <w:t xml:space="preserve"> </w:t>
            </w:r>
          </w:p>
          <w:p w14:paraId="2CB40A07" w14:textId="77777777" w:rsidR="00023434" w:rsidRPr="007A56C0" w:rsidRDefault="00023434" w:rsidP="00FA29ED">
            <w:pPr>
              <w:spacing w:after="0" w:line="240" w:lineRule="auto"/>
              <w:ind w:left="2" w:right="0" w:firstLine="0"/>
              <w:jc w:val="left"/>
              <w:rPr>
                <w:lang w:val="ru-RU"/>
              </w:rPr>
            </w:pPr>
            <w:r w:rsidRPr="007A56C0">
              <w:rPr>
                <w:sz w:val="20"/>
                <w:lang w:val="ru-RU"/>
              </w:rPr>
              <w:t xml:space="preserve"> </w:t>
            </w:r>
          </w:p>
          <w:p w14:paraId="11F18337" w14:textId="77777777" w:rsidR="00023434" w:rsidRPr="007A56C0" w:rsidRDefault="00023434" w:rsidP="00FA29ED">
            <w:pPr>
              <w:spacing w:after="0" w:line="240" w:lineRule="auto"/>
              <w:ind w:right="495" w:firstLine="0"/>
              <w:jc w:val="right"/>
              <w:rPr>
                <w:lang w:val="ru-RU"/>
              </w:rPr>
            </w:pPr>
            <w:r w:rsidRPr="007A56C0">
              <w:rPr>
                <w:noProof/>
              </w:rPr>
              <w:drawing>
                <wp:inline distT="0" distB="0" distL="0" distR="0" wp14:anchorId="69895C8F" wp14:editId="55B0BB21">
                  <wp:extent cx="2194560" cy="1463040"/>
                  <wp:effectExtent l="0" t="0" r="0" b="0"/>
                  <wp:docPr id="55862" name="Picture 55862"/>
                  <wp:cNvGraphicFramePr/>
                  <a:graphic xmlns:a="http://schemas.openxmlformats.org/drawingml/2006/main">
                    <a:graphicData uri="http://schemas.openxmlformats.org/drawingml/2006/picture">
                      <pic:pic xmlns:pic="http://schemas.openxmlformats.org/drawingml/2006/picture">
                        <pic:nvPicPr>
                          <pic:cNvPr id="55862" name="Picture 55862"/>
                          <pic:cNvPicPr/>
                        </pic:nvPicPr>
                        <pic:blipFill>
                          <a:blip r:embed="rId88"/>
                          <a:stretch>
                            <a:fillRect/>
                          </a:stretch>
                        </pic:blipFill>
                        <pic:spPr>
                          <a:xfrm>
                            <a:off x="0" y="0"/>
                            <a:ext cx="2194560" cy="1463040"/>
                          </a:xfrm>
                          <a:prstGeom prst="rect">
                            <a:avLst/>
                          </a:prstGeom>
                        </pic:spPr>
                      </pic:pic>
                    </a:graphicData>
                  </a:graphic>
                </wp:inline>
              </w:drawing>
            </w:r>
            <w:r w:rsidRPr="007A56C0">
              <w:rPr>
                <w:sz w:val="20"/>
                <w:lang w:val="ru-RU"/>
              </w:rPr>
              <w:t xml:space="preserve"> </w:t>
            </w:r>
          </w:p>
          <w:p w14:paraId="79439232" w14:textId="77777777" w:rsidR="00023434" w:rsidRPr="007A56C0" w:rsidRDefault="00023434" w:rsidP="00FA29ED">
            <w:pPr>
              <w:spacing w:after="0" w:line="240" w:lineRule="auto"/>
              <w:ind w:left="2" w:right="0"/>
              <w:jc w:val="left"/>
              <w:rPr>
                <w:lang w:val="ru-RU"/>
              </w:rPr>
            </w:pPr>
            <w:r w:rsidRPr="007A56C0">
              <w:rPr>
                <w:sz w:val="20"/>
                <w:lang w:val="ru-RU"/>
              </w:rPr>
              <w:t xml:space="preserve"> </w:t>
            </w:r>
          </w:p>
        </w:tc>
      </w:tr>
    </w:tbl>
    <w:p w14:paraId="7FA5D785" w14:textId="77777777" w:rsidR="00023434" w:rsidRPr="007A56C0" w:rsidRDefault="00766637" w:rsidP="00FA29ED">
      <w:pPr>
        <w:spacing w:after="0" w:line="240" w:lineRule="auto"/>
        <w:ind w:left="142" w:right="45" w:firstLine="0"/>
        <w:rPr>
          <w:lang w:val="ru-RU"/>
        </w:rPr>
      </w:pPr>
      <w:r w:rsidRPr="007A56C0">
        <w:rPr>
          <w:lang w:val="ru-RU"/>
        </w:rPr>
        <w:t xml:space="preserve"> </w:t>
      </w:r>
    </w:p>
    <w:p w14:paraId="184A083F" w14:textId="77777777" w:rsidR="00023434" w:rsidRPr="007A56C0" w:rsidRDefault="00023434" w:rsidP="00023434">
      <w:pPr>
        <w:spacing w:after="0" w:line="240" w:lineRule="auto"/>
        <w:ind w:left="142" w:right="45" w:firstLine="851"/>
        <w:rPr>
          <w:lang w:val="ru-RU"/>
        </w:rPr>
      </w:pPr>
    </w:p>
    <w:p w14:paraId="6B2B2756" w14:textId="77777777" w:rsidR="00BE01ED" w:rsidRPr="007A56C0" w:rsidRDefault="00766637" w:rsidP="00023434">
      <w:pPr>
        <w:spacing w:after="0" w:line="240" w:lineRule="auto"/>
        <w:ind w:left="142" w:right="45" w:firstLine="851"/>
        <w:rPr>
          <w:lang w:val="ru-RU"/>
        </w:rPr>
      </w:pPr>
      <w:r w:rsidRPr="007A56C0">
        <w:rPr>
          <w:lang w:val="ru-RU"/>
        </w:rPr>
        <w:t xml:space="preserve">Туристскую деятельность осуществляют 3 туристские фирмы, обеспечивающие прием и обслуживание туристов со всех регионов Казахстана, ближнего и дальнего зарубежья; ведущие рекламную деятельность и продвижение местного турпродукта на региональные и зарубежные рынки. Катон-Карагайский нацпарк тесно сотрудничает со всеми тремя турфирмами, расположенными в г.Усть-Каменогорск: «Алтай-Про», «ПремьерТур Өскемен», «Империя туризма». </w:t>
      </w:r>
    </w:p>
    <w:p w14:paraId="7190EEE6" w14:textId="77777777" w:rsidR="00BE01ED" w:rsidRPr="007A56C0" w:rsidRDefault="00766637" w:rsidP="00FA29ED">
      <w:pPr>
        <w:spacing w:after="0" w:line="240" w:lineRule="auto"/>
        <w:ind w:left="142" w:right="45"/>
        <w:rPr>
          <w:lang w:val="ru-RU"/>
        </w:rPr>
      </w:pPr>
      <w:r w:rsidRPr="007A56C0">
        <w:rPr>
          <w:lang w:val="ru-RU"/>
        </w:rPr>
        <w:t xml:space="preserve">В настоящее время наибольшую рекреационную нагрузку испытывают участки, прилегающие к озерам Язевое и Рахмановские ключи, подножию горы Белухи и Беркутаула, водопадам Язевый и другие. </w:t>
      </w:r>
    </w:p>
    <w:p w14:paraId="6029D3AE" w14:textId="77777777" w:rsidR="00BE01ED" w:rsidRPr="007A56C0" w:rsidRDefault="00766637" w:rsidP="00FA29ED">
      <w:pPr>
        <w:spacing w:after="0" w:line="240" w:lineRule="auto"/>
        <w:ind w:left="142" w:right="45" w:firstLine="0"/>
        <w:rPr>
          <w:lang w:val="ru-RU"/>
        </w:rPr>
      </w:pPr>
      <w:r w:rsidRPr="007A56C0">
        <w:rPr>
          <w:lang w:val="ru-RU"/>
        </w:rPr>
        <w:t xml:space="preserve">Достаточно освоены также территории вдоль дорог и вокруг посёлков. Здесь сосредоточена львиная доля всевозможных строений, и пролегает основное количество туристских маршрутов. </w:t>
      </w:r>
    </w:p>
    <w:p w14:paraId="3FAAAA3B" w14:textId="77777777" w:rsidR="00BE01ED" w:rsidRPr="007A56C0" w:rsidRDefault="00766637" w:rsidP="00FA29ED">
      <w:pPr>
        <w:spacing w:after="0" w:line="240" w:lineRule="auto"/>
        <w:ind w:left="142" w:right="45"/>
        <w:rPr>
          <w:lang w:val="ru-RU"/>
        </w:rPr>
      </w:pPr>
      <w:r w:rsidRPr="007A56C0">
        <w:rPr>
          <w:lang w:val="ru-RU"/>
        </w:rPr>
        <w:t xml:space="preserve">В административном здании Катон-Карагайского ГНПП расположена экспозиция небольшого музея природы, с которой могут ознакомиться посетители. Необходимо выделение отдельного помещения для хранения и осмотра коллекций. </w:t>
      </w:r>
    </w:p>
    <w:p w14:paraId="1151621E" w14:textId="77777777" w:rsidR="00BE01ED" w:rsidRPr="007A56C0" w:rsidRDefault="00766637" w:rsidP="00FA29ED">
      <w:pPr>
        <w:spacing w:after="0" w:line="240" w:lineRule="auto"/>
        <w:ind w:left="142" w:right="45"/>
        <w:rPr>
          <w:lang w:val="ru-RU"/>
        </w:rPr>
      </w:pPr>
      <w:r w:rsidRPr="007A56C0">
        <w:rPr>
          <w:lang w:val="ru-RU"/>
        </w:rPr>
        <w:t xml:space="preserve">На сегодняшний день общая протяженность туристских и экскурсионных трасс национального парка и его охранной зоны составляет 680 км. По способу передвижения туристские маршруты делятся на пешеходные, конные, автомобильные и автомобильнопешие. </w:t>
      </w:r>
    </w:p>
    <w:p w14:paraId="7A2DD3B7" w14:textId="77777777" w:rsidR="00BE01ED" w:rsidRPr="007A56C0" w:rsidRDefault="00766637" w:rsidP="008B50A7">
      <w:pPr>
        <w:spacing w:after="0" w:line="240" w:lineRule="auto"/>
        <w:ind w:right="45" w:firstLine="851"/>
        <w:jc w:val="left"/>
        <w:rPr>
          <w:lang w:val="ru-RU"/>
        </w:rPr>
      </w:pPr>
      <w:r w:rsidRPr="007A56C0">
        <w:rPr>
          <w:lang w:val="ru-RU"/>
        </w:rPr>
        <w:t xml:space="preserve">В настоящее время в перечне услуг, предлагаемых ГНПП, наблюдается: </w:t>
      </w:r>
    </w:p>
    <w:p w14:paraId="4B2003DF" w14:textId="483BB2E7" w:rsidR="00BE01ED" w:rsidRPr="007A56C0" w:rsidRDefault="00766637" w:rsidP="008B50A7">
      <w:pPr>
        <w:spacing w:after="0" w:line="240" w:lineRule="auto"/>
        <w:ind w:right="45" w:firstLine="851"/>
        <w:jc w:val="left"/>
        <w:rPr>
          <w:lang w:val="ru-RU"/>
        </w:rPr>
      </w:pPr>
      <w:r w:rsidRPr="007A56C0">
        <w:rPr>
          <w:lang w:val="ru-RU"/>
        </w:rPr>
        <w:t>−</w:t>
      </w:r>
      <w:r w:rsidRPr="007A56C0">
        <w:rPr>
          <w:rFonts w:ascii="Arial" w:eastAsia="Arial" w:hAnsi="Arial" w:cs="Arial"/>
          <w:lang w:val="ru-RU"/>
        </w:rPr>
        <w:t xml:space="preserve"> </w:t>
      </w:r>
      <w:r w:rsidRPr="007A56C0">
        <w:rPr>
          <w:lang w:val="ru-RU"/>
        </w:rPr>
        <w:t>недостаточное обустрой</w:t>
      </w:r>
      <w:r w:rsidR="00B63E3D" w:rsidRPr="007A56C0">
        <w:rPr>
          <w:lang w:val="ru-RU"/>
        </w:rPr>
        <w:t>ство имеющихся маршрутов и троп</w:t>
      </w:r>
      <w:r w:rsidRPr="007A56C0">
        <w:rPr>
          <w:lang w:val="ru-RU"/>
        </w:rPr>
        <w:t xml:space="preserve">; </w:t>
      </w:r>
    </w:p>
    <w:p w14:paraId="26416D89" w14:textId="77777777" w:rsidR="00BE01ED" w:rsidRPr="007A56C0" w:rsidRDefault="00766637" w:rsidP="008B50A7">
      <w:pPr>
        <w:spacing w:after="0" w:line="240" w:lineRule="auto"/>
        <w:ind w:right="45" w:firstLine="851"/>
        <w:jc w:val="left"/>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в зимний период проката лыж; </w:t>
      </w:r>
    </w:p>
    <w:p w14:paraId="3713ED59" w14:textId="77777777" w:rsidR="00BE01ED" w:rsidRPr="007A56C0" w:rsidRDefault="00766637" w:rsidP="008B50A7">
      <w:pPr>
        <w:spacing w:after="0" w:line="240" w:lineRule="auto"/>
        <w:ind w:right="45" w:firstLine="851"/>
        <w:jc w:val="left"/>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специально оборудованных детских площадок; </w:t>
      </w:r>
    </w:p>
    <w:p w14:paraId="1C3E46B7" w14:textId="7A1828A2" w:rsidR="00BE01ED" w:rsidRPr="007A56C0" w:rsidRDefault="00766637" w:rsidP="008B50A7">
      <w:pPr>
        <w:spacing w:after="0" w:line="240" w:lineRule="auto"/>
        <w:ind w:right="45" w:firstLine="851"/>
        <w:jc w:val="left"/>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спортивных сооружений (теннисных столов, волейбольных и баскетбольных площадок, теннисных кортов, катков, лыжных и санных трасс и горок); </w:t>
      </w:r>
    </w:p>
    <w:p w14:paraId="1C2B8CC3" w14:textId="77777777" w:rsidR="00BE01ED" w:rsidRPr="007A56C0" w:rsidRDefault="00766637" w:rsidP="008B50A7">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недостаток оборудованных мест для устройства палаточных городков (дешёвый отдых); </w:t>
      </w:r>
    </w:p>
    <w:p w14:paraId="4DC3C3BF" w14:textId="77777777" w:rsidR="00BE01ED" w:rsidRPr="007A56C0" w:rsidRDefault="00766637" w:rsidP="008B50A7">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недостаточная деятельность в сфере спортивно-оздоровительного массового отдыха детей (детские летние лагеря палаточного типа с насыщенной программой спортивных мероприятий и познавательных экскурсий), а также детских лагерей экологической направленности; </w:t>
      </w:r>
    </w:p>
    <w:p w14:paraId="6A3944FC" w14:textId="77777777" w:rsidR="00BE01ED" w:rsidRPr="007A56C0" w:rsidRDefault="00766637" w:rsidP="008B50A7">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отсутствие экскурсий и оздоровительно-развлекательных программ для туристов, интересующихся этнографией (производство и дегустация кумыса, национальные казахские юрточные городки, приготовление национальных блюд, производство национальных изделий бытового назначения); </w:t>
      </w:r>
    </w:p>
    <w:p w14:paraId="32186624" w14:textId="77777777" w:rsidR="00BE01ED" w:rsidRPr="007A56C0" w:rsidRDefault="00766637" w:rsidP="008B50A7">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недостаток и малое разнообразие сувенирной продукции, особенно из местных материалов; </w:t>
      </w:r>
    </w:p>
    <w:p w14:paraId="6D1350D0" w14:textId="77777777" w:rsidR="00BE01ED" w:rsidRPr="007A56C0" w:rsidRDefault="00766637" w:rsidP="008B50A7">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недостаток маршрутов, нацеленных на удовлетворение «специальных» интересов туристов (орнитологи, ботаники, энтомологи). </w:t>
      </w:r>
    </w:p>
    <w:p w14:paraId="19101E52" w14:textId="77777777" w:rsidR="00BE01ED" w:rsidRPr="007A56C0" w:rsidRDefault="00766637" w:rsidP="008B50A7">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недостаточно эффективная система очистки территории от мусора.  </w:t>
      </w:r>
    </w:p>
    <w:p w14:paraId="1A67F2DA" w14:textId="77777777" w:rsidR="00BE01ED" w:rsidRPr="007A56C0" w:rsidRDefault="00766637" w:rsidP="008B50A7">
      <w:pPr>
        <w:spacing w:after="0" w:line="240" w:lineRule="auto"/>
        <w:ind w:left="708" w:right="0" w:firstLine="0"/>
        <w:jc w:val="left"/>
        <w:rPr>
          <w:lang w:val="ru-RU"/>
        </w:rPr>
      </w:pPr>
      <w:r w:rsidRPr="007A56C0">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807D161" wp14:editId="5EF861C2">
                <wp:simplePos x="0" y="0"/>
                <wp:positionH relativeFrom="column">
                  <wp:posOffset>476707</wp:posOffset>
                </wp:positionH>
                <wp:positionV relativeFrom="paragraph">
                  <wp:posOffset>73050</wp:posOffset>
                </wp:positionV>
                <wp:extent cx="5654040" cy="1973580"/>
                <wp:effectExtent l="0" t="0" r="0" b="0"/>
                <wp:wrapSquare wrapText="bothSides"/>
                <wp:docPr id="493606" name="Group 493606"/>
                <wp:cNvGraphicFramePr/>
                <a:graphic xmlns:a="http://schemas.openxmlformats.org/drawingml/2006/main">
                  <a:graphicData uri="http://schemas.microsoft.com/office/word/2010/wordprocessingGroup">
                    <wpg:wgp>
                      <wpg:cNvGrpSpPr/>
                      <wpg:grpSpPr>
                        <a:xfrm>
                          <a:off x="0" y="0"/>
                          <a:ext cx="5654040" cy="1973580"/>
                          <a:chOff x="0" y="0"/>
                          <a:chExt cx="5654040" cy="1973580"/>
                        </a:xfrm>
                      </wpg:grpSpPr>
                      <pic:pic xmlns:pic="http://schemas.openxmlformats.org/drawingml/2006/picture">
                        <pic:nvPicPr>
                          <pic:cNvPr id="55927" name="Picture 55927"/>
                          <pic:cNvPicPr/>
                        </pic:nvPicPr>
                        <pic:blipFill>
                          <a:blip r:embed="rId89"/>
                          <a:stretch>
                            <a:fillRect/>
                          </a:stretch>
                        </pic:blipFill>
                        <pic:spPr>
                          <a:xfrm>
                            <a:off x="3020568" y="0"/>
                            <a:ext cx="2633472" cy="1973580"/>
                          </a:xfrm>
                          <a:prstGeom prst="rect">
                            <a:avLst/>
                          </a:prstGeom>
                        </pic:spPr>
                      </pic:pic>
                      <pic:pic xmlns:pic="http://schemas.openxmlformats.org/drawingml/2006/picture">
                        <pic:nvPicPr>
                          <pic:cNvPr id="55929" name="Picture 55929"/>
                          <pic:cNvPicPr/>
                        </pic:nvPicPr>
                        <pic:blipFill>
                          <a:blip r:embed="rId90"/>
                          <a:stretch>
                            <a:fillRect/>
                          </a:stretch>
                        </pic:blipFill>
                        <pic:spPr>
                          <a:xfrm>
                            <a:off x="0" y="41148"/>
                            <a:ext cx="2801112" cy="1932432"/>
                          </a:xfrm>
                          <a:prstGeom prst="rect">
                            <a:avLst/>
                          </a:prstGeom>
                        </pic:spPr>
                      </pic:pic>
                    </wpg:wgp>
                  </a:graphicData>
                </a:graphic>
              </wp:anchor>
            </w:drawing>
          </mc:Choice>
          <mc:Fallback>
            <w:pict>
              <v:group w14:anchorId="43250938" id="Group 493606" o:spid="_x0000_s1026" style="position:absolute;margin-left:37.55pt;margin-top:5.75pt;width:445.2pt;height:155.4pt;z-index:251660288" coordsize="56540,197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">
                <v:shape id="Picture 55927" o:spid="_x0000_s1027" type="#_x0000_t75" style="position:absolute;left:30205;width:26335;height:19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">
                  <v:imagedata r:id="rId91" o:title=""/>
                </v:shape>
                <v:shape id="Picture 55929" o:spid="_x0000_s1028" type="#_x0000_t75" style="position:absolute;top:411;width:28011;height:19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">
                  <v:imagedata r:id="rId92" o:title=""/>
                </v:shape>
                <w10:wrap type="square"/>
              </v:group>
            </w:pict>
          </mc:Fallback>
        </mc:AlternateContent>
      </w:r>
      <w:r w:rsidRPr="007A56C0">
        <w:rPr>
          <w:lang w:val="ru-RU"/>
        </w:rPr>
        <w:t xml:space="preserve"> </w:t>
      </w:r>
    </w:p>
    <w:p w14:paraId="20DC5E7A" w14:textId="77777777" w:rsidR="00BE01ED" w:rsidRPr="007A56C0" w:rsidRDefault="00766637" w:rsidP="00FA29ED">
      <w:pPr>
        <w:spacing w:after="0" w:line="240" w:lineRule="auto"/>
        <w:ind w:right="1244" w:firstLine="0"/>
        <w:jc w:val="right"/>
        <w:rPr>
          <w:lang w:val="ru-RU"/>
        </w:rPr>
      </w:pPr>
      <w:r w:rsidRPr="007A56C0">
        <w:rPr>
          <w:noProof/>
        </w:rPr>
        <w:drawing>
          <wp:inline distT="0" distB="0" distL="0" distR="0" wp14:anchorId="79CB427D" wp14:editId="05C2AEA6">
            <wp:extent cx="4015740" cy="3009900"/>
            <wp:effectExtent l="0" t="0" r="0" b="0"/>
            <wp:docPr id="55925" name="Picture 55925"/>
            <wp:cNvGraphicFramePr/>
            <a:graphic xmlns:a="http://schemas.openxmlformats.org/drawingml/2006/main">
              <a:graphicData uri="http://schemas.openxmlformats.org/drawingml/2006/picture">
                <pic:pic xmlns:pic="http://schemas.openxmlformats.org/drawingml/2006/picture">
                  <pic:nvPicPr>
                    <pic:cNvPr id="55925" name="Picture 55925"/>
                    <pic:cNvPicPr/>
                  </pic:nvPicPr>
                  <pic:blipFill>
                    <a:blip r:embed="rId93"/>
                    <a:stretch>
                      <a:fillRect/>
                    </a:stretch>
                  </pic:blipFill>
                  <pic:spPr>
                    <a:xfrm>
                      <a:off x="0" y="0"/>
                      <a:ext cx="4015740" cy="3009900"/>
                    </a:xfrm>
                    <a:prstGeom prst="rect">
                      <a:avLst/>
                    </a:prstGeom>
                  </pic:spPr>
                </pic:pic>
              </a:graphicData>
            </a:graphic>
          </wp:inline>
        </w:drawing>
      </w:r>
      <w:r w:rsidRPr="007A56C0">
        <w:rPr>
          <w:lang w:val="ru-RU"/>
        </w:rPr>
        <w:t xml:space="preserve"> </w:t>
      </w:r>
    </w:p>
    <w:p w14:paraId="41213A86" w14:textId="77777777" w:rsidR="00BE01ED" w:rsidRPr="007A56C0" w:rsidRDefault="00766637" w:rsidP="00FA29ED">
      <w:pPr>
        <w:spacing w:after="0" w:line="240" w:lineRule="auto"/>
        <w:ind w:left="139" w:right="1" w:hanging="10"/>
        <w:jc w:val="center"/>
        <w:rPr>
          <w:b/>
          <w:sz w:val="20"/>
          <w:lang w:val="ru-RU"/>
        </w:rPr>
      </w:pPr>
      <w:r w:rsidRPr="007A56C0">
        <w:rPr>
          <w:b/>
          <w:sz w:val="20"/>
          <w:lang w:val="ru-RU"/>
        </w:rPr>
        <w:t>Рисунок 2</w:t>
      </w:r>
      <w:r w:rsidR="008B50A7" w:rsidRPr="007A56C0">
        <w:rPr>
          <w:b/>
          <w:sz w:val="20"/>
          <w:lang w:val="ru-RU"/>
        </w:rPr>
        <w:t>7</w:t>
      </w:r>
      <w:r w:rsidRPr="007A56C0">
        <w:rPr>
          <w:b/>
          <w:sz w:val="20"/>
          <w:lang w:val="ru-RU"/>
        </w:rPr>
        <w:t xml:space="preserve"> Пример имеющегося обустройства турмаршрутов </w:t>
      </w:r>
    </w:p>
    <w:p w14:paraId="32CEF61B" w14:textId="77777777" w:rsidR="008B50A7" w:rsidRPr="007A56C0" w:rsidRDefault="008B50A7" w:rsidP="00FA29ED">
      <w:pPr>
        <w:spacing w:after="0" w:line="240" w:lineRule="auto"/>
        <w:ind w:left="139" w:right="1" w:hanging="10"/>
        <w:jc w:val="center"/>
        <w:rPr>
          <w:lang w:val="ru-RU"/>
        </w:rPr>
      </w:pPr>
    </w:p>
    <w:p w14:paraId="48C431F7" w14:textId="77777777" w:rsidR="00BE01ED" w:rsidRPr="007A56C0" w:rsidRDefault="00766637" w:rsidP="00FA29ED">
      <w:pPr>
        <w:spacing w:after="0" w:line="240" w:lineRule="auto"/>
        <w:ind w:left="142" w:right="45"/>
        <w:rPr>
          <w:lang w:val="ru-RU"/>
        </w:rPr>
      </w:pPr>
      <w:r w:rsidRPr="007A56C0">
        <w:rPr>
          <w:lang w:val="ru-RU"/>
        </w:rPr>
        <w:t xml:space="preserve">Практически каждый населенный пункт обладает определенным потенциалом для организации туристского обслуживания. Там, где объекты туристского интереса находятся на значительном удалении от поселков (в основном, это населенные пункты, расположенные вдоль трассы), население может заняться производством и реализацией сувениров, кумыса, организацией кемпингов и пунктов питания. Предгорные участки богаты грибами и ягодами, переработка которых не требует сложных технологий и оборудования, а спрос на такого рода продукцию со стороны туристов всегда высок. Сюда же можно отнести мед и другую продукцию пчеловодства.  </w:t>
      </w:r>
    </w:p>
    <w:p w14:paraId="29BDA780" w14:textId="77777777" w:rsidR="00BE01ED" w:rsidRPr="007A56C0" w:rsidRDefault="00766637" w:rsidP="00FA29ED">
      <w:pPr>
        <w:spacing w:after="0" w:line="240" w:lineRule="auto"/>
        <w:ind w:left="142" w:right="45"/>
        <w:rPr>
          <w:lang w:val="ru-RU"/>
        </w:rPr>
      </w:pPr>
      <w:r w:rsidRPr="007A56C0">
        <w:rPr>
          <w:lang w:val="ru-RU"/>
        </w:rPr>
        <w:t xml:space="preserve">Для создания устойчивого потока туристов необходимо формировать базу ночлега. Сеть мини объектов размещения и соответствующих услуг по питанию и бытовому обслуживанию должна базироваться на гостевых домах, предоставляемых населением и минигостиниц на лесных кордонах нацпарка. Причем, первые являются своего рода перевалочными пунктами, а вторые позволяют приблизить туристов к объекту и интереса – живой природе – обеспечив им безопасность и минимальный (но достаточный) комфорт. Сеть гостевых домов и туристских приютов позволит планировать самые разнообразные маршруты для любых категорий посетителей. Данное направление требует обучения местного населения и работников нацпарка принципам гостеприимства, технологиям приема и обслуживания гостей, правилам подготовки, содержания и эксплуатации таких объектов.  </w:t>
      </w:r>
    </w:p>
    <w:p w14:paraId="6BCF9A03" w14:textId="77777777" w:rsidR="00BE01ED" w:rsidRPr="007A56C0" w:rsidRDefault="00766637" w:rsidP="00FA29ED">
      <w:pPr>
        <w:spacing w:after="0" w:line="240" w:lineRule="auto"/>
        <w:ind w:left="142" w:right="45"/>
        <w:rPr>
          <w:lang w:val="ru-RU"/>
        </w:rPr>
      </w:pPr>
      <w:r w:rsidRPr="007A56C0">
        <w:rPr>
          <w:lang w:val="ru-RU"/>
        </w:rPr>
        <w:t xml:space="preserve">Для начала деятельности в каждом населенном пункте перспективные направления нужно ранжировать и сконцентрировать внимание на главных приоритетах. Например, в с.Аксу – пантолечение и лекарственные препараты, в Коробихе – мед и рафтинг, в Берели – экскурсионное обслуживание и производство сувенирной продукции, в Жана-Ульго – организация придорожного питания (кумысхана) и т.д. </w:t>
      </w:r>
    </w:p>
    <w:p w14:paraId="16544DFE" w14:textId="77777777" w:rsidR="00BE01ED" w:rsidRPr="007A56C0" w:rsidRDefault="00766637" w:rsidP="00FA29ED">
      <w:pPr>
        <w:spacing w:after="0" w:line="240" w:lineRule="auto"/>
        <w:ind w:left="862" w:right="45" w:firstLine="0"/>
        <w:rPr>
          <w:lang w:val="ru-RU"/>
        </w:rPr>
      </w:pPr>
      <w:r w:rsidRPr="007A56C0">
        <w:rPr>
          <w:lang w:val="ru-RU"/>
        </w:rPr>
        <w:t xml:space="preserve">Основные виды услуг в населенных пунктах можно представить следующим образом. </w:t>
      </w:r>
    </w:p>
    <w:p w14:paraId="3B40C824" w14:textId="77777777" w:rsidR="00BE01ED" w:rsidRPr="007A56C0" w:rsidRDefault="00766637" w:rsidP="00FA29ED">
      <w:pPr>
        <w:spacing w:after="0" w:line="240" w:lineRule="auto"/>
        <w:ind w:left="862" w:right="45" w:firstLine="0"/>
        <w:rPr>
          <w:lang w:val="ru-RU"/>
        </w:rPr>
      </w:pPr>
      <w:r w:rsidRPr="007A56C0">
        <w:rPr>
          <w:lang w:val="ru-RU"/>
        </w:rPr>
        <w:t xml:space="preserve">Пантолечебницы: Катон-Карагай, Аксу, Оленепарк, Уш булак, Ак Шарбак, </w:t>
      </w:r>
    </w:p>
    <w:p w14:paraId="3F4ACFC4" w14:textId="77777777" w:rsidR="00BE01ED" w:rsidRPr="007A56C0" w:rsidRDefault="00766637" w:rsidP="00FA29ED">
      <w:pPr>
        <w:spacing w:after="0" w:line="240" w:lineRule="auto"/>
        <w:ind w:left="142" w:right="45" w:firstLine="0"/>
        <w:rPr>
          <w:lang w:val="ru-RU"/>
        </w:rPr>
      </w:pPr>
      <w:r w:rsidRPr="007A56C0">
        <w:rPr>
          <w:lang w:val="ru-RU"/>
        </w:rPr>
        <w:t xml:space="preserve">Шубарагаш </w:t>
      </w:r>
    </w:p>
    <w:p w14:paraId="34115F01" w14:textId="77777777" w:rsidR="00BE01ED" w:rsidRPr="007A56C0" w:rsidRDefault="00766637" w:rsidP="00FA29ED">
      <w:pPr>
        <w:spacing w:after="0" w:line="240" w:lineRule="auto"/>
        <w:ind w:left="862" w:right="45" w:firstLine="0"/>
        <w:rPr>
          <w:lang w:val="ru-RU"/>
        </w:rPr>
      </w:pPr>
      <w:r w:rsidRPr="007A56C0">
        <w:rPr>
          <w:lang w:val="ru-RU"/>
        </w:rPr>
        <w:t xml:space="preserve">Санаторное лечение: Рахмановские ключи </w:t>
      </w:r>
    </w:p>
    <w:p w14:paraId="19768A2C" w14:textId="77777777" w:rsidR="00BE01ED" w:rsidRPr="007A56C0" w:rsidRDefault="00766637" w:rsidP="00FA29ED">
      <w:pPr>
        <w:spacing w:after="0" w:line="240" w:lineRule="auto"/>
        <w:ind w:left="862" w:right="45" w:firstLine="0"/>
        <w:rPr>
          <w:lang w:val="ru-RU"/>
        </w:rPr>
      </w:pPr>
      <w:r w:rsidRPr="007A56C0">
        <w:rPr>
          <w:lang w:val="ru-RU"/>
        </w:rPr>
        <w:t xml:space="preserve">Мед: Коробиха, Барлык, Кайынды, Акмарал, Аккайнар, Чаловка, Бекалка, Орнек </w:t>
      </w:r>
    </w:p>
    <w:p w14:paraId="739F8788" w14:textId="77777777" w:rsidR="00BE01ED" w:rsidRPr="007A56C0" w:rsidRDefault="00766637" w:rsidP="00FA29ED">
      <w:pPr>
        <w:spacing w:after="0" w:line="240" w:lineRule="auto"/>
        <w:ind w:left="862" w:right="45" w:firstLine="0"/>
        <w:rPr>
          <w:lang w:val="ru-RU"/>
        </w:rPr>
      </w:pPr>
      <w:r w:rsidRPr="007A56C0">
        <w:rPr>
          <w:lang w:val="ru-RU"/>
        </w:rPr>
        <w:t xml:space="preserve">Лекарственные травы: Аксу (с филиалами в Барлык, Уш булак, Бекалка, Коробиха, </w:t>
      </w:r>
    </w:p>
    <w:p w14:paraId="4A1F6C89" w14:textId="77777777" w:rsidR="00BE01ED" w:rsidRPr="007A56C0" w:rsidRDefault="00766637" w:rsidP="00FA29ED">
      <w:pPr>
        <w:spacing w:after="0" w:line="240" w:lineRule="auto"/>
        <w:ind w:left="142" w:right="45" w:firstLine="0"/>
        <w:rPr>
          <w:lang w:val="ru-RU"/>
        </w:rPr>
      </w:pPr>
      <w:r w:rsidRPr="007A56C0">
        <w:rPr>
          <w:lang w:val="ru-RU"/>
        </w:rPr>
        <w:t xml:space="preserve">Чаловка) </w:t>
      </w:r>
    </w:p>
    <w:p w14:paraId="32938EA0" w14:textId="77777777" w:rsidR="00BE01ED" w:rsidRPr="007A56C0" w:rsidRDefault="00766637" w:rsidP="00FA29ED">
      <w:pPr>
        <w:spacing w:after="0" w:line="240" w:lineRule="auto"/>
        <w:ind w:left="862" w:right="45" w:firstLine="0"/>
        <w:rPr>
          <w:lang w:val="ru-RU"/>
        </w:rPr>
      </w:pPr>
      <w:r w:rsidRPr="007A56C0">
        <w:rPr>
          <w:lang w:val="ru-RU"/>
        </w:rPr>
        <w:t xml:space="preserve">Лекарственные препараты на основе пантов: Аксу </w:t>
      </w:r>
    </w:p>
    <w:p w14:paraId="61D35535" w14:textId="77777777" w:rsidR="00BE01ED" w:rsidRPr="007A56C0" w:rsidRDefault="00766637" w:rsidP="00FA29ED">
      <w:pPr>
        <w:spacing w:after="0" w:line="240" w:lineRule="auto"/>
        <w:ind w:left="862" w:right="45" w:firstLine="0"/>
        <w:rPr>
          <w:lang w:val="ru-RU"/>
        </w:rPr>
      </w:pPr>
      <w:r w:rsidRPr="007A56C0">
        <w:rPr>
          <w:lang w:val="ru-RU"/>
        </w:rPr>
        <w:t xml:space="preserve">Кедровые шишки: Берель, Урыль, Аршаты,  </w:t>
      </w:r>
    </w:p>
    <w:p w14:paraId="0378BE3B" w14:textId="77777777" w:rsidR="00BE01ED" w:rsidRPr="007A56C0" w:rsidRDefault="00766637" w:rsidP="00FA29ED">
      <w:pPr>
        <w:tabs>
          <w:tab w:val="center" w:pos="1231"/>
          <w:tab w:val="center" w:pos="2219"/>
          <w:tab w:val="center" w:pos="3494"/>
          <w:tab w:val="center" w:pos="4778"/>
          <w:tab w:val="center" w:pos="5861"/>
          <w:tab w:val="center" w:pos="7199"/>
          <w:tab w:val="center" w:pos="8370"/>
          <w:tab w:val="right" w:pos="9789"/>
        </w:tabs>
        <w:spacing w:after="0" w:line="240" w:lineRule="auto"/>
        <w:ind w:right="0" w:firstLine="0"/>
        <w:jc w:val="left"/>
        <w:rPr>
          <w:lang w:val="ru-RU"/>
        </w:rPr>
      </w:pPr>
      <w:r w:rsidRPr="007A56C0">
        <w:rPr>
          <w:rFonts w:ascii="Calibri" w:eastAsia="Calibri" w:hAnsi="Calibri" w:cs="Calibri"/>
          <w:sz w:val="22"/>
          <w:lang w:val="ru-RU"/>
        </w:rPr>
        <w:tab/>
      </w:r>
      <w:r w:rsidRPr="007A56C0">
        <w:rPr>
          <w:lang w:val="ru-RU"/>
        </w:rPr>
        <w:t xml:space="preserve">Грибы: </w:t>
      </w:r>
      <w:r w:rsidRPr="007A56C0">
        <w:rPr>
          <w:lang w:val="ru-RU"/>
        </w:rPr>
        <w:tab/>
        <w:t xml:space="preserve">Урыль, </w:t>
      </w:r>
      <w:r w:rsidRPr="007A56C0">
        <w:rPr>
          <w:lang w:val="ru-RU"/>
        </w:rPr>
        <w:tab/>
        <w:t xml:space="preserve">Жана-Ульго, </w:t>
      </w:r>
      <w:r w:rsidRPr="007A56C0">
        <w:rPr>
          <w:lang w:val="ru-RU"/>
        </w:rPr>
        <w:tab/>
        <w:t xml:space="preserve">Берель, </w:t>
      </w:r>
      <w:r w:rsidRPr="007A56C0">
        <w:rPr>
          <w:lang w:val="ru-RU"/>
        </w:rPr>
        <w:tab/>
        <w:t xml:space="preserve">Аршаты, </w:t>
      </w:r>
      <w:r w:rsidRPr="007A56C0">
        <w:rPr>
          <w:lang w:val="ru-RU"/>
        </w:rPr>
        <w:tab/>
        <w:t xml:space="preserve">Шубарагаш, </w:t>
      </w:r>
      <w:r w:rsidRPr="007A56C0">
        <w:rPr>
          <w:lang w:val="ru-RU"/>
        </w:rPr>
        <w:tab/>
        <w:t xml:space="preserve">Аксу, </w:t>
      </w:r>
      <w:r w:rsidRPr="007A56C0">
        <w:rPr>
          <w:lang w:val="ru-RU"/>
        </w:rPr>
        <w:tab/>
        <w:t xml:space="preserve">Бекалка, </w:t>
      </w:r>
    </w:p>
    <w:p w14:paraId="4A268718" w14:textId="77777777" w:rsidR="00BE01ED" w:rsidRPr="007A56C0" w:rsidRDefault="00766637" w:rsidP="00FA29ED">
      <w:pPr>
        <w:spacing w:after="0" w:line="240" w:lineRule="auto"/>
        <w:ind w:left="142" w:right="45" w:firstLine="0"/>
        <w:rPr>
          <w:lang w:val="ru-RU"/>
        </w:rPr>
      </w:pPr>
      <w:r w:rsidRPr="007A56C0">
        <w:rPr>
          <w:lang w:val="ru-RU"/>
        </w:rPr>
        <w:t xml:space="preserve">Рахмановские ключи, Ак Шарбак, Чаловка, </w:t>
      </w:r>
    </w:p>
    <w:p w14:paraId="43197D42" w14:textId="77777777" w:rsidR="00BE01ED" w:rsidRPr="007A56C0" w:rsidRDefault="00766637" w:rsidP="00FA29ED">
      <w:pPr>
        <w:spacing w:after="0" w:line="240" w:lineRule="auto"/>
        <w:ind w:left="862" w:right="45" w:firstLine="0"/>
        <w:rPr>
          <w:lang w:val="ru-RU"/>
        </w:rPr>
      </w:pPr>
      <w:r w:rsidRPr="007A56C0">
        <w:rPr>
          <w:lang w:val="ru-RU"/>
        </w:rPr>
        <w:t xml:space="preserve">Лесные ягоды: Фыкалка, Аксу, Шубарагаш, Жамбыл, Катон-Карагай, Берель, Урыль, </w:t>
      </w:r>
    </w:p>
    <w:p w14:paraId="43E72923" w14:textId="77777777" w:rsidR="00BE01ED" w:rsidRPr="007A56C0" w:rsidRDefault="00766637" w:rsidP="00FA29ED">
      <w:pPr>
        <w:spacing w:after="0" w:line="240" w:lineRule="auto"/>
        <w:ind w:left="142" w:right="45" w:firstLine="0"/>
        <w:rPr>
          <w:lang w:val="ru-RU"/>
        </w:rPr>
      </w:pPr>
      <w:r w:rsidRPr="007A56C0">
        <w:rPr>
          <w:lang w:val="ru-RU"/>
        </w:rPr>
        <w:t xml:space="preserve">Шынгыстай, Мойылды, Жана-Ульго, Ак шарбак, Уш булак, Чаловка </w:t>
      </w:r>
    </w:p>
    <w:p w14:paraId="16220D97" w14:textId="77777777" w:rsidR="00BE01ED" w:rsidRPr="007A56C0" w:rsidRDefault="00766637" w:rsidP="00FA29ED">
      <w:pPr>
        <w:spacing w:after="0" w:line="240" w:lineRule="auto"/>
        <w:ind w:left="862" w:right="45" w:firstLine="0"/>
        <w:rPr>
          <w:lang w:val="ru-RU"/>
        </w:rPr>
      </w:pPr>
      <w:r w:rsidRPr="007A56C0">
        <w:rPr>
          <w:lang w:val="ru-RU"/>
        </w:rPr>
        <w:t xml:space="preserve">Производство сувениров: Катон-Карагай, Жамбыл, Урыль, Берель, Шынгыстай </w:t>
      </w:r>
    </w:p>
    <w:p w14:paraId="33702695" w14:textId="77777777" w:rsidR="00BE01ED" w:rsidRPr="007A56C0" w:rsidRDefault="00766637" w:rsidP="00FA29ED">
      <w:pPr>
        <w:spacing w:after="0" w:line="240" w:lineRule="auto"/>
        <w:ind w:left="862" w:right="45" w:firstLine="0"/>
        <w:rPr>
          <w:lang w:val="ru-RU"/>
        </w:rPr>
      </w:pPr>
      <w:r w:rsidRPr="007A56C0">
        <w:rPr>
          <w:lang w:val="ru-RU"/>
        </w:rPr>
        <w:t xml:space="preserve">Срубы, столярное производство: Аккайнар, Катон-Карагай </w:t>
      </w:r>
    </w:p>
    <w:p w14:paraId="7084FBF7" w14:textId="77777777" w:rsidR="00BE01ED" w:rsidRPr="007A56C0" w:rsidRDefault="00766637" w:rsidP="00FA29ED">
      <w:pPr>
        <w:spacing w:after="0" w:line="240" w:lineRule="auto"/>
        <w:ind w:left="862" w:right="45" w:firstLine="0"/>
        <w:rPr>
          <w:lang w:val="ru-RU"/>
        </w:rPr>
      </w:pPr>
      <w:r w:rsidRPr="007A56C0">
        <w:rPr>
          <w:lang w:val="ru-RU"/>
        </w:rPr>
        <w:t xml:space="preserve">Придорожные пункты питания, кумысхана: Согорное, Жана-Ульго, Енбек, Кабырга, </w:t>
      </w:r>
    </w:p>
    <w:p w14:paraId="38C32AC4" w14:textId="77777777" w:rsidR="00BE01ED" w:rsidRPr="007A56C0" w:rsidRDefault="00766637" w:rsidP="00FA29ED">
      <w:pPr>
        <w:spacing w:after="0" w:line="240" w:lineRule="auto"/>
        <w:ind w:left="862" w:right="6073" w:hanging="720"/>
        <w:rPr>
          <w:lang w:val="ru-RU"/>
        </w:rPr>
      </w:pPr>
      <w:r w:rsidRPr="007A56C0">
        <w:rPr>
          <w:lang w:val="ru-RU"/>
        </w:rPr>
        <w:t xml:space="preserve">Топкайын, Шынгыстай Питомник: Белкарагай </w:t>
      </w:r>
    </w:p>
    <w:p w14:paraId="324C7ABE" w14:textId="77777777" w:rsidR="00BE01ED" w:rsidRPr="007A56C0" w:rsidRDefault="00766637" w:rsidP="00FA29ED">
      <w:pPr>
        <w:spacing w:after="0" w:line="240" w:lineRule="auto"/>
        <w:ind w:left="862" w:right="45" w:firstLine="0"/>
        <w:rPr>
          <w:lang w:val="ru-RU"/>
        </w:rPr>
      </w:pPr>
      <w:r w:rsidRPr="007A56C0">
        <w:rPr>
          <w:lang w:val="ru-RU"/>
        </w:rPr>
        <w:t xml:space="preserve">Садоводство: Орнек, Коробиха, Барлык, Белкарагай </w:t>
      </w:r>
    </w:p>
    <w:p w14:paraId="3B0DA730" w14:textId="77777777" w:rsidR="00BE01ED" w:rsidRPr="007A56C0" w:rsidRDefault="00766637" w:rsidP="00FA29ED">
      <w:pPr>
        <w:spacing w:after="0" w:line="240" w:lineRule="auto"/>
        <w:ind w:left="862" w:right="45" w:firstLine="0"/>
        <w:rPr>
          <w:lang w:val="ru-RU"/>
        </w:rPr>
      </w:pPr>
      <w:r w:rsidRPr="007A56C0">
        <w:rPr>
          <w:lang w:val="ru-RU"/>
        </w:rPr>
        <w:t xml:space="preserve">Минипредприятия по переработке сельхозпродукции: Аксу, Жамбыл, Мойылды, </w:t>
      </w:r>
    </w:p>
    <w:p w14:paraId="15D39FF3" w14:textId="77777777" w:rsidR="00BE01ED" w:rsidRPr="007A56C0" w:rsidRDefault="00766637" w:rsidP="00FA29ED">
      <w:pPr>
        <w:spacing w:after="0" w:line="240" w:lineRule="auto"/>
        <w:ind w:left="142" w:right="45" w:firstLine="0"/>
        <w:rPr>
          <w:lang w:val="ru-RU"/>
        </w:rPr>
      </w:pPr>
      <w:r w:rsidRPr="007A56C0">
        <w:rPr>
          <w:lang w:val="ru-RU"/>
        </w:rPr>
        <w:t xml:space="preserve">Катон-Карагай </w:t>
      </w:r>
    </w:p>
    <w:p w14:paraId="72ABFA00" w14:textId="77777777" w:rsidR="00BE01ED" w:rsidRPr="007A56C0" w:rsidRDefault="00766637" w:rsidP="00FA29ED">
      <w:pPr>
        <w:spacing w:after="0" w:line="240" w:lineRule="auto"/>
        <w:ind w:left="862" w:right="45" w:firstLine="0"/>
        <w:rPr>
          <w:lang w:val="ru-RU"/>
        </w:rPr>
      </w:pPr>
      <w:r w:rsidRPr="007A56C0">
        <w:rPr>
          <w:lang w:val="ru-RU"/>
        </w:rPr>
        <w:t xml:space="preserve">Транспортное обслуживание: Урыль, Катон-Карагай </w:t>
      </w:r>
    </w:p>
    <w:p w14:paraId="4AA2D234" w14:textId="77777777" w:rsidR="00BE01ED" w:rsidRPr="007A56C0" w:rsidRDefault="00766637" w:rsidP="00FA29ED">
      <w:pPr>
        <w:spacing w:after="0" w:line="240" w:lineRule="auto"/>
        <w:ind w:left="862" w:right="45" w:firstLine="0"/>
        <w:rPr>
          <w:lang w:val="ru-RU"/>
        </w:rPr>
      </w:pPr>
      <w:r w:rsidRPr="007A56C0">
        <w:rPr>
          <w:lang w:val="ru-RU"/>
        </w:rPr>
        <w:t xml:space="preserve">Розлив минеральной воды: Урыль </w:t>
      </w:r>
    </w:p>
    <w:p w14:paraId="6366E6A3" w14:textId="77777777" w:rsidR="00BE01ED" w:rsidRPr="007A56C0" w:rsidRDefault="00766637" w:rsidP="00FA29ED">
      <w:pPr>
        <w:spacing w:after="0" w:line="240" w:lineRule="auto"/>
        <w:ind w:left="142" w:right="45"/>
        <w:rPr>
          <w:lang w:val="ru-RU"/>
        </w:rPr>
      </w:pPr>
      <w:r w:rsidRPr="007A56C0">
        <w:rPr>
          <w:lang w:val="ru-RU"/>
        </w:rPr>
        <w:t xml:space="preserve">Гостевые дома: Катон-Карагай, Урыль, Берель, Жамбыл, Ак шарбак, Коробиха, Рахмановские ключи; минигостиницы на лесных кордонах </w:t>
      </w:r>
    </w:p>
    <w:p w14:paraId="7DAADB92" w14:textId="77777777" w:rsidR="00BE01ED" w:rsidRPr="007A56C0" w:rsidRDefault="00766637" w:rsidP="00FA29ED">
      <w:pPr>
        <w:spacing w:after="0" w:line="240" w:lineRule="auto"/>
        <w:ind w:left="142" w:right="45"/>
        <w:rPr>
          <w:lang w:val="ru-RU"/>
        </w:rPr>
      </w:pPr>
      <w:r w:rsidRPr="007A56C0">
        <w:rPr>
          <w:lang w:val="ru-RU"/>
        </w:rPr>
        <w:t xml:space="preserve">Предоставление лошадей в аренду: Катон-Карагай, Урыль, Берель, Аршаты, Ак Шарбак, Бекалка. </w:t>
      </w:r>
    </w:p>
    <w:p w14:paraId="1EB66082" w14:textId="77777777" w:rsidR="00BE01ED" w:rsidRPr="007A56C0" w:rsidRDefault="00766637" w:rsidP="00FA29ED">
      <w:pPr>
        <w:spacing w:after="0" w:line="240" w:lineRule="auto"/>
        <w:ind w:left="862" w:right="45" w:firstLine="0"/>
        <w:rPr>
          <w:lang w:val="ru-RU"/>
        </w:rPr>
      </w:pPr>
      <w:r w:rsidRPr="007A56C0">
        <w:rPr>
          <w:lang w:val="ru-RU"/>
        </w:rPr>
        <w:t xml:space="preserve">Услуги гида: Катон-Карагай, Урыль, Берель, Рахмановские ключи, Аршаты </w:t>
      </w:r>
    </w:p>
    <w:p w14:paraId="55A1276D" w14:textId="77777777" w:rsidR="00BE01ED" w:rsidRPr="007A56C0" w:rsidRDefault="00766637" w:rsidP="00FA29ED">
      <w:pPr>
        <w:spacing w:after="0" w:line="240" w:lineRule="auto"/>
        <w:ind w:left="862" w:right="45" w:firstLine="0"/>
        <w:rPr>
          <w:lang w:val="ru-RU"/>
        </w:rPr>
      </w:pPr>
      <w:r w:rsidRPr="007A56C0">
        <w:rPr>
          <w:lang w:val="ru-RU"/>
        </w:rPr>
        <w:t xml:space="preserve">Прокат спортивного инвентаря и снаряжения: Катон-Карагай, объекты размещения </w:t>
      </w:r>
    </w:p>
    <w:p w14:paraId="22727663" w14:textId="77777777" w:rsidR="00BE01ED" w:rsidRPr="007A56C0" w:rsidRDefault="00766637" w:rsidP="008B50A7">
      <w:pPr>
        <w:pStyle w:val="4"/>
        <w:spacing w:after="0" w:line="240" w:lineRule="auto"/>
        <w:ind w:left="851" w:right="1"/>
        <w:rPr>
          <w:lang w:val="ru-RU"/>
        </w:rPr>
      </w:pPr>
      <w:r w:rsidRPr="007A56C0">
        <w:rPr>
          <w:lang w:val="ru-RU"/>
        </w:rPr>
        <w:t>3.1.2.</w:t>
      </w:r>
      <w:r w:rsidRPr="007A56C0">
        <w:rPr>
          <w:rFonts w:ascii="Arial" w:eastAsia="Arial" w:hAnsi="Arial" w:cs="Arial"/>
          <w:lang w:val="ru-RU"/>
        </w:rPr>
        <w:t xml:space="preserve"> </w:t>
      </w:r>
      <w:r w:rsidRPr="007A56C0">
        <w:rPr>
          <w:lang w:val="ru-RU"/>
        </w:rPr>
        <w:t xml:space="preserve">Планирование инфраструктуры туризма ГНПП </w:t>
      </w:r>
    </w:p>
    <w:p w14:paraId="1C347C20" w14:textId="77777777" w:rsidR="00BE01ED" w:rsidRPr="007A56C0" w:rsidRDefault="00766637" w:rsidP="00FA29ED">
      <w:pPr>
        <w:spacing w:after="0" w:line="240" w:lineRule="auto"/>
        <w:ind w:left="142" w:right="45"/>
        <w:rPr>
          <w:lang w:val="ru-RU"/>
        </w:rPr>
      </w:pPr>
      <w:r w:rsidRPr="007A56C0">
        <w:rPr>
          <w:lang w:val="ru-RU"/>
        </w:rPr>
        <w:t xml:space="preserve">Инфраструктура туризма ГНПП нуждается в дальнейшем совершенствовании, в создании новых объектов, способных удовлетворить разнообразные потребности посетителей. Особое внимание следует уделить созданию объектов для спортивных развлечений, способствующих оздоровлению, отвлекающих посетителей и тем самым сохраняющих природу ГНПП. В настоящее время в ГНПП запланировано размещение целого ряда объектов инфраструктуры для развития туристской и рекреационной деятельности.  </w:t>
      </w:r>
    </w:p>
    <w:p w14:paraId="248A8808" w14:textId="77777777" w:rsidR="00BE01ED" w:rsidRPr="007A56C0" w:rsidRDefault="00766637" w:rsidP="00FA29ED">
      <w:pPr>
        <w:spacing w:after="0" w:line="240" w:lineRule="auto"/>
        <w:ind w:left="142" w:right="45"/>
        <w:rPr>
          <w:lang w:val="ru-RU"/>
        </w:rPr>
      </w:pPr>
      <w:r w:rsidRPr="007A56C0">
        <w:rPr>
          <w:lang w:val="ru-RU"/>
        </w:rPr>
        <w:t xml:space="preserve">При соблюдении принципов функциональности, эстетичности, долговечности, экономичности и безопасности для туристов и окружающей среды (см. ниже) ввод этих объектов в эксплуатацию позволит улучшить качество обслуживания посетителей на территории Катон-Карагайского ГНПП и собираемость средств в бюджет ГНПП. </w:t>
      </w:r>
    </w:p>
    <w:p w14:paraId="71915B6B" w14:textId="77777777" w:rsidR="00BE01ED" w:rsidRPr="007A56C0" w:rsidRDefault="00766637" w:rsidP="00FA29ED">
      <w:pPr>
        <w:spacing w:after="0" w:line="240" w:lineRule="auto"/>
        <w:ind w:left="142" w:right="45"/>
        <w:rPr>
          <w:lang w:val="ru-RU"/>
        </w:rPr>
      </w:pPr>
      <w:r w:rsidRPr="007A56C0">
        <w:rPr>
          <w:lang w:val="ru-RU"/>
        </w:rPr>
        <w:t xml:space="preserve">На территории Катон-Карагайского ГНПП силами самого нацпарка планируется развивать в основном те виды туристских услуг, которые не предоставляются туристскими фирмами. В последние годы большой интерес в мире проявляется к научному туризму, который наиболее эффективен на ООПТ, так только здесь сохраняются в первозданном виде природные экосистемы, объекты флоры и фауны, как типичные для данной природной зоны, так и редкие. В связи с этим, перспективны направления научного туризма с одной стороны с учетом специфики природных условий ГНПП, а с другой – приоритетов трансграничных и международных научных исследований, в том числе по Природоохранным Конвенциям ООН (о биоразноообразии, изменении климата, борьбе с опустыниванием и деградацией земель и т.п.). Также большой интерес имеется к исследованиям, связанным со сбором данных под задачи глобального уровня, например, Киотского протокола и т.п. При этом ГНПП только предоставляет ученым возможности работы, проживания и необходимые сервисные услуги, деньги на исследования ученые находят сами (научные гранты и т.п.). Большой взаимный интерес существует у нацпарка и ВУЗов, готовящих специалистов для турбизнеса, а также специалистов естественного направления. На базе ГНПП рекомендуется проведение учебных студенческих практик. В Катон-Карагайском ГНПП целесообразно развивать следующие направления туризма (Табл.47). </w:t>
      </w:r>
    </w:p>
    <w:p w14:paraId="706D00C5" w14:textId="77777777" w:rsidR="00BE01ED" w:rsidRPr="007A56C0" w:rsidRDefault="00766637" w:rsidP="00FA29ED">
      <w:pPr>
        <w:spacing w:after="0" w:line="240" w:lineRule="auto"/>
        <w:ind w:left="682" w:right="0" w:firstLine="0"/>
        <w:jc w:val="left"/>
        <w:rPr>
          <w:lang w:val="ru-RU"/>
        </w:rPr>
      </w:pPr>
      <w:r w:rsidRPr="007A56C0">
        <w:rPr>
          <w:sz w:val="22"/>
          <w:lang w:val="ru-RU"/>
        </w:rPr>
        <w:t xml:space="preserve"> </w:t>
      </w:r>
    </w:p>
    <w:p w14:paraId="20C36ACC" w14:textId="77777777" w:rsidR="00BE01ED" w:rsidRPr="007A56C0" w:rsidRDefault="00BE01ED" w:rsidP="00FA29ED">
      <w:pPr>
        <w:spacing w:after="0" w:line="240" w:lineRule="auto"/>
        <w:rPr>
          <w:lang w:val="ru-RU"/>
        </w:rPr>
        <w:sectPr w:rsidR="00BE01ED" w:rsidRPr="007A56C0">
          <w:footerReference w:type="even" r:id="rId94"/>
          <w:footerReference w:type="default" r:id="rId95"/>
          <w:footerReference w:type="first" r:id="rId96"/>
          <w:footnotePr>
            <w:numRestart w:val="eachPage"/>
          </w:footnotePr>
          <w:pgSz w:w="11906" w:h="16838"/>
          <w:pgMar w:top="1258" w:right="840" w:bottom="1644" w:left="1277" w:header="720" w:footer="949" w:gutter="0"/>
          <w:cols w:space="720"/>
        </w:sectPr>
      </w:pPr>
    </w:p>
    <w:p w14:paraId="03E4D6E0" w14:textId="77777777" w:rsidR="00BE01ED" w:rsidRPr="007A56C0" w:rsidRDefault="00766637" w:rsidP="00FA29ED">
      <w:pPr>
        <w:spacing w:after="0" w:line="240" w:lineRule="auto"/>
        <w:ind w:right="0" w:firstLine="0"/>
        <w:jc w:val="right"/>
        <w:rPr>
          <w:lang w:val="ru-RU"/>
        </w:rPr>
      </w:pPr>
      <w:r w:rsidRPr="007A56C0">
        <w:rPr>
          <w:rFonts w:ascii="Calibri" w:eastAsia="Calibri" w:hAnsi="Calibri" w:cs="Calibri"/>
          <w:sz w:val="22"/>
          <w:lang w:val="ru-RU"/>
        </w:rPr>
        <w:t xml:space="preserve"> </w:t>
      </w:r>
    </w:p>
    <w:p w14:paraId="7D13FCC7" w14:textId="77777777" w:rsidR="00BE01ED" w:rsidRPr="007A56C0" w:rsidRDefault="00766637" w:rsidP="00FA29ED">
      <w:pPr>
        <w:spacing w:after="0" w:line="240" w:lineRule="auto"/>
        <w:ind w:right="0" w:firstLine="0"/>
        <w:jc w:val="left"/>
        <w:rPr>
          <w:lang w:val="ru-RU"/>
        </w:rPr>
      </w:pPr>
      <w:r w:rsidRPr="007A56C0">
        <w:rPr>
          <w:rFonts w:ascii="Calibri" w:eastAsia="Calibri" w:hAnsi="Calibri" w:cs="Calibri"/>
          <w:sz w:val="22"/>
          <w:lang w:val="ru-RU"/>
        </w:rPr>
        <w:t xml:space="preserve"> </w:t>
      </w:r>
    </w:p>
    <w:p w14:paraId="02D56159" w14:textId="77777777" w:rsidR="00BE01ED" w:rsidRPr="007A56C0" w:rsidRDefault="00766637" w:rsidP="00FA29ED">
      <w:pPr>
        <w:spacing w:after="0" w:line="240" w:lineRule="auto"/>
        <w:ind w:left="-5" w:right="0" w:hanging="10"/>
        <w:jc w:val="left"/>
        <w:rPr>
          <w:lang w:val="ru-RU"/>
        </w:rPr>
      </w:pPr>
      <w:r w:rsidRPr="007A56C0">
        <w:rPr>
          <w:b/>
          <w:sz w:val="22"/>
          <w:lang w:val="ru-RU"/>
        </w:rPr>
        <w:t>Таблица 4</w:t>
      </w:r>
      <w:r w:rsidR="008B50A7" w:rsidRPr="007A56C0">
        <w:rPr>
          <w:b/>
          <w:sz w:val="22"/>
          <w:lang w:val="ru-RU"/>
        </w:rPr>
        <w:t>5</w:t>
      </w:r>
      <w:r w:rsidRPr="007A56C0">
        <w:rPr>
          <w:b/>
          <w:sz w:val="22"/>
          <w:lang w:val="ru-RU"/>
        </w:rPr>
        <w:t xml:space="preserve"> Перспективные направления туризма для Катон-Карагайского ГНПП </w:t>
      </w:r>
    </w:p>
    <w:tbl>
      <w:tblPr>
        <w:tblStyle w:val="TableGrid"/>
        <w:tblW w:w="15048" w:type="dxa"/>
        <w:tblInd w:w="-108" w:type="dxa"/>
        <w:tblCellMar>
          <w:top w:w="39" w:type="dxa"/>
          <w:left w:w="108" w:type="dxa"/>
          <w:right w:w="64" w:type="dxa"/>
        </w:tblCellMar>
        <w:tblLook w:val="04A0" w:firstRow="1" w:lastRow="0" w:firstColumn="1" w:lastColumn="0" w:noHBand="0" w:noVBand="1"/>
      </w:tblPr>
      <w:tblGrid>
        <w:gridCol w:w="1548"/>
        <w:gridCol w:w="495"/>
        <w:gridCol w:w="1665"/>
        <w:gridCol w:w="452"/>
        <w:gridCol w:w="1529"/>
        <w:gridCol w:w="394"/>
        <w:gridCol w:w="1586"/>
        <w:gridCol w:w="322"/>
        <w:gridCol w:w="2376"/>
        <w:gridCol w:w="206"/>
        <w:gridCol w:w="1595"/>
        <w:gridCol w:w="141"/>
        <w:gridCol w:w="2739"/>
      </w:tblGrid>
      <w:tr w:rsidR="00BE01ED" w:rsidRPr="007A56C0" w14:paraId="0BCA15C9" w14:textId="77777777">
        <w:trPr>
          <w:trHeight w:val="425"/>
        </w:trPr>
        <w:tc>
          <w:tcPr>
            <w:tcW w:w="1548" w:type="dxa"/>
            <w:tcBorders>
              <w:top w:val="single" w:sz="4" w:space="0" w:color="000000"/>
              <w:left w:val="single" w:sz="4" w:space="0" w:color="000000"/>
              <w:bottom w:val="single" w:sz="4" w:space="0" w:color="000000"/>
              <w:right w:val="single" w:sz="4" w:space="0" w:color="000000"/>
            </w:tcBorders>
          </w:tcPr>
          <w:p w14:paraId="4F043AF8" w14:textId="77777777" w:rsidR="00BE01ED" w:rsidRPr="007A56C0" w:rsidRDefault="00766637" w:rsidP="00FA29ED">
            <w:pPr>
              <w:spacing w:after="0" w:line="240" w:lineRule="auto"/>
              <w:ind w:right="47" w:firstLine="0"/>
              <w:jc w:val="center"/>
              <w:rPr>
                <w:lang w:val="ru-RU"/>
              </w:rPr>
            </w:pPr>
            <w:r w:rsidRPr="007A56C0">
              <w:rPr>
                <w:b/>
                <w:sz w:val="18"/>
                <w:lang w:val="ru-RU"/>
              </w:rPr>
              <w:t xml:space="preserve">Виды туризма </w:t>
            </w:r>
          </w:p>
          <w:p w14:paraId="7057194E" w14:textId="77777777" w:rsidR="00BE01ED" w:rsidRPr="007A56C0" w:rsidRDefault="00766637" w:rsidP="00FA29ED">
            <w:pPr>
              <w:spacing w:after="0" w:line="240" w:lineRule="auto"/>
              <w:ind w:right="1" w:firstLine="0"/>
              <w:jc w:val="center"/>
              <w:rPr>
                <w:lang w:val="ru-RU"/>
              </w:rPr>
            </w:pPr>
            <w:r w:rsidRPr="007A56C0">
              <w:rPr>
                <w:sz w:val="18"/>
                <w:lang w:val="ru-RU"/>
              </w:rPr>
              <w:t xml:space="preserve"> </w:t>
            </w:r>
          </w:p>
        </w:tc>
        <w:tc>
          <w:tcPr>
            <w:tcW w:w="2160" w:type="dxa"/>
            <w:gridSpan w:val="2"/>
            <w:tcBorders>
              <w:top w:val="single" w:sz="4" w:space="0" w:color="000000"/>
              <w:left w:val="single" w:sz="4" w:space="0" w:color="000000"/>
              <w:bottom w:val="single" w:sz="4" w:space="0" w:color="000000"/>
              <w:right w:val="single" w:sz="4" w:space="0" w:color="000000"/>
            </w:tcBorders>
          </w:tcPr>
          <w:p w14:paraId="5872B4AE" w14:textId="77777777" w:rsidR="00BE01ED" w:rsidRPr="007A56C0" w:rsidRDefault="00766637" w:rsidP="00FA29ED">
            <w:pPr>
              <w:spacing w:after="0" w:line="240" w:lineRule="auto"/>
              <w:ind w:right="46" w:firstLine="0"/>
              <w:jc w:val="center"/>
              <w:rPr>
                <w:lang w:val="ru-RU"/>
              </w:rPr>
            </w:pPr>
            <w:r w:rsidRPr="007A56C0">
              <w:rPr>
                <w:b/>
                <w:sz w:val="18"/>
                <w:lang w:val="ru-RU"/>
              </w:rPr>
              <w:t>Основной интерес</w:t>
            </w:r>
            <w:r w:rsidRPr="007A56C0">
              <w:rPr>
                <w:sz w:val="18"/>
                <w:lang w:val="ru-RU"/>
              </w:rPr>
              <w:t xml:space="preserve"> </w:t>
            </w:r>
          </w:p>
        </w:tc>
        <w:tc>
          <w:tcPr>
            <w:tcW w:w="1981" w:type="dxa"/>
            <w:gridSpan w:val="2"/>
            <w:tcBorders>
              <w:top w:val="single" w:sz="4" w:space="0" w:color="000000"/>
              <w:left w:val="single" w:sz="4" w:space="0" w:color="000000"/>
              <w:bottom w:val="single" w:sz="4" w:space="0" w:color="000000"/>
              <w:right w:val="single" w:sz="4" w:space="0" w:color="000000"/>
            </w:tcBorders>
          </w:tcPr>
          <w:p w14:paraId="438A4E0E" w14:textId="77777777" w:rsidR="00BE01ED" w:rsidRPr="007A56C0" w:rsidRDefault="00766637" w:rsidP="00FA29ED">
            <w:pPr>
              <w:spacing w:after="0" w:line="240" w:lineRule="auto"/>
              <w:ind w:left="68" w:right="0" w:firstLine="0"/>
              <w:jc w:val="left"/>
              <w:rPr>
                <w:lang w:val="ru-RU"/>
              </w:rPr>
            </w:pPr>
            <w:r w:rsidRPr="007A56C0">
              <w:rPr>
                <w:b/>
                <w:sz w:val="18"/>
                <w:lang w:val="ru-RU"/>
              </w:rPr>
              <w:t>Возрастные группы</w:t>
            </w:r>
            <w:r w:rsidRPr="007A56C0">
              <w:rPr>
                <w:sz w:val="18"/>
                <w:lang w:val="ru-RU"/>
              </w:rPr>
              <w:t xml:space="preserve"> </w:t>
            </w:r>
          </w:p>
        </w:tc>
        <w:tc>
          <w:tcPr>
            <w:tcW w:w="1980" w:type="dxa"/>
            <w:gridSpan w:val="2"/>
            <w:tcBorders>
              <w:top w:val="single" w:sz="4" w:space="0" w:color="000000"/>
              <w:left w:val="single" w:sz="4" w:space="0" w:color="000000"/>
              <w:bottom w:val="single" w:sz="4" w:space="0" w:color="000000"/>
              <w:right w:val="single" w:sz="4" w:space="0" w:color="000000"/>
            </w:tcBorders>
          </w:tcPr>
          <w:p w14:paraId="2BE13692" w14:textId="77777777" w:rsidR="00BE01ED" w:rsidRPr="007A56C0" w:rsidRDefault="00766637" w:rsidP="00FA29ED">
            <w:pPr>
              <w:spacing w:after="0" w:line="240" w:lineRule="auto"/>
              <w:ind w:left="53" w:right="0" w:firstLine="0"/>
              <w:jc w:val="left"/>
              <w:rPr>
                <w:lang w:val="ru-RU"/>
              </w:rPr>
            </w:pPr>
            <w:r w:rsidRPr="007A56C0">
              <w:rPr>
                <w:b/>
                <w:sz w:val="18"/>
                <w:lang w:val="ru-RU"/>
              </w:rPr>
              <w:t>Требования к гидам</w:t>
            </w:r>
            <w:r w:rsidRPr="007A56C0">
              <w:rPr>
                <w:sz w:val="18"/>
                <w:lang w:val="ru-RU"/>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tcPr>
          <w:p w14:paraId="79F73D73" w14:textId="77777777" w:rsidR="00BE01ED" w:rsidRPr="007A56C0" w:rsidRDefault="00766637" w:rsidP="00FA29ED">
            <w:pPr>
              <w:spacing w:after="0" w:line="240" w:lineRule="auto"/>
              <w:ind w:left="29" w:right="0" w:firstLine="0"/>
              <w:jc w:val="left"/>
              <w:rPr>
                <w:lang w:val="ru-RU"/>
              </w:rPr>
            </w:pPr>
            <w:r w:rsidRPr="007A56C0">
              <w:rPr>
                <w:b/>
                <w:sz w:val="18"/>
                <w:lang w:val="ru-RU"/>
              </w:rPr>
              <w:t>Места и условия проживания</w:t>
            </w:r>
            <w:r w:rsidRPr="007A56C0">
              <w:rPr>
                <w:sz w:val="18"/>
                <w:lang w:val="ru-RU"/>
              </w:rPr>
              <w:t xml:space="preserve"> </w:t>
            </w:r>
          </w:p>
        </w:tc>
        <w:tc>
          <w:tcPr>
            <w:tcW w:w="1801" w:type="dxa"/>
            <w:gridSpan w:val="2"/>
            <w:tcBorders>
              <w:top w:val="single" w:sz="4" w:space="0" w:color="000000"/>
              <w:left w:val="single" w:sz="4" w:space="0" w:color="000000"/>
              <w:bottom w:val="single" w:sz="4" w:space="0" w:color="000000"/>
              <w:right w:val="single" w:sz="4" w:space="0" w:color="000000"/>
            </w:tcBorders>
          </w:tcPr>
          <w:p w14:paraId="1CFD70BF" w14:textId="77777777" w:rsidR="00BE01ED" w:rsidRPr="007A56C0" w:rsidRDefault="00766637" w:rsidP="00FA29ED">
            <w:pPr>
              <w:spacing w:after="0" w:line="240" w:lineRule="auto"/>
              <w:ind w:right="0" w:firstLine="0"/>
              <w:jc w:val="center"/>
              <w:rPr>
                <w:lang w:val="ru-RU"/>
              </w:rPr>
            </w:pPr>
            <w:r w:rsidRPr="007A56C0">
              <w:rPr>
                <w:b/>
                <w:sz w:val="18"/>
                <w:lang w:val="ru-RU"/>
              </w:rPr>
              <w:t>Условия комфортности</w:t>
            </w:r>
            <w:r w:rsidRPr="007A56C0">
              <w:rPr>
                <w:sz w:val="18"/>
                <w:lang w:val="ru-RU"/>
              </w:rPr>
              <w:t xml:space="preserve"> </w:t>
            </w:r>
          </w:p>
        </w:tc>
        <w:tc>
          <w:tcPr>
            <w:tcW w:w="2880" w:type="dxa"/>
            <w:gridSpan w:val="2"/>
            <w:tcBorders>
              <w:top w:val="single" w:sz="4" w:space="0" w:color="000000"/>
              <w:left w:val="single" w:sz="4" w:space="0" w:color="000000"/>
              <w:bottom w:val="single" w:sz="4" w:space="0" w:color="000000"/>
              <w:right w:val="single" w:sz="4" w:space="0" w:color="000000"/>
            </w:tcBorders>
          </w:tcPr>
          <w:p w14:paraId="41DB0E8D" w14:textId="77777777" w:rsidR="00BE01ED" w:rsidRPr="007A56C0" w:rsidRDefault="00766637" w:rsidP="00FA29ED">
            <w:pPr>
              <w:spacing w:after="0" w:line="240" w:lineRule="auto"/>
              <w:ind w:left="695" w:right="690" w:firstLine="0"/>
              <w:jc w:val="center"/>
              <w:rPr>
                <w:lang w:val="ru-RU"/>
              </w:rPr>
            </w:pPr>
            <w:r w:rsidRPr="007A56C0">
              <w:rPr>
                <w:b/>
                <w:sz w:val="18"/>
                <w:lang w:val="ru-RU"/>
              </w:rPr>
              <w:t>Особые условия</w:t>
            </w:r>
            <w:r w:rsidRPr="007A56C0">
              <w:rPr>
                <w:sz w:val="18"/>
                <w:lang w:val="ru-RU"/>
              </w:rPr>
              <w:t xml:space="preserve"> </w:t>
            </w:r>
          </w:p>
        </w:tc>
      </w:tr>
      <w:tr w:rsidR="00BE01ED" w:rsidRPr="007A56C0" w14:paraId="40EF6214" w14:textId="77777777">
        <w:trPr>
          <w:trHeight w:val="216"/>
        </w:trPr>
        <w:tc>
          <w:tcPr>
            <w:tcW w:w="1548" w:type="dxa"/>
            <w:tcBorders>
              <w:top w:val="single" w:sz="4" w:space="0" w:color="000000"/>
              <w:left w:val="single" w:sz="4" w:space="0" w:color="000000"/>
              <w:bottom w:val="single" w:sz="4" w:space="0" w:color="000000"/>
              <w:right w:val="nil"/>
            </w:tcBorders>
          </w:tcPr>
          <w:p w14:paraId="62B27C56" w14:textId="77777777" w:rsidR="00BE01ED" w:rsidRPr="007A56C0" w:rsidRDefault="00BE01ED" w:rsidP="00FA29ED">
            <w:pPr>
              <w:spacing w:after="0" w:line="240" w:lineRule="auto"/>
              <w:ind w:right="0" w:firstLine="0"/>
              <w:jc w:val="left"/>
              <w:rPr>
                <w:lang w:val="ru-RU"/>
              </w:rPr>
            </w:pPr>
          </w:p>
        </w:tc>
        <w:tc>
          <w:tcPr>
            <w:tcW w:w="2160" w:type="dxa"/>
            <w:gridSpan w:val="2"/>
            <w:tcBorders>
              <w:top w:val="single" w:sz="4" w:space="0" w:color="000000"/>
              <w:left w:val="nil"/>
              <w:bottom w:val="single" w:sz="4" w:space="0" w:color="000000"/>
              <w:right w:val="nil"/>
            </w:tcBorders>
          </w:tcPr>
          <w:p w14:paraId="7458D18C" w14:textId="77777777" w:rsidR="00BE01ED" w:rsidRPr="007A56C0" w:rsidRDefault="00BE01ED" w:rsidP="00FA29ED">
            <w:pPr>
              <w:spacing w:after="0" w:line="240" w:lineRule="auto"/>
              <w:ind w:right="0" w:firstLine="0"/>
              <w:jc w:val="left"/>
              <w:rPr>
                <w:lang w:val="ru-RU"/>
              </w:rPr>
            </w:pPr>
          </w:p>
        </w:tc>
        <w:tc>
          <w:tcPr>
            <w:tcW w:w="1981" w:type="dxa"/>
            <w:gridSpan w:val="2"/>
            <w:tcBorders>
              <w:top w:val="single" w:sz="4" w:space="0" w:color="000000"/>
              <w:left w:val="nil"/>
              <w:bottom w:val="single" w:sz="4" w:space="0" w:color="000000"/>
              <w:right w:val="nil"/>
            </w:tcBorders>
          </w:tcPr>
          <w:p w14:paraId="0E6BCDB1" w14:textId="77777777" w:rsidR="00BE01ED" w:rsidRPr="007A56C0" w:rsidRDefault="00BE01ED" w:rsidP="00FA29ED">
            <w:pPr>
              <w:spacing w:after="0" w:line="240" w:lineRule="auto"/>
              <w:ind w:right="0" w:firstLine="0"/>
              <w:jc w:val="left"/>
              <w:rPr>
                <w:lang w:val="ru-RU"/>
              </w:rPr>
            </w:pPr>
          </w:p>
        </w:tc>
        <w:tc>
          <w:tcPr>
            <w:tcW w:w="4678" w:type="dxa"/>
            <w:gridSpan w:val="4"/>
            <w:tcBorders>
              <w:top w:val="single" w:sz="4" w:space="0" w:color="000000"/>
              <w:left w:val="nil"/>
              <w:bottom w:val="single" w:sz="4" w:space="0" w:color="000000"/>
              <w:right w:val="nil"/>
            </w:tcBorders>
          </w:tcPr>
          <w:p w14:paraId="58BEAD15" w14:textId="77777777" w:rsidR="00BE01ED" w:rsidRPr="007A56C0" w:rsidRDefault="00766637" w:rsidP="00FA29ED">
            <w:pPr>
              <w:spacing w:after="0" w:line="240" w:lineRule="auto"/>
              <w:ind w:left="828" w:right="0" w:firstLine="0"/>
              <w:jc w:val="left"/>
              <w:rPr>
                <w:lang w:val="ru-RU"/>
              </w:rPr>
            </w:pPr>
            <w:r w:rsidRPr="007A56C0">
              <w:rPr>
                <w:sz w:val="18"/>
                <w:lang w:val="ru-RU"/>
              </w:rPr>
              <w:t xml:space="preserve">Рекреационный туризм </w:t>
            </w:r>
          </w:p>
        </w:tc>
        <w:tc>
          <w:tcPr>
            <w:tcW w:w="1801" w:type="dxa"/>
            <w:gridSpan w:val="2"/>
            <w:tcBorders>
              <w:top w:val="single" w:sz="4" w:space="0" w:color="000000"/>
              <w:left w:val="nil"/>
              <w:bottom w:val="single" w:sz="4" w:space="0" w:color="000000"/>
              <w:right w:val="nil"/>
            </w:tcBorders>
          </w:tcPr>
          <w:p w14:paraId="2602D7CC" w14:textId="77777777" w:rsidR="00BE01ED" w:rsidRPr="007A56C0" w:rsidRDefault="00BE01ED" w:rsidP="00FA29ED">
            <w:pPr>
              <w:spacing w:after="0" w:line="240" w:lineRule="auto"/>
              <w:ind w:right="0" w:firstLine="0"/>
              <w:jc w:val="left"/>
              <w:rPr>
                <w:lang w:val="ru-RU"/>
              </w:rPr>
            </w:pPr>
          </w:p>
        </w:tc>
        <w:tc>
          <w:tcPr>
            <w:tcW w:w="2880" w:type="dxa"/>
            <w:gridSpan w:val="2"/>
            <w:tcBorders>
              <w:top w:val="single" w:sz="4" w:space="0" w:color="000000"/>
              <w:left w:val="nil"/>
              <w:bottom w:val="single" w:sz="4" w:space="0" w:color="000000"/>
              <w:right w:val="single" w:sz="4" w:space="0" w:color="000000"/>
            </w:tcBorders>
          </w:tcPr>
          <w:p w14:paraId="561D666E" w14:textId="77777777" w:rsidR="00BE01ED" w:rsidRPr="007A56C0" w:rsidRDefault="00BE01ED" w:rsidP="00FA29ED">
            <w:pPr>
              <w:spacing w:after="0" w:line="240" w:lineRule="auto"/>
              <w:ind w:right="0" w:firstLine="0"/>
              <w:jc w:val="left"/>
              <w:rPr>
                <w:lang w:val="ru-RU"/>
              </w:rPr>
            </w:pPr>
          </w:p>
        </w:tc>
      </w:tr>
      <w:tr w:rsidR="00BE01ED" w:rsidRPr="00873D10" w14:paraId="3347DB97" w14:textId="77777777">
        <w:trPr>
          <w:trHeight w:val="1046"/>
        </w:trPr>
        <w:tc>
          <w:tcPr>
            <w:tcW w:w="1548" w:type="dxa"/>
            <w:tcBorders>
              <w:top w:val="single" w:sz="4" w:space="0" w:color="000000"/>
              <w:left w:val="single" w:sz="4" w:space="0" w:color="000000"/>
              <w:bottom w:val="single" w:sz="4" w:space="0" w:color="000000"/>
              <w:right w:val="single" w:sz="4" w:space="0" w:color="000000"/>
            </w:tcBorders>
          </w:tcPr>
          <w:p w14:paraId="3A92641F" w14:textId="77777777" w:rsidR="00BE01ED" w:rsidRPr="007A56C0" w:rsidRDefault="00766637" w:rsidP="00FA29ED">
            <w:pPr>
              <w:spacing w:after="0" w:line="240" w:lineRule="auto"/>
              <w:ind w:right="0" w:firstLine="0"/>
              <w:jc w:val="left"/>
              <w:rPr>
                <w:lang w:val="ru-RU"/>
              </w:rPr>
            </w:pPr>
            <w:r w:rsidRPr="007A56C0">
              <w:rPr>
                <w:sz w:val="18"/>
                <w:lang w:val="ru-RU"/>
              </w:rPr>
              <w:t xml:space="preserve">пассивный </w:t>
            </w:r>
          </w:p>
        </w:tc>
        <w:tc>
          <w:tcPr>
            <w:tcW w:w="2160" w:type="dxa"/>
            <w:gridSpan w:val="2"/>
            <w:tcBorders>
              <w:top w:val="single" w:sz="4" w:space="0" w:color="000000"/>
              <w:left w:val="single" w:sz="4" w:space="0" w:color="000000"/>
              <w:bottom w:val="single" w:sz="4" w:space="0" w:color="000000"/>
              <w:right w:val="single" w:sz="4" w:space="0" w:color="000000"/>
            </w:tcBorders>
          </w:tcPr>
          <w:p w14:paraId="1D17BE59" w14:textId="77777777" w:rsidR="00BE01ED" w:rsidRPr="007A56C0" w:rsidRDefault="00766637" w:rsidP="00FA29ED">
            <w:pPr>
              <w:spacing w:after="0" w:line="240" w:lineRule="auto"/>
              <w:ind w:right="0" w:firstLine="0"/>
              <w:jc w:val="left"/>
              <w:rPr>
                <w:lang w:val="ru-RU"/>
              </w:rPr>
            </w:pPr>
            <w:r w:rsidRPr="007A56C0">
              <w:rPr>
                <w:sz w:val="18"/>
                <w:lang w:val="ru-RU"/>
              </w:rPr>
              <w:t xml:space="preserve">Краткосрочные познавательные  экскурсии </w:t>
            </w:r>
          </w:p>
        </w:tc>
        <w:tc>
          <w:tcPr>
            <w:tcW w:w="1981" w:type="dxa"/>
            <w:gridSpan w:val="2"/>
            <w:tcBorders>
              <w:top w:val="single" w:sz="4" w:space="0" w:color="000000"/>
              <w:left w:val="single" w:sz="4" w:space="0" w:color="000000"/>
              <w:bottom w:val="single" w:sz="4" w:space="0" w:color="000000"/>
              <w:right w:val="single" w:sz="4" w:space="0" w:color="000000"/>
            </w:tcBorders>
          </w:tcPr>
          <w:p w14:paraId="32EE21F1"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отдыхающие (от детей до пожилых)  </w:t>
            </w:r>
          </w:p>
          <w:p w14:paraId="7498EA92" w14:textId="77777777" w:rsidR="00BE01ED" w:rsidRPr="007A56C0" w:rsidRDefault="00766637" w:rsidP="00FA29ED">
            <w:pPr>
              <w:spacing w:after="0" w:line="240" w:lineRule="auto"/>
              <w:ind w:right="0" w:firstLine="0"/>
              <w:jc w:val="left"/>
              <w:rPr>
                <w:lang w:val="ru-RU"/>
              </w:rPr>
            </w:pPr>
            <w:r w:rsidRPr="007A56C0">
              <w:rPr>
                <w:sz w:val="18"/>
                <w:lang w:val="ru-RU"/>
              </w:rPr>
              <w:t xml:space="preserve"> </w:t>
            </w:r>
          </w:p>
        </w:tc>
        <w:tc>
          <w:tcPr>
            <w:tcW w:w="1980" w:type="dxa"/>
            <w:gridSpan w:val="2"/>
            <w:tcBorders>
              <w:top w:val="single" w:sz="4" w:space="0" w:color="000000"/>
              <w:left w:val="single" w:sz="4" w:space="0" w:color="000000"/>
              <w:bottom w:val="single" w:sz="4" w:space="0" w:color="000000"/>
              <w:right w:val="single" w:sz="4" w:space="0" w:color="000000"/>
            </w:tcBorders>
          </w:tcPr>
          <w:p w14:paraId="296BE2F2" w14:textId="77777777" w:rsidR="00BE01ED" w:rsidRPr="007A56C0" w:rsidRDefault="00766637" w:rsidP="00FA29ED">
            <w:pPr>
              <w:spacing w:after="0" w:line="240" w:lineRule="auto"/>
              <w:ind w:right="10" w:firstLine="0"/>
              <w:jc w:val="left"/>
              <w:rPr>
                <w:lang w:val="ru-RU"/>
              </w:rPr>
            </w:pPr>
            <w:r w:rsidRPr="007A56C0">
              <w:rPr>
                <w:sz w:val="18"/>
                <w:lang w:val="ru-RU"/>
              </w:rPr>
              <w:t xml:space="preserve">Коммуника- бельность, хорошая дикция, специальные знания по краеведению </w:t>
            </w:r>
          </w:p>
        </w:tc>
        <w:tc>
          <w:tcPr>
            <w:tcW w:w="2698" w:type="dxa"/>
            <w:gridSpan w:val="2"/>
            <w:tcBorders>
              <w:top w:val="single" w:sz="4" w:space="0" w:color="000000"/>
              <w:left w:val="single" w:sz="4" w:space="0" w:color="000000"/>
              <w:bottom w:val="single" w:sz="4" w:space="0" w:color="000000"/>
              <w:right w:val="single" w:sz="4" w:space="0" w:color="000000"/>
            </w:tcBorders>
          </w:tcPr>
          <w:p w14:paraId="2AEE13CA" w14:textId="77777777" w:rsidR="00BE01ED" w:rsidRPr="007A56C0" w:rsidRDefault="00766637" w:rsidP="00FA29ED">
            <w:pPr>
              <w:spacing w:after="0" w:line="240" w:lineRule="auto"/>
              <w:ind w:right="0" w:firstLine="0"/>
              <w:jc w:val="left"/>
              <w:rPr>
                <w:lang w:val="ru-RU"/>
              </w:rPr>
            </w:pPr>
            <w:r w:rsidRPr="007A56C0">
              <w:rPr>
                <w:sz w:val="18"/>
                <w:lang w:val="ru-RU"/>
              </w:rPr>
              <w:t>Проживание в населенных пунктах, санаториях, домах отдыха и т.п.</w:t>
            </w:r>
            <w:r w:rsidRPr="007A56C0">
              <w:rPr>
                <w:b/>
                <w:i/>
                <w:sz w:val="18"/>
                <w:lang w:val="ru-RU"/>
              </w:rPr>
              <w:t xml:space="preserve"> </w:t>
            </w:r>
          </w:p>
        </w:tc>
        <w:tc>
          <w:tcPr>
            <w:tcW w:w="1801" w:type="dxa"/>
            <w:gridSpan w:val="2"/>
            <w:tcBorders>
              <w:top w:val="single" w:sz="4" w:space="0" w:color="000000"/>
              <w:left w:val="single" w:sz="4" w:space="0" w:color="000000"/>
              <w:bottom w:val="single" w:sz="4" w:space="0" w:color="000000"/>
              <w:right w:val="single" w:sz="4" w:space="0" w:color="000000"/>
            </w:tcBorders>
          </w:tcPr>
          <w:p w14:paraId="0A79F6DD"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Не обеспечивает ГНПП </w:t>
            </w:r>
          </w:p>
        </w:tc>
        <w:tc>
          <w:tcPr>
            <w:tcW w:w="2880" w:type="dxa"/>
            <w:gridSpan w:val="2"/>
            <w:tcBorders>
              <w:top w:val="single" w:sz="4" w:space="0" w:color="000000"/>
              <w:left w:val="single" w:sz="4" w:space="0" w:color="000000"/>
              <w:bottom w:val="single" w:sz="4" w:space="0" w:color="000000"/>
              <w:right w:val="single" w:sz="4" w:space="0" w:color="000000"/>
            </w:tcBorders>
          </w:tcPr>
          <w:p w14:paraId="040044E5"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Автотранспорт, лошади </w:t>
            </w:r>
          </w:p>
          <w:p w14:paraId="195FB90B"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Киоски с сувенирами </w:t>
            </w:r>
          </w:p>
          <w:p w14:paraId="084AA926"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Туалеты </w:t>
            </w:r>
          </w:p>
        </w:tc>
      </w:tr>
      <w:tr w:rsidR="00BE01ED" w:rsidRPr="00873D10" w14:paraId="71BE55CC" w14:textId="77777777">
        <w:trPr>
          <w:trHeight w:val="838"/>
        </w:trPr>
        <w:tc>
          <w:tcPr>
            <w:tcW w:w="1548" w:type="dxa"/>
            <w:tcBorders>
              <w:top w:val="single" w:sz="4" w:space="0" w:color="000000"/>
              <w:left w:val="single" w:sz="4" w:space="0" w:color="000000"/>
              <w:bottom w:val="single" w:sz="4" w:space="0" w:color="000000"/>
              <w:right w:val="single" w:sz="4" w:space="0" w:color="000000"/>
            </w:tcBorders>
          </w:tcPr>
          <w:p w14:paraId="66BFFFF4" w14:textId="77777777" w:rsidR="00BE01ED" w:rsidRPr="007A56C0" w:rsidRDefault="00766637" w:rsidP="00FA29ED">
            <w:pPr>
              <w:spacing w:after="0" w:line="240" w:lineRule="auto"/>
              <w:ind w:right="0" w:firstLine="0"/>
              <w:jc w:val="left"/>
              <w:rPr>
                <w:lang w:val="ru-RU"/>
              </w:rPr>
            </w:pPr>
            <w:r w:rsidRPr="007A56C0">
              <w:rPr>
                <w:sz w:val="18"/>
                <w:lang w:val="ru-RU"/>
              </w:rPr>
              <w:t xml:space="preserve">пассивный </w:t>
            </w:r>
          </w:p>
        </w:tc>
        <w:tc>
          <w:tcPr>
            <w:tcW w:w="2160" w:type="dxa"/>
            <w:gridSpan w:val="2"/>
            <w:tcBorders>
              <w:top w:val="single" w:sz="4" w:space="0" w:color="000000"/>
              <w:left w:val="single" w:sz="4" w:space="0" w:color="000000"/>
              <w:bottom w:val="single" w:sz="4" w:space="0" w:color="000000"/>
              <w:right w:val="single" w:sz="4" w:space="0" w:color="000000"/>
            </w:tcBorders>
          </w:tcPr>
          <w:p w14:paraId="6ECB1425" w14:textId="77777777" w:rsidR="00BE01ED" w:rsidRPr="007A56C0" w:rsidRDefault="00766637" w:rsidP="00FA29ED">
            <w:pPr>
              <w:tabs>
                <w:tab w:val="right" w:pos="1988"/>
              </w:tabs>
              <w:spacing w:after="0" w:line="240" w:lineRule="auto"/>
              <w:ind w:right="0" w:firstLine="0"/>
              <w:jc w:val="left"/>
              <w:rPr>
                <w:lang w:val="ru-RU"/>
              </w:rPr>
            </w:pPr>
            <w:r w:rsidRPr="007A56C0">
              <w:rPr>
                <w:sz w:val="18"/>
                <w:lang w:val="ru-RU"/>
              </w:rPr>
              <w:t xml:space="preserve">Фестивали, </w:t>
            </w:r>
            <w:r w:rsidRPr="007A56C0">
              <w:rPr>
                <w:sz w:val="18"/>
                <w:lang w:val="ru-RU"/>
              </w:rPr>
              <w:tab/>
              <w:t xml:space="preserve">акции, </w:t>
            </w:r>
          </w:p>
          <w:p w14:paraId="7FD0CDD8" w14:textId="77777777" w:rsidR="00BE01ED" w:rsidRPr="007A56C0" w:rsidRDefault="00766637" w:rsidP="00FA29ED">
            <w:pPr>
              <w:spacing w:after="0" w:line="240" w:lineRule="auto"/>
              <w:ind w:right="0" w:firstLine="0"/>
              <w:jc w:val="left"/>
              <w:rPr>
                <w:lang w:val="ru-RU"/>
              </w:rPr>
            </w:pPr>
            <w:r w:rsidRPr="007A56C0">
              <w:rPr>
                <w:sz w:val="18"/>
                <w:lang w:val="ru-RU"/>
              </w:rPr>
              <w:t>семинары, тренинги</w:t>
            </w:r>
            <w:r w:rsidRPr="007A56C0">
              <w:rPr>
                <w:i/>
                <w:sz w:val="18"/>
                <w:lang w:val="ru-RU"/>
              </w:rPr>
              <w:t xml:space="preserve"> </w:t>
            </w:r>
          </w:p>
        </w:tc>
        <w:tc>
          <w:tcPr>
            <w:tcW w:w="1981" w:type="dxa"/>
            <w:gridSpan w:val="2"/>
            <w:tcBorders>
              <w:top w:val="single" w:sz="4" w:space="0" w:color="000000"/>
              <w:left w:val="single" w:sz="4" w:space="0" w:color="000000"/>
              <w:bottom w:val="single" w:sz="4" w:space="0" w:color="000000"/>
              <w:right w:val="single" w:sz="4" w:space="0" w:color="000000"/>
            </w:tcBorders>
          </w:tcPr>
          <w:p w14:paraId="0875C1CC" w14:textId="77777777" w:rsidR="00BE01ED" w:rsidRPr="007A56C0" w:rsidRDefault="00766637" w:rsidP="00FA29ED">
            <w:pPr>
              <w:spacing w:after="0" w:line="240" w:lineRule="auto"/>
              <w:ind w:right="120" w:firstLine="0"/>
              <w:jc w:val="left"/>
              <w:rPr>
                <w:lang w:val="ru-RU"/>
              </w:rPr>
            </w:pPr>
            <w:r w:rsidRPr="007A56C0">
              <w:rPr>
                <w:sz w:val="18"/>
                <w:lang w:val="ru-RU"/>
              </w:rPr>
              <w:t xml:space="preserve">Молодежь Подростки </w:t>
            </w:r>
          </w:p>
        </w:tc>
        <w:tc>
          <w:tcPr>
            <w:tcW w:w="1980" w:type="dxa"/>
            <w:gridSpan w:val="2"/>
            <w:tcBorders>
              <w:top w:val="single" w:sz="4" w:space="0" w:color="000000"/>
              <w:left w:val="single" w:sz="4" w:space="0" w:color="000000"/>
              <w:bottom w:val="single" w:sz="4" w:space="0" w:color="000000"/>
              <w:right w:val="single" w:sz="4" w:space="0" w:color="000000"/>
            </w:tcBorders>
          </w:tcPr>
          <w:p w14:paraId="289858FF" w14:textId="77777777" w:rsidR="00BE01ED" w:rsidRPr="007A56C0" w:rsidRDefault="00766637" w:rsidP="00FA29ED">
            <w:pPr>
              <w:spacing w:after="0" w:line="240" w:lineRule="auto"/>
              <w:ind w:right="112" w:firstLine="0"/>
              <w:jc w:val="left"/>
              <w:rPr>
                <w:lang w:val="ru-RU"/>
              </w:rPr>
            </w:pPr>
            <w:r w:rsidRPr="007A56C0">
              <w:rPr>
                <w:sz w:val="18"/>
                <w:lang w:val="ru-RU"/>
              </w:rPr>
              <w:t xml:space="preserve">Профессии- ональные инструкторы по туризму </w:t>
            </w:r>
          </w:p>
        </w:tc>
        <w:tc>
          <w:tcPr>
            <w:tcW w:w="2698" w:type="dxa"/>
            <w:gridSpan w:val="2"/>
            <w:tcBorders>
              <w:top w:val="single" w:sz="4" w:space="0" w:color="000000"/>
              <w:left w:val="single" w:sz="4" w:space="0" w:color="000000"/>
              <w:bottom w:val="single" w:sz="4" w:space="0" w:color="000000"/>
              <w:right w:val="single" w:sz="4" w:space="0" w:color="000000"/>
            </w:tcBorders>
          </w:tcPr>
          <w:p w14:paraId="779AF6B7" w14:textId="77777777" w:rsidR="00BE01ED" w:rsidRPr="007A56C0" w:rsidRDefault="00766637" w:rsidP="00FA29ED">
            <w:pPr>
              <w:spacing w:after="0" w:line="240" w:lineRule="auto"/>
              <w:ind w:right="483" w:firstLine="0"/>
              <w:jc w:val="left"/>
              <w:rPr>
                <w:lang w:val="ru-RU"/>
              </w:rPr>
            </w:pPr>
            <w:r w:rsidRPr="007A56C0">
              <w:rPr>
                <w:sz w:val="18"/>
                <w:lang w:val="ru-RU"/>
              </w:rPr>
              <w:t xml:space="preserve">Палаточные летние лагеря в пляжной зоне на территории ГНПП </w:t>
            </w:r>
          </w:p>
        </w:tc>
        <w:tc>
          <w:tcPr>
            <w:tcW w:w="1801" w:type="dxa"/>
            <w:gridSpan w:val="2"/>
            <w:tcBorders>
              <w:top w:val="single" w:sz="4" w:space="0" w:color="000000"/>
              <w:left w:val="single" w:sz="4" w:space="0" w:color="000000"/>
              <w:bottom w:val="single" w:sz="4" w:space="0" w:color="000000"/>
              <w:right w:val="single" w:sz="4" w:space="0" w:color="000000"/>
            </w:tcBorders>
          </w:tcPr>
          <w:p w14:paraId="0EF7C0A5"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Низкие </w:t>
            </w:r>
          </w:p>
        </w:tc>
        <w:tc>
          <w:tcPr>
            <w:tcW w:w="2880" w:type="dxa"/>
            <w:gridSpan w:val="2"/>
            <w:tcBorders>
              <w:top w:val="single" w:sz="4" w:space="0" w:color="000000"/>
              <w:left w:val="single" w:sz="4" w:space="0" w:color="000000"/>
              <w:bottom w:val="single" w:sz="4" w:space="0" w:color="000000"/>
              <w:right w:val="single" w:sz="4" w:space="0" w:color="000000"/>
            </w:tcBorders>
          </w:tcPr>
          <w:p w14:paraId="51A63EA6" w14:textId="77777777" w:rsidR="00BE01ED" w:rsidRPr="007A56C0" w:rsidRDefault="00766637" w:rsidP="00FA29ED">
            <w:pPr>
              <w:spacing w:after="0" w:line="240" w:lineRule="auto"/>
              <w:ind w:left="2" w:right="32" w:firstLine="0"/>
              <w:jc w:val="left"/>
              <w:rPr>
                <w:lang w:val="ru-RU"/>
              </w:rPr>
            </w:pPr>
            <w:r w:rsidRPr="007A56C0">
              <w:rPr>
                <w:sz w:val="18"/>
                <w:lang w:val="ru-RU"/>
              </w:rPr>
              <w:t xml:space="preserve">Высокие санитарные требования и ТБ </w:t>
            </w:r>
          </w:p>
        </w:tc>
      </w:tr>
      <w:tr w:rsidR="00BE01ED" w:rsidRPr="007A56C0" w14:paraId="425ABB92" w14:textId="77777777">
        <w:trPr>
          <w:trHeight w:val="838"/>
        </w:trPr>
        <w:tc>
          <w:tcPr>
            <w:tcW w:w="1548" w:type="dxa"/>
            <w:tcBorders>
              <w:top w:val="single" w:sz="4" w:space="0" w:color="000000"/>
              <w:left w:val="single" w:sz="4" w:space="0" w:color="000000"/>
              <w:bottom w:val="single" w:sz="4" w:space="0" w:color="000000"/>
              <w:right w:val="single" w:sz="4" w:space="0" w:color="000000"/>
            </w:tcBorders>
          </w:tcPr>
          <w:p w14:paraId="2DEE57BD" w14:textId="77777777" w:rsidR="00BE01ED" w:rsidRPr="007A56C0" w:rsidRDefault="00766637" w:rsidP="00FA29ED">
            <w:pPr>
              <w:spacing w:after="0" w:line="240" w:lineRule="auto"/>
              <w:ind w:right="0" w:firstLine="0"/>
              <w:jc w:val="left"/>
              <w:rPr>
                <w:lang w:val="ru-RU"/>
              </w:rPr>
            </w:pPr>
            <w:r w:rsidRPr="007A56C0">
              <w:rPr>
                <w:sz w:val="18"/>
                <w:lang w:val="ru-RU"/>
              </w:rPr>
              <w:t xml:space="preserve">пассивный </w:t>
            </w:r>
          </w:p>
        </w:tc>
        <w:tc>
          <w:tcPr>
            <w:tcW w:w="2160" w:type="dxa"/>
            <w:gridSpan w:val="2"/>
            <w:tcBorders>
              <w:top w:val="single" w:sz="4" w:space="0" w:color="000000"/>
              <w:left w:val="single" w:sz="4" w:space="0" w:color="000000"/>
              <w:bottom w:val="single" w:sz="4" w:space="0" w:color="000000"/>
              <w:right w:val="single" w:sz="4" w:space="0" w:color="000000"/>
            </w:tcBorders>
          </w:tcPr>
          <w:p w14:paraId="2BA8C567" w14:textId="77777777" w:rsidR="00BE01ED" w:rsidRPr="007A56C0" w:rsidRDefault="00766637" w:rsidP="00FA29ED">
            <w:pPr>
              <w:spacing w:after="0" w:line="240" w:lineRule="auto"/>
              <w:ind w:right="0" w:firstLine="0"/>
              <w:jc w:val="left"/>
              <w:rPr>
                <w:lang w:val="ru-RU"/>
              </w:rPr>
            </w:pPr>
            <w:r w:rsidRPr="007A56C0">
              <w:rPr>
                <w:sz w:val="18"/>
                <w:lang w:val="ru-RU"/>
              </w:rPr>
              <w:t xml:space="preserve">Сбор грибов </w:t>
            </w:r>
          </w:p>
        </w:tc>
        <w:tc>
          <w:tcPr>
            <w:tcW w:w="1981" w:type="dxa"/>
            <w:gridSpan w:val="2"/>
            <w:tcBorders>
              <w:top w:val="single" w:sz="4" w:space="0" w:color="000000"/>
              <w:left w:val="single" w:sz="4" w:space="0" w:color="000000"/>
              <w:bottom w:val="single" w:sz="4" w:space="0" w:color="000000"/>
              <w:right w:val="single" w:sz="4" w:space="0" w:color="000000"/>
            </w:tcBorders>
          </w:tcPr>
          <w:p w14:paraId="04A9CECC" w14:textId="77777777" w:rsidR="00BE01ED" w:rsidRPr="007A56C0" w:rsidRDefault="00766637" w:rsidP="00FA29ED">
            <w:pPr>
              <w:spacing w:after="0" w:line="240" w:lineRule="auto"/>
              <w:ind w:right="0" w:firstLine="0"/>
              <w:jc w:val="left"/>
              <w:rPr>
                <w:lang w:val="ru-RU"/>
              </w:rPr>
            </w:pPr>
            <w:r w:rsidRPr="007A56C0">
              <w:rPr>
                <w:sz w:val="18"/>
                <w:lang w:val="ru-RU"/>
              </w:rPr>
              <w:t xml:space="preserve">Семьи, среднего возраста и пожилые люди, реже молодежь </w:t>
            </w:r>
          </w:p>
        </w:tc>
        <w:tc>
          <w:tcPr>
            <w:tcW w:w="1980" w:type="dxa"/>
            <w:gridSpan w:val="2"/>
            <w:tcBorders>
              <w:top w:val="single" w:sz="4" w:space="0" w:color="000000"/>
              <w:left w:val="single" w:sz="4" w:space="0" w:color="000000"/>
              <w:bottom w:val="single" w:sz="4" w:space="0" w:color="000000"/>
              <w:right w:val="single" w:sz="4" w:space="0" w:color="000000"/>
            </w:tcBorders>
          </w:tcPr>
          <w:p w14:paraId="016F1B70" w14:textId="77777777" w:rsidR="00BE01ED" w:rsidRPr="007A56C0" w:rsidRDefault="00766637" w:rsidP="00FA29ED">
            <w:pPr>
              <w:spacing w:after="0" w:line="240" w:lineRule="auto"/>
              <w:ind w:right="0" w:firstLine="0"/>
              <w:jc w:val="left"/>
              <w:rPr>
                <w:lang w:val="ru-RU"/>
              </w:rPr>
            </w:pPr>
            <w:r w:rsidRPr="007A56C0">
              <w:rPr>
                <w:sz w:val="18"/>
                <w:lang w:val="ru-RU"/>
              </w:rPr>
              <w:t>Достаточно инспекторов или специалистов ГНПП</w:t>
            </w:r>
            <w:r w:rsidRPr="007A56C0">
              <w:rPr>
                <w:b/>
                <w:i/>
                <w:sz w:val="18"/>
                <w:lang w:val="ru-RU"/>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tcPr>
          <w:p w14:paraId="1E7C5B6D" w14:textId="77777777" w:rsidR="00BE01ED" w:rsidRPr="007A56C0" w:rsidRDefault="00766637" w:rsidP="00FA29ED">
            <w:pPr>
              <w:spacing w:after="0" w:line="240" w:lineRule="auto"/>
              <w:ind w:right="0" w:firstLine="0"/>
              <w:jc w:val="left"/>
              <w:rPr>
                <w:lang w:val="ru-RU"/>
              </w:rPr>
            </w:pPr>
            <w:r w:rsidRPr="007A56C0">
              <w:rPr>
                <w:sz w:val="18"/>
                <w:lang w:val="ru-RU"/>
              </w:rPr>
              <w:t>Гостиницы в населенных пунктах, частный сектор,  турбаза, гостиница ГНПП, отдельные кордоны</w:t>
            </w:r>
            <w:r w:rsidRPr="007A56C0">
              <w:rPr>
                <w:b/>
                <w:i/>
                <w:sz w:val="18"/>
                <w:lang w:val="ru-RU"/>
              </w:rPr>
              <w:t xml:space="preserve"> </w:t>
            </w:r>
          </w:p>
        </w:tc>
        <w:tc>
          <w:tcPr>
            <w:tcW w:w="1801" w:type="dxa"/>
            <w:gridSpan w:val="2"/>
            <w:tcBorders>
              <w:top w:val="single" w:sz="4" w:space="0" w:color="000000"/>
              <w:left w:val="single" w:sz="4" w:space="0" w:color="000000"/>
              <w:bottom w:val="single" w:sz="4" w:space="0" w:color="000000"/>
              <w:right w:val="single" w:sz="4" w:space="0" w:color="000000"/>
            </w:tcBorders>
          </w:tcPr>
          <w:p w14:paraId="23CC1FDF"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От низкого до среднего </w:t>
            </w:r>
          </w:p>
        </w:tc>
        <w:tc>
          <w:tcPr>
            <w:tcW w:w="2880" w:type="dxa"/>
            <w:gridSpan w:val="2"/>
            <w:tcBorders>
              <w:top w:val="single" w:sz="4" w:space="0" w:color="000000"/>
              <w:left w:val="single" w:sz="4" w:space="0" w:color="000000"/>
              <w:bottom w:val="single" w:sz="4" w:space="0" w:color="000000"/>
              <w:right w:val="single" w:sz="4" w:space="0" w:color="000000"/>
            </w:tcBorders>
          </w:tcPr>
          <w:p w14:paraId="68EF60A0"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Немноголюдные места, лесные массивы </w:t>
            </w:r>
          </w:p>
        </w:tc>
      </w:tr>
      <w:tr w:rsidR="00BE01ED" w:rsidRPr="00873D10" w14:paraId="392A4DB5" w14:textId="77777777">
        <w:trPr>
          <w:trHeight w:val="838"/>
        </w:trPr>
        <w:tc>
          <w:tcPr>
            <w:tcW w:w="1548" w:type="dxa"/>
            <w:tcBorders>
              <w:top w:val="single" w:sz="4" w:space="0" w:color="000000"/>
              <w:left w:val="single" w:sz="4" w:space="0" w:color="000000"/>
              <w:bottom w:val="single" w:sz="4" w:space="0" w:color="000000"/>
              <w:right w:val="single" w:sz="4" w:space="0" w:color="000000"/>
            </w:tcBorders>
          </w:tcPr>
          <w:p w14:paraId="2DDA9F51" w14:textId="77777777" w:rsidR="00BE01ED" w:rsidRPr="007A56C0" w:rsidRDefault="00766637" w:rsidP="00FA29ED">
            <w:pPr>
              <w:spacing w:after="0" w:line="240" w:lineRule="auto"/>
              <w:ind w:right="0" w:firstLine="0"/>
              <w:jc w:val="left"/>
              <w:rPr>
                <w:lang w:val="ru-RU"/>
              </w:rPr>
            </w:pPr>
            <w:r w:rsidRPr="007A56C0">
              <w:rPr>
                <w:sz w:val="18"/>
                <w:lang w:val="ru-RU"/>
              </w:rPr>
              <w:t xml:space="preserve">пассивный  </w:t>
            </w:r>
          </w:p>
        </w:tc>
        <w:tc>
          <w:tcPr>
            <w:tcW w:w="2160" w:type="dxa"/>
            <w:gridSpan w:val="2"/>
            <w:tcBorders>
              <w:top w:val="single" w:sz="4" w:space="0" w:color="000000"/>
              <w:left w:val="single" w:sz="4" w:space="0" w:color="000000"/>
              <w:bottom w:val="single" w:sz="4" w:space="0" w:color="000000"/>
              <w:right w:val="single" w:sz="4" w:space="0" w:color="000000"/>
            </w:tcBorders>
          </w:tcPr>
          <w:p w14:paraId="371EA0A5" w14:textId="77777777" w:rsidR="00BE01ED" w:rsidRPr="007A56C0" w:rsidRDefault="00766637" w:rsidP="00FA29ED">
            <w:pPr>
              <w:spacing w:after="0" w:line="240" w:lineRule="auto"/>
              <w:ind w:right="0" w:firstLine="0"/>
              <w:jc w:val="left"/>
              <w:rPr>
                <w:lang w:val="ru-RU"/>
              </w:rPr>
            </w:pPr>
            <w:r w:rsidRPr="007A56C0">
              <w:rPr>
                <w:sz w:val="18"/>
                <w:lang w:val="ru-RU"/>
              </w:rPr>
              <w:t xml:space="preserve">Естественная природа в разное время года </w:t>
            </w:r>
          </w:p>
        </w:tc>
        <w:tc>
          <w:tcPr>
            <w:tcW w:w="1981" w:type="dxa"/>
            <w:gridSpan w:val="2"/>
            <w:tcBorders>
              <w:top w:val="single" w:sz="4" w:space="0" w:color="000000"/>
              <w:left w:val="single" w:sz="4" w:space="0" w:color="000000"/>
              <w:bottom w:val="single" w:sz="4" w:space="0" w:color="000000"/>
              <w:right w:val="single" w:sz="4" w:space="0" w:color="000000"/>
            </w:tcBorders>
          </w:tcPr>
          <w:p w14:paraId="2D05B8F4" w14:textId="77777777" w:rsidR="00BE01ED" w:rsidRPr="007A56C0" w:rsidRDefault="00766637" w:rsidP="00FA29ED">
            <w:pPr>
              <w:spacing w:after="0" w:line="240" w:lineRule="auto"/>
              <w:ind w:right="0" w:firstLine="0"/>
              <w:jc w:val="left"/>
              <w:rPr>
                <w:lang w:val="ru-RU"/>
              </w:rPr>
            </w:pPr>
            <w:r w:rsidRPr="007A56C0">
              <w:rPr>
                <w:sz w:val="18"/>
                <w:lang w:val="ru-RU"/>
              </w:rPr>
              <w:t xml:space="preserve">Семьи, среднего возраста и пожилые люди, реже молодежь </w:t>
            </w:r>
          </w:p>
        </w:tc>
        <w:tc>
          <w:tcPr>
            <w:tcW w:w="1980" w:type="dxa"/>
            <w:gridSpan w:val="2"/>
            <w:tcBorders>
              <w:top w:val="single" w:sz="4" w:space="0" w:color="000000"/>
              <w:left w:val="single" w:sz="4" w:space="0" w:color="000000"/>
              <w:bottom w:val="single" w:sz="4" w:space="0" w:color="000000"/>
              <w:right w:val="single" w:sz="4" w:space="0" w:color="000000"/>
            </w:tcBorders>
          </w:tcPr>
          <w:p w14:paraId="4F952867" w14:textId="77777777" w:rsidR="00BE01ED" w:rsidRPr="007A56C0" w:rsidRDefault="00766637" w:rsidP="00FA29ED">
            <w:pPr>
              <w:spacing w:after="0" w:line="240" w:lineRule="auto"/>
              <w:ind w:right="0" w:firstLine="0"/>
              <w:jc w:val="left"/>
              <w:rPr>
                <w:lang w:val="ru-RU"/>
              </w:rPr>
            </w:pPr>
            <w:r w:rsidRPr="007A56C0">
              <w:rPr>
                <w:sz w:val="18"/>
                <w:lang w:val="ru-RU"/>
              </w:rPr>
              <w:t xml:space="preserve">Достаточно инспекторов или специалистов ГНПП </w:t>
            </w:r>
          </w:p>
        </w:tc>
        <w:tc>
          <w:tcPr>
            <w:tcW w:w="2698" w:type="dxa"/>
            <w:gridSpan w:val="2"/>
            <w:tcBorders>
              <w:top w:val="single" w:sz="4" w:space="0" w:color="000000"/>
              <w:left w:val="single" w:sz="4" w:space="0" w:color="000000"/>
              <w:bottom w:val="single" w:sz="4" w:space="0" w:color="000000"/>
              <w:right w:val="single" w:sz="4" w:space="0" w:color="000000"/>
            </w:tcBorders>
          </w:tcPr>
          <w:p w14:paraId="283BE75D" w14:textId="77777777" w:rsidR="00BE01ED" w:rsidRPr="007A56C0" w:rsidRDefault="00766637" w:rsidP="00FA29ED">
            <w:pPr>
              <w:spacing w:after="0" w:line="240" w:lineRule="auto"/>
              <w:ind w:right="0" w:firstLine="0"/>
              <w:jc w:val="left"/>
              <w:rPr>
                <w:lang w:val="ru-RU"/>
              </w:rPr>
            </w:pPr>
            <w:r w:rsidRPr="007A56C0">
              <w:rPr>
                <w:sz w:val="18"/>
                <w:lang w:val="ru-RU"/>
              </w:rPr>
              <w:t xml:space="preserve">Кордоны </w:t>
            </w:r>
          </w:p>
        </w:tc>
        <w:tc>
          <w:tcPr>
            <w:tcW w:w="1801" w:type="dxa"/>
            <w:gridSpan w:val="2"/>
            <w:tcBorders>
              <w:top w:val="single" w:sz="4" w:space="0" w:color="000000"/>
              <w:left w:val="single" w:sz="4" w:space="0" w:color="000000"/>
              <w:bottom w:val="single" w:sz="4" w:space="0" w:color="000000"/>
              <w:right w:val="single" w:sz="4" w:space="0" w:color="000000"/>
            </w:tcBorders>
          </w:tcPr>
          <w:p w14:paraId="1D279C80"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Средний </w:t>
            </w:r>
          </w:p>
        </w:tc>
        <w:tc>
          <w:tcPr>
            <w:tcW w:w="2880" w:type="dxa"/>
            <w:gridSpan w:val="2"/>
            <w:tcBorders>
              <w:top w:val="single" w:sz="4" w:space="0" w:color="000000"/>
              <w:left w:val="single" w:sz="4" w:space="0" w:color="000000"/>
              <w:bottom w:val="single" w:sz="4" w:space="0" w:color="000000"/>
              <w:right w:val="single" w:sz="4" w:space="0" w:color="000000"/>
            </w:tcBorders>
          </w:tcPr>
          <w:p w14:paraId="13AB9971" w14:textId="77777777" w:rsidR="00BE01ED" w:rsidRPr="007A56C0" w:rsidRDefault="00766637" w:rsidP="00FA29ED">
            <w:pPr>
              <w:spacing w:after="0" w:line="240" w:lineRule="auto"/>
              <w:ind w:left="2" w:right="74" w:firstLine="0"/>
              <w:jc w:val="left"/>
              <w:rPr>
                <w:lang w:val="ru-RU"/>
              </w:rPr>
            </w:pPr>
            <w:r w:rsidRPr="007A56C0">
              <w:rPr>
                <w:sz w:val="18"/>
                <w:lang w:val="ru-RU"/>
              </w:rPr>
              <w:t xml:space="preserve">Немноголюдные места, отдельное помещение, не тронутая природа, баня или душ, санитарные требования </w:t>
            </w:r>
          </w:p>
        </w:tc>
      </w:tr>
      <w:tr w:rsidR="00BE01ED" w:rsidRPr="00873D10" w14:paraId="35E50651" w14:textId="77777777">
        <w:trPr>
          <w:trHeight w:val="1047"/>
        </w:trPr>
        <w:tc>
          <w:tcPr>
            <w:tcW w:w="1548" w:type="dxa"/>
            <w:tcBorders>
              <w:top w:val="single" w:sz="4" w:space="0" w:color="000000"/>
              <w:left w:val="single" w:sz="4" w:space="0" w:color="000000"/>
              <w:bottom w:val="single" w:sz="4" w:space="0" w:color="000000"/>
              <w:right w:val="single" w:sz="4" w:space="0" w:color="000000"/>
            </w:tcBorders>
          </w:tcPr>
          <w:p w14:paraId="26F3E170" w14:textId="77777777" w:rsidR="00BE01ED" w:rsidRPr="007A56C0" w:rsidRDefault="00766637" w:rsidP="00FA29ED">
            <w:pPr>
              <w:spacing w:after="0" w:line="240" w:lineRule="auto"/>
              <w:ind w:right="0" w:firstLine="0"/>
              <w:jc w:val="left"/>
              <w:rPr>
                <w:lang w:val="ru-RU"/>
              </w:rPr>
            </w:pPr>
            <w:r w:rsidRPr="007A56C0">
              <w:rPr>
                <w:sz w:val="18"/>
                <w:lang w:val="ru-RU"/>
              </w:rPr>
              <w:t xml:space="preserve">активный </w:t>
            </w:r>
          </w:p>
        </w:tc>
        <w:tc>
          <w:tcPr>
            <w:tcW w:w="2160" w:type="dxa"/>
            <w:gridSpan w:val="2"/>
            <w:tcBorders>
              <w:top w:val="single" w:sz="4" w:space="0" w:color="000000"/>
              <w:left w:val="single" w:sz="4" w:space="0" w:color="000000"/>
              <w:bottom w:val="single" w:sz="4" w:space="0" w:color="000000"/>
              <w:right w:val="single" w:sz="4" w:space="0" w:color="000000"/>
            </w:tcBorders>
          </w:tcPr>
          <w:p w14:paraId="751C4081" w14:textId="77777777" w:rsidR="00BE01ED" w:rsidRPr="007A56C0" w:rsidRDefault="00766637" w:rsidP="00FA29ED">
            <w:pPr>
              <w:spacing w:after="0" w:line="240" w:lineRule="auto"/>
              <w:ind w:right="0" w:firstLine="0"/>
              <w:jc w:val="left"/>
              <w:rPr>
                <w:lang w:val="ru-RU"/>
              </w:rPr>
            </w:pPr>
            <w:r w:rsidRPr="007A56C0">
              <w:rPr>
                <w:sz w:val="18"/>
                <w:lang w:val="ru-RU"/>
              </w:rPr>
              <w:t xml:space="preserve">Пешие переходы на большие расстояния (510 дней) </w:t>
            </w:r>
          </w:p>
        </w:tc>
        <w:tc>
          <w:tcPr>
            <w:tcW w:w="1981" w:type="dxa"/>
            <w:gridSpan w:val="2"/>
            <w:tcBorders>
              <w:top w:val="single" w:sz="4" w:space="0" w:color="000000"/>
              <w:left w:val="single" w:sz="4" w:space="0" w:color="000000"/>
              <w:bottom w:val="single" w:sz="4" w:space="0" w:color="000000"/>
              <w:right w:val="single" w:sz="4" w:space="0" w:color="000000"/>
            </w:tcBorders>
          </w:tcPr>
          <w:p w14:paraId="57E38541" w14:textId="77777777" w:rsidR="00BE01ED" w:rsidRPr="007A56C0" w:rsidRDefault="00766637" w:rsidP="00FA29ED">
            <w:pPr>
              <w:spacing w:after="0" w:line="240" w:lineRule="auto"/>
              <w:ind w:right="0" w:firstLine="0"/>
              <w:jc w:val="left"/>
              <w:rPr>
                <w:lang w:val="ru-RU"/>
              </w:rPr>
            </w:pPr>
            <w:r w:rsidRPr="007A56C0">
              <w:rPr>
                <w:sz w:val="18"/>
                <w:lang w:val="ru-RU"/>
              </w:rPr>
              <w:t xml:space="preserve">Молодежь и средний возраст </w:t>
            </w:r>
          </w:p>
        </w:tc>
        <w:tc>
          <w:tcPr>
            <w:tcW w:w="1980" w:type="dxa"/>
            <w:gridSpan w:val="2"/>
            <w:tcBorders>
              <w:top w:val="single" w:sz="4" w:space="0" w:color="000000"/>
              <w:left w:val="single" w:sz="4" w:space="0" w:color="000000"/>
              <w:bottom w:val="single" w:sz="4" w:space="0" w:color="000000"/>
              <w:right w:val="single" w:sz="4" w:space="0" w:color="000000"/>
            </w:tcBorders>
          </w:tcPr>
          <w:p w14:paraId="4E7BFA23" w14:textId="77777777" w:rsidR="00BE01ED" w:rsidRPr="007A56C0" w:rsidRDefault="00766637" w:rsidP="00FA29ED">
            <w:pPr>
              <w:spacing w:after="0" w:line="240" w:lineRule="auto"/>
              <w:ind w:right="430" w:firstLine="0"/>
              <w:rPr>
                <w:lang w:val="ru-RU"/>
              </w:rPr>
            </w:pPr>
            <w:r w:rsidRPr="007A56C0">
              <w:rPr>
                <w:sz w:val="18"/>
                <w:lang w:val="ru-RU"/>
              </w:rPr>
              <w:t>Профессии- ональные инструкторы по туризму, хорошее знание местности</w:t>
            </w:r>
            <w:r w:rsidRPr="007A56C0">
              <w:rPr>
                <w:b/>
                <w:i/>
                <w:sz w:val="18"/>
                <w:lang w:val="ru-RU"/>
              </w:rPr>
              <w:t xml:space="preserve"> </w:t>
            </w:r>
          </w:p>
        </w:tc>
        <w:tc>
          <w:tcPr>
            <w:tcW w:w="2698" w:type="dxa"/>
            <w:gridSpan w:val="2"/>
            <w:tcBorders>
              <w:top w:val="single" w:sz="4" w:space="0" w:color="000000"/>
              <w:left w:val="single" w:sz="4" w:space="0" w:color="000000"/>
              <w:bottom w:val="single" w:sz="4" w:space="0" w:color="000000"/>
              <w:right w:val="single" w:sz="4" w:space="0" w:color="000000"/>
            </w:tcBorders>
          </w:tcPr>
          <w:p w14:paraId="0537DD4C" w14:textId="77777777" w:rsidR="00BE01ED" w:rsidRPr="007A56C0" w:rsidRDefault="00766637" w:rsidP="00FA29ED">
            <w:pPr>
              <w:spacing w:after="0" w:line="240" w:lineRule="auto"/>
              <w:ind w:right="165" w:firstLine="0"/>
              <w:jc w:val="left"/>
              <w:rPr>
                <w:lang w:val="ru-RU"/>
              </w:rPr>
            </w:pPr>
            <w:r w:rsidRPr="007A56C0">
              <w:rPr>
                <w:sz w:val="18"/>
                <w:lang w:val="ru-RU"/>
              </w:rPr>
              <w:t xml:space="preserve">Туристическая база, Коттеджи сезонного пребывания (весна-осень) </w:t>
            </w:r>
          </w:p>
        </w:tc>
        <w:tc>
          <w:tcPr>
            <w:tcW w:w="1801" w:type="dxa"/>
            <w:gridSpan w:val="2"/>
            <w:tcBorders>
              <w:top w:val="single" w:sz="4" w:space="0" w:color="000000"/>
              <w:left w:val="single" w:sz="4" w:space="0" w:color="000000"/>
              <w:bottom w:val="single" w:sz="4" w:space="0" w:color="000000"/>
              <w:right w:val="single" w:sz="4" w:space="0" w:color="000000"/>
            </w:tcBorders>
          </w:tcPr>
          <w:p w14:paraId="4B315226"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Средние на турбазе, низкие в походе </w:t>
            </w:r>
          </w:p>
        </w:tc>
        <w:tc>
          <w:tcPr>
            <w:tcW w:w="2880" w:type="dxa"/>
            <w:gridSpan w:val="2"/>
            <w:tcBorders>
              <w:top w:val="single" w:sz="4" w:space="0" w:color="000000"/>
              <w:left w:val="single" w:sz="4" w:space="0" w:color="000000"/>
              <w:bottom w:val="single" w:sz="4" w:space="0" w:color="000000"/>
              <w:right w:val="single" w:sz="4" w:space="0" w:color="000000"/>
            </w:tcBorders>
          </w:tcPr>
          <w:p w14:paraId="3E2955B8" w14:textId="77777777" w:rsidR="00BE01ED" w:rsidRPr="007A56C0" w:rsidRDefault="00766637" w:rsidP="00FA29ED">
            <w:pPr>
              <w:spacing w:after="0" w:line="240" w:lineRule="auto"/>
              <w:ind w:left="2" w:right="32" w:firstLine="0"/>
              <w:jc w:val="left"/>
              <w:rPr>
                <w:lang w:val="ru-RU"/>
              </w:rPr>
            </w:pPr>
            <w:r w:rsidRPr="007A56C0">
              <w:rPr>
                <w:sz w:val="18"/>
                <w:lang w:val="ru-RU"/>
              </w:rPr>
              <w:t xml:space="preserve">Высокие санитарные требования и ТБ. </w:t>
            </w:r>
          </w:p>
          <w:p w14:paraId="52CA4C7C" w14:textId="77777777" w:rsidR="00BE01ED" w:rsidRPr="007A56C0" w:rsidRDefault="00766637" w:rsidP="00FA29ED">
            <w:pPr>
              <w:spacing w:after="0" w:line="240" w:lineRule="auto"/>
              <w:ind w:left="2" w:right="89" w:firstLine="0"/>
              <w:jc w:val="left"/>
              <w:rPr>
                <w:lang w:val="ru-RU"/>
              </w:rPr>
            </w:pPr>
            <w:r w:rsidRPr="007A56C0">
              <w:rPr>
                <w:sz w:val="18"/>
                <w:lang w:val="ru-RU"/>
              </w:rPr>
              <w:t xml:space="preserve">Киоски, баня или душ, кинотеатр, дискотека на турбазе </w:t>
            </w:r>
          </w:p>
        </w:tc>
      </w:tr>
      <w:tr w:rsidR="00BE01ED" w:rsidRPr="007A56C0" w14:paraId="5BC06ECE" w14:textId="77777777">
        <w:trPr>
          <w:trHeight w:val="1250"/>
        </w:trPr>
        <w:tc>
          <w:tcPr>
            <w:tcW w:w="1548" w:type="dxa"/>
            <w:tcBorders>
              <w:top w:val="single" w:sz="4" w:space="0" w:color="000000"/>
              <w:left w:val="single" w:sz="4" w:space="0" w:color="000000"/>
              <w:bottom w:val="single" w:sz="4" w:space="0" w:color="000000"/>
              <w:right w:val="single" w:sz="4" w:space="0" w:color="000000"/>
            </w:tcBorders>
          </w:tcPr>
          <w:p w14:paraId="2E302007" w14:textId="77777777" w:rsidR="00BE01ED" w:rsidRPr="007A56C0" w:rsidRDefault="00766637" w:rsidP="00FA29ED">
            <w:pPr>
              <w:spacing w:after="0" w:line="240" w:lineRule="auto"/>
              <w:ind w:right="0" w:firstLine="0"/>
              <w:jc w:val="left"/>
              <w:rPr>
                <w:lang w:val="ru-RU"/>
              </w:rPr>
            </w:pPr>
            <w:r w:rsidRPr="007A56C0">
              <w:rPr>
                <w:sz w:val="18"/>
                <w:lang w:val="ru-RU"/>
              </w:rPr>
              <w:t xml:space="preserve">активный </w:t>
            </w:r>
          </w:p>
        </w:tc>
        <w:tc>
          <w:tcPr>
            <w:tcW w:w="2160" w:type="dxa"/>
            <w:gridSpan w:val="2"/>
            <w:tcBorders>
              <w:top w:val="single" w:sz="4" w:space="0" w:color="000000"/>
              <w:left w:val="single" w:sz="4" w:space="0" w:color="000000"/>
              <w:bottom w:val="single" w:sz="4" w:space="0" w:color="000000"/>
              <w:right w:val="single" w:sz="4" w:space="0" w:color="000000"/>
            </w:tcBorders>
          </w:tcPr>
          <w:p w14:paraId="074974C7" w14:textId="77777777" w:rsidR="00BE01ED" w:rsidRPr="007A56C0" w:rsidRDefault="00766637" w:rsidP="00FA29ED">
            <w:pPr>
              <w:spacing w:after="0" w:line="240" w:lineRule="auto"/>
              <w:ind w:right="0" w:firstLine="0"/>
              <w:jc w:val="left"/>
              <w:rPr>
                <w:lang w:val="ru-RU"/>
              </w:rPr>
            </w:pPr>
            <w:r w:rsidRPr="007A56C0">
              <w:rPr>
                <w:sz w:val="18"/>
                <w:lang w:val="ru-RU"/>
              </w:rPr>
              <w:t xml:space="preserve">Водные виды спорта, конный, лыжный, скалолазание </w:t>
            </w:r>
          </w:p>
        </w:tc>
        <w:tc>
          <w:tcPr>
            <w:tcW w:w="1981" w:type="dxa"/>
            <w:gridSpan w:val="2"/>
            <w:tcBorders>
              <w:top w:val="single" w:sz="4" w:space="0" w:color="000000"/>
              <w:left w:val="single" w:sz="4" w:space="0" w:color="000000"/>
              <w:bottom w:val="single" w:sz="4" w:space="0" w:color="000000"/>
              <w:right w:val="single" w:sz="4" w:space="0" w:color="000000"/>
            </w:tcBorders>
          </w:tcPr>
          <w:p w14:paraId="2811ADAB"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преимущественно молодежь, средний </w:t>
            </w:r>
          </w:p>
          <w:p w14:paraId="49403583" w14:textId="77777777" w:rsidR="00BE01ED" w:rsidRPr="007A56C0" w:rsidRDefault="00766637" w:rsidP="00FA29ED">
            <w:pPr>
              <w:spacing w:after="0" w:line="240" w:lineRule="auto"/>
              <w:ind w:right="823" w:firstLine="0"/>
              <w:jc w:val="left"/>
              <w:rPr>
                <w:lang w:val="ru-RU"/>
              </w:rPr>
            </w:pPr>
            <w:r w:rsidRPr="007A56C0">
              <w:rPr>
                <w:sz w:val="18"/>
                <w:lang w:val="ru-RU"/>
              </w:rPr>
              <w:t xml:space="preserve">возраст  и подростки </w:t>
            </w:r>
          </w:p>
        </w:tc>
        <w:tc>
          <w:tcPr>
            <w:tcW w:w="1980" w:type="dxa"/>
            <w:gridSpan w:val="2"/>
            <w:tcBorders>
              <w:top w:val="single" w:sz="4" w:space="0" w:color="000000"/>
              <w:left w:val="single" w:sz="4" w:space="0" w:color="000000"/>
              <w:bottom w:val="single" w:sz="4" w:space="0" w:color="000000"/>
              <w:right w:val="single" w:sz="4" w:space="0" w:color="000000"/>
            </w:tcBorders>
          </w:tcPr>
          <w:p w14:paraId="3F51CBDD" w14:textId="77777777" w:rsidR="00BE01ED" w:rsidRPr="007A56C0" w:rsidRDefault="00766637" w:rsidP="00FA29ED">
            <w:pPr>
              <w:spacing w:after="0" w:line="240" w:lineRule="auto"/>
              <w:ind w:right="0" w:firstLine="0"/>
              <w:jc w:val="left"/>
              <w:rPr>
                <w:lang w:val="ru-RU"/>
              </w:rPr>
            </w:pPr>
            <w:r w:rsidRPr="007A56C0">
              <w:rPr>
                <w:sz w:val="18"/>
                <w:lang w:val="ru-RU"/>
              </w:rPr>
              <w:t xml:space="preserve">Инструкторы по спорту. Знание местности и техники спортивных / приключенческих занятий </w:t>
            </w:r>
          </w:p>
        </w:tc>
        <w:tc>
          <w:tcPr>
            <w:tcW w:w="2698" w:type="dxa"/>
            <w:gridSpan w:val="2"/>
            <w:tcBorders>
              <w:top w:val="single" w:sz="4" w:space="0" w:color="000000"/>
              <w:left w:val="single" w:sz="4" w:space="0" w:color="000000"/>
              <w:bottom w:val="single" w:sz="4" w:space="0" w:color="000000"/>
              <w:right w:val="single" w:sz="4" w:space="0" w:color="000000"/>
            </w:tcBorders>
          </w:tcPr>
          <w:p w14:paraId="4006BEFE" w14:textId="77777777" w:rsidR="00BE01ED" w:rsidRPr="007A56C0" w:rsidRDefault="00766637" w:rsidP="00FA29ED">
            <w:pPr>
              <w:spacing w:after="0" w:line="240" w:lineRule="auto"/>
              <w:ind w:right="0" w:firstLine="0"/>
              <w:jc w:val="left"/>
              <w:rPr>
                <w:lang w:val="ru-RU"/>
              </w:rPr>
            </w:pPr>
            <w:r w:rsidRPr="007A56C0">
              <w:rPr>
                <w:sz w:val="18"/>
                <w:lang w:val="ru-RU"/>
              </w:rPr>
              <w:t xml:space="preserve">Гостиницы в населенных пунктах, частный сектор,  </w:t>
            </w:r>
          </w:p>
          <w:p w14:paraId="5DD9EAB7" w14:textId="77777777" w:rsidR="00BE01ED" w:rsidRPr="007A56C0" w:rsidRDefault="00766637" w:rsidP="00FA29ED">
            <w:pPr>
              <w:spacing w:after="0" w:line="240" w:lineRule="auto"/>
              <w:ind w:right="0" w:firstLine="0"/>
              <w:jc w:val="left"/>
              <w:rPr>
                <w:lang w:val="ru-RU"/>
              </w:rPr>
            </w:pPr>
            <w:r w:rsidRPr="007A56C0">
              <w:rPr>
                <w:sz w:val="18"/>
                <w:lang w:val="ru-RU"/>
              </w:rPr>
              <w:t xml:space="preserve">Турбаза, палаточные лагеря, гостиница ГНПП </w:t>
            </w:r>
          </w:p>
        </w:tc>
        <w:tc>
          <w:tcPr>
            <w:tcW w:w="1801" w:type="dxa"/>
            <w:gridSpan w:val="2"/>
            <w:tcBorders>
              <w:top w:val="single" w:sz="4" w:space="0" w:color="000000"/>
              <w:left w:val="single" w:sz="4" w:space="0" w:color="000000"/>
              <w:bottom w:val="single" w:sz="4" w:space="0" w:color="000000"/>
              <w:right w:val="single" w:sz="4" w:space="0" w:color="000000"/>
            </w:tcBorders>
          </w:tcPr>
          <w:p w14:paraId="0C0E6386"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Средний </w:t>
            </w:r>
          </w:p>
        </w:tc>
        <w:tc>
          <w:tcPr>
            <w:tcW w:w="2880" w:type="dxa"/>
            <w:gridSpan w:val="2"/>
            <w:tcBorders>
              <w:top w:val="single" w:sz="4" w:space="0" w:color="000000"/>
              <w:left w:val="single" w:sz="4" w:space="0" w:color="000000"/>
              <w:bottom w:val="single" w:sz="4" w:space="0" w:color="000000"/>
              <w:right w:val="single" w:sz="4" w:space="0" w:color="000000"/>
            </w:tcBorders>
          </w:tcPr>
          <w:p w14:paraId="1F0CB485" w14:textId="77777777" w:rsidR="00BE01ED" w:rsidRPr="007A56C0" w:rsidRDefault="00766637" w:rsidP="00FA29ED">
            <w:pPr>
              <w:spacing w:after="0" w:line="240" w:lineRule="auto"/>
              <w:ind w:left="2" w:right="46" w:firstLine="0"/>
              <w:jc w:val="left"/>
              <w:rPr>
                <w:lang w:val="ru-RU"/>
              </w:rPr>
            </w:pPr>
            <w:r w:rsidRPr="007A56C0">
              <w:rPr>
                <w:sz w:val="18"/>
                <w:lang w:val="ru-RU"/>
              </w:rPr>
              <w:t xml:space="preserve">Спортивно-развлекательный комплекс, Спортивный инвентарь, спасательные плавсредства баня или душ, санитарные требования и ТБ. </w:t>
            </w:r>
          </w:p>
          <w:p w14:paraId="45760591"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Транспорт. </w:t>
            </w:r>
          </w:p>
        </w:tc>
      </w:tr>
      <w:tr w:rsidR="00BE01ED" w:rsidRPr="007A56C0" w14:paraId="7AE5E65E" w14:textId="77777777">
        <w:trPr>
          <w:trHeight w:val="218"/>
        </w:trPr>
        <w:tc>
          <w:tcPr>
            <w:tcW w:w="1548" w:type="dxa"/>
            <w:tcBorders>
              <w:top w:val="single" w:sz="4" w:space="0" w:color="000000"/>
              <w:left w:val="single" w:sz="4" w:space="0" w:color="000000"/>
              <w:bottom w:val="single" w:sz="4" w:space="0" w:color="000000"/>
              <w:right w:val="nil"/>
            </w:tcBorders>
          </w:tcPr>
          <w:p w14:paraId="0067BA98" w14:textId="77777777" w:rsidR="00BE01ED" w:rsidRPr="007A56C0" w:rsidRDefault="00BE01ED" w:rsidP="00FA29ED">
            <w:pPr>
              <w:spacing w:after="0" w:line="240" w:lineRule="auto"/>
              <w:ind w:right="0" w:firstLine="0"/>
              <w:jc w:val="left"/>
              <w:rPr>
                <w:lang w:val="ru-RU"/>
              </w:rPr>
            </w:pPr>
          </w:p>
        </w:tc>
        <w:tc>
          <w:tcPr>
            <w:tcW w:w="2160" w:type="dxa"/>
            <w:gridSpan w:val="2"/>
            <w:tcBorders>
              <w:top w:val="single" w:sz="4" w:space="0" w:color="000000"/>
              <w:left w:val="nil"/>
              <w:bottom w:val="single" w:sz="4" w:space="0" w:color="000000"/>
              <w:right w:val="nil"/>
            </w:tcBorders>
          </w:tcPr>
          <w:p w14:paraId="266DFFF5" w14:textId="77777777" w:rsidR="00BE01ED" w:rsidRPr="007A56C0" w:rsidRDefault="00BE01ED" w:rsidP="00FA29ED">
            <w:pPr>
              <w:spacing w:after="0" w:line="240" w:lineRule="auto"/>
              <w:ind w:right="0" w:firstLine="0"/>
              <w:jc w:val="left"/>
              <w:rPr>
                <w:lang w:val="ru-RU"/>
              </w:rPr>
            </w:pPr>
          </w:p>
        </w:tc>
        <w:tc>
          <w:tcPr>
            <w:tcW w:w="1981" w:type="dxa"/>
            <w:gridSpan w:val="2"/>
            <w:tcBorders>
              <w:top w:val="single" w:sz="4" w:space="0" w:color="000000"/>
              <w:left w:val="nil"/>
              <w:bottom w:val="single" w:sz="4" w:space="0" w:color="000000"/>
              <w:right w:val="nil"/>
            </w:tcBorders>
            <w:vAlign w:val="center"/>
          </w:tcPr>
          <w:p w14:paraId="65013052" w14:textId="77777777" w:rsidR="00BE01ED" w:rsidRPr="007A56C0" w:rsidRDefault="00BE01ED" w:rsidP="00FA29ED">
            <w:pPr>
              <w:spacing w:after="0" w:line="240" w:lineRule="auto"/>
              <w:ind w:right="0" w:firstLine="0"/>
              <w:jc w:val="left"/>
              <w:rPr>
                <w:lang w:val="ru-RU"/>
              </w:rPr>
            </w:pPr>
          </w:p>
        </w:tc>
        <w:tc>
          <w:tcPr>
            <w:tcW w:w="4678" w:type="dxa"/>
            <w:gridSpan w:val="4"/>
            <w:tcBorders>
              <w:top w:val="single" w:sz="4" w:space="0" w:color="000000"/>
              <w:left w:val="nil"/>
              <w:bottom w:val="single" w:sz="4" w:space="0" w:color="000000"/>
              <w:right w:val="nil"/>
            </w:tcBorders>
          </w:tcPr>
          <w:p w14:paraId="79A7AB9A" w14:textId="77777777" w:rsidR="00BE01ED" w:rsidRPr="007A56C0" w:rsidRDefault="00766637" w:rsidP="00FA29ED">
            <w:pPr>
              <w:spacing w:after="0" w:line="240" w:lineRule="auto"/>
              <w:ind w:left="1087" w:right="0" w:firstLine="0"/>
              <w:jc w:val="left"/>
              <w:rPr>
                <w:lang w:val="ru-RU"/>
              </w:rPr>
            </w:pPr>
            <w:r w:rsidRPr="007A56C0">
              <w:rPr>
                <w:sz w:val="18"/>
                <w:lang w:val="ru-RU"/>
              </w:rPr>
              <w:t xml:space="preserve">Познавательный </w:t>
            </w:r>
          </w:p>
        </w:tc>
        <w:tc>
          <w:tcPr>
            <w:tcW w:w="1801" w:type="dxa"/>
            <w:gridSpan w:val="2"/>
            <w:tcBorders>
              <w:top w:val="single" w:sz="4" w:space="0" w:color="000000"/>
              <w:left w:val="nil"/>
              <w:bottom w:val="single" w:sz="4" w:space="0" w:color="000000"/>
              <w:right w:val="nil"/>
            </w:tcBorders>
          </w:tcPr>
          <w:p w14:paraId="306F2FC7" w14:textId="77777777" w:rsidR="00BE01ED" w:rsidRPr="007A56C0" w:rsidRDefault="00BE01ED" w:rsidP="00FA29ED">
            <w:pPr>
              <w:spacing w:after="0" w:line="240" w:lineRule="auto"/>
              <w:ind w:right="0" w:firstLine="0"/>
              <w:jc w:val="left"/>
              <w:rPr>
                <w:lang w:val="ru-RU"/>
              </w:rPr>
            </w:pPr>
          </w:p>
        </w:tc>
        <w:tc>
          <w:tcPr>
            <w:tcW w:w="2880" w:type="dxa"/>
            <w:gridSpan w:val="2"/>
            <w:tcBorders>
              <w:top w:val="single" w:sz="4" w:space="0" w:color="000000"/>
              <w:left w:val="nil"/>
              <w:bottom w:val="single" w:sz="4" w:space="0" w:color="000000"/>
              <w:right w:val="single" w:sz="4" w:space="0" w:color="000000"/>
            </w:tcBorders>
          </w:tcPr>
          <w:p w14:paraId="3488B072" w14:textId="77777777" w:rsidR="00BE01ED" w:rsidRPr="007A56C0" w:rsidRDefault="00BE01ED" w:rsidP="00FA29ED">
            <w:pPr>
              <w:spacing w:after="0" w:line="240" w:lineRule="auto"/>
              <w:ind w:right="0" w:firstLine="0"/>
              <w:jc w:val="left"/>
              <w:rPr>
                <w:lang w:val="ru-RU"/>
              </w:rPr>
            </w:pPr>
          </w:p>
        </w:tc>
      </w:tr>
      <w:tr w:rsidR="00BE01ED" w:rsidRPr="007A56C0" w14:paraId="4EB4DDA6" w14:textId="77777777">
        <w:trPr>
          <w:trHeight w:val="1045"/>
        </w:trPr>
        <w:tc>
          <w:tcPr>
            <w:tcW w:w="1548" w:type="dxa"/>
            <w:tcBorders>
              <w:top w:val="single" w:sz="4" w:space="0" w:color="000000"/>
              <w:left w:val="single" w:sz="4" w:space="0" w:color="000000"/>
              <w:bottom w:val="single" w:sz="4" w:space="0" w:color="000000"/>
              <w:right w:val="single" w:sz="4" w:space="0" w:color="000000"/>
            </w:tcBorders>
          </w:tcPr>
          <w:p w14:paraId="60C3A5FF" w14:textId="77777777" w:rsidR="00BE01ED" w:rsidRPr="007A56C0" w:rsidRDefault="00766637" w:rsidP="00FA29ED">
            <w:pPr>
              <w:spacing w:after="0" w:line="240" w:lineRule="auto"/>
              <w:ind w:right="0" w:firstLine="0"/>
              <w:jc w:val="left"/>
              <w:rPr>
                <w:lang w:val="ru-RU"/>
              </w:rPr>
            </w:pPr>
            <w:r w:rsidRPr="007A56C0">
              <w:rPr>
                <w:sz w:val="18"/>
                <w:lang w:val="ru-RU"/>
              </w:rPr>
              <w:t xml:space="preserve">бёдвотчинг </w:t>
            </w:r>
          </w:p>
        </w:tc>
        <w:tc>
          <w:tcPr>
            <w:tcW w:w="2160" w:type="dxa"/>
            <w:gridSpan w:val="2"/>
            <w:tcBorders>
              <w:top w:val="single" w:sz="4" w:space="0" w:color="000000"/>
              <w:left w:val="single" w:sz="4" w:space="0" w:color="000000"/>
              <w:bottom w:val="single" w:sz="4" w:space="0" w:color="000000"/>
              <w:right w:val="single" w:sz="4" w:space="0" w:color="000000"/>
            </w:tcBorders>
          </w:tcPr>
          <w:p w14:paraId="4CC41F99" w14:textId="77777777" w:rsidR="00BE01ED" w:rsidRPr="007A56C0" w:rsidRDefault="00766637" w:rsidP="00FA29ED">
            <w:pPr>
              <w:spacing w:after="0" w:line="240" w:lineRule="auto"/>
              <w:ind w:right="0" w:firstLine="0"/>
              <w:jc w:val="left"/>
              <w:rPr>
                <w:lang w:val="ru-RU"/>
              </w:rPr>
            </w:pPr>
            <w:r w:rsidRPr="007A56C0">
              <w:rPr>
                <w:sz w:val="18"/>
                <w:lang w:val="ru-RU"/>
              </w:rPr>
              <w:t xml:space="preserve">Любители птиц </w:t>
            </w:r>
          </w:p>
        </w:tc>
        <w:tc>
          <w:tcPr>
            <w:tcW w:w="1981" w:type="dxa"/>
            <w:gridSpan w:val="2"/>
            <w:tcBorders>
              <w:top w:val="single" w:sz="4" w:space="0" w:color="000000"/>
              <w:left w:val="single" w:sz="4" w:space="0" w:color="000000"/>
              <w:bottom w:val="single" w:sz="4" w:space="0" w:color="000000"/>
              <w:right w:val="single" w:sz="4" w:space="0" w:color="000000"/>
            </w:tcBorders>
          </w:tcPr>
          <w:p w14:paraId="1AFD0301"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w:t>
            </w:r>
          </w:p>
        </w:tc>
        <w:tc>
          <w:tcPr>
            <w:tcW w:w="1980" w:type="dxa"/>
            <w:gridSpan w:val="2"/>
            <w:tcBorders>
              <w:top w:val="single" w:sz="4" w:space="0" w:color="000000"/>
              <w:left w:val="single" w:sz="4" w:space="0" w:color="000000"/>
              <w:bottom w:val="single" w:sz="4" w:space="0" w:color="000000"/>
              <w:right w:val="single" w:sz="4" w:space="0" w:color="000000"/>
            </w:tcBorders>
          </w:tcPr>
          <w:p w14:paraId="77690FB5" w14:textId="77777777" w:rsidR="00BE01ED" w:rsidRPr="007A56C0" w:rsidRDefault="00766637" w:rsidP="00FA29ED">
            <w:pPr>
              <w:spacing w:after="0" w:line="240" w:lineRule="auto"/>
              <w:ind w:right="0" w:firstLine="0"/>
              <w:jc w:val="left"/>
              <w:rPr>
                <w:lang w:val="ru-RU"/>
              </w:rPr>
            </w:pPr>
            <w:r w:rsidRPr="007A56C0">
              <w:rPr>
                <w:sz w:val="18"/>
                <w:lang w:val="ru-RU"/>
              </w:rPr>
              <w:t xml:space="preserve">Профессионал - орнитолог </w:t>
            </w:r>
          </w:p>
        </w:tc>
        <w:tc>
          <w:tcPr>
            <w:tcW w:w="2698" w:type="dxa"/>
            <w:gridSpan w:val="2"/>
            <w:tcBorders>
              <w:top w:val="single" w:sz="4" w:space="0" w:color="000000"/>
              <w:left w:val="single" w:sz="4" w:space="0" w:color="000000"/>
              <w:bottom w:val="single" w:sz="4" w:space="0" w:color="000000"/>
              <w:right w:val="single" w:sz="4" w:space="0" w:color="000000"/>
            </w:tcBorders>
          </w:tcPr>
          <w:p w14:paraId="148C847F" w14:textId="77777777" w:rsidR="00BE01ED" w:rsidRPr="007A56C0" w:rsidRDefault="00766637" w:rsidP="00FA29ED">
            <w:pPr>
              <w:spacing w:after="0" w:line="240" w:lineRule="auto"/>
              <w:ind w:right="0" w:firstLine="0"/>
              <w:jc w:val="left"/>
              <w:rPr>
                <w:lang w:val="ru-RU"/>
              </w:rPr>
            </w:pPr>
            <w:r w:rsidRPr="007A56C0">
              <w:rPr>
                <w:sz w:val="18"/>
                <w:lang w:val="ru-RU"/>
              </w:rPr>
              <w:t xml:space="preserve">Специальная база, отдельные кордоны </w:t>
            </w:r>
          </w:p>
        </w:tc>
        <w:tc>
          <w:tcPr>
            <w:tcW w:w="1801" w:type="dxa"/>
            <w:gridSpan w:val="2"/>
            <w:tcBorders>
              <w:top w:val="single" w:sz="4" w:space="0" w:color="000000"/>
              <w:left w:val="single" w:sz="4" w:space="0" w:color="000000"/>
              <w:bottom w:val="single" w:sz="4" w:space="0" w:color="000000"/>
              <w:right w:val="single" w:sz="4" w:space="0" w:color="000000"/>
            </w:tcBorders>
          </w:tcPr>
          <w:p w14:paraId="6DC3CBC8"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От среднего до высокого </w:t>
            </w:r>
          </w:p>
        </w:tc>
        <w:tc>
          <w:tcPr>
            <w:tcW w:w="2880" w:type="dxa"/>
            <w:gridSpan w:val="2"/>
            <w:tcBorders>
              <w:top w:val="single" w:sz="4" w:space="0" w:color="000000"/>
              <w:left w:val="single" w:sz="4" w:space="0" w:color="000000"/>
              <w:bottom w:val="single" w:sz="4" w:space="0" w:color="000000"/>
              <w:right w:val="single" w:sz="4" w:space="0" w:color="000000"/>
            </w:tcBorders>
          </w:tcPr>
          <w:p w14:paraId="0B6DBB16"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Соблюдение тишины, подзорные трубы, бинокли, определители птиц, особый режим дня, баня или душ, </w:t>
            </w:r>
          </w:p>
          <w:p w14:paraId="0BAEDF30"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санитарные требования </w:t>
            </w:r>
          </w:p>
        </w:tc>
      </w:tr>
      <w:tr w:rsidR="00BE01ED" w:rsidRPr="00873D10" w14:paraId="3E295E13" w14:textId="77777777">
        <w:trPr>
          <w:trHeight w:val="425"/>
        </w:trPr>
        <w:tc>
          <w:tcPr>
            <w:tcW w:w="1548" w:type="dxa"/>
            <w:tcBorders>
              <w:top w:val="single" w:sz="4" w:space="0" w:color="000000"/>
              <w:left w:val="single" w:sz="4" w:space="0" w:color="000000"/>
              <w:bottom w:val="single" w:sz="4" w:space="0" w:color="000000"/>
              <w:right w:val="single" w:sz="4" w:space="0" w:color="000000"/>
            </w:tcBorders>
          </w:tcPr>
          <w:p w14:paraId="0BA7FF67" w14:textId="77777777" w:rsidR="00BE01ED" w:rsidRPr="007A56C0" w:rsidRDefault="00766637" w:rsidP="00FA29ED">
            <w:pPr>
              <w:spacing w:after="0" w:line="240" w:lineRule="auto"/>
              <w:ind w:right="0" w:firstLine="0"/>
              <w:jc w:val="left"/>
              <w:rPr>
                <w:lang w:val="ru-RU"/>
              </w:rPr>
            </w:pPr>
            <w:r w:rsidRPr="007A56C0">
              <w:rPr>
                <w:sz w:val="18"/>
                <w:lang w:val="ru-RU"/>
              </w:rPr>
              <w:t>Природно-</w:t>
            </w:r>
          </w:p>
          <w:p w14:paraId="46FDBA94" w14:textId="77777777" w:rsidR="00BE01ED" w:rsidRPr="007A56C0" w:rsidRDefault="00766637" w:rsidP="00FA29ED">
            <w:pPr>
              <w:spacing w:after="0" w:line="240" w:lineRule="auto"/>
              <w:ind w:right="0" w:firstLine="0"/>
              <w:jc w:val="left"/>
              <w:rPr>
                <w:lang w:val="ru-RU"/>
              </w:rPr>
            </w:pPr>
            <w:r w:rsidRPr="007A56C0">
              <w:rPr>
                <w:sz w:val="18"/>
                <w:lang w:val="ru-RU"/>
              </w:rPr>
              <w:t xml:space="preserve">Этнический </w:t>
            </w:r>
          </w:p>
        </w:tc>
        <w:tc>
          <w:tcPr>
            <w:tcW w:w="2160" w:type="dxa"/>
            <w:gridSpan w:val="2"/>
            <w:tcBorders>
              <w:top w:val="single" w:sz="4" w:space="0" w:color="000000"/>
              <w:left w:val="single" w:sz="4" w:space="0" w:color="000000"/>
              <w:bottom w:val="single" w:sz="4" w:space="0" w:color="000000"/>
              <w:right w:val="single" w:sz="4" w:space="0" w:color="000000"/>
            </w:tcBorders>
          </w:tcPr>
          <w:p w14:paraId="0EEBA765" w14:textId="77777777" w:rsidR="00BE01ED" w:rsidRPr="007A56C0" w:rsidRDefault="00766637" w:rsidP="00FA29ED">
            <w:pPr>
              <w:spacing w:after="0" w:line="240" w:lineRule="auto"/>
              <w:ind w:right="0" w:firstLine="0"/>
              <w:jc w:val="left"/>
              <w:rPr>
                <w:lang w:val="ru-RU"/>
              </w:rPr>
            </w:pPr>
            <w:r w:rsidRPr="007A56C0">
              <w:rPr>
                <w:sz w:val="18"/>
                <w:lang w:val="ru-RU"/>
              </w:rPr>
              <w:t xml:space="preserve">Знакомство с национальными </w:t>
            </w:r>
          </w:p>
        </w:tc>
        <w:tc>
          <w:tcPr>
            <w:tcW w:w="1981" w:type="dxa"/>
            <w:gridSpan w:val="2"/>
            <w:tcBorders>
              <w:top w:val="single" w:sz="4" w:space="0" w:color="000000"/>
              <w:left w:val="single" w:sz="4" w:space="0" w:color="000000"/>
              <w:bottom w:val="single" w:sz="4" w:space="0" w:color="000000"/>
              <w:right w:val="single" w:sz="4" w:space="0" w:color="000000"/>
            </w:tcBorders>
          </w:tcPr>
          <w:p w14:paraId="01818930"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w:t>
            </w:r>
          </w:p>
        </w:tc>
        <w:tc>
          <w:tcPr>
            <w:tcW w:w="1980" w:type="dxa"/>
            <w:gridSpan w:val="2"/>
            <w:tcBorders>
              <w:top w:val="single" w:sz="4" w:space="0" w:color="000000"/>
              <w:left w:val="single" w:sz="4" w:space="0" w:color="000000"/>
              <w:bottom w:val="single" w:sz="4" w:space="0" w:color="000000"/>
              <w:right w:val="single" w:sz="4" w:space="0" w:color="000000"/>
            </w:tcBorders>
          </w:tcPr>
          <w:p w14:paraId="6178B274" w14:textId="77777777" w:rsidR="00BE01ED" w:rsidRPr="007A56C0" w:rsidRDefault="00766637" w:rsidP="00FA29ED">
            <w:pPr>
              <w:spacing w:after="0" w:line="240" w:lineRule="auto"/>
              <w:ind w:right="0" w:firstLine="0"/>
              <w:jc w:val="left"/>
              <w:rPr>
                <w:lang w:val="ru-RU"/>
              </w:rPr>
            </w:pPr>
            <w:r w:rsidRPr="007A56C0">
              <w:rPr>
                <w:sz w:val="18"/>
                <w:lang w:val="ru-RU"/>
              </w:rPr>
              <w:t xml:space="preserve">Гиды со знанием национальных </w:t>
            </w:r>
          </w:p>
        </w:tc>
        <w:tc>
          <w:tcPr>
            <w:tcW w:w="2698" w:type="dxa"/>
            <w:gridSpan w:val="2"/>
            <w:tcBorders>
              <w:top w:val="single" w:sz="4" w:space="0" w:color="000000"/>
              <w:left w:val="single" w:sz="4" w:space="0" w:color="000000"/>
              <w:bottom w:val="single" w:sz="4" w:space="0" w:color="000000"/>
              <w:right w:val="single" w:sz="4" w:space="0" w:color="000000"/>
            </w:tcBorders>
          </w:tcPr>
          <w:p w14:paraId="6E62F8EF" w14:textId="77777777" w:rsidR="00BE01ED" w:rsidRPr="007A56C0" w:rsidRDefault="00766637" w:rsidP="00FA29ED">
            <w:pPr>
              <w:spacing w:after="0" w:line="240" w:lineRule="auto"/>
              <w:ind w:right="0" w:firstLine="0"/>
              <w:jc w:val="left"/>
              <w:rPr>
                <w:lang w:val="ru-RU"/>
              </w:rPr>
            </w:pPr>
            <w:r w:rsidRPr="007A56C0">
              <w:rPr>
                <w:sz w:val="18"/>
                <w:lang w:val="ru-RU"/>
              </w:rPr>
              <w:t xml:space="preserve">Этнографический аул, юртыгостиницы, кордоны, гостиница </w:t>
            </w:r>
          </w:p>
        </w:tc>
        <w:tc>
          <w:tcPr>
            <w:tcW w:w="1801" w:type="dxa"/>
            <w:gridSpan w:val="2"/>
            <w:tcBorders>
              <w:top w:val="single" w:sz="4" w:space="0" w:color="000000"/>
              <w:left w:val="single" w:sz="4" w:space="0" w:color="000000"/>
              <w:bottom w:val="single" w:sz="4" w:space="0" w:color="000000"/>
              <w:right w:val="single" w:sz="4" w:space="0" w:color="000000"/>
            </w:tcBorders>
          </w:tcPr>
          <w:p w14:paraId="65F4EA99"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Средний </w:t>
            </w:r>
          </w:p>
        </w:tc>
        <w:tc>
          <w:tcPr>
            <w:tcW w:w="2880" w:type="dxa"/>
            <w:gridSpan w:val="2"/>
            <w:tcBorders>
              <w:top w:val="single" w:sz="4" w:space="0" w:color="000000"/>
              <w:left w:val="single" w:sz="4" w:space="0" w:color="000000"/>
              <w:bottom w:val="single" w:sz="4" w:space="0" w:color="000000"/>
              <w:right w:val="single" w:sz="4" w:space="0" w:color="000000"/>
            </w:tcBorders>
          </w:tcPr>
          <w:p w14:paraId="7FD8E07F"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Национальные предметы быта, национальная кухня, кумысхана, </w:t>
            </w:r>
          </w:p>
        </w:tc>
      </w:tr>
      <w:tr w:rsidR="00BE01ED" w:rsidRPr="00873D10" w14:paraId="51C62AAF" w14:textId="77777777" w:rsidTr="008B50A7">
        <w:tblPrEx>
          <w:tblCellMar>
            <w:top w:w="40" w:type="dxa"/>
            <w:right w:w="68" w:type="dxa"/>
          </w:tblCellMar>
        </w:tblPrEx>
        <w:trPr>
          <w:trHeight w:val="631"/>
        </w:trPr>
        <w:tc>
          <w:tcPr>
            <w:tcW w:w="2043" w:type="dxa"/>
            <w:gridSpan w:val="2"/>
            <w:tcBorders>
              <w:top w:val="single" w:sz="4" w:space="0" w:color="000000"/>
              <w:left w:val="single" w:sz="4" w:space="0" w:color="000000"/>
              <w:bottom w:val="single" w:sz="4" w:space="0" w:color="000000"/>
              <w:right w:val="single" w:sz="4" w:space="0" w:color="000000"/>
            </w:tcBorders>
          </w:tcPr>
          <w:p w14:paraId="540AD525" w14:textId="77777777" w:rsidR="00BE01ED" w:rsidRPr="007A56C0" w:rsidRDefault="00BE01ED" w:rsidP="00FA29ED">
            <w:pPr>
              <w:spacing w:after="0" w:line="240" w:lineRule="auto"/>
              <w:ind w:right="0" w:firstLine="0"/>
              <w:jc w:val="left"/>
              <w:rPr>
                <w:lang w:val="ru-RU"/>
              </w:rPr>
            </w:pPr>
          </w:p>
        </w:tc>
        <w:tc>
          <w:tcPr>
            <w:tcW w:w="2117" w:type="dxa"/>
            <w:gridSpan w:val="2"/>
            <w:tcBorders>
              <w:top w:val="single" w:sz="4" w:space="0" w:color="000000"/>
              <w:left w:val="single" w:sz="4" w:space="0" w:color="000000"/>
              <w:bottom w:val="single" w:sz="4" w:space="0" w:color="000000"/>
              <w:right w:val="single" w:sz="4" w:space="0" w:color="000000"/>
            </w:tcBorders>
          </w:tcPr>
          <w:p w14:paraId="3E9FC8E7" w14:textId="77777777" w:rsidR="00BE01ED" w:rsidRPr="007A56C0" w:rsidRDefault="00766637" w:rsidP="00FA29ED">
            <w:pPr>
              <w:spacing w:after="0" w:line="240" w:lineRule="auto"/>
              <w:ind w:right="0" w:firstLine="0"/>
              <w:jc w:val="left"/>
              <w:rPr>
                <w:lang w:val="ru-RU"/>
              </w:rPr>
            </w:pPr>
            <w:r w:rsidRPr="007A56C0">
              <w:rPr>
                <w:sz w:val="18"/>
                <w:lang w:val="ru-RU"/>
              </w:rPr>
              <w:t xml:space="preserve">традициями и культурой </w:t>
            </w:r>
          </w:p>
        </w:tc>
        <w:tc>
          <w:tcPr>
            <w:tcW w:w="1923" w:type="dxa"/>
            <w:gridSpan w:val="2"/>
            <w:tcBorders>
              <w:top w:val="single" w:sz="4" w:space="0" w:color="000000"/>
              <w:left w:val="single" w:sz="4" w:space="0" w:color="000000"/>
              <w:bottom w:val="single" w:sz="4" w:space="0" w:color="000000"/>
              <w:right w:val="single" w:sz="4" w:space="0" w:color="000000"/>
            </w:tcBorders>
          </w:tcPr>
          <w:p w14:paraId="12EB254E" w14:textId="77777777" w:rsidR="00BE01ED" w:rsidRPr="007A56C0" w:rsidRDefault="00BE01ED" w:rsidP="00FA29ED">
            <w:pPr>
              <w:spacing w:after="0" w:line="240" w:lineRule="auto"/>
              <w:ind w:right="0" w:firstLine="0"/>
              <w:jc w:val="left"/>
              <w:rPr>
                <w:lang w:val="ru-RU"/>
              </w:rPr>
            </w:pPr>
          </w:p>
        </w:tc>
        <w:tc>
          <w:tcPr>
            <w:tcW w:w="1908" w:type="dxa"/>
            <w:gridSpan w:val="2"/>
            <w:tcBorders>
              <w:top w:val="single" w:sz="4" w:space="0" w:color="000000"/>
              <w:left w:val="single" w:sz="4" w:space="0" w:color="000000"/>
              <w:bottom w:val="single" w:sz="4" w:space="0" w:color="000000"/>
              <w:right w:val="single" w:sz="4" w:space="0" w:color="000000"/>
            </w:tcBorders>
          </w:tcPr>
          <w:p w14:paraId="6202DD94" w14:textId="77777777" w:rsidR="00BE01ED" w:rsidRPr="007A56C0" w:rsidRDefault="00766637" w:rsidP="00FA29ED">
            <w:pPr>
              <w:spacing w:after="0" w:line="240" w:lineRule="auto"/>
              <w:ind w:right="0" w:firstLine="0"/>
              <w:jc w:val="left"/>
              <w:rPr>
                <w:lang w:val="ru-RU"/>
              </w:rPr>
            </w:pPr>
            <w:r w:rsidRPr="007A56C0">
              <w:rPr>
                <w:sz w:val="18"/>
                <w:lang w:val="ru-RU"/>
              </w:rPr>
              <w:t xml:space="preserve">традиций и истории  </w:t>
            </w:r>
          </w:p>
        </w:tc>
        <w:tc>
          <w:tcPr>
            <w:tcW w:w="2582" w:type="dxa"/>
            <w:gridSpan w:val="2"/>
            <w:tcBorders>
              <w:top w:val="single" w:sz="4" w:space="0" w:color="000000"/>
              <w:left w:val="single" w:sz="4" w:space="0" w:color="000000"/>
              <w:bottom w:val="single" w:sz="4" w:space="0" w:color="000000"/>
              <w:right w:val="single" w:sz="4" w:space="0" w:color="000000"/>
            </w:tcBorders>
          </w:tcPr>
          <w:p w14:paraId="22FB521B" w14:textId="77777777" w:rsidR="00BE01ED" w:rsidRPr="007A56C0" w:rsidRDefault="00766637" w:rsidP="00FA29ED">
            <w:pPr>
              <w:spacing w:after="0" w:line="240" w:lineRule="auto"/>
              <w:ind w:right="0" w:firstLine="0"/>
              <w:jc w:val="left"/>
              <w:rPr>
                <w:lang w:val="ru-RU"/>
              </w:rPr>
            </w:pPr>
            <w:r w:rsidRPr="007A56C0">
              <w:rPr>
                <w:sz w:val="18"/>
                <w:lang w:val="ru-RU"/>
              </w:rPr>
              <w:t xml:space="preserve">ГНПП </w:t>
            </w:r>
          </w:p>
        </w:tc>
        <w:tc>
          <w:tcPr>
            <w:tcW w:w="1736" w:type="dxa"/>
            <w:gridSpan w:val="2"/>
            <w:tcBorders>
              <w:top w:val="single" w:sz="4" w:space="0" w:color="000000"/>
              <w:left w:val="single" w:sz="4" w:space="0" w:color="000000"/>
              <w:bottom w:val="single" w:sz="4" w:space="0" w:color="000000"/>
              <w:right w:val="single" w:sz="4" w:space="0" w:color="000000"/>
            </w:tcBorders>
          </w:tcPr>
          <w:p w14:paraId="1E899965" w14:textId="77777777" w:rsidR="00BE01ED" w:rsidRPr="007A56C0" w:rsidRDefault="00BE01ED" w:rsidP="00FA29ED">
            <w:pPr>
              <w:spacing w:after="0" w:line="240" w:lineRule="auto"/>
              <w:ind w:right="0" w:firstLine="0"/>
              <w:jc w:val="left"/>
              <w:rPr>
                <w:lang w:val="ru-RU"/>
              </w:rPr>
            </w:pPr>
          </w:p>
        </w:tc>
        <w:tc>
          <w:tcPr>
            <w:tcW w:w="2739" w:type="dxa"/>
            <w:tcBorders>
              <w:top w:val="single" w:sz="4" w:space="0" w:color="000000"/>
              <w:left w:val="single" w:sz="4" w:space="0" w:color="000000"/>
              <w:bottom w:val="single" w:sz="4" w:space="0" w:color="000000"/>
              <w:right w:val="single" w:sz="4" w:space="0" w:color="000000"/>
            </w:tcBorders>
          </w:tcPr>
          <w:p w14:paraId="1FCE8B63" w14:textId="77777777" w:rsidR="00BE01ED" w:rsidRPr="007A56C0" w:rsidRDefault="00766637" w:rsidP="00FA29ED">
            <w:pPr>
              <w:spacing w:after="0" w:line="240" w:lineRule="auto"/>
              <w:ind w:left="2" w:right="2" w:firstLine="0"/>
              <w:jc w:val="left"/>
              <w:rPr>
                <w:lang w:val="ru-RU"/>
              </w:rPr>
            </w:pPr>
            <w:r w:rsidRPr="007A56C0">
              <w:rPr>
                <w:sz w:val="18"/>
                <w:lang w:val="ru-RU"/>
              </w:rPr>
              <w:t xml:space="preserve">народные промыслы (мастерские и сувенирные цеха), фольклорные ансамбли </w:t>
            </w:r>
          </w:p>
        </w:tc>
      </w:tr>
      <w:tr w:rsidR="00BE01ED" w:rsidRPr="00873D10" w14:paraId="0ED4A51A" w14:textId="77777777" w:rsidTr="008B50A7">
        <w:tblPrEx>
          <w:tblCellMar>
            <w:top w:w="40" w:type="dxa"/>
            <w:right w:w="68" w:type="dxa"/>
          </w:tblCellMar>
        </w:tblPrEx>
        <w:trPr>
          <w:trHeight w:val="1044"/>
        </w:trPr>
        <w:tc>
          <w:tcPr>
            <w:tcW w:w="2043" w:type="dxa"/>
            <w:gridSpan w:val="2"/>
            <w:tcBorders>
              <w:top w:val="single" w:sz="4" w:space="0" w:color="000000"/>
              <w:left w:val="single" w:sz="4" w:space="0" w:color="000000"/>
              <w:bottom w:val="single" w:sz="4" w:space="0" w:color="000000"/>
              <w:right w:val="single" w:sz="4" w:space="0" w:color="000000"/>
            </w:tcBorders>
          </w:tcPr>
          <w:p w14:paraId="3A604D9F" w14:textId="77777777" w:rsidR="00BE01ED" w:rsidRPr="007A56C0" w:rsidRDefault="00766637" w:rsidP="00FA29ED">
            <w:pPr>
              <w:spacing w:after="0" w:line="240" w:lineRule="auto"/>
              <w:ind w:right="0" w:firstLine="0"/>
              <w:jc w:val="left"/>
              <w:rPr>
                <w:lang w:val="ru-RU"/>
              </w:rPr>
            </w:pPr>
            <w:r w:rsidRPr="007A56C0">
              <w:rPr>
                <w:sz w:val="18"/>
                <w:lang w:val="ru-RU"/>
              </w:rPr>
              <w:t xml:space="preserve">Историкокраеведческий </w:t>
            </w:r>
          </w:p>
        </w:tc>
        <w:tc>
          <w:tcPr>
            <w:tcW w:w="2117" w:type="dxa"/>
            <w:gridSpan w:val="2"/>
            <w:tcBorders>
              <w:top w:val="single" w:sz="4" w:space="0" w:color="000000"/>
              <w:left w:val="single" w:sz="4" w:space="0" w:color="000000"/>
              <w:bottom w:val="single" w:sz="4" w:space="0" w:color="000000"/>
              <w:right w:val="single" w:sz="4" w:space="0" w:color="000000"/>
            </w:tcBorders>
          </w:tcPr>
          <w:p w14:paraId="1B8EA2A2" w14:textId="77777777" w:rsidR="00BE01ED" w:rsidRPr="007A56C0" w:rsidRDefault="00766637" w:rsidP="00FA29ED">
            <w:pPr>
              <w:spacing w:after="0" w:line="240" w:lineRule="auto"/>
              <w:ind w:right="0" w:firstLine="0"/>
              <w:jc w:val="left"/>
              <w:rPr>
                <w:lang w:val="ru-RU"/>
              </w:rPr>
            </w:pPr>
            <w:r w:rsidRPr="007A56C0">
              <w:rPr>
                <w:sz w:val="18"/>
                <w:lang w:val="ru-RU"/>
              </w:rPr>
              <w:t xml:space="preserve">Познавательные экскурсии по историческим местам </w:t>
            </w:r>
          </w:p>
        </w:tc>
        <w:tc>
          <w:tcPr>
            <w:tcW w:w="1923" w:type="dxa"/>
            <w:gridSpan w:val="2"/>
            <w:tcBorders>
              <w:top w:val="single" w:sz="4" w:space="0" w:color="000000"/>
              <w:left w:val="single" w:sz="4" w:space="0" w:color="000000"/>
              <w:bottom w:val="single" w:sz="4" w:space="0" w:color="000000"/>
              <w:right w:val="single" w:sz="4" w:space="0" w:color="000000"/>
            </w:tcBorders>
          </w:tcPr>
          <w:p w14:paraId="4A01DA79"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w:t>
            </w:r>
          </w:p>
        </w:tc>
        <w:tc>
          <w:tcPr>
            <w:tcW w:w="1908" w:type="dxa"/>
            <w:gridSpan w:val="2"/>
            <w:tcBorders>
              <w:top w:val="single" w:sz="4" w:space="0" w:color="000000"/>
              <w:left w:val="single" w:sz="4" w:space="0" w:color="000000"/>
              <w:bottom w:val="single" w:sz="4" w:space="0" w:color="000000"/>
              <w:right w:val="single" w:sz="4" w:space="0" w:color="000000"/>
            </w:tcBorders>
          </w:tcPr>
          <w:p w14:paraId="44272195" w14:textId="77777777" w:rsidR="00BE01ED" w:rsidRPr="007A56C0" w:rsidRDefault="00766637" w:rsidP="00FA29ED">
            <w:pPr>
              <w:spacing w:after="0" w:line="240" w:lineRule="auto"/>
              <w:ind w:right="0" w:firstLine="0"/>
              <w:jc w:val="left"/>
              <w:rPr>
                <w:lang w:val="ru-RU"/>
              </w:rPr>
            </w:pPr>
            <w:r w:rsidRPr="007A56C0">
              <w:rPr>
                <w:sz w:val="18"/>
                <w:lang w:val="ru-RU"/>
              </w:rPr>
              <w:t xml:space="preserve">Гиды с хорошим знанием истории и краеведения </w:t>
            </w:r>
          </w:p>
        </w:tc>
        <w:tc>
          <w:tcPr>
            <w:tcW w:w="2582" w:type="dxa"/>
            <w:gridSpan w:val="2"/>
            <w:tcBorders>
              <w:top w:val="single" w:sz="4" w:space="0" w:color="000000"/>
              <w:left w:val="single" w:sz="4" w:space="0" w:color="000000"/>
              <w:bottom w:val="single" w:sz="4" w:space="0" w:color="000000"/>
              <w:right w:val="single" w:sz="4" w:space="0" w:color="000000"/>
            </w:tcBorders>
          </w:tcPr>
          <w:p w14:paraId="2C4031DD" w14:textId="77777777" w:rsidR="00BE01ED" w:rsidRPr="007A56C0" w:rsidRDefault="00766637" w:rsidP="00FA29ED">
            <w:pPr>
              <w:spacing w:after="0" w:line="240" w:lineRule="auto"/>
              <w:ind w:right="0" w:firstLine="0"/>
              <w:jc w:val="left"/>
              <w:rPr>
                <w:lang w:val="ru-RU"/>
              </w:rPr>
            </w:pPr>
            <w:r w:rsidRPr="007A56C0">
              <w:rPr>
                <w:sz w:val="18"/>
                <w:lang w:val="ru-RU"/>
              </w:rPr>
              <w:t>Гостиницы в населенных пунктах, частный сектор,  турбаза, гостиница ГНПП, отдельные кордоны, этнографический аул</w:t>
            </w:r>
            <w:r w:rsidRPr="007A56C0">
              <w:rPr>
                <w:b/>
                <w:i/>
                <w:sz w:val="18"/>
                <w:lang w:val="ru-RU"/>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35C5B1DE"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От низкого до среднего </w:t>
            </w:r>
          </w:p>
        </w:tc>
        <w:tc>
          <w:tcPr>
            <w:tcW w:w="2739" w:type="dxa"/>
            <w:tcBorders>
              <w:top w:val="single" w:sz="4" w:space="0" w:color="000000"/>
              <w:left w:val="single" w:sz="4" w:space="0" w:color="000000"/>
              <w:bottom w:val="single" w:sz="4" w:space="0" w:color="000000"/>
              <w:right w:val="single" w:sz="4" w:space="0" w:color="000000"/>
            </w:tcBorders>
          </w:tcPr>
          <w:p w14:paraId="7C456F88" w14:textId="77777777" w:rsidR="00BE01ED" w:rsidRPr="007A56C0" w:rsidRDefault="00766637" w:rsidP="00FA29ED">
            <w:pPr>
              <w:spacing w:after="0" w:line="240" w:lineRule="auto"/>
              <w:ind w:left="2" w:right="0" w:firstLine="0"/>
              <w:rPr>
                <w:lang w:val="ru-RU"/>
              </w:rPr>
            </w:pPr>
            <w:r w:rsidRPr="007A56C0">
              <w:rPr>
                <w:sz w:val="18"/>
                <w:lang w:val="ru-RU"/>
              </w:rPr>
              <w:t xml:space="preserve">Специальная литература, карты, музейные экспонаты </w:t>
            </w:r>
          </w:p>
        </w:tc>
      </w:tr>
      <w:tr w:rsidR="00BE01ED" w:rsidRPr="007A56C0" w14:paraId="4D752EFE" w14:textId="77777777" w:rsidTr="008B50A7">
        <w:tblPrEx>
          <w:tblCellMar>
            <w:top w:w="40" w:type="dxa"/>
            <w:right w:w="68" w:type="dxa"/>
          </w:tblCellMar>
        </w:tblPrEx>
        <w:trPr>
          <w:trHeight w:val="218"/>
        </w:trPr>
        <w:tc>
          <w:tcPr>
            <w:tcW w:w="2043" w:type="dxa"/>
            <w:gridSpan w:val="2"/>
            <w:tcBorders>
              <w:top w:val="single" w:sz="4" w:space="0" w:color="000000"/>
              <w:left w:val="single" w:sz="4" w:space="0" w:color="000000"/>
              <w:bottom w:val="single" w:sz="4" w:space="0" w:color="000000"/>
              <w:right w:val="nil"/>
            </w:tcBorders>
          </w:tcPr>
          <w:p w14:paraId="0ECE911E" w14:textId="77777777" w:rsidR="00BE01ED" w:rsidRPr="007A56C0" w:rsidRDefault="00BE01ED" w:rsidP="00FA29ED">
            <w:pPr>
              <w:spacing w:after="0" w:line="240" w:lineRule="auto"/>
              <w:ind w:right="0" w:firstLine="0"/>
              <w:jc w:val="left"/>
              <w:rPr>
                <w:lang w:val="ru-RU"/>
              </w:rPr>
            </w:pPr>
          </w:p>
        </w:tc>
        <w:tc>
          <w:tcPr>
            <w:tcW w:w="2117" w:type="dxa"/>
            <w:gridSpan w:val="2"/>
            <w:tcBorders>
              <w:top w:val="single" w:sz="4" w:space="0" w:color="000000"/>
              <w:left w:val="nil"/>
              <w:bottom w:val="single" w:sz="4" w:space="0" w:color="000000"/>
              <w:right w:val="nil"/>
            </w:tcBorders>
          </w:tcPr>
          <w:p w14:paraId="25A1E7FE" w14:textId="77777777" w:rsidR="00BE01ED" w:rsidRPr="007A56C0" w:rsidRDefault="00BE01ED" w:rsidP="00FA29ED">
            <w:pPr>
              <w:spacing w:after="0" w:line="240" w:lineRule="auto"/>
              <w:ind w:right="0" w:firstLine="0"/>
              <w:jc w:val="left"/>
              <w:rPr>
                <w:lang w:val="ru-RU"/>
              </w:rPr>
            </w:pPr>
          </w:p>
        </w:tc>
        <w:tc>
          <w:tcPr>
            <w:tcW w:w="1923" w:type="dxa"/>
            <w:gridSpan w:val="2"/>
            <w:tcBorders>
              <w:top w:val="single" w:sz="4" w:space="0" w:color="000000"/>
              <w:left w:val="nil"/>
              <w:bottom w:val="single" w:sz="4" w:space="0" w:color="000000"/>
              <w:right w:val="nil"/>
            </w:tcBorders>
          </w:tcPr>
          <w:p w14:paraId="4F4DC8AC" w14:textId="77777777" w:rsidR="00BE01ED" w:rsidRPr="007A56C0" w:rsidRDefault="00BE01ED" w:rsidP="00FA29ED">
            <w:pPr>
              <w:spacing w:after="0" w:line="240" w:lineRule="auto"/>
              <w:ind w:right="0" w:firstLine="0"/>
              <w:jc w:val="left"/>
              <w:rPr>
                <w:lang w:val="ru-RU"/>
              </w:rPr>
            </w:pPr>
          </w:p>
        </w:tc>
        <w:tc>
          <w:tcPr>
            <w:tcW w:w="4490" w:type="dxa"/>
            <w:gridSpan w:val="4"/>
            <w:tcBorders>
              <w:top w:val="single" w:sz="4" w:space="0" w:color="000000"/>
              <w:left w:val="nil"/>
              <w:bottom w:val="single" w:sz="4" w:space="0" w:color="000000"/>
              <w:right w:val="nil"/>
            </w:tcBorders>
          </w:tcPr>
          <w:p w14:paraId="761860AC" w14:textId="77777777" w:rsidR="00BE01ED" w:rsidRPr="007A56C0" w:rsidRDefault="00766637" w:rsidP="00FA29ED">
            <w:pPr>
              <w:spacing w:after="0" w:line="240" w:lineRule="auto"/>
              <w:ind w:left="1376" w:right="0" w:firstLine="0"/>
              <w:jc w:val="left"/>
              <w:rPr>
                <w:lang w:val="ru-RU"/>
              </w:rPr>
            </w:pPr>
            <w:r w:rsidRPr="007A56C0">
              <w:rPr>
                <w:sz w:val="18"/>
                <w:lang w:val="ru-RU"/>
              </w:rPr>
              <w:t xml:space="preserve">Научный </w:t>
            </w:r>
          </w:p>
        </w:tc>
        <w:tc>
          <w:tcPr>
            <w:tcW w:w="1736" w:type="dxa"/>
            <w:gridSpan w:val="2"/>
            <w:tcBorders>
              <w:top w:val="single" w:sz="4" w:space="0" w:color="000000"/>
              <w:left w:val="nil"/>
              <w:bottom w:val="single" w:sz="4" w:space="0" w:color="000000"/>
              <w:right w:val="nil"/>
            </w:tcBorders>
          </w:tcPr>
          <w:p w14:paraId="20419FCC" w14:textId="77777777" w:rsidR="00BE01ED" w:rsidRPr="007A56C0" w:rsidRDefault="00BE01ED" w:rsidP="00FA29ED">
            <w:pPr>
              <w:spacing w:after="0" w:line="240" w:lineRule="auto"/>
              <w:ind w:right="0" w:firstLine="0"/>
              <w:jc w:val="left"/>
              <w:rPr>
                <w:lang w:val="ru-RU"/>
              </w:rPr>
            </w:pPr>
          </w:p>
        </w:tc>
        <w:tc>
          <w:tcPr>
            <w:tcW w:w="2739" w:type="dxa"/>
            <w:tcBorders>
              <w:top w:val="single" w:sz="4" w:space="0" w:color="000000"/>
              <w:left w:val="nil"/>
              <w:bottom w:val="single" w:sz="4" w:space="0" w:color="000000"/>
              <w:right w:val="single" w:sz="4" w:space="0" w:color="000000"/>
            </w:tcBorders>
          </w:tcPr>
          <w:p w14:paraId="109C0B96" w14:textId="77777777" w:rsidR="00BE01ED" w:rsidRPr="007A56C0" w:rsidRDefault="00BE01ED" w:rsidP="00FA29ED">
            <w:pPr>
              <w:spacing w:after="0" w:line="240" w:lineRule="auto"/>
              <w:ind w:right="0" w:firstLine="0"/>
              <w:jc w:val="left"/>
              <w:rPr>
                <w:lang w:val="ru-RU"/>
              </w:rPr>
            </w:pPr>
          </w:p>
        </w:tc>
      </w:tr>
      <w:tr w:rsidR="00BE01ED" w:rsidRPr="00873D10" w14:paraId="4920C958" w14:textId="77777777" w:rsidTr="008B50A7">
        <w:tblPrEx>
          <w:tblCellMar>
            <w:top w:w="40" w:type="dxa"/>
            <w:right w:w="68" w:type="dxa"/>
          </w:tblCellMar>
        </w:tblPrEx>
        <w:trPr>
          <w:trHeight w:val="1045"/>
        </w:trPr>
        <w:tc>
          <w:tcPr>
            <w:tcW w:w="2043" w:type="dxa"/>
            <w:gridSpan w:val="2"/>
            <w:tcBorders>
              <w:top w:val="single" w:sz="4" w:space="0" w:color="000000"/>
              <w:left w:val="single" w:sz="4" w:space="0" w:color="000000"/>
              <w:bottom w:val="single" w:sz="4" w:space="0" w:color="000000"/>
              <w:right w:val="single" w:sz="4" w:space="0" w:color="000000"/>
            </w:tcBorders>
          </w:tcPr>
          <w:p w14:paraId="23989447" w14:textId="77777777" w:rsidR="00BE01ED" w:rsidRPr="007A56C0" w:rsidRDefault="00766637" w:rsidP="00FA29ED">
            <w:pPr>
              <w:spacing w:after="0" w:line="240" w:lineRule="auto"/>
              <w:ind w:right="0" w:firstLine="0"/>
              <w:jc w:val="left"/>
              <w:rPr>
                <w:lang w:val="ru-RU"/>
              </w:rPr>
            </w:pPr>
            <w:r w:rsidRPr="007A56C0">
              <w:rPr>
                <w:sz w:val="18"/>
                <w:lang w:val="ru-RU"/>
              </w:rPr>
              <w:t xml:space="preserve">По специализации  </w:t>
            </w:r>
          </w:p>
        </w:tc>
        <w:tc>
          <w:tcPr>
            <w:tcW w:w="2117" w:type="dxa"/>
            <w:gridSpan w:val="2"/>
            <w:tcBorders>
              <w:top w:val="single" w:sz="4" w:space="0" w:color="000000"/>
              <w:left w:val="single" w:sz="4" w:space="0" w:color="000000"/>
              <w:bottom w:val="single" w:sz="4" w:space="0" w:color="000000"/>
              <w:right w:val="single" w:sz="4" w:space="0" w:color="000000"/>
            </w:tcBorders>
          </w:tcPr>
          <w:p w14:paraId="2F7D1EA4" w14:textId="77777777" w:rsidR="00BE01ED" w:rsidRPr="007A56C0" w:rsidRDefault="00766637" w:rsidP="00FA29ED">
            <w:pPr>
              <w:spacing w:after="0" w:line="240" w:lineRule="auto"/>
              <w:ind w:right="0" w:firstLine="0"/>
              <w:jc w:val="left"/>
              <w:rPr>
                <w:lang w:val="ru-RU"/>
              </w:rPr>
            </w:pPr>
            <w:r w:rsidRPr="007A56C0">
              <w:rPr>
                <w:sz w:val="18"/>
                <w:lang w:val="ru-RU"/>
              </w:rPr>
              <w:t xml:space="preserve">Геология, ботаника, энтомология, зоология и </w:t>
            </w:r>
          </w:p>
          <w:p w14:paraId="6E0D51EB" w14:textId="77777777" w:rsidR="00BE01ED" w:rsidRPr="007A56C0" w:rsidRDefault="00766637" w:rsidP="00FA29ED">
            <w:pPr>
              <w:spacing w:after="0" w:line="240" w:lineRule="auto"/>
              <w:ind w:right="0" w:firstLine="0"/>
              <w:jc w:val="left"/>
              <w:rPr>
                <w:lang w:val="ru-RU"/>
              </w:rPr>
            </w:pPr>
            <w:r w:rsidRPr="007A56C0">
              <w:rPr>
                <w:sz w:val="18"/>
                <w:lang w:val="ru-RU"/>
              </w:rPr>
              <w:t xml:space="preserve">т.п. </w:t>
            </w:r>
          </w:p>
        </w:tc>
        <w:tc>
          <w:tcPr>
            <w:tcW w:w="1923" w:type="dxa"/>
            <w:gridSpan w:val="2"/>
            <w:tcBorders>
              <w:top w:val="single" w:sz="4" w:space="0" w:color="000000"/>
              <w:left w:val="single" w:sz="4" w:space="0" w:color="000000"/>
              <w:bottom w:val="single" w:sz="4" w:space="0" w:color="000000"/>
              <w:right w:val="single" w:sz="4" w:space="0" w:color="000000"/>
            </w:tcBorders>
          </w:tcPr>
          <w:p w14:paraId="100C8422"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w:t>
            </w:r>
          </w:p>
        </w:tc>
        <w:tc>
          <w:tcPr>
            <w:tcW w:w="1908" w:type="dxa"/>
            <w:gridSpan w:val="2"/>
            <w:tcBorders>
              <w:top w:val="single" w:sz="4" w:space="0" w:color="000000"/>
              <w:left w:val="single" w:sz="4" w:space="0" w:color="000000"/>
              <w:bottom w:val="single" w:sz="4" w:space="0" w:color="000000"/>
              <w:right w:val="single" w:sz="4" w:space="0" w:color="000000"/>
            </w:tcBorders>
          </w:tcPr>
          <w:p w14:paraId="4B35C539" w14:textId="77777777" w:rsidR="00BE01ED" w:rsidRPr="007A56C0" w:rsidRDefault="00766637" w:rsidP="00FA29ED">
            <w:pPr>
              <w:spacing w:after="0" w:line="240" w:lineRule="auto"/>
              <w:ind w:right="0" w:firstLine="0"/>
              <w:jc w:val="left"/>
              <w:rPr>
                <w:lang w:val="ru-RU"/>
              </w:rPr>
            </w:pPr>
            <w:r w:rsidRPr="007A56C0">
              <w:rPr>
                <w:sz w:val="18"/>
                <w:lang w:val="ru-RU"/>
              </w:rPr>
              <w:t xml:space="preserve">Хорошее знание предмета, при необходимости приглашенные консультанты </w:t>
            </w:r>
          </w:p>
        </w:tc>
        <w:tc>
          <w:tcPr>
            <w:tcW w:w="2582" w:type="dxa"/>
            <w:gridSpan w:val="2"/>
            <w:tcBorders>
              <w:top w:val="single" w:sz="4" w:space="0" w:color="000000"/>
              <w:left w:val="single" w:sz="4" w:space="0" w:color="000000"/>
              <w:bottom w:val="single" w:sz="4" w:space="0" w:color="000000"/>
              <w:right w:val="single" w:sz="4" w:space="0" w:color="000000"/>
            </w:tcBorders>
          </w:tcPr>
          <w:p w14:paraId="68DBF060" w14:textId="77777777" w:rsidR="00BE01ED" w:rsidRPr="007A56C0" w:rsidRDefault="00766637" w:rsidP="00FA29ED">
            <w:pPr>
              <w:spacing w:after="0" w:line="240" w:lineRule="auto"/>
              <w:ind w:right="0" w:firstLine="0"/>
              <w:jc w:val="left"/>
              <w:rPr>
                <w:lang w:val="ru-RU"/>
              </w:rPr>
            </w:pPr>
            <w:r w:rsidRPr="007A56C0">
              <w:rPr>
                <w:sz w:val="18"/>
                <w:lang w:val="ru-RU"/>
              </w:rPr>
              <w:t xml:space="preserve">Гостиница ГНПП, кордоны, Визит-центр </w:t>
            </w:r>
          </w:p>
        </w:tc>
        <w:tc>
          <w:tcPr>
            <w:tcW w:w="1736" w:type="dxa"/>
            <w:gridSpan w:val="2"/>
            <w:tcBorders>
              <w:top w:val="single" w:sz="4" w:space="0" w:color="000000"/>
              <w:left w:val="single" w:sz="4" w:space="0" w:color="000000"/>
              <w:bottom w:val="single" w:sz="4" w:space="0" w:color="000000"/>
              <w:right w:val="single" w:sz="4" w:space="0" w:color="000000"/>
            </w:tcBorders>
          </w:tcPr>
          <w:p w14:paraId="58A17674"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От среднего до высокого </w:t>
            </w:r>
          </w:p>
        </w:tc>
        <w:tc>
          <w:tcPr>
            <w:tcW w:w="2739" w:type="dxa"/>
            <w:tcBorders>
              <w:top w:val="single" w:sz="4" w:space="0" w:color="000000"/>
              <w:left w:val="single" w:sz="4" w:space="0" w:color="000000"/>
              <w:bottom w:val="single" w:sz="4" w:space="0" w:color="000000"/>
              <w:right w:val="single" w:sz="4" w:space="0" w:color="000000"/>
            </w:tcBorders>
          </w:tcPr>
          <w:p w14:paraId="454A2957"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Нетронутая природа, доступность объектов исследований, компьютер, Интернет, Транспорт </w:t>
            </w:r>
          </w:p>
        </w:tc>
      </w:tr>
      <w:tr w:rsidR="00BE01ED" w:rsidRPr="007A56C0" w14:paraId="7737E7D5" w14:textId="77777777" w:rsidTr="008B50A7">
        <w:tblPrEx>
          <w:tblCellMar>
            <w:top w:w="40" w:type="dxa"/>
            <w:right w:w="68" w:type="dxa"/>
          </w:tblCellMar>
        </w:tblPrEx>
        <w:trPr>
          <w:trHeight w:val="216"/>
        </w:trPr>
        <w:tc>
          <w:tcPr>
            <w:tcW w:w="2043" w:type="dxa"/>
            <w:gridSpan w:val="2"/>
            <w:tcBorders>
              <w:top w:val="single" w:sz="4" w:space="0" w:color="000000"/>
              <w:left w:val="single" w:sz="4" w:space="0" w:color="000000"/>
              <w:bottom w:val="single" w:sz="4" w:space="0" w:color="000000"/>
              <w:right w:val="nil"/>
            </w:tcBorders>
          </w:tcPr>
          <w:p w14:paraId="09D90D8A" w14:textId="77777777" w:rsidR="00BE01ED" w:rsidRPr="007A56C0" w:rsidRDefault="00BE01ED" w:rsidP="00FA29ED">
            <w:pPr>
              <w:spacing w:after="0" w:line="240" w:lineRule="auto"/>
              <w:ind w:right="0" w:firstLine="0"/>
              <w:jc w:val="left"/>
              <w:rPr>
                <w:lang w:val="ru-RU"/>
              </w:rPr>
            </w:pPr>
          </w:p>
        </w:tc>
        <w:tc>
          <w:tcPr>
            <w:tcW w:w="2117" w:type="dxa"/>
            <w:gridSpan w:val="2"/>
            <w:tcBorders>
              <w:top w:val="single" w:sz="4" w:space="0" w:color="000000"/>
              <w:left w:val="nil"/>
              <w:bottom w:val="single" w:sz="4" w:space="0" w:color="000000"/>
              <w:right w:val="nil"/>
            </w:tcBorders>
          </w:tcPr>
          <w:p w14:paraId="66E90F11" w14:textId="77777777" w:rsidR="00BE01ED" w:rsidRPr="007A56C0" w:rsidRDefault="00BE01ED" w:rsidP="00FA29ED">
            <w:pPr>
              <w:spacing w:after="0" w:line="240" w:lineRule="auto"/>
              <w:ind w:right="0" w:firstLine="0"/>
              <w:jc w:val="left"/>
              <w:rPr>
                <w:lang w:val="ru-RU"/>
              </w:rPr>
            </w:pPr>
          </w:p>
        </w:tc>
        <w:tc>
          <w:tcPr>
            <w:tcW w:w="1923" w:type="dxa"/>
            <w:gridSpan w:val="2"/>
            <w:tcBorders>
              <w:top w:val="single" w:sz="4" w:space="0" w:color="000000"/>
              <w:left w:val="nil"/>
              <w:bottom w:val="single" w:sz="4" w:space="0" w:color="000000"/>
              <w:right w:val="nil"/>
            </w:tcBorders>
          </w:tcPr>
          <w:p w14:paraId="15F3F843" w14:textId="77777777" w:rsidR="00BE01ED" w:rsidRPr="007A56C0" w:rsidRDefault="00BE01ED" w:rsidP="00FA29ED">
            <w:pPr>
              <w:spacing w:after="0" w:line="240" w:lineRule="auto"/>
              <w:ind w:right="0" w:firstLine="0"/>
              <w:jc w:val="left"/>
              <w:rPr>
                <w:lang w:val="ru-RU"/>
              </w:rPr>
            </w:pPr>
          </w:p>
        </w:tc>
        <w:tc>
          <w:tcPr>
            <w:tcW w:w="4490" w:type="dxa"/>
            <w:gridSpan w:val="4"/>
            <w:tcBorders>
              <w:top w:val="single" w:sz="4" w:space="0" w:color="000000"/>
              <w:left w:val="nil"/>
              <w:bottom w:val="single" w:sz="4" w:space="0" w:color="000000"/>
              <w:right w:val="nil"/>
            </w:tcBorders>
          </w:tcPr>
          <w:p w14:paraId="4B87EA32" w14:textId="77777777" w:rsidR="00BE01ED" w:rsidRPr="007A56C0" w:rsidRDefault="00766637" w:rsidP="00FA29ED">
            <w:pPr>
              <w:spacing w:after="0" w:line="240" w:lineRule="auto"/>
              <w:ind w:left="1438" w:right="0" w:firstLine="0"/>
              <w:jc w:val="left"/>
              <w:rPr>
                <w:lang w:val="ru-RU"/>
              </w:rPr>
            </w:pPr>
            <w:r w:rsidRPr="007A56C0">
              <w:rPr>
                <w:sz w:val="18"/>
                <w:lang w:val="ru-RU"/>
              </w:rPr>
              <w:t xml:space="preserve">Прочие </w:t>
            </w:r>
          </w:p>
        </w:tc>
        <w:tc>
          <w:tcPr>
            <w:tcW w:w="1736" w:type="dxa"/>
            <w:gridSpan w:val="2"/>
            <w:tcBorders>
              <w:top w:val="single" w:sz="4" w:space="0" w:color="000000"/>
              <w:left w:val="nil"/>
              <w:bottom w:val="single" w:sz="4" w:space="0" w:color="000000"/>
              <w:right w:val="nil"/>
            </w:tcBorders>
          </w:tcPr>
          <w:p w14:paraId="3830616C" w14:textId="77777777" w:rsidR="00BE01ED" w:rsidRPr="007A56C0" w:rsidRDefault="00BE01ED" w:rsidP="00FA29ED">
            <w:pPr>
              <w:spacing w:after="0" w:line="240" w:lineRule="auto"/>
              <w:ind w:right="0" w:firstLine="0"/>
              <w:jc w:val="left"/>
              <w:rPr>
                <w:lang w:val="ru-RU"/>
              </w:rPr>
            </w:pPr>
          </w:p>
        </w:tc>
        <w:tc>
          <w:tcPr>
            <w:tcW w:w="2739" w:type="dxa"/>
            <w:tcBorders>
              <w:top w:val="single" w:sz="4" w:space="0" w:color="000000"/>
              <w:left w:val="nil"/>
              <w:bottom w:val="single" w:sz="4" w:space="0" w:color="000000"/>
              <w:right w:val="single" w:sz="4" w:space="0" w:color="000000"/>
            </w:tcBorders>
          </w:tcPr>
          <w:p w14:paraId="33163D3C" w14:textId="77777777" w:rsidR="00BE01ED" w:rsidRPr="007A56C0" w:rsidRDefault="00BE01ED" w:rsidP="00FA29ED">
            <w:pPr>
              <w:spacing w:after="0" w:line="240" w:lineRule="auto"/>
              <w:ind w:right="0" w:firstLine="0"/>
              <w:jc w:val="left"/>
              <w:rPr>
                <w:lang w:val="ru-RU"/>
              </w:rPr>
            </w:pPr>
          </w:p>
        </w:tc>
      </w:tr>
      <w:tr w:rsidR="00BE01ED" w:rsidRPr="007A56C0" w14:paraId="1683EB3E" w14:textId="77777777" w:rsidTr="008B50A7">
        <w:tblPrEx>
          <w:tblCellMar>
            <w:top w:w="40" w:type="dxa"/>
            <w:right w:w="68" w:type="dxa"/>
          </w:tblCellMar>
        </w:tblPrEx>
        <w:trPr>
          <w:trHeight w:val="1046"/>
        </w:trPr>
        <w:tc>
          <w:tcPr>
            <w:tcW w:w="2043" w:type="dxa"/>
            <w:gridSpan w:val="2"/>
            <w:tcBorders>
              <w:top w:val="single" w:sz="4" w:space="0" w:color="000000"/>
              <w:left w:val="single" w:sz="4" w:space="0" w:color="000000"/>
              <w:bottom w:val="single" w:sz="4" w:space="0" w:color="000000"/>
              <w:right w:val="single" w:sz="4" w:space="0" w:color="000000"/>
            </w:tcBorders>
          </w:tcPr>
          <w:p w14:paraId="36C5C9B2" w14:textId="77777777" w:rsidR="00BE01ED" w:rsidRPr="007A56C0" w:rsidRDefault="00766637" w:rsidP="00FA29ED">
            <w:pPr>
              <w:spacing w:after="0" w:line="240" w:lineRule="auto"/>
              <w:ind w:right="0" w:firstLine="0"/>
              <w:jc w:val="left"/>
              <w:rPr>
                <w:lang w:val="ru-RU"/>
              </w:rPr>
            </w:pPr>
            <w:r w:rsidRPr="007A56C0">
              <w:rPr>
                <w:sz w:val="18"/>
                <w:lang w:val="ru-RU"/>
              </w:rPr>
              <w:t xml:space="preserve">Любительский </w:t>
            </w:r>
          </w:p>
        </w:tc>
        <w:tc>
          <w:tcPr>
            <w:tcW w:w="2117" w:type="dxa"/>
            <w:gridSpan w:val="2"/>
            <w:tcBorders>
              <w:top w:val="single" w:sz="4" w:space="0" w:color="000000"/>
              <w:left w:val="single" w:sz="4" w:space="0" w:color="000000"/>
              <w:bottom w:val="single" w:sz="4" w:space="0" w:color="000000"/>
              <w:right w:val="single" w:sz="4" w:space="0" w:color="000000"/>
            </w:tcBorders>
          </w:tcPr>
          <w:p w14:paraId="5CD77A1E" w14:textId="77777777" w:rsidR="00BE01ED" w:rsidRPr="007A56C0" w:rsidRDefault="00766637" w:rsidP="00FA29ED">
            <w:pPr>
              <w:spacing w:after="0" w:line="240" w:lineRule="auto"/>
              <w:ind w:right="0" w:firstLine="0"/>
              <w:jc w:val="left"/>
              <w:rPr>
                <w:lang w:val="ru-RU"/>
              </w:rPr>
            </w:pPr>
            <w:r w:rsidRPr="007A56C0">
              <w:rPr>
                <w:sz w:val="18"/>
                <w:lang w:val="ru-RU"/>
              </w:rPr>
              <w:t xml:space="preserve">Рыбалка </w:t>
            </w:r>
          </w:p>
        </w:tc>
        <w:tc>
          <w:tcPr>
            <w:tcW w:w="1923" w:type="dxa"/>
            <w:gridSpan w:val="2"/>
            <w:tcBorders>
              <w:top w:val="single" w:sz="4" w:space="0" w:color="000000"/>
              <w:left w:val="single" w:sz="4" w:space="0" w:color="000000"/>
              <w:bottom w:val="single" w:sz="4" w:space="0" w:color="000000"/>
              <w:right w:val="single" w:sz="4" w:space="0" w:color="000000"/>
            </w:tcBorders>
          </w:tcPr>
          <w:p w14:paraId="5174C38A"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Разновозрастные </w:t>
            </w:r>
          </w:p>
        </w:tc>
        <w:tc>
          <w:tcPr>
            <w:tcW w:w="1908" w:type="dxa"/>
            <w:gridSpan w:val="2"/>
            <w:tcBorders>
              <w:top w:val="single" w:sz="4" w:space="0" w:color="000000"/>
              <w:left w:val="single" w:sz="4" w:space="0" w:color="000000"/>
              <w:bottom w:val="single" w:sz="4" w:space="0" w:color="000000"/>
              <w:right w:val="single" w:sz="4" w:space="0" w:color="000000"/>
            </w:tcBorders>
          </w:tcPr>
          <w:p w14:paraId="077E5B87" w14:textId="77777777" w:rsidR="00BE01ED" w:rsidRPr="007A56C0" w:rsidRDefault="00766637" w:rsidP="00FA29ED">
            <w:pPr>
              <w:spacing w:after="0" w:line="240" w:lineRule="auto"/>
              <w:ind w:right="0" w:firstLine="0"/>
              <w:jc w:val="left"/>
              <w:rPr>
                <w:lang w:val="ru-RU"/>
              </w:rPr>
            </w:pPr>
            <w:r w:rsidRPr="007A56C0">
              <w:rPr>
                <w:sz w:val="18"/>
                <w:lang w:val="ru-RU"/>
              </w:rPr>
              <w:t xml:space="preserve">Основы рыболовства </w:t>
            </w:r>
          </w:p>
        </w:tc>
        <w:tc>
          <w:tcPr>
            <w:tcW w:w="2582" w:type="dxa"/>
            <w:gridSpan w:val="2"/>
            <w:tcBorders>
              <w:top w:val="single" w:sz="4" w:space="0" w:color="000000"/>
              <w:left w:val="single" w:sz="4" w:space="0" w:color="000000"/>
              <w:bottom w:val="single" w:sz="4" w:space="0" w:color="000000"/>
              <w:right w:val="single" w:sz="4" w:space="0" w:color="000000"/>
            </w:tcBorders>
          </w:tcPr>
          <w:p w14:paraId="158A0E15" w14:textId="77777777" w:rsidR="00BE01ED" w:rsidRPr="007A56C0" w:rsidRDefault="00766637" w:rsidP="00FA29ED">
            <w:pPr>
              <w:spacing w:after="0" w:line="240" w:lineRule="auto"/>
              <w:ind w:right="0" w:firstLine="0"/>
              <w:jc w:val="left"/>
              <w:rPr>
                <w:lang w:val="ru-RU"/>
              </w:rPr>
            </w:pPr>
            <w:r w:rsidRPr="007A56C0">
              <w:rPr>
                <w:sz w:val="18"/>
                <w:lang w:val="ru-RU"/>
              </w:rPr>
              <w:t>Гостиницы в населенных пунктах, частный сектор,  Турбаза, палаточные лагеря, гостиница ГНПП, отдельные кордоны</w:t>
            </w:r>
            <w:r w:rsidRPr="007A56C0">
              <w:rPr>
                <w:b/>
                <w:i/>
                <w:sz w:val="18"/>
                <w:lang w:val="ru-RU"/>
              </w:rPr>
              <w:t xml:space="preserve"> </w:t>
            </w:r>
          </w:p>
        </w:tc>
        <w:tc>
          <w:tcPr>
            <w:tcW w:w="1736" w:type="dxa"/>
            <w:gridSpan w:val="2"/>
            <w:tcBorders>
              <w:top w:val="single" w:sz="4" w:space="0" w:color="000000"/>
              <w:left w:val="single" w:sz="4" w:space="0" w:color="000000"/>
              <w:bottom w:val="single" w:sz="4" w:space="0" w:color="000000"/>
              <w:right w:val="single" w:sz="4" w:space="0" w:color="000000"/>
            </w:tcBorders>
          </w:tcPr>
          <w:p w14:paraId="6C4AEC68"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От среднего до высокого </w:t>
            </w:r>
          </w:p>
          <w:p w14:paraId="115C3524"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(иностранные и т.п.) </w:t>
            </w:r>
          </w:p>
        </w:tc>
        <w:tc>
          <w:tcPr>
            <w:tcW w:w="2739" w:type="dxa"/>
            <w:tcBorders>
              <w:top w:val="single" w:sz="4" w:space="0" w:color="000000"/>
              <w:left w:val="single" w:sz="4" w:space="0" w:color="000000"/>
              <w:bottom w:val="single" w:sz="4" w:space="0" w:color="000000"/>
              <w:right w:val="single" w:sz="4" w:space="0" w:color="000000"/>
            </w:tcBorders>
          </w:tcPr>
          <w:p w14:paraId="196F5429" w14:textId="77777777" w:rsidR="00BE01ED" w:rsidRPr="007A56C0" w:rsidRDefault="00766637" w:rsidP="00FA29ED">
            <w:pPr>
              <w:spacing w:after="0" w:line="240" w:lineRule="auto"/>
              <w:ind w:left="2" w:right="448" w:firstLine="0"/>
              <w:jc w:val="left"/>
              <w:rPr>
                <w:lang w:val="ru-RU"/>
              </w:rPr>
            </w:pPr>
            <w:r w:rsidRPr="007A56C0">
              <w:rPr>
                <w:sz w:val="18"/>
                <w:lang w:val="ru-RU"/>
              </w:rPr>
              <w:t xml:space="preserve">Лодки, спасательные плавсредства баня или душ, санитарные требования и ТБ. </w:t>
            </w:r>
          </w:p>
          <w:p w14:paraId="5EFC7791"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Транспорт. </w:t>
            </w:r>
          </w:p>
        </w:tc>
      </w:tr>
      <w:tr w:rsidR="00BE01ED" w:rsidRPr="00873D10" w14:paraId="252FC7A3" w14:textId="77777777" w:rsidTr="008B50A7">
        <w:tblPrEx>
          <w:tblCellMar>
            <w:top w:w="40" w:type="dxa"/>
            <w:right w:w="68" w:type="dxa"/>
          </w:tblCellMar>
        </w:tblPrEx>
        <w:trPr>
          <w:trHeight w:val="631"/>
        </w:trPr>
        <w:tc>
          <w:tcPr>
            <w:tcW w:w="2043" w:type="dxa"/>
            <w:gridSpan w:val="2"/>
            <w:tcBorders>
              <w:top w:val="single" w:sz="4" w:space="0" w:color="000000"/>
              <w:left w:val="single" w:sz="4" w:space="0" w:color="000000"/>
              <w:bottom w:val="single" w:sz="4" w:space="0" w:color="000000"/>
              <w:right w:val="single" w:sz="4" w:space="0" w:color="000000"/>
            </w:tcBorders>
          </w:tcPr>
          <w:p w14:paraId="5DE45CC6" w14:textId="77777777" w:rsidR="00BE01ED" w:rsidRPr="007A56C0" w:rsidRDefault="00766637" w:rsidP="00FA29ED">
            <w:pPr>
              <w:spacing w:after="0" w:line="240" w:lineRule="auto"/>
              <w:ind w:right="0" w:firstLine="0"/>
              <w:jc w:val="left"/>
              <w:rPr>
                <w:lang w:val="ru-RU"/>
              </w:rPr>
            </w:pPr>
            <w:r w:rsidRPr="007A56C0">
              <w:rPr>
                <w:sz w:val="18"/>
                <w:lang w:val="ru-RU"/>
              </w:rPr>
              <w:t xml:space="preserve">Элитный </w:t>
            </w:r>
          </w:p>
        </w:tc>
        <w:tc>
          <w:tcPr>
            <w:tcW w:w="2117" w:type="dxa"/>
            <w:gridSpan w:val="2"/>
            <w:tcBorders>
              <w:top w:val="single" w:sz="4" w:space="0" w:color="000000"/>
              <w:left w:val="single" w:sz="4" w:space="0" w:color="000000"/>
              <w:bottom w:val="single" w:sz="4" w:space="0" w:color="000000"/>
              <w:right w:val="single" w:sz="4" w:space="0" w:color="000000"/>
            </w:tcBorders>
          </w:tcPr>
          <w:p w14:paraId="1CC7FB10" w14:textId="77777777" w:rsidR="00BE01ED" w:rsidRPr="007A56C0" w:rsidRDefault="00766637" w:rsidP="00FA29ED">
            <w:pPr>
              <w:spacing w:after="0" w:line="240" w:lineRule="auto"/>
              <w:ind w:right="0" w:firstLine="0"/>
              <w:jc w:val="left"/>
              <w:rPr>
                <w:lang w:val="ru-RU"/>
              </w:rPr>
            </w:pPr>
            <w:r w:rsidRPr="007A56C0">
              <w:rPr>
                <w:sz w:val="18"/>
                <w:lang w:val="ru-RU"/>
              </w:rPr>
              <w:t xml:space="preserve">Любые из вышеперечисленных </w:t>
            </w:r>
          </w:p>
        </w:tc>
        <w:tc>
          <w:tcPr>
            <w:tcW w:w="1923" w:type="dxa"/>
            <w:gridSpan w:val="2"/>
            <w:tcBorders>
              <w:top w:val="single" w:sz="4" w:space="0" w:color="000000"/>
              <w:left w:val="single" w:sz="4" w:space="0" w:color="000000"/>
              <w:bottom w:val="single" w:sz="4" w:space="0" w:color="000000"/>
              <w:right w:val="single" w:sz="4" w:space="0" w:color="000000"/>
            </w:tcBorders>
          </w:tcPr>
          <w:p w14:paraId="3EF75434" w14:textId="77777777" w:rsidR="00BE01ED" w:rsidRPr="007A56C0" w:rsidRDefault="00766637" w:rsidP="00FA29ED">
            <w:pPr>
              <w:spacing w:after="0" w:line="240" w:lineRule="auto"/>
              <w:ind w:right="0" w:firstLine="0"/>
              <w:jc w:val="left"/>
              <w:rPr>
                <w:lang w:val="ru-RU"/>
              </w:rPr>
            </w:pPr>
            <w:r w:rsidRPr="007A56C0">
              <w:rPr>
                <w:sz w:val="18"/>
                <w:lang w:val="ru-RU"/>
              </w:rPr>
              <w:t>Разновозрастные</w:t>
            </w:r>
            <w:r w:rsidRPr="007A56C0">
              <w:rPr>
                <w:b/>
                <w:i/>
                <w:sz w:val="18"/>
                <w:lang w:val="ru-RU"/>
              </w:rPr>
              <w:t xml:space="preserve"> </w:t>
            </w:r>
          </w:p>
        </w:tc>
        <w:tc>
          <w:tcPr>
            <w:tcW w:w="1908" w:type="dxa"/>
            <w:gridSpan w:val="2"/>
            <w:tcBorders>
              <w:top w:val="single" w:sz="4" w:space="0" w:color="000000"/>
              <w:left w:val="single" w:sz="4" w:space="0" w:color="000000"/>
              <w:bottom w:val="single" w:sz="4" w:space="0" w:color="000000"/>
              <w:right w:val="single" w:sz="4" w:space="0" w:color="000000"/>
            </w:tcBorders>
          </w:tcPr>
          <w:p w14:paraId="31661BFE" w14:textId="77777777" w:rsidR="00BE01ED" w:rsidRPr="007A56C0" w:rsidRDefault="00766637" w:rsidP="00FA29ED">
            <w:pPr>
              <w:spacing w:after="0" w:line="240" w:lineRule="auto"/>
              <w:ind w:right="0" w:firstLine="0"/>
              <w:jc w:val="left"/>
              <w:rPr>
                <w:lang w:val="ru-RU"/>
              </w:rPr>
            </w:pPr>
            <w:r w:rsidRPr="007A56C0">
              <w:rPr>
                <w:sz w:val="18"/>
                <w:lang w:val="ru-RU"/>
              </w:rPr>
              <w:t xml:space="preserve">Гиды со знанием языков </w:t>
            </w:r>
          </w:p>
        </w:tc>
        <w:tc>
          <w:tcPr>
            <w:tcW w:w="2582" w:type="dxa"/>
            <w:gridSpan w:val="2"/>
            <w:tcBorders>
              <w:top w:val="single" w:sz="4" w:space="0" w:color="000000"/>
              <w:left w:val="single" w:sz="4" w:space="0" w:color="000000"/>
              <w:bottom w:val="single" w:sz="4" w:space="0" w:color="000000"/>
              <w:right w:val="single" w:sz="4" w:space="0" w:color="000000"/>
            </w:tcBorders>
          </w:tcPr>
          <w:p w14:paraId="354CB598" w14:textId="77777777" w:rsidR="00BE01ED" w:rsidRPr="007A56C0" w:rsidRDefault="00766637" w:rsidP="00FA29ED">
            <w:pPr>
              <w:spacing w:after="0" w:line="240" w:lineRule="auto"/>
              <w:ind w:right="669" w:firstLine="0"/>
              <w:jc w:val="left"/>
              <w:rPr>
                <w:lang w:val="ru-RU"/>
              </w:rPr>
            </w:pPr>
            <w:r w:rsidRPr="007A56C0">
              <w:rPr>
                <w:sz w:val="18"/>
                <w:lang w:val="ru-RU"/>
              </w:rPr>
              <w:t xml:space="preserve">Гостиницы и отдельные коттеджи высокого класса </w:t>
            </w:r>
          </w:p>
        </w:tc>
        <w:tc>
          <w:tcPr>
            <w:tcW w:w="1736" w:type="dxa"/>
            <w:gridSpan w:val="2"/>
            <w:tcBorders>
              <w:top w:val="single" w:sz="4" w:space="0" w:color="000000"/>
              <w:left w:val="single" w:sz="4" w:space="0" w:color="000000"/>
              <w:bottom w:val="single" w:sz="4" w:space="0" w:color="000000"/>
              <w:right w:val="single" w:sz="4" w:space="0" w:color="000000"/>
            </w:tcBorders>
          </w:tcPr>
          <w:p w14:paraId="5ADF4549"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Высокий </w:t>
            </w:r>
          </w:p>
        </w:tc>
        <w:tc>
          <w:tcPr>
            <w:tcW w:w="2739" w:type="dxa"/>
            <w:tcBorders>
              <w:top w:val="single" w:sz="4" w:space="0" w:color="000000"/>
              <w:left w:val="single" w:sz="4" w:space="0" w:color="000000"/>
              <w:bottom w:val="single" w:sz="4" w:space="0" w:color="000000"/>
              <w:right w:val="single" w:sz="4" w:space="0" w:color="000000"/>
            </w:tcBorders>
          </w:tcPr>
          <w:p w14:paraId="4271DCC8" w14:textId="77777777" w:rsidR="00BE01ED" w:rsidRPr="007A56C0" w:rsidRDefault="00766637" w:rsidP="00FA29ED">
            <w:pPr>
              <w:spacing w:after="0" w:line="240" w:lineRule="auto"/>
              <w:ind w:left="2" w:right="125" w:firstLine="0"/>
              <w:jc w:val="left"/>
              <w:rPr>
                <w:lang w:val="ru-RU"/>
              </w:rPr>
            </w:pPr>
            <w:r w:rsidRPr="007A56C0">
              <w:rPr>
                <w:sz w:val="18"/>
                <w:lang w:val="ru-RU"/>
              </w:rPr>
              <w:t xml:space="preserve">Немноголюдные места, охрана, высокий сервис во всем Элитный транспорт, яхты </w:t>
            </w:r>
          </w:p>
        </w:tc>
      </w:tr>
      <w:tr w:rsidR="00BE01ED" w:rsidRPr="00873D10" w14:paraId="5E7AEC5E" w14:textId="77777777" w:rsidTr="008B50A7">
        <w:tblPrEx>
          <w:tblCellMar>
            <w:top w:w="40" w:type="dxa"/>
            <w:right w:w="68" w:type="dxa"/>
          </w:tblCellMar>
        </w:tblPrEx>
        <w:trPr>
          <w:trHeight w:val="629"/>
        </w:trPr>
        <w:tc>
          <w:tcPr>
            <w:tcW w:w="2043" w:type="dxa"/>
            <w:gridSpan w:val="2"/>
            <w:tcBorders>
              <w:top w:val="single" w:sz="4" w:space="0" w:color="000000"/>
              <w:left w:val="single" w:sz="4" w:space="0" w:color="000000"/>
              <w:bottom w:val="single" w:sz="4" w:space="0" w:color="000000"/>
              <w:right w:val="single" w:sz="4" w:space="0" w:color="000000"/>
            </w:tcBorders>
          </w:tcPr>
          <w:p w14:paraId="350A9008" w14:textId="77777777" w:rsidR="00BE01ED" w:rsidRPr="007A56C0" w:rsidRDefault="00766637" w:rsidP="00FA29ED">
            <w:pPr>
              <w:spacing w:after="0" w:line="240" w:lineRule="auto"/>
              <w:ind w:right="0" w:firstLine="0"/>
              <w:jc w:val="left"/>
              <w:rPr>
                <w:lang w:val="ru-RU"/>
              </w:rPr>
            </w:pPr>
            <w:r w:rsidRPr="007A56C0">
              <w:rPr>
                <w:sz w:val="18"/>
                <w:lang w:val="ru-RU"/>
              </w:rPr>
              <w:t xml:space="preserve">Детский </w:t>
            </w:r>
          </w:p>
        </w:tc>
        <w:tc>
          <w:tcPr>
            <w:tcW w:w="2117" w:type="dxa"/>
            <w:gridSpan w:val="2"/>
            <w:tcBorders>
              <w:top w:val="single" w:sz="4" w:space="0" w:color="000000"/>
              <w:left w:val="single" w:sz="4" w:space="0" w:color="000000"/>
              <w:bottom w:val="single" w:sz="4" w:space="0" w:color="000000"/>
              <w:right w:val="single" w:sz="4" w:space="0" w:color="000000"/>
            </w:tcBorders>
          </w:tcPr>
          <w:p w14:paraId="7144583F" w14:textId="77777777" w:rsidR="00BE01ED" w:rsidRPr="007A56C0" w:rsidRDefault="00766637" w:rsidP="00FA29ED">
            <w:pPr>
              <w:spacing w:after="0" w:line="240" w:lineRule="auto"/>
              <w:ind w:right="0" w:firstLine="0"/>
              <w:jc w:val="left"/>
              <w:rPr>
                <w:lang w:val="ru-RU"/>
              </w:rPr>
            </w:pPr>
            <w:r w:rsidRPr="007A56C0">
              <w:rPr>
                <w:sz w:val="18"/>
                <w:lang w:val="ru-RU"/>
              </w:rPr>
              <w:t xml:space="preserve">Развлечения по возрасту </w:t>
            </w:r>
          </w:p>
        </w:tc>
        <w:tc>
          <w:tcPr>
            <w:tcW w:w="1923" w:type="dxa"/>
            <w:gridSpan w:val="2"/>
            <w:tcBorders>
              <w:top w:val="single" w:sz="4" w:space="0" w:color="000000"/>
              <w:left w:val="single" w:sz="4" w:space="0" w:color="000000"/>
              <w:bottom w:val="single" w:sz="4" w:space="0" w:color="000000"/>
              <w:right w:val="single" w:sz="4" w:space="0" w:color="000000"/>
            </w:tcBorders>
          </w:tcPr>
          <w:p w14:paraId="65FA64D1" w14:textId="77777777" w:rsidR="00BE01ED" w:rsidRPr="007A56C0" w:rsidRDefault="00766637" w:rsidP="00FA29ED">
            <w:pPr>
              <w:spacing w:after="0" w:line="240" w:lineRule="auto"/>
              <w:ind w:right="0" w:firstLine="0"/>
              <w:jc w:val="left"/>
              <w:rPr>
                <w:lang w:val="ru-RU"/>
              </w:rPr>
            </w:pPr>
            <w:r w:rsidRPr="007A56C0">
              <w:rPr>
                <w:sz w:val="18"/>
                <w:lang w:val="ru-RU"/>
              </w:rPr>
              <w:t xml:space="preserve">Дети до 10 лет </w:t>
            </w:r>
          </w:p>
        </w:tc>
        <w:tc>
          <w:tcPr>
            <w:tcW w:w="1908" w:type="dxa"/>
            <w:gridSpan w:val="2"/>
            <w:tcBorders>
              <w:top w:val="single" w:sz="4" w:space="0" w:color="000000"/>
              <w:left w:val="single" w:sz="4" w:space="0" w:color="000000"/>
              <w:bottom w:val="single" w:sz="4" w:space="0" w:color="000000"/>
              <w:right w:val="single" w:sz="4" w:space="0" w:color="000000"/>
            </w:tcBorders>
          </w:tcPr>
          <w:p w14:paraId="51FA908C" w14:textId="77777777" w:rsidR="00BE01ED" w:rsidRPr="007A56C0" w:rsidRDefault="00766637" w:rsidP="00FA29ED">
            <w:pPr>
              <w:spacing w:after="0" w:line="240" w:lineRule="auto"/>
              <w:ind w:right="0" w:firstLine="0"/>
              <w:jc w:val="left"/>
              <w:rPr>
                <w:lang w:val="ru-RU"/>
              </w:rPr>
            </w:pPr>
            <w:r w:rsidRPr="007A56C0">
              <w:rPr>
                <w:sz w:val="18"/>
                <w:lang w:val="ru-RU"/>
              </w:rPr>
              <w:t xml:space="preserve">Воспитатели </w:t>
            </w:r>
          </w:p>
        </w:tc>
        <w:tc>
          <w:tcPr>
            <w:tcW w:w="2582" w:type="dxa"/>
            <w:gridSpan w:val="2"/>
            <w:tcBorders>
              <w:top w:val="single" w:sz="4" w:space="0" w:color="000000"/>
              <w:left w:val="single" w:sz="4" w:space="0" w:color="000000"/>
              <w:bottom w:val="single" w:sz="4" w:space="0" w:color="000000"/>
              <w:right w:val="single" w:sz="4" w:space="0" w:color="000000"/>
            </w:tcBorders>
          </w:tcPr>
          <w:p w14:paraId="148836E9" w14:textId="77777777" w:rsidR="00BE01ED" w:rsidRPr="007A56C0" w:rsidRDefault="00766637" w:rsidP="00FA29ED">
            <w:pPr>
              <w:spacing w:after="0" w:line="240" w:lineRule="auto"/>
              <w:ind w:right="0" w:firstLine="0"/>
              <w:jc w:val="left"/>
              <w:rPr>
                <w:lang w:val="ru-RU"/>
              </w:rPr>
            </w:pPr>
            <w:r w:rsidRPr="007A56C0">
              <w:rPr>
                <w:sz w:val="18"/>
                <w:lang w:val="ru-RU"/>
              </w:rPr>
              <w:t xml:space="preserve">Вместе с родителями в различных местах </w:t>
            </w:r>
          </w:p>
        </w:tc>
        <w:tc>
          <w:tcPr>
            <w:tcW w:w="1736" w:type="dxa"/>
            <w:gridSpan w:val="2"/>
            <w:tcBorders>
              <w:top w:val="single" w:sz="4" w:space="0" w:color="000000"/>
              <w:left w:val="single" w:sz="4" w:space="0" w:color="000000"/>
              <w:bottom w:val="single" w:sz="4" w:space="0" w:color="000000"/>
              <w:right w:val="single" w:sz="4" w:space="0" w:color="000000"/>
            </w:tcBorders>
          </w:tcPr>
          <w:p w14:paraId="48AF3946"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От низкого до высокого </w:t>
            </w:r>
          </w:p>
        </w:tc>
        <w:tc>
          <w:tcPr>
            <w:tcW w:w="2739" w:type="dxa"/>
            <w:tcBorders>
              <w:top w:val="single" w:sz="4" w:space="0" w:color="000000"/>
              <w:left w:val="single" w:sz="4" w:space="0" w:color="000000"/>
              <w:bottom w:val="single" w:sz="4" w:space="0" w:color="000000"/>
              <w:right w:val="single" w:sz="4" w:space="0" w:color="000000"/>
            </w:tcBorders>
          </w:tcPr>
          <w:p w14:paraId="053507DA" w14:textId="77777777" w:rsidR="00BE01ED" w:rsidRPr="007A56C0" w:rsidRDefault="00766637" w:rsidP="00FA29ED">
            <w:pPr>
              <w:spacing w:after="0" w:line="240" w:lineRule="auto"/>
              <w:ind w:left="2" w:right="0" w:firstLine="0"/>
              <w:jc w:val="left"/>
              <w:rPr>
                <w:lang w:val="ru-RU"/>
              </w:rPr>
            </w:pPr>
            <w:r w:rsidRPr="007A56C0">
              <w:rPr>
                <w:sz w:val="18"/>
                <w:lang w:val="ru-RU"/>
              </w:rPr>
              <w:t xml:space="preserve">Специальные детские площадки, аттракционы, качественное питание, бассейны </w:t>
            </w:r>
          </w:p>
        </w:tc>
      </w:tr>
      <w:tr w:rsidR="00BE01ED" w:rsidRPr="00873D10" w14:paraId="0C5D2A52" w14:textId="77777777" w:rsidTr="008B50A7">
        <w:tblPrEx>
          <w:tblCellMar>
            <w:top w:w="40" w:type="dxa"/>
            <w:right w:w="68" w:type="dxa"/>
          </w:tblCellMar>
        </w:tblPrEx>
        <w:trPr>
          <w:trHeight w:val="425"/>
        </w:trPr>
        <w:tc>
          <w:tcPr>
            <w:tcW w:w="2043" w:type="dxa"/>
            <w:gridSpan w:val="2"/>
            <w:tcBorders>
              <w:top w:val="single" w:sz="4" w:space="0" w:color="000000"/>
              <w:left w:val="single" w:sz="4" w:space="0" w:color="000000"/>
              <w:bottom w:val="single" w:sz="4" w:space="0" w:color="000000"/>
              <w:right w:val="single" w:sz="4" w:space="0" w:color="000000"/>
            </w:tcBorders>
          </w:tcPr>
          <w:p w14:paraId="2CCAB881" w14:textId="77777777" w:rsidR="00BE01ED" w:rsidRPr="007A56C0" w:rsidRDefault="00766637" w:rsidP="00FA29ED">
            <w:pPr>
              <w:spacing w:after="0" w:line="240" w:lineRule="auto"/>
              <w:ind w:right="0" w:firstLine="0"/>
              <w:jc w:val="left"/>
              <w:rPr>
                <w:lang w:val="ru-RU"/>
              </w:rPr>
            </w:pPr>
            <w:r w:rsidRPr="007A56C0">
              <w:rPr>
                <w:sz w:val="18"/>
                <w:lang w:val="ru-RU"/>
              </w:rPr>
              <w:t xml:space="preserve">Учебный </w:t>
            </w:r>
          </w:p>
        </w:tc>
        <w:tc>
          <w:tcPr>
            <w:tcW w:w="2117" w:type="dxa"/>
            <w:gridSpan w:val="2"/>
            <w:tcBorders>
              <w:top w:val="single" w:sz="4" w:space="0" w:color="000000"/>
              <w:left w:val="single" w:sz="4" w:space="0" w:color="000000"/>
              <w:bottom w:val="single" w:sz="4" w:space="0" w:color="000000"/>
              <w:right w:val="single" w:sz="4" w:space="0" w:color="000000"/>
            </w:tcBorders>
          </w:tcPr>
          <w:p w14:paraId="7814E4FB" w14:textId="77777777" w:rsidR="00BE01ED" w:rsidRPr="007A56C0" w:rsidRDefault="00766637" w:rsidP="00FA29ED">
            <w:pPr>
              <w:spacing w:after="0" w:line="240" w:lineRule="auto"/>
              <w:ind w:right="0" w:firstLine="0"/>
              <w:jc w:val="left"/>
              <w:rPr>
                <w:lang w:val="ru-RU"/>
              </w:rPr>
            </w:pPr>
            <w:r w:rsidRPr="007A56C0">
              <w:rPr>
                <w:sz w:val="18"/>
                <w:lang w:val="ru-RU"/>
              </w:rPr>
              <w:t xml:space="preserve">Полевые студенческие практики </w:t>
            </w:r>
          </w:p>
        </w:tc>
        <w:tc>
          <w:tcPr>
            <w:tcW w:w="1923" w:type="dxa"/>
            <w:gridSpan w:val="2"/>
            <w:tcBorders>
              <w:top w:val="single" w:sz="4" w:space="0" w:color="000000"/>
              <w:left w:val="single" w:sz="4" w:space="0" w:color="000000"/>
              <w:bottom w:val="single" w:sz="4" w:space="0" w:color="000000"/>
              <w:right w:val="single" w:sz="4" w:space="0" w:color="000000"/>
            </w:tcBorders>
          </w:tcPr>
          <w:p w14:paraId="54A17342" w14:textId="77777777" w:rsidR="00BE01ED" w:rsidRPr="007A56C0" w:rsidRDefault="00766637" w:rsidP="00FA29ED">
            <w:pPr>
              <w:spacing w:after="0" w:line="240" w:lineRule="auto"/>
              <w:ind w:right="0" w:firstLine="0"/>
              <w:jc w:val="left"/>
              <w:rPr>
                <w:lang w:val="ru-RU"/>
              </w:rPr>
            </w:pPr>
            <w:r w:rsidRPr="007A56C0">
              <w:rPr>
                <w:sz w:val="18"/>
                <w:lang w:val="ru-RU"/>
              </w:rPr>
              <w:t xml:space="preserve">Студенты ВУЗов </w:t>
            </w:r>
          </w:p>
        </w:tc>
        <w:tc>
          <w:tcPr>
            <w:tcW w:w="1908" w:type="dxa"/>
            <w:gridSpan w:val="2"/>
            <w:tcBorders>
              <w:top w:val="single" w:sz="4" w:space="0" w:color="000000"/>
              <w:left w:val="single" w:sz="4" w:space="0" w:color="000000"/>
              <w:bottom w:val="single" w:sz="4" w:space="0" w:color="000000"/>
              <w:right w:val="single" w:sz="4" w:space="0" w:color="000000"/>
            </w:tcBorders>
          </w:tcPr>
          <w:p w14:paraId="50CF9167" w14:textId="77777777" w:rsidR="00BE01ED" w:rsidRPr="007A56C0" w:rsidRDefault="00766637" w:rsidP="00FA29ED">
            <w:pPr>
              <w:spacing w:after="0" w:line="240" w:lineRule="auto"/>
              <w:ind w:right="0" w:firstLine="0"/>
              <w:jc w:val="left"/>
              <w:rPr>
                <w:lang w:val="ru-RU"/>
              </w:rPr>
            </w:pPr>
            <w:r w:rsidRPr="007A56C0">
              <w:rPr>
                <w:sz w:val="18"/>
                <w:lang w:val="ru-RU"/>
              </w:rPr>
              <w:t xml:space="preserve">Специалисты парка разных направлений </w:t>
            </w:r>
          </w:p>
        </w:tc>
        <w:tc>
          <w:tcPr>
            <w:tcW w:w="2582" w:type="dxa"/>
            <w:gridSpan w:val="2"/>
            <w:tcBorders>
              <w:top w:val="single" w:sz="4" w:space="0" w:color="000000"/>
              <w:left w:val="single" w:sz="4" w:space="0" w:color="000000"/>
              <w:bottom w:val="single" w:sz="4" w:space="0" w:color="000000"/>
              <w:right w:val="single" w:sz="4" w:space="0" w:color="000000"/>
            </w:tcBorders>
          </w:tcPr>
          <w:p w14:paraId="460A01DF" w14:textId="77777777" w:rsidR="00BE01ED" w:rsidRPr="007A56C0" w:rsidRDefault="00766637" w:rsidP="00FA29ED">
            <w:pPr>
              <w:spacing w:after="0" w:line="240" w:lineRule="auto"/>
              <w:ind w:right="0" w:firstLine="0"/>
              <w:jc w:val="left"/>
              <w:rPr>
                <w:lang w:val="ru-RU"/>
              </w:rPr>
            </w:pPr>
            <w:r w:rsidRPr="007A56C0">
              <w:rPr>
                <w:sz w:val="18"/>
                <w:lang w:val="ru-RU"/>
              </w:rPr>
              <w:t xml:space="preserve">Палаточные городки, гостиницы, кордоны </w:t>
            </w:r>
          </w:p>
        </w:tc>
        <w:tc>
          <w:tcPr>
            <w:tcW w:w="1736" w:type="dxa"/>
            <w:gridSpan w:val="2"/>
            <w:tcBorders>
              <w:top w:val="single" w:sz="4" w:space="0" w:color="000000"/>
              <w:left w:val="single" w:sz="4" w:space="0" w:color="000000"/>
              <w:bottom w:val="single" w:sz="4" w:space="0" w:color="000000"/>
              <w:right w:val="single" w:sz="4" w:space="0" w:color="000000"/>
            </w:tcBorders>
          </w:tcPr>
          <w:p w14:paraId="08F69F9B" w14:textId="77777777" w:rsidR="00BE01ED" w:rsidRPr="007A56C0" w:rsidRDefault="00766637" w:rsidP="00FA29ED">
            <w:pPr>
              <w:spacing w:after="0" w:line="240" w:lineRule="auto"/>
              <w:ind w:left="3" w:right="0" w:firstLine="0"/>
              <w:jc w:val="left"/>
              <w:rPr>
                <w:lang w:val="ru-RU"/>
              </w:rPr>
            </w:pPr>
            <w:r w:rsidRPr="007A56C0">
              <w:rPr>
                <w:sz w:val="18"/>
                <w:lang w:val="ru-RU"/>
              </w:rPr>
              <w:t xml:space="preserve">Низкий </w:t>
            </w:r>
          </w:p>
        </w:tc>
        <w:tc>
          <w:tcPr>
            <w:tcW w:w="2739" w:type="dxa"/>
            <w:tcBorders>
              <w:top w:val="single" w:sz="4" w:space="0" w:color="000000"/>
              <w:left w:val="single" w:sz="4" w:space="0" w:color="000000"/>
              <w:bottom w:val="single" w:sz="4" w:space="0" w:color="000000"/>
              <w:right w:val="single" w:sz="4" w:space="0" w:color="000000"/>
            </w:tcBorders>
          </w:tcPr>
          <w:p w14:paraId="7855BDBE" w14:textId="77777777" w:rsidR="00BE01ED" w:rsidRPr="007A56C0" w:rsidRDefault="00766637" w:rsidP="00FA29ED">
            <w:pPr>
              <w:spacing w:after="0" w:line="240" w:lineRule="auto"/>
              <w:ind w:left="2" w:right="28" w:firstLine="0"/>
              <w:jc w:val="left"/>
              <w:rPr>
                <w:lang w:val="ru-RU"/>
              </w:rPr>
            </w:pPr>
            <w:r w:rsidRPr="007A56C0">
              <w:rPr>
                <w:sz w:val="18"/>
                <w:lang w:val="ru-RU"/>
              </w:rPr>
              <w:t xml:space="preserve">Высокие санитарные требования и ТБ </w:t>
            </w:r>
          </w:p>
        </w:tc>
      </w:tr>
    </w:tbl>
    <w:p w14:paraId="6D2D4ED9" w14:textId="77777777" w:rsidR="00BE01ED" w:rsidRPr="007A56C0" w:rsidRDefault="00BE01ED" w:rsidP="00FA29ED">
      <w:pPr>
        <w:spacing w:after="0" w:line="240" w:lineRule="auto"/>
        <w:ind w:right="0" w:firstLine="0"/>
        <w:jc w:val="left"/>
        <w:rPr>
          <w:lang w:val="ru-RU"/>
        </w:rPr>
      </w:pPr>
    </w:p>
    <w:p w14:paraId="7E36CA79" w14:textId="77777777" w:rsidR="00BE01ED" w:rsidRPr="007A56C0" w:rsidRDefault="00BE01ED" w:rsidP="00FA29ED">
      <w:pPr>
        <w:spacing w:after="0" w:line="240" w:lineRule="auto"/>
        <w:rPr>
          <w:lang w:val="ru-RU"/>
        </w:rPr>
        <w:sectPr w:rsidR="00BE01ED" w:rsidRPr="007A56C0">
          <w:footerReference w:type="even" r:id="rId97"/>
          <w:footerReference w:type="default" r:id="rId98"/>
          <w:footerReference w:type="first" r:id="rId99"/>
          <w:footnotePr>
            <w:numRestart w:val="eachPage"/>
          </w:footnotePr>
          <w:pgSz w:w="16838" w:h="11906" w:orient="landscape"/>
          <w:pgMar w:top="761" w:right="1083" w:bottom="959" w:left="1133" w:header="720" w:footer="720" w:gutter="0"/>
          <w:cols w:space="720"/>
        </w:sectPr>
      </w:pPr>
    </w:p>
    <w:p w14:paraId="170276AD" w14:textId="77777777" w:rsidR="00BE01ED" w:rsidRPr="007A56C0" w:rsidRDefault="00766637" w:rsidP="00FA29ED">
      <w:pPr>
        <w:spacing w:after="0" w:line="240" w:lineRule="auto"/>
        <w:ind w:left="14" w:right="45"/>
        <w:rPr>
          <w:lang w:val="ru-RU"/>
        </w:rPr>
      </w:pPr>
      <w:r w:rsidRPr="007A56C0">
        <w:rPr>
          <w:lang w:val="ru-RU"/>
        </w:rPr>
        <w:t xml:space="preserve">Туристические маршруты на территории парка в предыдущих планировках были намечены с учетом функционального зонирования, а также с учетом традиционного сложившегося их расположения за длительный период рекреационного использования. Принимая во внимание сложившуюся социально-экономическую ситуацию в регионе, степень сохранности природных комплексов парка, а также изменения функционального зонирования, предлагаются новые туристические маршруты. При выборе трасс маршрутов, размещения стоянок туристов, определении уровня обустройства учитывалась устойчивость природного комплекса к рекреационным нагрузкам.  </w:t>
      </w:r>
    </w:p>
    <w:p w14:paraId="548F81EB" w14:textId="77777777" w:rsidR="00BE01ED" w:rsidRPr="007A56C0" w:rsidRDefault="00766637" w:rsidP="00FA29ED">
      <w:pPr>
        <w:spacing w:after="0" w:line="240" w:lineRule="auto"/>
        <w:ind w:left="14" w:right="45"/>
        <w:rPr>
          <w:lang w:val="ru-RU"/>
        </w:rPr>
      </w:pPr>
      <w:r w:rsidRPr="007A56C0">
        <w:rPr>
          <w:lang w:val="ru-RU"/>
        </w:rPr>
        <w:t xml:space="preserve">Целесообразно новые объекты инфраструктуры, предназначенные для массового размещения туристов, располагать компактно, а не рассредоточивать по территории – это позволит уменьшить транспортную нагрузку на экосистемы, добиться экономии на коммуникациях, объектах бытового обслуживания туристов, локализации и снижения вредных выбросов, упрощения удаления и утилизации бытовых отходов. </w:t>
      </w:r>
    </w:p>
    <w:p w14:paraId="2078019E" w14:textId="77777777" w:rsidR="00BE01ED" w:rsidRPr="007A56C0" w:rsidRDefault="00766637" w:rsidP="00FA29ED">
      <w:pPr>
        <w:spacing w:after="0" w:line="240" w:lineRule="auto"/>
        <w:ind w:left="14" w:right="45"/>
        <w:rPr>
          <w:lang w:val="ru-RU"/>
        </w:rPr>
      </w:pPr>
      <w:r w:rsidRPr="007A56C0">
        <w:rPr>
          <w:lang w:val="ru-RU"/>
        </w:rPr>
        <w:t xml:space="preserve">Во избежание шумового загрязнения территории ввести категорический запрет на проведение мероприятий с использованием громкой музыки и шумовых эффектов. Для защиты акватории запретить использование моторизованных плавсредств – моторных лодок, скутеров и т.п. Для защиты воздушного бассейна от задымления запретить использование дров и угля при изготовлении шашлыков. </w:t>
      </w:r>
    </w:p>
    <w:p w14:paraId="36E2DDCB" w14:textId="77777777" w:rsidR="00BE01ED" w:rsidRPr="007A56C0" w:rsidRDefault="00766637" w:rsidP="00FA29ED">
      <w:pPr>
        <w:spacing w:after="0" w:line="240" w:lineRule="auto"/>
        <w:ind w:left="14" w:right="45"/>
        <w:rPr>
          <w:lang w:val="ru-RU"/>
        </w:rPr>
      </w:pPr>
      <w:r w:rsidRPr="007A56C0">
        <w:rPr>
          <w:lang w:val="ru-RU"/>
        </w:rPr>
        <w:t xml:space="preserve">При определении мест размещения объектов туристского и рекреационного назначения следует придерживаться принципов функциональности, эстетичности, долговечности, экономичности и безопасности для туристов и окружающей среды. </w:t>
      </w:r>
    </w:p>
    <w:p w14:paraId="386394F4" w14:textId="77777777" w:rsidR="00BE01ED" w:rsidRPr="007A56C0" w:rsidRDefault="00766637" w:rsidP="00FA29ED">
      <w:pPr>
        <w:spacing w:after="0" w:line="240" w:lineRule="auto"/>
        <w:ind w:left="14" w:right="45"/>
        <w:rPr>
          <w:lang w:val="ru-RU"/>
        </w:rPr>
      </w:pPr>
      <w:r w:rsidRPr="007A56C0">
        <w:rPr>
          <w:lang w:val="ru-RU"/>
        </w:rPr>
        <w:t xml:space="preserve">Функциональность — это целесообразность проведения работ лишь в тех местах, где они реально необходимы для обеспечения лучшей организации обслуживания туристов на маршруте и в целях охраны природы. Необходимо помнить, что сами по себе виды обустройства не могут считаться хорошими или неудачными. Они становятся полезными только по отношению к определенным природным ресурсам и категориям туристов. Не только излишне, но и вредно повсеместное расширение троп, превращение их в дороги, сплошная расчистка лесов, выравнивание рельефа, засыпка любого оврага или осушение переувлажненного участка местности, находящихся на туристском маршруте. </w:t>
      </w:r>
    </w:p>
    <w:p w14:paraId="5F56372B" w14:textId="77777777" w:rsidR="00BE01ED" w:rsidRPr="007A56C0" w:rsidRDefault="00766637" w:rsidP="00FA29ED">
      <w:pPr>
        <w:spacing w:after="0" w:line="240" w:lineRule="auto"/>
        <w:ind w:left="14" w:right="45"/>
        <w:rPr>
          <w:lang w:val="ru-RU"/>
        </w:rPr>
      </w:pPr>
      <w:r w:rsidRPr="007A56C0">
        <w:rPr>
          <w:lang w:val="ru-RU"/>
        </w:rPr>
        <w:t xml:space="preserve">Эстетичность — это принцип, используемый для новых элементов искусственно преобразованного ландшафта. Стандартные сооружения туристских стоянок, выполненные без учета характера окружающей среды, неоправданно частое использование чуждых живой природе материалов - металла, асфальта, цемента, пластмасс, злоупотребления резкими сочетаниями красок, форм, безвкусица планировки - все это значительно снижает их ценность. Наибольшей привлекательностью для туристов обладают те формы благоустройства, которые не контрастируют с ландшафтом, не нарушают его гармонии, а органически сливаются с окружающей природой без конкуренции с ее естественной красотой. </w:t>
      </w:r>
    </w:p>
    <w:p w14:paraId="098F675B" w14:textId="77777777" w:rsidR="00BE01ED" w:rsidRPr="007A56C0" w:rsidRDefault="00766637" w:rsidP="00FA29ED">
      <w:pPr>
        <w:spacing w:after="0" w:line="240" w:lineRule="auto"/>
        <w:ind w:left="14" w:right="45"/>
        <w:rPr>
          <w:lang w:val="ru-RU"/>
        </w:rPr>
      </w:pPr>
      <w:r w:rsidRPr="007A56C0">
        <w:rPr>
          <w:lang w:val="ru-RU"/>
        </w:rPr>
        <w:t xml:space="preserve">Долговечность — это предполагаемый срок службы элемента обустройства, что нередко кажется весьма неопределенным из-за разных причин вероятных повреждений. Порой этому не уделяют серьезного значения и вкладывают лишь те силы и средства, которые позволяют обеспечить работу маршрута на один сезон. Бывают ситуации с невозможностью постоянного контроля за соблюдением туристами правил поведения на природе и, в частности, бережного и аккуратного отношения к обустройству специально отведенных для туризма мест. В результате часть элементов временного обустройства: знаки туристской маркировки, скамьи, столы, укрытия на бивачных полянах, лестницы па спусках и т. п. подвергаются повреждениям или полностью разрушаются. Вместе с тем долго вечность является необходимым требованием, обеспечивающим сохранность с одной стороны самих элементов благоустройства, с другой стороны сохранность ландшафта, который может разрушаться в результате частых ремонтов. Тем не менее, под требованием долговечности следует понимать надежность и высокую прочность большинства сооружений, жесткость их закрепления на местности. Для этого рекомендуется использовать устойчивые к воздействиям климатических условий или неправильным действиям человека материалы: естественный камень, твердые породы древесины, крупномерные срезы древесных стволов. </w:t>
      </w:r>
    </w:p>
    <w:p w14:paraId="5D7CD5C3" w14:textId="77777777" w:rsidR="00BE01ED" w:rsidRPr="007A56C0" w:rsidRDefault="00766637" w:rsidP="00FA29ED">
      <w:pPr>
        <w:spacing w:after="0" w:line="240" w:lineRule="auto"/>
        <w:ind w:left="14" w:right="45"/>
        <w:rPr>
          <w:lang w:val="ru-RU"/>
        </w:rPr>
      </w:pPr>
      <w:r w:rsidRPr="007A56C0">
        <w:rPr>
          <w:lang w:val="ru-RU"/>
        </w:rPr>
        <w:t xml:space="preserve">Экономичность - как требование обустройства маршрутов подразумевает использование несложных, дешевых конструкций, легкодоступных местных материалов, применение простой технологии, недорогих стандартизированных узлов, типовых решений; удешевление работ и использование возможностей организации части работ на добровольных началах силами самих туристов.  </w:t>
      </w:r>
    </w:p>
    <w:p w14:paraId="19219387" w14:textId="77777777" w:rsidR="00BE01ED" w:rsidRPr="007A56C0" w:rsidRDefault="00766637" w:rsidP="00FA29ED">
      <w:pPr>
        <w:spacing w:after="0" w:line="240" w:lineRule="auto"/>
        <w:ind w:left="14" w:right="45"/>
        <w:rPr>
          <w:lang w:val="ru-RU"/>
        </w:rPr>
      </w:pPr>
      <w:r w:rsidRPr="007A56C0">
        <w:rPr>
          <w:lang w:val="ru-RU"/>
        </w:rPr>
        <w:t xml:space="preserve">Безопасность - это требование, соблюдение которого должно гарантировать безопасность туристов во время их пребывания на маршруте, способствовать предупреждению несчастных случаев, связанных с преодолением опасных участков со сложным рельефом, естественных препятствий, с неблагоприятными погодноклиматическими условиями и т. п., и одновременно гарантировать сохранение окружающей среды. Так, например, наведение постоянных, не разрушаемых паводками переправ через горные реки, помимо создания удобств и обеспечения безопасности туристов является экологическим обустройством, так как закрепляет постоянную трассу маршрута, предупреждает самовольную рубку деревьев для сооружения переправ в других местах, уменьшает повреждения берегов. В конечном итоге любое обустройство маршрутов должно наглядно демонстрировать туристам образцы грамотного, культурного, бережного и эффективного использования природных ресурсов с пользой для человека и не в ущерб природе. </w:t>
      </w:r>
    </w:p>
    <w:p w14:paraId="382554EC" w14:textId="77777777" w:rsidR="00BE01ED" w:rsidRPr="007A56C0" w:rsidRDefault="00766637" w:rsidP="00FA29ED">
      <w:pPr>
        <w:spacing w:after="0" w:line="240" w:lineRule="auto"/>
        <w:ind w:left="14" w:right="45"/>
        <w:rPr>
          <w:lang w:val="ru-RU"/>
        </w:rPr>
      </w:pPr>
      <w:r w:rsidRPr="007A56C0">
        <w:rPr>
          <w:lang w:val="ru-RU"/>
        </w:rPr>
        <w:t xml:space="preserve">При выборе объектов и определении масштабов их обустройства рекомендуется исходить из необходимости сосредоточения туристов на сравнительно небольших площадях отдельных оборудованных биваков, па ограниченном количестве контролируемых троп. Для расчетов их размеров рекомендуется исходить из ширины туристской тропы с полосой отвода в каждую сторону на 3-5 м и площади стоянок и бивачных полян с условной полосой отвода по периметру, соответственно, в 20-30 и 50100 м. Обустраивая маршрут, следует заранее определить его композиционные единицы. В зависимости от характера территории, ландшафта, специализации маршрута и предполагаемого состава туристов, они могут быть различными. Так, на лесных участках центрами композиции на маршруте могут быть поляны, опушки, берега рек, ручьев, озер. Здесь надо предпринять меры против загрязнения, вытаптывания травяного покрова, хаотичности в выборе удобных для отдыха площадок. На маршрутах, проходящих по степным, лесостепным, равнинным и малообводненным местностям, композиционными центрами, требующими особого внимания при обустройстве маршрута, могут быть небольшие участки леса, отдельные группы деревьев, водоемы любых видов, естественные неровности и складки рельефа (холмы, бугры, лощины, овраги), при условии, что они имеют хотя бы кустарниковую растительность. </w:t>
      </w:r>
    </w:p>
    <w:p w14:paraId="0B37A207" w14:textId="77777777" w:rsidR="00BE01ED" w:rsidRPr="007A56C0" w:rsidRDefault="00766637" w:rsidP="00FA29ED">
      <w:pPr>
        <w:spacing w:after="0" w:line="240" w:lineRule="auto"/>
        <w:ind w:left="14" w:right="45"/>
        <w:rPr>
          <w:lang w:val="ru-RU"/>
        </w:rPr>
      </w:pPr>
      <w:r w:rsidRPr="007A56C0">
        <w:rPr>
          <w:lang w:val="ru-RU"/>
        </w:rPr>
        <w:t xml:space="preserve">На горных маршрутах благоустройство должно быть проведено в местах длительных остановок туристов. Композиционными центрами здесь являются также живописные участки на стыке горных долин, террасах у верхней границы леса, вблизи озер. Часто обзорными бывают открытые участки на перевалах и гребневых участках пути, обзорные площадки на крутых поворотах тропы. Места, где остановки туристов обоснованы не только желанием остановиться на обед или ночлег, но и необходимостью осмотра с высоты сложного участка маршрута, должны быть оборудованы соответствующим образом с соблюдением всех технических, санитарных и экологических норм и требований, с учетом эстетических возможностей каждого конкретного бивака. </w:t>
      </w:r>
    </w:p>
    <w:p w14:paraId="704F942C" w14:textId="77777777" w:rsidR="00BE01ED" w:rsidRPr="007A56C0" w:rsidRDefault="00766637" w:rsidP="00FA29ED">
      <w:pPr>
        <w:spacing w:after="0" w:line="240" w:lineRule="auto"/>
        <w:ind w:left="14" w:right="45"/>
        <w:rPr>
          <w:lang w:val="ru-RU"/>
        </w:rPr>
      </w:pPr>
      <w:r w:rsidRPr="007A56C0">
        <w:rPr>
          <w:lang w:val="ru-RU"/>
        </w:rPr>
        <w:t xml:space="preserve">Обустройство туристских троп подчиняется ряду очевидных требований. Уровень обустройства должен быть таким, чтобы у путешественников не возникало желания сходить с тропы. В зависимости от планируемой пропускной способности маршрута ее ширина должна быть в пределах 0,5-1,5 м. Минимальная ширина должна позволять расхождение двух человек; допускать передвижение с крупногабаритным рюкзаком. Высота свободного прохода на тропе должна быть в пределах 2 м. Обустраивая тропу, не следует проводить работы по ее спрямлению и сокращению, при возможности необходимо сохранять извилистые тропы, плавно поднимающиеся на холмы, гряды, другие возвышенности. Нежелательны тропы, длительно траверсирующие склоны одной и той же экспозиции или совпадающие на значительном протяжении с прямолинейными участками открытых речных долин. Туристские тропы магистрального характера должны огибать места массового отдыха —пикниковые поляны, участки для массовых мероприятий. В целях лучшего сохранения ландшафта и предупреждения интенсивного вытаптывания растительности и почвы на подходах к наиболее ценным туристским объектам необходимо от магистральной тропы устраивать радиальные тропы. Такие ответвления от основной тропы целесообразно прокладывать по наиболее удобным для прохождения участкам местности, располагать перпендикулярно к основной трассе, а также к линии берега, пляжа, границе охраняемого природного объекта и делать кратчайшими по расстоянию. </w:t>
      </w:r>
    </w:p>
    <w:p w14:paraId="37F44D94" w14:textId="77777777" w:rsidR="00BE01ED" w:rsidRPr="007A56C0" w:rsidRDefault="00766637" w:rsidP="00FA29ED">
      <w:pPr>
        <w:spacing w:after="0" w:line="240" w:lineRule="auto"/>
        <w:ind w:left="14" w:right="45"/>
        <w:rPr>
          <w:lang w:val="ru-RU"/>
        </w:rPr>
      </w:pPr>
      <w:r w:rsidRPr="007A56C0">
        <w:rPr>
          <w:lang w:val="ru-RU"/>
        </w:rPr>
        <w:t xml:space="preserve">Следует помнить, что устойчивость различных ландшафтов к воздействию, которое оказывают на них передвигающиеся туристы, весьма неодинакова. Поэтому должна быть различна и степень природоохранного устройства троп в горах и на равнине, на сухих и переувлажненных местах, в лесах с разным породообразующим древостоем. В связи с этим, первостепенное внимание следует уделять участкам троп, проложенным по: горным районам и территориям с резкопересеченным рельефом, крутыми склонами, характеризующимися неустойчивостью и опасностью сползания, обвала, камнепада, схода снежных лавин; районам с развитой и активно растущей овражной системой; переувлажненным ландшафтам, заболоченным и подтапливаемым местностям; чрезмерно сухим ландшафтам со слабым, легко разрушаемым почвенным покровом, дюнным побережьям, зандровым пескам; насаждениям из ели, сосны, лиственницы. В целях уменьшения вреда природе при выборе трасс маршрутов, прокладке и благоустройстве туристской дорожно-тропиночной сети целесообразно придерживаться следующих правил: </w:t>
      </w:r>
    </w:p>
    <w:p w14:paraId="3250E854"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использовать для туристских маршрутов дороги и тропы, проходящие вдоль естественных границ ландшафтов, по речным террасам, у подножий возвышенностей или по водоразделам без пересечений неустойчивых склонов; </w:t>
      </w:r>
    </w:p>
    <w:p w14:paraId="64EDB5E1"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избегать прокладки новых троп, предпочитая использовать уже имеющиеся, стихийно проложенные тропы; </w:t>
      </w:r>
    </w:p>
    <w:p w14:paraId="0E677100"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согласовывать профиль дорог и троп с гидрологией грунта, характером почв, их увлажненностью и избегать прокладки маршрутов па особо сухих или переувлажненных участках местности, легко разрушаемых почвах; </w:t>
      </w:r>
    </w:p>
    <w:p w14:paraId="3166D4EF"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обеспечивать прокладку дорожно-тропиночпой сети для удобства передвижения туристов к рекомендуемым культурно-познавательным, оздоровительным и другим объектам, уводя их от охраняемых и закрытых для посещения природных объектов, и территорий; </w:t>
      </w:r>
    </w:p>
    <w:p w14:paraId="510396AF"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вводить временные ограничения на передвижение по тропе (определенные дни, часы, сезон, состояние погоды, определенное количество туристов, виды разрешаемых занятий и т.п.). </w:t>
      </w:r>
    </w:p>
    <w:p w14:paraId="11B8AAD1" w14:textId="77777777" w:rsidR="00BE01ED" w:rsidRPr="007A56C0" w:rsidRDefault="00766637" w:rsidP="00FA29ED">
      <w:pPr>
        <w:spacing w:after="0" w:line="240" w:lineRule="auto"/>
        <w:ind w:left="14" w:right="45"/>
        <w:rPr>
          <w:lang w:val="ru-RU"/>
        </w:rPr>
      </w:pPr>
      <w:r w:rsidRPr="007A56C0">
        <w:rPr>
          <w:lang w:val="ru-RU"/>
        </w:rPr>
        <w:t xml:space="preserve">Для предупреждения возможности возникновения очагов лесного пожара вдоль туристской тропы по обе стороны от нее на 10-15 м вглубь хвойного леса необходимо производить уборку сухостоя, сухого валежника, а на 2-3 м — и более мелкого пожароопасного материала. Вдоль тропы следует разместить скворечники для птиц, осуществить ограждение муравейников, установить кормушки для пернатых, мелких грызунов, копытных. Прокладывая новые тропы, надо объективно оценивать устойчивость тех или иных лесных сообществ. В большинстве случаев тропы, по которым проходят туристские маршруты, не нуждаются в специальных укрепительных работах и искусственном твердом покрытии. Вместе с тем в местах, отличающихся неустойчивыми грунтами, крутыми склонами, а также на участках, сложных или потенциально опасных для туристов, возникает необходимость в осуществлении ряда специальных работ: </w:t>
      </w:r>
    </w:p>
    <w:p w14:paraId="747DD556"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устройство тропиночного полотна, возведение для него насыпи с обязательным учетом направления и величины поверхностногостока воды, чтобы исключить возможность подтопления участков местности, приводящего к усыханию окружающей растительности; </w:t>
      </w:r>
    </w:p>
    <w:p w14:paraId="1A6E340A"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укрепление туристских троп на пониженных и переувлажненных участках местности путем добавления грунта с увеличением поперечного ската троп и окантовкой троп кюветами (водоотводными канавами); </w:t>
      </w:r>
    </w:p>
    <w:p w14:paraId="10CF1769"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использование на особо сырых участках для покрытия троп фашин из хвороста, устройство гатей из жердей; углубление троп на песчаном грунте на 15-20 см. </w:t>
      </w:r>
    </w:p>
    <w:p w14:paraId="73C1DE53" w14:textId="77777777" w:rsidR="00BE01ED" w:rsidRPr="007A56C0" w:rsidRDefault="00766637" w:rsidP="00FA29ED">
      <w:pPr>
        <w:spacing w:after="0" w:line="240" w:lineRule="auto"/>
        <w:ind w:left="14" w:right="45"/>
        <w:rPr>
          <w:lang w:val="ru-RU"/>
        </w:rPr>
      </w:pPr>
      <w:r w:rsidRPr="007A56C0">
        <w:rPr>
          <w:lang w:val="ru-RU"/>
        </w:rPr>
        <w:t xml:space="preserve">На горных участках предпочтительнее серпантинный рисунок тропы с пологими (до 15-18°) отрезками большой длины, несовпадающими с направлением основного склона. При значительном количестве туристов, проходящих по тропе, рекомендуется ее укладка естественным камнем в виде плит размером в поперечнике 25-40 см, при этом длинная ось плиты должна приходиться поперек линии движения туристов по тропе. Следует также использовать естественный камень для мощения троп в переувлажненных местах. Мощение допускается не сплошным: расстояние между отдельными камнями может составлять 20— 30 см, укладка камней рекомендуется поперечная. При отсутствии плоских камней необходима предварительная обработка тропы с помощью лопаты, лома и использование щебня, гальки дли более ровной укладки основного каменного покрытия. На особо крутых участках троп в качестве элементов благоустройства следует использовать лестницы, которые могут иметь различную форму и создавать разную степень комфортности для передвижения туристов. </w:t>
      </w:r>
    </w:p>
    <w:p w14:paraId="6F7B056B" w14:textId="77777777" w:rsidR="00BE01ED" w:rsidRPr="007A56C0" w:rsidRDefault="00766637" w:rsidP="00FA29ED">
      <w:pPr>
        <w:spacing w:after="0" w:line="240" w:lineRule="auto"/>
        <w:ind w:left="14" w:right="45"/>
        <w:rPr>
          <w:lang w:val="ru-RU"/>
        </w:rPr>
      </w:pPr>
      <w:r w:rsidRPr="007A56C0">
        <w:rPr>
          <w:lang w:val="ru-RU"/>
        </w:rPr>
        <w:t xml:space="preserve">Характерный элемент оборудования туристских троп - видовые площадки. Их рекомендуется устраивать в местах, где надо остановиться для осмотра панорам или иных достопримечательностей. В зависимости от условий местности видовые площадки следует делать земляными, из камня-плитняка или деревянными. Общее требование к площадкам - они должны быть рассчитаны на размещение туристской группы в количестве не менее 20 человек. Если площадка меньше, то не исключено, что отдельные туристы будут находиться вокруг нее, от чего пострадает растительность, почва и подходы к площадке приобретут непривлекательный вид. Другое требование - обеспечение безопасности туристов. Поскольку хорошие обзоры местности, наилучшие виды, как правило, открываются с горных вершин, их склонов, обрывов рек, отдельных скал, крутых холмов, то желательно, чтобы видовые площадки в этих местах имели естественное ограждение в виде колючих кустарников, камней, или искусственное в виде деревянных или металлических ограждений. В отдельных случаях можно ограничиться разметкой опасной зоны контрастными цветами и установкой предупредительных и запрещающих знаков. Особую заботу о безопасности туристов необходимо проявлять при сооружении обзорных и наблюдательных вышек. Эти вышки рекомендуется строить при обустройстве троп, пролегающих по густым лесным массивам и на равнинных участках. Они служат как для обзора местности, так и для наблюдения за дикими животными. </w:t>
      </w:r>
    </w:p>
    <w:p w14:paraId="5D8BD008" w14:textId="77777777" w:rsidR="00BE01ED" w:rsidRPr="007A56C0" w:rsidRDefault="00766637" w:rsidP="00FA29ED">
      <w:pPr>
        <w:spacing w:after="0" w:line="240" w:lineRule="auto"/>
        <w:ind w:left="14" w:right="45"/>
        <w:rPr>
          <w:lang w:val="ru-RU"/>
        </w:rPr>
      </w:pPr>
      <w:r w:rsidRPr="007A56C0">
        <w:rPr>
          <w:lang w:val="ru-RU"/>
        </w:rPr>
        <w:t xml:space="preserve">Обустройство полян для стоянок с ночлегом требует выполнения условий по удобству и безопасности пребывания туристов с одной стороны, а с другой стороны, по обеспечению минимального уровня повреждений растительности и травяного покрова. Важным является правильное распределение стоянок на территории, не ближе 150 м друг от друга и от магистральной тропы. Вместе с тем необходимо рациональное обустройство и правильная планировка, с помощью которых можно достигнуть весьма значительного увеличения емкости маршрутов. Удобным считается вариант размещения обустроенных стоянок в тупиковых ответвлениях попеременно влево и вправо от магистральной тропы маршрута. Рекомендуемая длина тупиковых троп 40-60 м при расстоянии между ними в 80-100 м. Площадь бивачной поляны может варьировать от 0,2 до 2 га и в зависимости от величины планируемых групп туристов, поскольку в среднем, при размещении туристской группы из 20 человек, размеры поляны должны вмешать 5-8 палаток. </w:t>
      </w:r>
    </w:p>
    <w:p w14:paraId="57B8ADFA" w14:textId="77777777" w:rsidR="00BE01ED" w:rsidRPr="007A56C0" w:rsidRDefault="00766637" w:rsidP="008B50A7">
      <w:pPr>
        <w:spacing w:after="0" w:line="240" w:lineRule="auto"/>
        <w:ind w:right="45" w:firstLine="720"/>
        <w:rPr>
          <w:lang w:val="ru-RU"/>
        </w:rPr>
      </w:pPr>
      <w:r w:rsidRPr="007A56C0">
        <w:rPr>
          <w:lang w:val="ru-RU"/>
        </w:rPr>
        <w:t xml:space="preserve">Планировка палаточной зоны должна отвечать следующим требованиям: </w:t>
      </w:r>
    </w:p>
    <w:p w14:paraId="62F73F50" w14:textId="77777777" w:rsidR="00BE01ED" w:rsidRPr="007A56C0" w:rsidRDefault="00766637" w:rsidP="008B50A7">
      <w:pPr>
        <w:spacing w:after="0" w:line="240" w:lineRule="auto"/>
        <w:ind w:right="45" w:firstLine="720"/>
        <w:rPr>
          <w:lang w:val="ru-RU"/>
        </w:rPr>
      </w:pPr>
      <w:r w:rsidRPr="007A56C0">
        <w:rPr>
          <w:lang w:val="ru-RU"/>
        </w:rPr>
        <w:t>−</w:t>
      </w:r>
      <w:r w:rsidRPr="007A56C0">
        <w:rPr>
          <w:rFonts w:ascii="Arial" w:eastAsia="Arial" w:hAnsi="Arial" w:cs="Arial"/>
          <w:lang w:val="ru-RU"/>
        </w:rPr>
        <w:t xml:space="preserve"> </w:t>
      </w:r>
      <w:r w:rsidRPr="007A56C0">
        <w:rPr>
          <w:lang w:val="ru-RU"/>
        </w:rPr>
        <w:t xml:space="preserve">каждая поляна рассчитывается на определенное количество туристов и походных палаток, места для которых закрепляются с учетом конкретных условий поляны; </w:t>
      </w:r>
    </w:p>
    <w:p w14:paraId="4244C4B1" w14:textId="77777777" w:rsidR="00BE01ED" w:rsidRPr="007A56C0" w:rsidRDefault="00766637" w:rsidP="008B50A7">
      <w:pPr>
        <w:spacing w:after="0" w:line="240" w:lineRule="auto"/>
        <w:ind w:right="45" w:firstLine="720"/>
        <w:rPr>
          <w:lang w:val="ru-RU"/>
        </w:rPr>
      </w:pPr>
      <w:r w:rsidRPr="007A56C0">
        <w:rPr>
          <w:lang w:val="ru-RU"/>
        </w:rPr>
        <w:t>−</w:t>
      </w:r>
      <w:r w:rsidRPr="007A56C0">
        <w:rPr>
          <w:rFonts w:ascii="Arial" w:eastAsia="Arial" w:hAnsi="Arial" w:cs="Arial"/>
          <w:lang w:val="ru-RU"/>
        </w:rPr>
        <w:t xml:space="preserve"> </w:t>
      </w:r>
      <w:r w:rsidRPr="007A56C0">
        <w:rPr>
          <w:lang w:val="ru-RU"/>
        </w:rPr>
        <w:t xml:space="preserve">отведенные для палаток площадки находятся от деревьев и кустарников на расстоянии не менее одного метра и с расстоянием два-три метра между палатками; </w:t>
      </w:r>
    </w:p>
    <w:p w14:paraId="633A91F7" w14:textId="77777777" w:rsidR="00BE01ED" w:rsidRPr="007A56C0" w:rsidRDefault="00766637" w:rsidP="008B50A7">
      <w:pPr>
        <w:spacing w:after="0" w:line="240" w:lineRule="auto"/>
        <w:ind w:right="45" w:firstLine="720"/>
        <w:rPr>
          <w:lang w:val="ru-RU"/>
        </w:rPr>
      </w:pPr>
      <w:r w:rsidRPr="007A56C0">
        <w:rPr>
          <w:lang w:val="ru-RU"/>
        </w:rPr>
        <w:t>−</w:t>
      </w:r>
      <w:r w:rsidRPr="007A56C0">
        <w:rPr>
          <w:rFonts w:ascii="Arial" w:eastAsia="Arial" w:hAnsi="Arial" w:cs="Arial"/>
          <w:lang w:val="ru-RU"/>
        </w:rPr>
        <w:t xml:space="preserve"> </w:t>
      </w:r>
      <w:r w:rsidRPr="007A56C0">
        <w:rPr>
          <w:lang w:val="ru-RU"/>
        </w:rPr>
        <w:t xml:space="preserve">выбор площадок определяется уклоном местности, микрорельефом форм, расположением растительности, направлением господствующих ветров, освещенностью; </w:t>
      </w:r>
    </w:p>
    <w:p w14:paraId="58FE9E80" w14:textId="77777777" w:rsidR="00BE01ED" w:rsidRPr="007A56C0" w:rsidRDefault="00766637" w:rsidP="008B50A7">
      <w:pPr>
        <w:spacing w:after="0" w:line="240" w:lineRule="auto"/>
        <w:ind w:right="45" w:firstLine="720"/>
        <w:rPr>
          <w:lang w:val="ru-RU"/>
        </w:rPr>
      </w:pPr>
      <w:r w:rsidRPr="007A56C0">
        <w:rPr>
          <w:lang w:val="ru-RU"/>
        </w:rPr>
        <w:t>−</w:t>
      </w:r>
      <w:r w:rsidRPr="007A56C0">
        <w:rPr>
          <w:rFonts w:ascii="Arial" w:eastAsia="Arial" w:hAnsi="Arial" w:cs="Arial"/>
          <w:lang w:val="ru-RU"/>
        </w:rPr>
        <w:t xml:space="preserve"> </w:t>
      </w:r>
      <w:r w:rsidRPr="007A56C0">
        <w:rPr>
          <w:lang w:val="ru-RU"/>
        </w:rPr>
        <w:t xml:space="preserve">площадки ориентируются на открытое пространство, центр поляны, водоем, луг и, как правило, на восток и юго-восток; </w:t>
      </w:r>
    </w:p>
    <w:p w14:paraId="3B137250" w14:textId="77777777" w:rsidR="00BE01ED" w:rsidRPr="007A56C0" w:rsidRDefault="00766637" w:rsidP="008B50A7">
      <w:pPr>
        <w:spacing w:after="0" w:line="240" w:lineRule="auto"/>
        <w:ind w:right="45" w:firstLine="720"/>
        <w:rPr>
          <w:lang w:val="ru-RU"/>
        </w:rPr>
      </w:pPr>
      <w:r w:rsidRPr="007A56C0">
        <w:rPr>
          <w:lang w:val="ru-RU"/>
        </w:rPr>
        <w:t>−</w:t>
      </w:r>
      <w:r w:rsidRPr="007A56C0">
        <w:rPr>
          <w:rFonts w:ascii="Arial" w:eastAsia="Arial" w:hAnsi="Arial" w:cs="Arial"/>
          <w:lang w:val="ru-RU"/>
        </w:rPr>
        <w:t xml:space="preserve"> </w:t>
      </w:r>
      <w:r w:rsidRPr="007A56C0">
        <w:rPr>
          <w:lang w:val="ru-RU"/>
        </w:rPr>
        <w:t xml:space="preserve">площадки нельзя располагать на камнепадных, лавиноопасных склонах, в селеопасных и затапливаемых паводковыми водами участках долин; </w:t>
      </w:r>
    </w:p>
    <w:p w14:paraId="74152A6C" w14:textId="77777777" w:rsidR="00BE01ED" w:rsidRPr="007A56C0" w:rsidRDefault="00766637" w:rsidP="008B50A7">
      <w:pPr>
        <w:spacing w:after="0" w:line="240" w:lineRule="auto"/>
        <w:ind w:right="45" w:firstLine="720"/>
        <w:rPr>
          <w:lang w:val="ru-RU"/>
        </w:rPr>
      </w:pPr>
      <w:r w:rsidRPr="007A56C0">
        <w:rPr>
          <w:lang w:val="ru-RU"/>
        </w:rPr>
        <w:t>−</w:t>
      </w:r>
      <w:r w:rsidRPr="007A56C0">
        <w:rPr>
          <w:rFonts w:ascii="Arial" w:eastAsia="Arial" w:hAnsi="Arial" w:cs="Arial"/>
          <w:lang w:val="ru-RU"/>
        </w:rPr>
        <w:t xml:space="preserve"> </w:t>
      </w:r>
      <w:r w:rsidRPr="007A56C0">
        <w:rPr>
          <w:lang w:val="ru-RU"/>
        </w:rPr>
        <w:t xml:space="preserve">в непосредственной близости от площадок не должны находиться сухие, подрубленные, наклоненные деревья и другие, опасные для жизни и здоровья туристов объекты. </w:t>
      </w:r>
    </w:p>
    <w:p w14:paraId="6B095663" w14:textId="77777777" w:rsidR="00BE01ED" w:rsidRPr="007A56C0" w:rsidRDefault="00766637" w:rsidP="00FA29ED">
      <w:pPr>
        <w:spacing w:after="0" w:line="240" w:lineRule="auto"/>
        <w:ind w:left="14" w:right="45"/>
        <w:rPr>
          <w:lang w:val="ru-RU"/>
        </w:rPr>
      </w:pPr>
      <w:r w:rsidRPr="007A56C0">
        <w:rPr>
          <w:lang w:val="ru-RU"/>
        </w:rPr>
        <w:t xml:space="preserve">Отведенные для установки палаток участки следует обозначить и выделить на бивачной поляне. Средствами для фиксирования конкретных палаточных мест являются заранее выровненные участки земли по площади, соответствующей основанию палаток с увеличением на 0,5-1 м в каждую сторону. Желательно наличие деревьев, пней или достаточно тяжелых камней в точках закрепления основных и боковых оттяжек палаток. Вместе с тем не следует оставлять на площадке старый мох, хвою, мелкие сухие ветки или другую естественную подстилку. Одним из наиболее простых и эффективных приемов фиксирования места для палаток является указание периметра площадок под палатки водоотводными канавками глубиной и шириной 5-8 см. Одновременно желательно принять меры по защите и восстановлению окружающей растительности. Подготовка к посеву трав на бивачной поляне должна включать вспашку вытоптанных мест с введением минеральных (древесная зола, суперфосфат, калийные соли) и органических (перегной, торфокомпост) удобрений, а при необходимости — извести. Сам посев следует осуществлять после прогрева и некоторого подсыхания почвы. </w:t>
      </w:r>
    </w:p>
    <w:p w14:paraId="6043F632" w14:textId="77777777" w:rsidR="00BE01ED" w:rsidRPr="007A56C0" w:rsidRDefault="00766637" w:rsidP="00FA29ED">
      <w:pPr>
        <w:spacing w:after="0" w:line="240" w:lineRule="auto"/>
        <w:ind w:left="14" w:right="45"/>
        <w:rPr>
          <w:lang w:val="ru-RU"/>
        </w:rPr>
      </w:pPr>
      <w:r w:rsidRPr="007A56C0">
        <w:rPr>
          <w:lang w:val="ru-RU"/>
        </w:rPr>
        <w:t xml:space="preserve">В качестве сидений для отдыха туристов, а также для приема пищи, наблюдения за природой, прослушивания путевой информации или других занятий, в зависимости от местных условий на маршруте следует использовать следующие конструкции: </w:t>
      </w:r>
    </w:p>
    <w:p w14:paraId="2A48BB1A"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поставленные вертикально чурбаки диаметром 400-500 мм; </w:t>
      </w:r>
    </w:p>
    <w:p w14:paraId="433E8D3E"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скамьи из отдельных горизонтально лежащих стволов диаметром 200-400 мм, желательно распиленных продольно или с выпиленными сегментами; </w:t>
      </w:r>
    </w:p>
    <w:p w14:paraId="51BD5139"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скамьи из нескольких горизонтально лежащих на поперечных опорах жердей; </w:t>
      </w:r>
    </w:p>
    <w:p w14:paraId="66E1DF68"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стулья из поперечного среза стволов диаметром 400—500 мм с прямой спинкой, выполненные из одного куска дерева; </w:t>
      </w:r>
    </w:p>
    <w:p w14:paraId="0244819C" w14:textId="77777777" w:rsidR="00BE01ED" w:rsidRPr="007A56C0" w:rsidRDefault="00766637" w:rsidP="008B50A7">
      <w:pPr>
        <w:spacing w:after="0" w:line="240" w:lineRule="auto"/>
        <w:ind w:right="27" w:firstLine="709"/>
        <w:jc w:val="left"/>
        <w:rPr>
          <w:lang w:val="ru-RU"/>
        </w:rPr>
      </w:pPr>
      <w:r w:rsidRPr="007A56C0">
        <w:rPr>
          <w:lang w:val="ru-RU"/>
        </w:rPr>
        <w:t>−</w:t>
      </w:r>
      <w:r w:rsidRPr="007A56C0">
        <w:rPr>
          <w:rFonts w:ascii="Arial" w:eastAsia="Arial" w:hAnsi="Arial" w:cs="Arial"/>
          <w:lang w:val="ru-RU"/>
        </w:rPr>
        <w:t xml:space="preserve"> </w:t>
      </w:r>
      <w:r w:rsidRPr="007A56C0">
        <w:rPr>
          <w:lang w:val="ru-RU"/>
        </w:rPr>
        <w:t xml:space="preserve">скамьи и кресла из изогнутых стволов с частично сохраненными ветвями, из пней с крупными корневыми «лапами» от древесных пород с поверхностной корневой системой; </w:t>
      </w:r>
    </w:p>
    <w:p w14:paraId="192CF592"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отдельные камни, валуны. </w:t>
      </w:r>
    </w:p>
    <w:p w14:paraId="6CD5A8D9" w14:textId="77777777" w:rsidR="00BE01ED" w:rsidRPr="007A56C0" w:rsidRDefault="00766637" w:rsidP="00FA29ED">
      <w:pPr>
        <w:spacing w:after="0" w:line="240" w:lineRule="auto"/>
        <w:ind w:left="14" w:right="45"/>
        <w:rPr>
          <w:lang w:val="ru-RU"/>
        </w:rPr>
      </w:pPr>
      <w:r w:rsidRPr="007A56C0">
        <w:rPr>
          <w:lang w:val="ru-RU"/>
        </w:rPr>
        <w:t xml:space="preserve">Столы на стоянках, как и сидения, следует изготовлять из бревен, брусьев, отдельных обрезков толстых стволов. Столешницами могут служить деревянные чурбаки и плахи. В отдельных случаях в малолесной местности возможно использование вместо столов каменных глыб с плоской поверхностью. Высота деревянного стола над уровнем земли должна составлять 700-750 мм, для столов из крупных чурбаков допускается высота 500-600 мм. Горизонтальные плоскости стола рекомендуется пропитывать олифой и покрывать бесцветным лаком. Опоры столов, как и стационарных скамеек, необходимо закапывать в грунт на глубину 500-700 мм, утрамбовав с добавлением камней. Для удобства размещения вещей туристов, в первую очередь, походной посуды и продуктов, используются различные виды простейших полок. Как правило, они предназначаются для благоустройства только мест длительных туристских привалов и представляют собой деревянные стеллажи, укрепленные на вертикальных столбах. Весьма полезными являются сушилки для одежды и обуви в виде легких каркасов из жердей, колья-распорки для обуви. Однако срок их службы весьма ограничен, а сами они нередко становятся топливом для костра. Более целесообразна установка на расстоянии 1 -3 м от кострища одной - двух пар столбов, между которыми туристы могут самостоятельно натянуть веревки и развесить мокрые вещи. Столбы следует размещать в менее используемой туристами стороне от кострища, рекомендуемая толщина столбов — не менее 200 мм, высота над землей — 1500-2000 мм, глубина вкапывания 600-800 мм. На маршрутах, где туристский сезон характеризуется частыми и обильными осадками, столбы следует соединять перекладинами, соорудив над ними легкую кровлю или предусмотреть возможность самостоятельного натягивания полиэтиленовой пленки. </w:t>
      </w:r>
    </w:p>
    <w:p w14:paraId="5BBB7043" w14:textId="77777777" w:rsidR="00BE01ED" w:rsidRPr="007A56C0" w:rsidRDefault="00766637" w:rsidP="00FA29ED">
      <w:pPr>
        <w:spacing w:after="0" w:line="240" w:lineRule="auto"/>
        <w:ind w:left="14" w:right="45"/>
        <w:rPr>
          <w:lang w:val="ru-RU"/>
        </w:rPr>
      </w:pPr>
      <w:r w:rsidRPr="007A56C0">
        <w:rPr>
          <w:lang w:val="ru-RU"/>
        </w:rPr>
        <w:t xml:space="preserve">Простой и рекомендуемый для использования на туристских стоянках в лесной зоне вид кострища представляет собой площадку диаметром от 1,5 м и более, со снятым почвенным покровом, в центре которой врыта в почву П-образная металлическая стойка высотой 750-850 мм и длиной 1200-1400 мм, по которой свободно перемешаются два-три несъемных крюка для подвески туристской посуды. Стойку необходимо углубить в грунт не менее, чем на 700 мм. В тех местах туристских маршрутов и зонах отдыха, где осуществляется периодический контроль за туристами и отдыхающими, рекомендуется оборудовать места привалов металлическими таганами более сложных и допускающих многоцелевое использование конструкций. К ним относятся сварные конструкции на круглом основании из двух параллельных или перекрещивающихся перекладин, таган с регулируемым положением перекладины в горизонтальной и вертикальной плоскостях, таган-решетка, таган с откидной жаровней, перекладинами и решетками, вращающимися кронштейнами для сушки туристского снаряжения и одежды и т. п. </w:t>
      </w:r>
    </w:p>
    <w:p w14:paraId="40CE95AD" w14:textId="77777777" w:rsidR="00BE01ED" w:rsidRPr="007A56C0" w:rsidRDefault="00766637" w:rsidP="00FA29ED">
      <w:pPr>
        <w:spacing w:after="0" w:line="240" w:lineRule="auto"/>
        <w:ind w:left="14" w:right="45"/>
        <w:rPr>
          <w:lang w:val="ru-RU"/>
        </w:rPr>
      </w:pPr>
      <w:r w:rsidRPr="007A56C0">
        <w:rPr>
          <w:lang w:val="ru-RU"/>
        </w:rPr>
        <w:t xml:space="preserve">В целях предупреждения распространения огня необходимо любое кострище окружать очищенной полосой; располагать его не ближе 5-8 м от деревьев, смолистых пней, участков с сухим камышом, тростникам, мхом, травой, вдали от хвойных молодняков, вырубок, где имеются остатки лесных горючих материалов, торфяников. Для экономии топлива на маршрутах в малолесных местностях, обеспечения большей пожарной безопасности, а также участках с сильными ветрами, рекомендуется вместо кострищ сооружать походные туристские очаги. Основу очага могут составлять две опорные стенки высотой 25-30 см и камней, которые нужно на 20-25 см зарыть в грунт. При отсутствии крупных камней используются плиты или кирпичная кладка толщиной не менее, чем в два кирпича. На опорные стенки устанавливается металлическая решетка, которая закрепляется анкерами или следующим слоем каменной кладки. Глубина очага с двумя опорными стенками должна составлять 90-100 см, а третья замыкающая каменная стенка иметь высоту 60-70 см. На маршрутах, по которым проходит ограниченное количество туристских групп и где нецелесообразно или невозможно по тем или иным причинам сооружение стационарных, таганов и очагов, следует обеспечить все туристские группы переносными костровыми приспособлениями. В их число включаются переносные металлические разборные таганы, костровые стойки, костровые тросы, цепочки, жаропрочная проволока, крючки для подвески варочной посуды, металлические зажимы для регулирования высоты костровой перекладины. </w:t>
      </w:r>
    </w:p>
    <w:p w14:paraId="5050F7CC" w14:textId="77777777" w:rsidR="00BE01ED" w:rsidRPr="007A56C0" w:rsidRDefault="00766637" w:rsidP="00FA29ED">
      <w:pPr>
        <w:spacing w:after="0" w:line="240" w:lineRule="auto"/>
        <w:ind w:left="14" w:right="45"/>
        <w:rPr>
          <w:lang w:val="ru-RU"/>
        </w:rPr>
      </w:pPr>
      <w:r w:rsidRPr="007A56C0">
        <w:rPr>
          <w:lang w:val="ru-RU"/>
        </w:rPr>
        <w:t xml:space="preserve">Обустройство мест купания на маршруте заключается в расчистке дна водоема, берега и прибрежного участка; сооружении деревянных сходней, мостков или каменных дорожек, ведущих с сухого участка берега через легко разрушаемые откосы, прибрежные топкие или мелководные зоны к местам, где глубина воды достигает 1-1,5 м; оборудовании пляжей и лужаек для приема солнечных ванн. Если источником водоснабжения для искусственного водоема служит маломощный родник, то следует сооружать проточную ванну площадью в 5-8 кв. м и укреплять се срубом с деревянным наклонным настилом. Для создания водоемов целесообразно использование готовых искусственных углублений или складок местности. В тех местах, где нет условий для купания туристов в естественных водоемах и затруднено создание искусственных ваннводоемов, следует сооружать душевые устройства. Желательно оборудование простейших душевых устройств также около спортивных и игровых площадок, находящихся на трассе маршрутов. Площадка для установки импровизированной душевой кабинки выбирается от источника на расстоянии, обеспечивающем наполнение по трубе или желобу накопительной емкости, поднятой над уровнем пола - решетки кабинки на 2 м. В качестве накопительной емкости целесообразно использовать пластмассовый или металлический резервуар, окрашенный снаружи в черный цвет. В простейшем варианте роль распылителя воды играют пробитые в днище отверстия. Чтобы душевое устройство более гармонировало с окружающей природной средой, следует, по возможности, размешать накопительную емкость на возвышенном выступе склона и маскировать ее камнями или зеленью. </w:t>
      </w:r>
    </w:p>
    <w:p w14:paraId="4D3F20CE" w14:textId="77777777" w:rsidR="00BE01ED" w:rsidRPr="007A56C0" w:rsidRDefault="00766637" w:rsidP="00FA29ED">
      <w:pPr>
        <w:spacing w:after="0" w:line="240" w:lineRule="auto"/>
        <w:ind w:left="14" w:right="45"/>
        <w:rPr>
          <w:lang w:val="ru-RU"/>
        </w:rPr>
      </w:pPr>
      <w:r w:rsidRPr="007A56C0">
        <w:rPr>
          <w:lang w:val="ru-RU"/>
        </w:rPr>
        <w:t xml:space="preserve">Уборка, утилизация бытового мусора и отходов на туристских маршрутах является одной из главных задач поддержания чистоты на маршруте. Основное правило для большинства ООПТ гласит - все, что принесли с собой на маршрут, то и унесли. Согласно этому правилу, все, что нельзя утилизовать на месте, необходимо унести с маршрута. Вместе с тем, при подготовке к путешествию желательно выбирать те виды упаковки, которые можно утилизовать без ущерба природе, избегая или сокращая упаковку из стекла, металла, пластика, полиэтилена. Места для сбора мусора на бивачной поляне следует выбирать с подветренной стороны по отношению к кострищу, местам приема пищи и размещения туристов на отдых, на расстоянии до 30-50 м от них. Желательно размещение мусоросборников (стационарных ящиков, ящиков-контейнеров, допускающих перевозку), там, где это возможно, несколько ниже по рельефу основной поляны, повыше мест, подверженных затоплению дождевыми или талыми водами. Чтобы мусорные ящики не портили своим видом окружающего ландшафта и позволяли сжигать сгораемые отходы, целесообразно их делать металлическими и углублять в грунт. Место установки такого мусоросборника должно быть отмечено стрелками-указателями. </w:t>
      </w:r>
    </w:p>
    <w:p w14:paraId="09DA548F" w14:textId="77777777" w:rsidR="00BE01ED" w:rsidRPr="007A56C0" w:rsidRDefault="00766637" w:rsidP="00FA29ED">
      <w:pPr>
        <w:spacing w:after="0" w:line="240" w:lineRule="auto"/>
        <w:ind w:left="14" w:right="45" w:firstLine="0"/>
        <w:rPr>
          <w:lang w:val="ru-RU"/>
        </w:rPr>
      </w:pPr>
      <w:r w:rsidRPr="007A56C0">
        <w:rPr>
          <w:lang w:val="ru-RU"/>
        </w:rPr>
        <w:t xml:space="preserve">Желательно иметь рядом информационный щит, текст которого поясняет, для каких отходов предназначен мусоросборник, дает советы по их предварительной обработке («консервные металлические банки необходимо обжечь на костре и расплющить» т. п.), содержит призывы к соблюдению чистоты на маршруте. </w:t>
      </w:r>
    </w:p>
    <w:p w14:paraId="17EA9DA3" w14:textId="77777777" w:rsidR="00BE01ED" w:rsidRPr="007A56C0" w:rsidRDefault="00766637" w:rsidP="00FA29ED">
      <w:pPr>
        <w:spacing w:after="0" w:line="240" w:lineRule="auto"/>
        <w:ind w:left="14" w:right="45"/>
        <w:rPr>
          <w:lang w:val="ru-RU"/>
        </w:rPr>
      </w:pPr>
      <w:r w:rsidRPr="007A56C0">
        <w:rPr>
          <w:lang w:val="ru-RU"/>
        </w:rPr>
        <w:t xml:space="preserve">Туалеты на многолюдных туристских маршрутах целесообразно размещать в тех же местах, что и мусоросборники, но на большем отдалении (40-60 м) от магистральной тропы или бивачной поляны. Конкретная конструкция туалета зависит от местных условий, строительного материала и массовости туристских потоков. Простейшая конструкция туалета представляет собой узкий ров, перекрытый толстыми плахами с зазорами и обнесенный плетнем (в горах барьером из камня) высотой 1,5 м. Более целесообразно сооружение благоустроенных туалетов из дерева в виде домиков-шалашей. Тропы к туалетам должны иметь соответствующие указатели, а сами туалеты достаточно замаскированы на местности складками рельефа и растительностью. Важнейшее требование к туристским санитарно-техническим сооружениям - поддержание постоянной чистоты, что достигается регулярной уборкой за каждой туристской группы, дезинфекцией и капитальной уборкой (с удалением всех отходов или их полным захоронением и очисткой местности) в конце сезона. </w:t>
      </w:r>
    </w:p>
    <w:p w14:paraId="1EAE25B9" w14:textId="77777777" w:rsidR="00BE01ED" w:rsidRPr="007A56C0" w:rsidRDefault="00766637" w:rsidP="00FA29ED">
      <w:pPr>
        <w:spacing w:after="0" w:line="240" w:lineRule="auto"/>
        <w:ind w:left="14" w:right="45"/>
        <w:rPr>
          <w:lang w:val="ru-RU"/>
        </w:rPr>
      </w:pPr>
      <w:r w:rsidRPr="007A56C0">
        <w:rPr>
          <w:lang w:val="ru-RU"/>
        </w:rPr>
        <w:t xml:space="preserve">При размещении объектов инфраструктуры на туристских маршрутах желательно придерживаться следующих рекомендаций: </w:t>
      </w:r>
    </w:p>
    <w:p w14:paraId="19E9E3D4"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сооружения должны как можно меньше нарушать природные экосистемы, к примерам неудачного расположения объектов относятся дороги, блокирующие ручьи, сооружения, отпугивающие диких животных от водопоев, или места захоронения отходов, загрязняющих естественные водоемы. </w:t>
      </w:r>
    </w:p>
    <w:p w14:paraId="3CD609A4"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сооружения должны быть максимально неприметными, они не должны доминировать над окружающей природой и отвлекать от присущих данному району природных ценностей, должны строиться из местных материалов: камня, дерена, глиняного кирпича, не следует применять материалы типа асбестовых покрытий, кирпича, шлакоблоков. </w:t>
      </w:r>
    </w:p>
    <w:p w14:paraId="7A3CB94F" w14:textId="77777777" w:rsidR="00BE01ED" w:rsidRPr="007A56C0" w:rsidRDefault="00766637" w:rsidP="008B50A7">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туристские объекты должны располагаться отдельно от зоны административных зданий и мастерских парка, группу зданий лучше обслуживать кольцевой дорогой с односторонним движением и стоянкой па одной из ее сторон. </w:t>
      </w:r>
    </w:p>
    <w:p w14:paraId="069DF8A6" w14:textId="77777777" w:rsidR="00BE01ED" w:rsidRPr="007A56C0" w:rsidRDefault="00766637" w:rsidP="008B50A7">
      <w:pPr>
        <w:pStyle w:val="4"/>
        <w:spacing w:after="0" w:line="240" w:lineRule="auto"/>
        <w:ind w:left="567" w:right="1"/>
        <w:rPr>
          <w:lang w:val="ru-RU"/>
        </w:rPr>
      </w:pPr>
      <w:r w:rsidRPr="007A56C0">
        <w:rPr>
          <w:lang w:val="ru-RU"/>
        </w:rPr>
        <w:t>3.1.3.</w:t>
      </w:r>
      <w:r w:rsidRPr="007A56C0">
        <w:rPr>
          <w:rFonts w:ascii="Arial" w:eastAsia="Arial" w:hAnsi="Arial" w:cs="Arial"/>
          <w:lang w:val="ru-RU"/>
        </w:rPr>
        <w:t xml:space="preserve"> </w:t>
      </w:r>
      <w:r w:rsidRPr="007A56C0">
        <w:rPr>
          <w:lang w:val="ru-RU"/>
        </w:rPr>
        <w:t xml:space="preserve">Вовлеченность местного населения </w:t>
      </w:r>
    </w:p>
    <w:p w14:paraId="7558AFF9" w14:textId="77777777" w:rsidR="00BE01ED" w:rsidRPr="007A56C0" w:rsidRDefault="00766637" w:rsidP="00FA29ED">
      <w:pPr>
        <w:spacing w:after="0" w:line="240" w:lineRule="auto"/>
        <w:ind w:left="14" w:right="45" w:firstLine="566"/>
        <w:rPr>
          <w:lang w:val="ru-RU"/>
        </w:rPr>
      </w:pPr>
      <w:r w:rsidRPr="007A56C0">
        <w:rPr>
          <w:lang w:val="ru-RU"/>
        </w:rPr>
        <w:t xml:space="preserve">В 2014 году Катон-Карагайский ГНПП получил статус биосферного резервата ЮНЕСКО. Как известно, приоритетной задачей биосферных резерватов, наряду с сохранением биоразнообразия, является содействие устойчивому развитию местных сообществ. Сотрудниками национального парка на проведение природоохранных, эколого-просветительских мероприятий было определено одним из приоритетных. Больше внимания стало уделяться развитию экологического и сельского туризма. Администрацией парка были выявлены и поддержаны наиболее инициативные жители, народные умельцы, предприниматели, главы крестьянских хозяйств, изъявившие желание оказывать услуги посетителям национального парка.  </w:t>
      </w:r>
    </w:p>
    <w:p w14:paraId="6663E215" w14:textId="77777777" w:rsidR="00BE01ED" w:rsidRPr="007A56C0" w:rsidRDefault="00766637" w:rsidP="00FA29ED">
      <w:pPr>
        <w:spacing w:after="0" w:line="240" w:lineRule="auto"/>
        <w:ind w:left="14" w:right="45" w:firstLine="566"/>
        <w:rPr>
          <w:lang w:val="ru-RU"/>
        </w:rPr>
      </w:pPr>
      <w:r w:rsidRPr="007A56C0">
        <w:rPr>
          <w:lang w:val="ru-RU"/>
        </w:rPr>
        <w:t xml:space="preserve">В регионе работает: 10 гостевых домов, 12 пантолечебниц, 3 гостиницы, 1 санаторий. </w:t>
      </w:r>
    </w:p>
    <w:p w14:paraId="20E53EEF" w14:textId="77777777" w:rsidR="00BE01ED" w:rsidRPr="007A56C0" w:rsidRDefault="00766637" w:rsidP="00FA29ED">
      <w:pPr>
        <w:spacing w:after="0" w:line="240" w:lineRule="auto"/>
        <w:ind w:left="-5" w:right="0" w:hanging="10"/>
        <w:jc w:val="left"/>
        <w:rPr>
          <w:lang w:val="ru-RU"/>
        </w:rPr>
      </w:pPr>
      <w:r w:rsidRPr="007A56C0">
        <w:rPr>
          <w:u w:val="single" w:color="000000"/>
          <w:lang w:val="ru-RU"/>
        </w:rPr>
        <w:t>Туристические операторы:</w:t>
      </w:r>
      <w:r w:rsidRPr="007A56C0">
        <w:rPr>
          <w:lang w:val="ru-RU"/>
        </w:rPr>
        <w:t xml:space="preserve"> </w:t>
      </w:r>
    </w:p>
    <w:p w14:paraId="15AC219B" w14:textId="77777777" w:rsidR="00BE01ED" w:rsidRPr="007A56C0" w:rsidRDefault="00766637" w:rsidP="00B63E3D">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ИП «Altay-pro» директор, Орлов В.В.,+ 7 705 1144778, e-mail: </w:t>
      </w:r>
      <w:r w:rsidRPr="007A56C0">
        <w:rPr>
          <w:color w:val="0000FF"/>
          <w:u w:val="single" w:color="0000FF"/>
          <w:lang w:val="ru-RU"/>
        </w:rPr>
        <w:t>orlov_diver@mail.ru</w:t>
      </w:r>
      <w:r w:rsidRPr="007A56C0">
        <w:rPr>
          <w:lang w:val="ru-RU"/>
        </w:rPr>
        <w:t>.  −</w:t>
      </w:r>
      <w:r w:rsidRPr="007A56C0">
        <w:rPr>
          <w:rFonts w:ascii="Arial" w:eastAsia="Arial" w:hAnsi="Arial" w:cs="Arial"/>
          <w:lang w:val="ru-RU"/>
        </w:rPr>
        <w:t xml:space="preserve"> </w:t>
      </w:r>
      <w:r w:rsidRPr="007A56C0">
        <w:rPr>
          <w:lang w:val="ru-RU"/>
        </w:rPr>
        <w:t xml:space="preserve">ТОО «Рахмановские ключи», Потапов И.Н. заместитель генерального директора, экотуризм, санатории, тел. 8(7232)56-02-32, +7 705 7985356.  </w:t>
      </w:r>
    </w:p>
    <w:p w14:paraId="0791F56E" w14:textId="77777777" w:rsidR="00BE01ED" w:rsidRPr="007A56C0" w:rsidRDefault="00766637" w:rsidP="00B63E3D">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ТОО «Вояж-Алтайский Казахстан» директор Щеглова И.В, тел/факс: 8(7232)705 500, 24-42-48 (факс), </w:t>
      </w:r>
      <w:hyperlink r:id="rId100">
        <w:r w:rsidRPr="007A56C0">
          <w:rPr>
            <w:color w:val="0000FF"/>
            <w:u w:val="single" w:color="0000FF"/>
            <w:lang w:val="ru-RU"/>
          </w:rPr>
          <w:t>www.voyage.com.k</w:t>
        </w:r>
      </w:hyperlink>
      <w:hyperlink r:id="rId101">
        <w:r w:rsidRPr="007A56C0">
          <w:rPr>
            <w:color w:val="0000FF"/>
            <w:u w:val="single" w:color="0000FF"/>
            <w:lang w:val="ru-RU"/>
          </w:rPr>
          <w:t>zvoyage.com.kz@mail.ru</w:t>
        </w:r>
      </w:hyperlink>
      <w:hyperlink r:id="rId102">
        <w:r w:rsidRPr="007A56C0">
          <w:rPr>
            <w:lang w:val="ru-RU"/>
          </w:rPr>
          <w:t>.</w:t>
        </w:r>
      </w:hyperlink>
      <w:r w:rsidRPr="007A56C0">
        <w:rPr>
          <w:lang w:val="ru-RU"/>
        </w:rPr>
        <w:t xml:space="preserve"> </w:t>
      </w:r>
    </w:p>
    <w:p w14:paraId="45C2062A" w14:textId="59EFBC5A" w:rsidR="00BE01ED" w:rsidRPr="007A56C0" w:rsidRDefault="00766637" w:rsidP="00B63E3D">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ТОО «Империя туризма» директор ВолковаН.М., Тел/факс: 8(72342)26-11-08,</w:t>
      </w:r>
      <w:r w:rsidR="00B63E3D" w:rsidRPr="007A56C0">
        <w:rPr>
          <w:lang w:val="ru-RU"/>
        </w:rPr>
        <w:t xml:space="preserve"> </w:t>
      </w:r>
      <w:r w:rsidRPr="007A56C0">
        <w:rPr>
          <w:lang w:val="ru-RU"/>
        </w:rPr>
        <w:t xml:space="preserve">26-52-75.  </w:t>
      </w:r>
    </w:p>
    <w:p w14:paraId="3F735652"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ТОО «Премьер-Тур Өскемен», директор Топольняк В.Н., тел/факс: 8(7232) 24 44 21, 70-40-40.  </w:t>
      </w:r>
    </w:p>
    <w:p w14:paraId="46C35231" w14:textId="77777777" w:rsidR="00BE01ED" w:rsidRPr="007A56C0" w:rsidRDefault="00766637" w:rsidP="004943F9">
      <w:pPr>
        <w:spacing w:after="0" w:line="240" w:lineRule="auto"/>
        <w:ind w:left="142" w:right="0" w:firstLine="425"/>
        <w:jc w:val="left"/>
        <w:rPr>
          <w:lang w:val="ru-RU"/>
        </w:rPr>
      </w:pPr>
      <w:r w:rsidRPr="007A56C0">
        <w:rPr>
          <w:u w:val="single" w:color="000000"/>
          <w:lang w:val="ru-RU"/>
        </w:rPr>
        <w:t>Местное население – гостевые дома:</w:t>
      </w:r>
      <w:r w:rsidRPr="007A56C0">
        <w:rPr>
          <w:lang w:val="ru-RU"/>
        </w:rPr>
        <w:t xml:space="preserve"> </w:t>
      </w:r>
    </w:p>
    <w:p w14:paraId="4E3509CD"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Гостевой дом «Заимка Климовой» Климова В.П.+7 777 148 9247. </w:t>
      </w:r>
    </w:p>
    <w:p w14:paraId="63C5DBCE"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Гостевой дом «У Михалыча» Юрченков Е.М.+7 777 152 3317 </w:t>
      </w:r>
    </w:p>
    <w:p w14:paraId="388E61FA" w14:textId="77777777" w:rsidR="00BE01ED" w:rsidRPr="007A56C0" w:rsidRDefault="00766637" w:rsidP="004943F9">
      <w:pPr>
        <w:spacing w:after="0" w:line="240" w:lineRule="auto"/>
        <w:ind w:left="142" w:right="2318" w:firstLine="425"/>
        <w:rPr>
          <w:lang w:val="ru-RU"/>
        </w:rPr>
      </w:pPr>
      <w:r w:rsidRPr="007A56C0">
        <w:rPr>
          <w:lang w:val="ru-RU"/>
        </w:rPr>
        <w:t>−</w:t>
      </w:r>
      <w:r w:rsidRPr="007A56C0">
        <w:rPr>
          <w:rFonts w:ascii="Arial" w:eastAsia="Arial" w:hAnsi="Arial" w:cs="Arial"/>
          <w:lang w:val="ru-RU"/>
        </w:rPr>
        <w:t xml:space="preserve"> </w:t>
      </w:r>
      <w:r w:rsidRPr="007A56C0">
        <w:rPr>
          <w:lang w:val="ru-RU"/>
        </w:rPr>
        <w:t>Гостевой дом «Шакарим» Токушева Б.А. +7 702 581 3463 −</w:t>
      </w:r>
      <w:r w:rsidRPr="007A56C0">
        <w:rPr>
          <w:rFonts w:ascii="Arial" w:eastAsia="Arial" w:hAnsi="Arial" w:cs="Arial"/>
          <w:lang w:val="ru-RU"/>
        </w:rPr>
        <w:t xml:space="preserve"> </w:t>
      </w:r>
      <w:r w:rsidRPr="007A56C0">
        <w:rPr>
          <w:lang w:val="ru-RU"/>
        </w:rPr>
        <w:t xml:space="preserve">Гостевой дом «Ясная поляна» Скрынник О.А +7 701 218 3441 </w:t>
      </w:r>
    </w:p>
    <w:p w14:paraId="49517C20"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Гостевой дом на базе КХ «Самай» Карабалина. +7 777 378 0451  </w:t>
      </w:r>
    </w:p>
    <w:p w14:paraId="1C21ECC6" w14:textId="77777777" w:rsidR="004943F9" w:rsidRPr="007A56C0" w:rsidRDefault="00766637" w:rsidP="004943F9">
      <w:pPr>
        <w:spacing w:after="0" w:line="240" w:lineRule="auto"/>
        <w:ind w:left="142" w:right="1344" w:firstLine="425"/>
        <w:jc w:val="left"/>
        <w:rPr>
          <w:lang w:val="ru-RU"/>
        </w:rPr>
      </w:pPr>
      <w:r w:rsidRPr="007A56C0">
        <w:rPr>
          <w:lang w:val="ru-RU"/>
        </w:rPr>
        <w:t>−</w:t>
      </w:r>
      <w:r w:rsidRPr="007A56C0">
        <w:rPr>
          <w:rFonts w:ascii="Arial" w:eastAsia="Arial" w:hAnsi="Arial" w:cs="Arial"/>
          <w:lang w:val="ru-RU"/>
        </w:rPr>
        <w:t xml:space="preserve"> </w:t>
      </w:r>
      <w:r w:rsidRPr="007A56C0">
        <w:rPr>
          <w:lang w:val="ru-RU"/>
        </w:rPr>
        <w:t>Гостиница «Атамекен» Бакимбаев А.И. 87234229527, +7 771 1782141 −</w:t>
      </w:r>
      <w:r w:rsidRPr="007A56C0">
        <w:rPr>
          <w:rFonts w:ascii="Arial" w:eastAsia="Arial" w:hAnsi="Arial" w:cs="Arial"/>
          <w:lang w:val="ru-RU"/>
        </w:rPr>
        <w:t xml:space="preserve"> </w:t>
      </w:r>
      <w:r w:rsidRPr="007A56C0">
        <w:rPr>
          <w:lang w:val="ru-RU"/>
        </w:rPr>
        <w:t xml:space="preserve">Санатории «Рахмановские ключи» Потапов И.Н. +77057985356 </w:t>
      </w:r>
    </w:p>
    <w:p w14:paraId="5613BC54" w14:textId="32CDCC43" w:rsidR="00BE01ED" w:rsidRPr="007A56C0" w:rsidRDefault="00766637" w:rsidP="004943F9">
      <w:pPr>
        <w:spacing w:after="0" w:line="240" w:lineRule="auto"/>
        <w:ind w:left="142" w:right="1344" w:firstLine="425"/>
        <w:jc w:val="left"/>
        <w:rPr>
          <w:lang w:val="ru-RU"/>
        </w:rPr>
      </w:pPr>
      <w:r w:rsidRPr="007A56C0">
        <w:rPr>
          <w:u w:val="single" w:color="000000"/>
          <w:lang w:val="ru-RU"/>
        </w:rPr>
        <w:t>Местное население – сувенирная продукция:</w:t>
      </w:r>
      <w:r w:rsidRPr="007A56C0">
        <w:rPr>
          <w:lang w:val="ru-RU"/>
        </w:rPr>
        <w:t xml:space="preserve"> </w:t>
      </w:r>
    </w:p>
    <w:p w14:paraId="4E2CC126"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Кожамжарова Г., мастер по изготовлению сувенирной продукции извойлока, +77029431216;  </w:t>
      </w:r>
    </w:p>
    <w:p w14:paraId="25FAB875"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Романцов В., мастер по изготовлению сувенирной продукции из дерева +7705 4180526. </w:t>
      </w:r>
    </w:p>
    <w:p w14:paraId="1E831854"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Джалымбеков Б., мастер по изготовлению сувенирной продукции из дерева, +7 778 4107610, +7 705 1761989. </w:t>
      </w:r>
    </w:p>
    <w:p w14:paraId="26490E5B"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Скрынник О., мастер по изготовлению сувенирной продукции из дерева, +7 701 218 3441.  </w:t>
      </w:r>
    </w:p>
    <w:p w14:paraId="5BB8899B"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Аскабулов А., мастер по изготовлению сувенирной продукции из дерева, +7 777 1622847.  </w:t>
      </w:r>
    </w:p>
    <w:p w14:paraId="4BB26704" w14:textId="65A46C83"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Жакияров А., мастер по изготовлению сувенирной продукции из дерева, +7 777 6750152.  </w:t>
      </w:r>
    </w:p>
    <w:p w14:paraId="1626F0F4"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Кайсанова А., мастер по лоскутному шитью, +7 7784978109 </w:t>
      </w:r>
    </w:p>
    <w:p w14:paraId="45DC7A02" w14:textId="77777777" w:rsidR="004943F9" w:rsidRPr="007A56C0" w:rsidRDefault="00766637" w:rsidP="004943F9">
      <w:pPr>
        <w:spacing w:after="0" w:line="240" w:lineRule="auto"/>
        <w:ind w:left="142" w:right="1496"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Трусбаева М., мастер по лоскутному шитью, +7 771 1331635 </w:t>
      </w:r>
    </w:p>
    <w:p w14:paraId="6EF674B7" w14:textId="048A39EA" w:rsidR="00BE01ED" w:rsidRPr="007A56C0" w:rsidRDefault="00766637" w:rsidP="004943F9">
      <w:pPr>
        <w:spacing w:after="0" w:line="240" w:lineRule="auto"/>
        <w:ind w:left="142" w:right="1496" w:firstLine="425"/>
        <w:rPr>
          <w:lang w:val="ru-RU"/>
        </w:rPr>
      </w:pPr>
      <w:r w:rsidRPr="007A56C0">
        <w:rPr>
          <w:u w:val="single" w:color="000000"/>
          <w:lang w:val="ru-RU"/>
        </w:rPr>
        <w:t>Местное население – Пантолечебницы:</w:t>
      </w:r>
      <w:r w:rsidRPr="007A56C0">
        <w:rPr>
          <w:lang w:val="ru-RU"/>
        </w:rPr>
        <w:t xml:space="preserve"> </w:t>
      </w:r>
    </w:p>
    <w:p w14:paraId="7FE87388"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Пантолечебница «Баян» Исабаева Д.Т., +7 777 8705070. </w:t>
      </w:r>
    </w:p>
    <w:p w14:paraId="13A52DB5"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Пантолечебница «Аккайын», Кабанбаев К.А. +7 777 0647331, +7 707 5449796 </w:t>
      </w:r>
    </w:p>
    <w:p w14:paraId="42D731A0" w14:textId="77777777" w:rsidR="00BE01ED" w:rsidRPr="007A56C0" w:rsidRDefault="00766637" w:rsidP="004943F9">
      <w:pPr>
        <w:spacing w:after="0" w:line="240" w:lineRule="auto"/>
        <w:ind w:left="142" w:right="0" w:firstLine="425"/>
        <w:jc w:val="left"/>
        <w:rPr>
          <w:lang w:val="ru-RU"/>
        </w:rPr>
      </w:pPr>
      <w:r w:rsidRPr="007A56C0">
        <w:rPr>
          <w:u w:val="single" w:color="000000"/>
          <w:lang w:val="ru-RU"/>
        </w:rPr>
        <w:t>Местное население – Пасечники:</w:t>
      </w:r>
      <w:r w:rsidRPr="007A56C0">
        <w:rPr>
          <w:lang w:val="ru-RU"/>
        </w:rPr>
        <w:t xml:space="preserve"> </w:t>
      </w:r>
    </w:p>
    <w:p w14:paraId="35C99B51" w14:textId="77777777" w:rsidR="004943F9" w:rsidRPr="007A56C0" w:rsidRDefault="00766637" w:rsidP="004943F9">
      <w:pPr>
        <w:spacing w:after="0" w:line="240" w:lineRule="auto"/>
        <w:ind w:left="142" w:right="752"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Пасека «Заимка Климовой» Климова В.П., +7 777 148 9247 </w:t>
      </w:r>
    </w:p>
    <w:p w14:paraId="54979BCB" w14:textId="3FD3A765" w:rsidR="00BE01ED" w:rsidRPr="007A56C0" w:rsidRDefault="00766637" w:rsidP="004943F9">
      <w:pPr>
        <w:spacing w:after="0" w:line="240" w:lineRule="auto"/>
        <w:ind w:left="142" w:right="752" w:firstLine="425"/>
        <w:rPr>
          <w:lang w:val="ru-RU"/>
        </w:rPr>
      </w:pPr>
      <w:r w:rsidRPr="007A56C0">
        <w:rPr>
          <w:color w:val="1D2129"/>
          <w:u w:val="single" w:color="1D2129"/>
          <w:lang w:val="ru-RU"/>
        </w:rPr>
        <w:t>Государственные структуры:</w:t>
      </w:r>
      <w:r w:rsidRPr="007A56C0">
        <w:rPr>
          <w:color w:val="1D2129"/>
          <w:lang w:val="ru-RU"/>
        </w:rPr>
        <w:t xml:space="preserve"> </w:t>
      </w:r>
    </w:p>
    <w:p w14:paraId="131970B3" w14:textId="77777777" w:rsidR="004943F9" w:rsidRPr="007A56C0" w:rsidRDefault="00766637" w:rsidP="004943F9">
      <w:pPr>
        <w:spacing w:after="0" w:line="240" w:lineRule="auto"/>
        <w:ind w:left="142" w:right="27" w:firstLine="425"/>
        <w:rPr>
          <w:lang w:val="ru-RU"/>
        </w:rPr>
      </w:pPr>
      <w:r w:rsidRPr="007A56C0">
        <w:rPr>
          <w:lang w:val="ru-RU"/>
        </w:rPr>
        <w:t>−</w:t>
      </w:r>
      <w:r w:rsidRPr="007A56C0">
        <w:rPr>
          <w:rFonts w:ascii="Arial" w:eastAsia="Arial" w:hAnsi="Arial" w:cs="Arial"/>
          <w:lang w:val="ru-RU"/>
        </w:rPr>
        <w:t xml:space="preserve"> </w:t>
      </w:r>
      <w:r w:rsidRPr="007A56C0">
        <w:rPr>
          <w:lang w:val="ru-RU"/>
        </w:rPr>
        <w:t>ГУ «Отдел предпринимательства, промышленности и туризма Катон-Карагайского района» руководитель Сарсенбаева Ж.К., 8 (72341) 2-70-50, kkb-vko@mail.kz −</w:t>
      </w:r>
      <w:r w:rsidRPr="007A56C0">
        <w:rPr>
          <w:rFonts w:ascii="Arial" w:eastAsia="Arial" w:hAnsi="Arial" w:cs="Arial"/>
          <w:lang w:val="ru-RU"/>
        </w:rPr>
        <w:t xml:space="preserve"> </w:t>
      </w:r>
      <w:r w:rsidRPr="007A56C0">
        <w:rPr>
          <w:lang w:val="ru-RU"/>
        </w:rPr>
        <w:t xml:space="preserve">Управление </w:t>
      </w:r>
      <w:r w:rsidRPr="007A56C0">
        <w:rPr>
          <w:lang w:val="ru-RU"/>
        </w:rPr>
        <w:tab/>
        <w:t xml:space="preserve">туризма и внешних связей Восточно-Казахстанской области, руководитель Кабаков М. С., </w:t>
      </w:r>
      <w:r w:rsidRPr="007A56C0">
        <w:rPr>
          <w:color w:val="0000FF"/>
          <w:u w:val="single" w:color="0000FF"/>
          <w:lang w:val="ru-RU"/>
        </w:rPr>
        <w:t>8 7232 71-32-13</w:t>
      </w:r>
      <w:r w:rsidRPr="007A56C0">
        <w:rPr>
          <w:lang w:val="ru-RU"/>
        </w:rPr>
        <w:t xml:space="preserve">, </w:t>
      </w:r>
      <w:r w:rsidRPr="007A56C0">
        <w:rPr>
          <w:color w:val="0000FF"/>
          <w:u w:val="single" w:color="0000FF"/>
          <w:lang w:val="ru-RU"/>
        </w:rPr>
        <w:t>ma.kabakov@akimvkogov.kz</w:t>
      </w:r>
      <w:r w:rsidRPr="007A56C0">
        <w:rPr>
          <w:lang w:val="ru-RU"/>
        </w:rPr>
        <w:t xml:space="preserve"> </w:t>
      </w:r>
    </w:p>
    <w:p w14:paraId="57409E53" w14:textId="1BA7E56E" w:rsidR="00BE01ED" w:rsidRPr="007A56C0" w:rsidRDefault="00766637" w:rsidP="004943F9">
      <w:pPr>
        <w:spacing w:after="0" w:line="240" w:lineRule="auto"/>
        <w:ind w:left="142" w:right="27" w:firstLine="425"/>
        <w:rPr>
          <w:lang w:val="ru-RU"/>
        </w:rPr>
      </w:pPr>
      <w:r w:rsidRPr="007A56C0">
        <w:rPr>
          <w:u w:val="single" w:color="000000"/>
          <w:lang w:val="ru-RU"/>
        </w:rPr>
        <w:t>НПО, Фонды:</w:t>
      </w:r>
      <w:r w:rsidRPr="007A56C0">
        <w:rPr>
          <w:lang w:val="ru-RU"/>
        </w:rPr>
        <w:t xml:space="preserve"> </w:t>
      </w:r>
    </w:p>
    <w:p w14:paraId="6506BF5A"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ПРООН в Казахстане.  </w:t>
      </w:r>
    </w:p>
    <w:p w14:paraId="4EE7BA6F" w14:textId="77777777" w:rsidR="00BE01ED" w:rsidRPr="007A56C0" w:rsidRDefault="00766637" w:rsidP="004943F9">
      <w:pPr>
        <w:spacing w:after="0" w:line="240" w:lineRule="auto"/>
        <w:ind w:left="142" w:right="45" w:firstLine="425"/>
        <w:rPr>
          <w:lang w:val="ru-RU"/>
        </w:rPr>
      </w:pPr>
      <w:r w:rsidRPr="007A56C0">
        <w:rPr>
          <w:lang w:val="ru-RU"/>
        </w:rPr>
        <w:t>−</w:t>
      </w:r>
      <w:r w:rsidRPr="007A56C0">
        <w:rPr>
          <w:rFonts w:ascii="Arial" w:eastAsia="Arial" w:hAnsi="Arial" w:cs="Arial"/>
          <w:lang w:val="ru-RU"/>
        </w:rPr>
        <w:t xml:space="preserve"> </w:t>
      </w:r>
      <w:r w:rsidRPr="007A56C0">
        <w:rPr>
          <w:lang w:val="ru-RU"/>
        </w:rPr>
        <w:t xml:space="preserve">ОФ «Фонд устойчивого развития Катон-Карагайского района», исполнительный директор Жунусов С., +7775 1729906 </w:t>
      </w:r>
    </w:p>
    <w:p w14:paraId="2AE80CE4" w14:textId="77777777" w:rsidR="00BE01ED" w:rsidRPr="007A56C0" w:rsidRDefault="00766637" w:rsidP="00FA29ED">
      <w:pPr>
        <w:spacing w:after="0" w:line="240" w:lineRule="auto"/>
        <w:ind w:left="1111" w:right="0" w:firstLine="0"/>
        <w:jc w:val="left"/>
        <w:rPr>
          <w:lang w:val="ru-RU"/>
        </w:rPr>
      </w:pPr>
      <w:r w:rsidRPr="007A56C0">
        <w:rPr>
          <w:rFonts w:ascii="Calibri" w:eastAsia="Calibri" w:hAnsi="Calibri" w:cs="Calibri"/>
          <w:noProof/>
          <w:sz w:val="22"/>
        </w:rPr>
        <mc:AlternateContent>
          <mc:Choice Requires="wpg">
            <w:drawing>
              <wp:inline distT="0" distB="0" distL="0" distR="0" wp14:anchorId="18B2C5E3" wp14:editId="602DF05A">
                <wp:extent cx="4618643" cy="3748206"/>
                <wp:effectExtent l="0" t="0" r="0" b="24130"/>
                <wp:docPr id="499655" name="Group 499655"/>
                <wp:cNvGraphicFramePr/>
                <a:graphic xmlns:a="http://schemas.openxmlformats.org/drawingml/2006/main">
                  <a:graphicData uri="http://schemas.microsoft.com/office/word/2010/wordprocessingGroup">
                    <wpg:wgp>
                      <wpg:cNvGrpSpPr/>
                      <wpg:grpSpPr>
                        <a:xfrm>
                          <a:off x="0" y="0"/>
                          <a:ext cx="4618643" cy="3748206"/>
                          <a:chOff x="0" y="0"/>
                          <a:chExt cx="4618643" cy="3748206"/>
                        </a:xfrm>
                      </wpg:grpSpPr>
                      <wps:wsp>
                        <wps:cNvPr id="58509" name="Shape 58509"/>
                        <wps:cNvSpPr/>
                        <wps:spPr>
                          <a:xfrm>
                            <a:off x="1359408" y="0"/>
                            <a:ext cx="1808988" cy="1118616"/>
                          </a:xfrm>
                          <a:custGeom>
                            <a:avLst/>
                            <a:gdLst/>
                            <a:ahLst/>
                            <a:cxnLst/>
                            <a:rect l="0" t="0" r="0" b="0"/>
                            <a:pathLst>
                              <a:path w="1808988" h="1118616">
                                <a:moveTo>
                                  <a:pt x="0" y="186436"/>
                                </a:moveTo>
                                <a:cubicBezTo>
                                  <a:pt x="0" y="83439"/>
                                  <a:pt x="83439" y="0"/>
                                  <a:pt x="186436" y="0"/>
                                </a:cubicBezTo>
                                <a:lnTo>
                                  <a:pt x="1622552" y="0"/>
                                </a:lnTo>
                                <a:cubicBezTo>
                                  <a:pt x="1725549" y="0"/>
                                  <a:pt x="1808988" y="83439"/>
                                  <a:pt x="1808988" y="186436"/>
                                </a:cubicBezTo>
                                <a:lnTo>
                                  <a:pt x="1808988" y="932180"/>
                                </a:lnTo>
                                <a:cubicBezTo>
                                  <a:pt x="1808988" y="1035177"/>
                                  <a:pt x="1725549" y="1118616"/>
                                  <a:pt x="1622552" y="1118616"/>
                                </a:cubicBezTo>
                                <a:lnTo>
                                  <a:pt x="186436" y="1118616"/>
                                </a:lnTo>
                                <a:cubicBezTo>
                                  <a:pt x="83439" y="1118616"/>
                                  <a:pt x="0" y="1035177"/>
                                  <a:pt x="0" y="932180"/>
                                </a:cubicBezTo>
                                <a:close/>
                              </a:path>
                            </a:pathLst>
                          </a:custGeom>
                          <a:ln w="12192" cap="flat">
                            <a:miter lim="127000"/>
                          </a:ln>
                        </wps:spPr>
                        <wps:style>
                          <a:lnRef idx="1">
                            <a:srgbClr val="000000"/>
                          </a:lnRef>
                          <a:fillRef idx="0">
                            <a:srgbClr val="000000">
                              <a:alpha val="0"/>
                            </a:srgbClr>
                          </a:fillRef>
                          <a:effectRef idx="0">
                            <a:scrgbClr r="0" g="0" b="0"/>
                          </a:effectRef>
                          <a:fontRef idx="none"/>
                        </wps:style>
                        <wps:bodyPr/>
                      </wps:wsp>
                      <wps:wsp>
                        <wps:cNvPr id="58510" name="Rectangle 58510"/>
                        <wps:cNvSpPr/>
                        <wps:spPr>
                          <a:xfrm>
                            <a:off x="1865630" y="102616"/>
                            <a:ext cx="1059204" cy="171355"/>
                          </a:xfrm>
                          <a:prstGeom prst="rect">
                            <a:avLst/>
                          </a:prstGeom>
                          <a:ln>
                            <a:noFill/>
                          </a:ln>
                        </wps:spPr>
                        <wps:txbx>
                          <w:txbxContent>
                            <w:p w14:paraId="64C3BBC1" w14:textId="77777777" w:rsidR="00873D10" w:rsidRDefault="00873D10">
                              <w:pPr>
                                <w:spacing w:after="160" w:line="259" w:lineRule="auto"/>
                                <w:ind w:right="0" w:firstLine="0"/>
                                <w:jc w:val="left"/>
                              </w:pPr>
                              <w:r>
                                <w:rPr>
                                  <w:rFonts w:ascii="Calibri" w:eastAsia="Calibri" w:hAnsi="Calibri" w:cs="Calibri"/>
                                  <w:b/>
                                  <w:sz w:val="20"/>
                                </w:rPr>
                                <w:t>Туроператоры</w:t>
                              </w:r>
                            </w:p>
                          </w:txbxContent>
                        </wps:txbx>
                        <wps:bodyPr horzOverflow="overflow" vert="horz" lIns="0" tIns="0" rIns="0" bIns="0" rtlCol="0">
                          <a:noAutofit/>
                        </wps:bodyPr>
                      </wps:wsp>
                      <wps:wsp>
                        <wps:cNvPr id="58511" name="Rectangle 58511"/>
                        <wps:cNvSpPr/>
                        <wps:spPr>
                          <a:xfrm>
                            <a:off x="1902206" y="295360"/>
                            <a:ext cx="47531" cy="127647"/>
                          </a:xfrm>
                          <a:prstGeom prst="rect">
                            <a:avLst/>
                          </a:prstGeom>
                          <a:ln>
                            <a:noFill/>
                          </a:ln>
                        </wps:spPr>
                        <wps:txbx>
                          <w:txbxContent>
                            <w:p w14:paraId="50E59FFA" w14:textId="77777777" w:rsidR="00873D10" w:rsidRDefault="00873D10">
                              <w:pPr>
                                <w:spacing w:after="160" w:line="259" w:lineRule="auto"/>
                                <w:ind w:right="0" w:firstLine="0"/>
                                <w:jc w:val="left"/>
                              </w:pPr>
                              <w:r>
                                <w:rPr>
                                  <w:rFonts w:ascii="Arial" w:eastAsia="Arial" w:hAnsi="Arial" w:cs="Arial"/>
                                  <w:sz w:val="16"/>
                                </w:rPr>
                                <w:t>•</w:t>
                              </w:r>
                            </w:p>
                          </w:txbxContent>
                        </wps:txbx>
                        <wps:bodyPr horzOverflow="overflow" vert="horz" lIns="0" tIns="0" rIns="0" bIns="0" rtlCol="0">
                          <a:noAutofit/>
                        </wps:bodyPr>
                      </wps:wsp>
                      <wps:wsp>
                        <wps:cNvPr id="58512" name="Rectangle 58512"/>
                        <wps:cNvSpPr/>
                        <wps:spPr>
                          <a:xfrm>
                            <a:off x="1960499" y="293115"/>
                            <a:ext cx="270113" cy="138324"/>
                          </a:xfrm>
                          <a:prstGeom prst="rect">
                            <a:avLst/>
                          </a:prstGeom>
                          <a:ln>
                            <a:noFill/>
                          </a:ln>
                        </wps:spPr>
                        <wps:txbx>
                          <w:txbxContent>
                            <w:p w14:paraId="1E64BE4E" w14:textId="77777777" w:rsidR="00873D10" w:rsidRDefault="00873D10">
                              <w:pPr>
                                <w:spacing w:after="160" w:line="259" w:lineRule="auto"/>
                                <w:ind w:right="0" w:firstLine="0"/>
                                <w:jc w:val="left"/>
                              </w:pPr>
                              <w:r>
                                <w:rPr>
                                  <w:rFonts w:ascii="Calibri" w:eastAsia="Calibri" w:hAnsi="Calibri" w:cs="Calibri"/>
                                  <w:sz w:val="16"/>
                                </w:rPr>
                                <w:t>ИП «</w:t>
                              </w:r>
                            </w:p>
                          </w:txbxContent>
                        </wps:txbx>
                        <wps:bodyPr horzOverflow="overflow" vert="horz" lIns="0" tIns="0" rIns="0" bIns="0" rtlCol="0">
                          <a:noAutofit/>
                        </wps:bodyPr>
                      </wps:wsp>
                      <wps:wsp>
                        <wps:cNvPr id="58513" name="Rectangle 58513"/>
                        <wps:cNvSpPr/>
                        <wps:spPr>
                          <a:xfrm>
                            <a:off x="2163191" y="293115"/>
                            <a:ext cx="280435" cy="138324"/>
                          </a:xfrm>
                          <a:prstGeom prst="rect">
                            <a:avLst/>
                          </a:prstGeom>
                          <a:ln>
                            <a:noFill/>
                          </a:ln>
                        </wps:spPr>
                        <wps:txbx>
                          <w:txbxContent>
                            <w:p w14:paraId="11DF7950" w14:textId="77777777" w:rsidR="00873D10" w:rsidRDefault="00873D10">
                              <w:pPr>
                                <w:spacing w:after="160" w:line="259" w:lineRule="auto"/>
                                <w:ind w:right="0" w:firstLine="0"/>
                                <w:jc w:val="left"/>
                              </w:pPr>
                              <w:r>
                                <w:rPr>
                                  <w:rFonts w:ascii="Calibri" w:eastAsia="Calibri" w:hAnsi="Calibri" w:cs="Calibri"/>
                                  <w:sz w:val="16"/>
                                </w:rPr>
                                <w:t>Altay</w:t>
                              </w:r>
                            </w:p>
                          </w:txbxContent>
                        </wps:txbx>
                        <wps:bodyPr horzOverflow="overflow" vert="horz" lIns="0" tIns="0" rIns="0" bIns="0" rtlCol="0">
                          <a:noAutofit/>
                        </wps:bodyPr>
                      </wps:wsp>
                      <wps:wsp>
                        <wps:cNvPr id="58514" name="Rectangle 58514"/>
                        <wps:cNvSpPr/>
                        <wps:spPr>
                          <a:xfrm>
                            <a:off x="2373503" y="293115"/>
                            <a:ext cx="41556" cy="138324"/>
                          </a:xfrm>
                          <a:prstGeom prst="rect">
                            <a:avLst/>
                          </a:prstGeom>
                          <a:ln>
                            <a:noFill/>
                          </a:ln>
                        </wps:spPr>
                        <wps:txbx>
                          <w:txbxContent>
                            <w:p w14:paraId="6C546AA7"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15" name="Rectangle 58515"/>
                        <wps:cNvSpPr/>
                        <wps:spPr>
                          <a:xfrm>
                            <a:off x="2405507" y="293115"/>
                            <a:ext cx="189174" cy="138324"/>
                          </a:xfrm>
                          <a:prstGeom prst="rect">
                            <a:avLst/>
                          </a:prstGeom>
                          <a:ln>
                            <a:noFill/>
                          </a:ln>
                        </wps:spPr>
                        <wps:txbx>
                          <w:txbxContent>
                            <w:p w14:paraId="0F63B31D" w14:textId="77777777" w:rsidR="00873D10" w:rsidRDefault="00873D10">
                              <w:pPr>
                                <w:spacing w:after="160" w:line="259" w:lineRule="auto"/>
                                <w:ind w:right="0" w:firstLine="0"/>
                                <w:jc w:val="left"/>
                              </w:pPr>
                              <w:r>
                                <w:rPr>
                                  <w:rFonts w:ascii="Calibri" w:eastAsia="Calibri" w:hAnsi="Calibri" w:cs="Calibri"/>
                                  <w:sz w:val="16"/>
                                </w:rPr>
                                <w:t>pro</w:t>
                              </w:r>
                            </w:p>
                          </w:txbxContent>
                        </wps:txbx>
                        <wps:bodyPr horzOverflow="overflow" vert="horz" lIns="0" tIns="0" rIns="0" bIns="0" rtlCol="0">
                          <a:noAutofit/>
                        </wps:bodyPr>
                      </wps:wsp>
                      <wps:wsp>
                        <wps:cNvPr id="58516" name="Rectangle 58516"/>
                        <wps:cNvSpPr/>
                        <wps:spPr>
                          <a:xfrm>
                            <a:off x="2547239" y="293115"/>
                            <a:ext cx="105311" cy="138324"/>
                          </a:xfrm>
                          <a:prstGeom prst="rect">
                            <a:avLst/>
                          </a:prstGeom>
                          <a:ln>
                            <a:noFill/>
                          </a:ln>
                        </wps:spPr>
                        <wps:txbx>
                          <w:txbxContent>
                            <w:p w14:paraId="38A58709"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17" name="Rectangle 58517"/>
                        <wps:cNvSpPr/>
                        <wps:spPr>
                          <a:xfrm>
                            <a:off x="1611122" y="424180"/>
                            <a:ext cx="67630" cy="138324"/>
                          </a:xfrm>
                          <a:prstGeom prst="rect">
                            <a:avLst/>
                          </a:prstGeom>
                          <a:ln>
                            <a:noFill/>
                          </a:ln>
                        </wps:spPr>
                        <wps:txbx>
                          <w:txbxContent>
                            <w:p w14:paraId="6F76ABFC"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18" name="Rectangle 58518"/>
                        <wps:cNvSpPr/>
                        <wps:spPr>
                          <a:xfrm>
                            <a:off x="1669034" y="424180"/>
                            <a:ext cx="1661693" cy="138324"/>
                          </a:xfrm>
                          <a:prstGeom prst="rect">
                            <a:avLst/>
                          </a:prstGeom>
                          <a:ln>
                            <a:noFill/>
                          </a:ln>
                        </wps:spPr>
                        <wps:txbx>
                          <w:txbxContent>
                            <w:p w14:paraId="37379CB1" w14:textId="77777777" w:rsidR="00873D10" w:rsidRDefault="00873D10">
                              <w:pPr>
                                <w:spacing w:after="160" w:line="259" w:lineRule="auto"/>
                                <w:ind w:right="0" w:firstLine="0"/>
                                <w:jc w:val="left"/>
                              </w:pPr>
                              <w:r>
                                <w:rPr>
                                  <w:rFonts w:ascii="Calibri" w:eastAsia="Calibri" w:hAnsi="Calibri" w:cs="Calibri"/>
                                  <w:sz w:val="16"/>
                                </w:rPr>
                                <w:t>ТОО «Рахмановские ключи»;</w:t>
                              </w:r>
                            </w:p>
                          </w:txbxContent>
                        </wps:txbx>
                        <wps:bodyPr horzOverflow="overflow" vert="horz" lIns="0" tIns="0" rIns="0" bIns="0" rtlCol="0">
                          <a:noAutofit/>
                        </wps:bodyPr>
                      </wps:wsp>
                      <wps:wsp>
                        <wps:cNvPr id="58519" name="Rectangle 58519"/>
                        <wps:cNvSpPr/>
                        <wps:spPr>
                          <a:xfrm>
                            <a:off x="1486154" y="553720"/>
                            <a:ext cx="67630" cy="138324"/>
                          </a:xfrm>
                          <a:prstGeom prst="rect">
                            <a:avLst/>
                          </a:prstGeom>
                          <a:ln>
                            <a:noFill/>
                          </a:ln>
                        </wps:spPr>
                        <wps:txbx>
                          <w:txbxContent>
                            <w:p w14:paraId="1DBD6F85"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99628" name="Rectangle 499628"/>
                        <wps:cNvSpPr/>
                        <wps:spPr>
                          <a:xfrm>
                            <a:off x="1544066" y="553720"/>
                            <a:ext cx="345485" cy="138324"/>
                          </a:xfrm>
                          <a:prstGeom prst="rect">
                            <a:avLst/>
                          </a:prstGeom>
                          <a:ln>
                            <a:noFill/>
                          </a:ln>
                        </wps:spPr>
                        <wps:txbx>
                          <w:txbxContent>
                            <w:p w14:paraId="555B4D3E" w14:textId="77777777" w:rsidR="00873D10" w:rsidRDefault="00873D10">
                              <w:pPr>
                                <w:spacing w:after="160" w:line="259" w:lineRule="auto"/>
                                <w:ind w:right="0" w:firstLine="0"/>
                                <w:jc w:val="left"/>
                              </w:pPr>
                              <w:r>
                                <w:rPr>
                                  <w:rFonts w:ascii="Calibri" w:eastAsia="Calibri" w:hAnsi="Calibri" w:cs="Calibri"/>
                                  <w:sz w:val="16"/>
                                </w:rPr>
                                <w:t>ТОО «</w:t>
                              </w:r>
                            </w:p>
                          </w:txbxContent>
                        </wps:txbx>
                        <wps:bodyPr horzOverflow="overflow" vert="horz" lIns="0" tIns="0" rIns="0" bIns="0" rtlCol="0">
                          <a:noAutofit/>
                        </wps:bodyPr>
                      </wps:wsp>
                      <wps:wsp>
                        <wps:cNvPr id="499625" name="Rectangle 499625"/>
                        <wps:cNvSpPr/>
                        <wps:spPr>
                          <a:xfrm>
                            <a:off x="1803146" y="553720"/>
                            <a:ext cx="302163" cy="138324"/>
                          </a:xfrm>
                          <a:prstGeom prst="rect">
                            <a:avLst/>
                          </a:prstGeom>
                          <a:ln>
                            <a:noFill/>
                          </a:ln>
                        </wps:spPr>
                        <wps:txbx>
                          <w:txbxContent>
                            <w:p w14:paraId="1C597B33" w14:textId="77777777" w:rsidR="00873D10" w:rsidRDefault="00873D10">
                              <w:pPr>
                                <w:spacing w:after="160" w:line="259" w:lineRule="auto"/>
                                <w:ind w:right="0" w:firstLine="0"/>
                                <w:jc w:val="left"/>
                              </w:pPr>
                              <w:r>
                                <w:rPr>
                                  <w:rFonts w:ascii="Calibri" w:eastAsia="Calibri" w:hAnsi="Calibri" w:cs="Calibri"/>
                                  <w:sz w:val="16"/>
                                  <w:u w:val="single" w:color="FF0000"/>
                                </w:rPr>
                                <w:t>Вояж</w:t>
                              </w:r>
                            </w:p>
                          </w:txbxContent>
                        </wps:txbx>
                        <wps:bodyPr horzOverflow="overflow" vert="horz" lIns="0" tIns="0" rIns="0" bIns="0" rtlCol="0">
                          <a:noAutofit/>
                        </wps:bodyPr>
                      </wps:wsp>
                      <wps:wsp>
                        <wps:cNvPr id="499626" name="Rectangle 499626"/>
                        <wps:cNvSpPr/>
                        <wps:spPr>
                          <a:xfrm>
                            <a:off x="2030603" y="553720"/>
                            <a:ext cx="41556" cy="138324"/>
                          </a:xfrm>
                          <a:prstGeom prst="rect">
                            <a:avLst/>
                          </a:prstGeom>
                          <a:ln>
                            <a:noFill/>
                          </a:ln>
                        </wps:spPr>
                        <wps:txbx>
                          <w:txbxContent>
                            <w:p w14:paraId="0F5D6E59" w14:textId="77777777" w:rsidR="00873D10" w:rsidRDefault="00873D10">
                              <w:pPr>
                                <w:spacing w:after="160" w:line="259" w:lineRule="auto"/>
                                <w:ind w:right="0" w:firstLine="0"/>
                                <w:jc w:val="left"/>
                              </w:pPr>
                              <w:r>
                                <w:rPr>
                                  <w:rFonts w:ascii="Calibri" w:eastAsia="Calibri" w:hAnsi="Calibri" w:cs="Calibri"/>
                                  <w:sz w:val="16"/>
                                  <w:u w:val="single" w:color="FF0000"/>
                                </w:rPr>
                                <w:t>-</w:t>
                              </w:r>
                            </w:p>
                          </w:txbxContent>
                        </wps:txbx>
                        <wps:bodyPr horzOverflow="overflow" vert="horz" lIns="0" tIns="0" rIns="0" bIns="0" rtlCol="0">
                          <a:noAutofit/>
                        </wps:bodyPr>
                      </wps:wsp>
                      <wps:wsp>
                        <wps:cNvPr id="499627" name="Rectangle 499627"/>
                        <wps:cNvSpPr/>
                        <wps:spPr>
                          <a:xfrm>
                            <a:off x="2062607" y="553720"/>
                            <a:ext cx="604327" cy="138324"/>
                          </a:xfrm>
                          <a:prstGeom prst="rect">
                            <a:avLst/>
                          </a:prstGeom>
                          <a:ln>
                            <a:noFill/>
                          </a:ln>
                        </wps:spPr>
                        <wps:txbx>
                          <w:txbxContent>
                            <w:p w14:paraId="6C63470F" w14:textId="77777777" w:rsidR="00873D10" w:rsidRDefault="00873D10">
                              <w:pPr>
                                <w:spacing w:after="160" w:line="259" w:lineRule="auto"/>
                                <w:ind w:right="0" w:firstLine="0"/>
                                <w:jc w:val="left"/>
                              </w:pPr>
                              <w:r>
                                <w:rPr>
                                  <w:rFonts w:ascii="Calibri" w:eastAsia="Calibri" w:hAnsi="Calibri" w:cs="Calibri"/>
                                  <w:sz w:val="16"/>
                                  <w:u w:val="single" w:color="FF0000"/>
                                </w:rPr>
                                <w:t>Алтайский</w:t>
                              </w:r>
                            </w:p>
                          </w:txbxContent>
                        </wps:txbx>
                        <wps:bodyPr horzOverflow="overflow" vert="horz" lIns="0" tIns="0" rIns="0" bIns="0" rtlCol="0">
                          <a:noAutofit/>
                        </wps:bodyPr>
                      </wps:wsp>
                      <wps:wsp>
                        <wps:cNvPr id="58530" name="Rectangle 58530"/>
                        <wps:cNvSpPr/>
                        <wps:spPr>
                          <a:xfrm>
                            <a:off x="2538095" y="553720"/>
                            <a:ext cx="701833" cy="138324"/>
                          </a:xfrm>
                          <a:prstGeom prst="rect">
                            <a:avLst/>
                          </a:prstGeom>
                          <a:ln>
                            <a:noFill/>
                          </a:ln>
                        </wps:spPr>
                        <wps:txbx>
                          <w:txbxContent>
                            <w:p w14:paraId="1116FE0A" w14:textId="77777777" w:rsidR="00873D10" w:rsidRDefault="00873D10">
                              <w:pPr>
                                <w:spacing w:after="160" w:line="259" w:lineRule="auto"/>
                                <w:ind w:right="0" w:firstLine="0"/>
                                <w:jc w:val="left"/>
                              </w:pPr>
                              <w:r>
                                <w:rPr>
                                  <w:rFonts w:ascii="Calibri" w:eastAsia="Calibri" w:hAnsi="Calibri" w:cs="Calibri"/>
                                  <w:sz w:val="16"/>
                                </w:rPr>
                                <w:t xml:space="preserve">Казахстан»; </w:t>
                              </w:r>
                            </w:p>
                          </w:txbxContent>
                        </wps:txbx>
                        <wps:bodyPr horzOverflow="overflow" vert="horz" lIns="0" tIns="0" rIns="0" bIns="0" rtlCol="0">
                          <a:noAutofit/>
                        </wps:bodyPr>
                      </wps:wsp>
                      <wps:wsp>
                        <wps:cNvPr id="58531" name="Rectangle 58531"/>
                        <wps:cNvSpPr/>
                        <wps:spPr>
                          <a:xfrm>
                            <a:off x="1681226" y="685164"/>
                            <a:ext cx="67630" cy="138324"/>
                          </a:xfrm>
                          <a:prstGeom prst="rect">
                            <a:avLst/>
                          </a:prstGeom>
                          <a:ln>
                            <a:noFill/>
                          </a:ln>
                        </wps:spPr>
                        <wps:txbx>
                          <w:txbxContent>
                            <w:p w14:paraId="72648D13"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32" name="Rectangle 58532"/>
                        <wps:cNvSpPr/>
                        <wps:spPr>
                          <a:xfrm>
                            <a:off x="1739138" y="685164"/>
                            <a:ext cx="1475506" cy="138324"/>
                          </a:xfrm>
                          <a:prstGeom prst="rect">
                            <a:avLst/>
                          </a:prstGeom>
                          <a:ln>
                            <a:noFill/>
                          </a:ln>
                        </wps:spPr>
                        <wps:txbx>
                          <w:txbxContent>
                            <w:p w14:paraId="058DFB9A" w14:textId="77777777" w:rsidR="00873D10" w:rsidRDefault="00873D10">
                              <w:pPr>
                                <w:spacing w:after="160" w:line="259" w:lineRule="auto"/>
                                <w:ind w:right="0" w:firstLine="0"/>
                                <w:jc w:val="left"/>
                              </w:pPr>
                              <w:r>
                                <w:rPr>
                                  <w:rFonts w:ascii="Calibri" w:eastAsia="Calibri" w:hAnsi="Calibri" w:cs="Calibri"/>
                                  <w:sz w:val="16"/>
                                </w:rPr>
                                <w:t>ТОО «Империя туризма»;</w:t>
                              </w:r>
                            </w:p>
                          </w:txbxContent>
                        </wps:txbx>
                        <wps:bodyPr horzOverflow="overflow" vert="horz" lIns="0" tIns="0" rIns="0" bIns="0" rtlCol="0">
                          <a:noAutofit/>
                        </wps:bodyPr>
                      </wps:wsp>
                      <wps:wsp>
                        <wps:cNvPr id="58533" name="Rectangle 58533"/>
                        <wps:cNvSpPr/>
                        <wps:spPr>
                          <a:xfrm>
                            <a:off x="1594358" y="814705"/>
                            <a:ext cx="67630" cy="138324"/>
                          </a:xfrm>
                          <a:prstGeom prst="rect">
                            <a:avLst/>
                          </a:prstGeom>
                          <a:ln>
                            <a:noFill/>
                          </a:ln>
                        </wps:spPr>
                        <wps:txbx>
                          <w:txbxContent>
                            <w:p w14:paraId="3C0A6C6A"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34" name="Rectangle 58534"/>
                        <wps:cNvSpPr/>
                        <wps:spPr>
                          <a:xfrm>
                            <a:off x="1652270" y="814705"/>
                            <a:ext cx="859773" cy="138324"/>
                          </a:xfrm>
                          <a:prstGeom prst="rect">
                            <a:avLst/>
                          </a:prstGeom>
                          <a:ln>
                            <a:noFill/>
                          </a:ln>
                        </wps:spPr>
                        <wps:txbx>
                          <w:txbxContent>
                            <w:p w14:paraId="203838B5" w14:textId="77777777" w:rsidR="00873D10" w:rsidRDefault="00873D10">
                              <w:pPr>
                                <w:spacing w:after="160" w:line="259" w:lineRule="auto"/>
                                <w:ind w:right="0" w:firstLine="0"/>
                                <w:jc w:val="left"/>
                              </w:pPr>
                              <w:r>
                                <w:rPr>
                                  <w:rFonts w:ascii="Calibri" w:eastAsia="Calibri" w:hAnsi="Calibri" w:cs="Calibri"/>
                                  <w:sz w:val="16"/>
                                </w:rPr>
                                <w:t>ТОО «Премьер</w:t>
                              </w:r>
                            </w:p>
                          </w:txbxContent>
                        </wps:txbx>
                        <wps:bodyPr horzOverflow="overflow" vert="horz" lIns="0" tIns="0" rIns="0" bIns="0" rtlCol="0">
                          <a:noAutofit/>
                        </wps:bodyPr>
                      </wps:wsp>
                      <wps:wsp>
                        <wps:cNvPr id="58535" name="Rectangle 58535"/>
                        <wps:cNvSpPr/>
                        <wps:spPr>
                          <a:xfrm>
                            <a:off x="2298827" y="814705"/>
                            <a:ext cx="41556" cy="138324"/>
                          </a:xfrm>
                          <a:prstGeom prst="rect">
                            <a:avLst/>
                          </a:prstGeom>
                          <a:ln>
                            <a:noFill/>
                          </a:ln>
                        </wps:spPr>
                        <wps:txbx>
                          <w:txbxContent>
                            <w:p w14:paraId="7A46A67A"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36" name="Rectangle 58536"/>
                        <wps:cNvSpPr/>
                        <wps:spPr>
                          <a:xfrm>
                            <a:off x="2330831" y="814705"/>
                            <a:ext cx="229644" cy="138324"/>
                          </a:xfrm>
                          <a:prstGeom prst="rect">
                            <a:avLst/>
                          </a:prstGeom>
                          <a:ln>
                            <a:noFill/>
                          </a:ln>
                        </wps:spPr>
                        <wps:txbx>
                          <w:txbxContent>
                            <w:p w14:paraId="1E8AA08D" w14:textId="77777777" w:rsidR="00873D10" w:rsidRDefault="00873D10">
                              <w:pPr>
                                <w:spacing w:after="160" w:line="259" w:lineRule="auto"/>
                                <w:ind w:right="0" w:firstLine="0"/>
                                <w:jc w:val="left"/>
                              </w:pPr>
                              <w:r>
                                <w:rPr>
                                  <w:rFonts w:ascii="Calibri" w:eastAsia="Calibri" w:hAnsi="Calibri" w:cs="Calibri"/>
                                  <w:sz w:val="16"/>
                                </w:rPr>
                                <w:t xml:space="preserve">Тур </w:t>
                              </w:r>
                            </w:p>
                          </w:txbxContent>
                        </wps:txbx>
                        <wps:bodyPr horzOverflow="overflow" vert="horz" lIns="0" tIns="0" rIns="0" bIns="0" rtlCol="0">
                          <a:noAutofit/>
                        </wps:bodyPr>
                      </wps:wsp>
                      <wps:wsp>
                        <wps:cNvPr id="499633" name="Rectangle 499633"/>
                        <wps:cNvSpPr/>
                        <wps:spPr>
                          <a:xfrm>
                            <a:off x="2501519" y="814705"/>
                            <a:ext cx="89902" cy="138324"/>
                          </a:xfrm>
                          <a:prstGeom prst="rect">
                            <a:avLst/>
                          </a:prstGeom>
                          <a:ln>
                            <a:noFill/>
                          </a:ln>
                        </wps:spPr>
                        <wps:txbx>
                          <w:txbxContent>
                            <w:p w14:paraId="2E93AC31" w14:textId="77777777" w:rsidR="00873D10" w:rsidRDefault="00873D10">
                              <w:pPr>
                                <w:spacing w:after="160" w:line="259" w:lineRule="auto"/>
                                <w:ind w:right="0" w:firstLine="0"/>
                                <w:jc w:val="left"/>
                              </w:pPr>
                              <w:r>
                                <w:rPr>
                                  <w:rFonts w:ascii="Calibri" w:eastAsia="Calibri" w:hAnsi="Calibri" w:cs="Calibri"/>
                                  <w:sz w:val="16"/>
                                </w:rPr>
                                <w:t>Ө</w:t>
                              </w:r>
                            </w:p>
                          </w:txbxContent>
                        </wps:txbx>
                        <wps:bodyPr horzOverflow="overflow" vert="horz" lIns="0" tIns="0" rIns="0" bIns="0" rtlCol="0">
                          <a:noAutofit/>
                        </wps:bodyPr>
                      </wps:wsp>
                      <wps:wsp>
                        <wps:cNvPr id="499635" name="Rectangle 499635"/>
                        <wps:cNvSpPr/>
                        <wps:spPr>
                          <a:xfrm>
                            <a:off x="2568575" y="814705"/>
                            <a:ext cx="417324" cy="138324"/>
                          </a:xfrm>
                          <a:prstGeom prst="rect">
                            <a:avLst/>
                          </a:prstGeom>
                          <a:ln>
                            <a:noFill/>
                          </a:ln>
                        </wps:spPr>
                        <wps:txbx>
                          <w:txbxContent>
                            <w:p w14:paraId="5C0B659F" w14:textId="77777777" w:rsidR="00873D10" w:rsidRDefault="00873D10">
                              <w:pPr>
                                <w:spacing w:after="160" w:line="259" w:lineRule="auto"/>
                                <w:ind w:right="0" w:firstLine="0"/>
                                <w:jc w:val="left"/>
                              </w:pPr>
                              <w:r>
                                <w:rPr>
                                  <w:rFonts w:ascii="Calibri" w:eastAsia="Calibri" w:hAnsi="Calibri" w:cs="Calibri"/>
                                  <w:sz w:val="16"/>
                                  <w:u w:val="single" w:color="FF0000"/>
                                </w:rPr>
                                <w:t>скемен</w:t>
                              </w:r>
                            </w:p>
                          </w:txbxContent>
                        </wps:txbx>
                        <wps:bodyPr horzOverflow="overflow" vert="horz" lIns="0" tIns="0" rIns="0" bIns="0" rtlCol="0">
                          <a:noAutofit/>
                        </wps:bodyPr>
                      </wps:wsp>
                      <wps:wsp>
                        <wps:cNvPr id="499636" name="Rectangle 499636"/>
                        <wps:cNvSpPr/>
                        <wps:spPr>
                          <a:xfrm>
                            <a:off x="2882519" y="814705"/>
                            <a:ext cx="99607" cy="138324"/>
                          </a:xfrm>
                          <a:prstGeom prst="rect">
                            <a:avLst/>
                          </a:prstGeom>
                          <a:ln>
                            <a:noFill/>
                          </a:ln>
                        </wps:spPr>
                        <wps:txbx>
                          <w:txbxContent>
                            <w:p w14:paraId="734EC41D" w14:textId="77777777" w:rsidR="00873D10" w:rsidRDefault="00873D10">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58542" name="Shape 58542"/>
                        <wps:cNvSpPr/>
                        <wps:spPr>
                          <a:xfrm>
                            <a:off x="3090335" y="1086728"/>
                            <a:ext cx="575945" cy="1184656"/>
                          </a:xfrm>
                          <a:custGeom>
                            <a:avLst/>
                            <a:gdLst/>
                            <a:ahLst/>
                            <a:cxnLst/>
                            <a:rect l="0" t="0" r="0" b="0"/>
                            <a:pathLst>
                              <a:path w="575945" h="1184656">
                                <a:moveTo>
                                  <a:pt x="0" y="0"/>
                                </a:moveTo>
                                <a:cubicBezTo>
                                  <a:pt x="376047" y="271018"/>
                                  <a:pt x="575945" y="724281"/>
                                  <a:pt x="522605" y="1184656"/>
                                </a:cubicBezTo>
                              </a:path>
                            </a:pathLst>
                          </a:custGeom>
                          <a:ln w="6096" cap="flat">
                            <a:miter lim="127000"/>
                          </a:ln>
                        </wps:spPr>
                        <wps:style>
                          <a:lnRef idx="1">
                            <a:srgbClr val="000000"/>
                          </a:lnRef>
                          <a:fillRef idx="0">
                            <a:srgbClr val="000000">
                              <a:alpha val="0"/>
                            </a:srgbClr>
                          </a:fillRef>
                          <a:effectRef idx="0">
                            <a:scrgbClr r="0" g="0" b="0"/>
                          </a:effectRef>
                          <a:fontRef idx="none"/>
                        </wps:style>
                        <wps:bodyPr/>
                      </wps:wsp>
                      <wps:wsp>
                        <wps:cNvPr id="58544" name="Shape 58544"/>
                        <wps:cNvSpPr/>
                        <wps:spPr>
                          <a:xfrm>
                            <a:off x="2718816" y="2325624"/>
                            <a:ext cx="1810512" cy="1176528"/>
                          </a:xfrm>
                          <a:custGeom>
                            <a:avLst/>
                            <a:gdLst/>
                            <a:ahLst/>
                            <a:cxnLst/>
                            <a:rect l="0" t="0" r="0" b="0"/>
                            <a:pathLst>
                              <a:path w="1810512" h="1176528">
                                <a:moveTo>
                                  <a:pt x="0" y="196088"/>
                                </a:moveTo>
                                <a:cubicBezTo>
                                  <a:pt x="0" y="87757"/>
                                  <a:pt x="87757" y="0"/>
                                  <a:pt x="196088" y="0"/>
                                </a:cubicBezTo>
                                <a:lnTo>
                                  <a:pt x="1614424" y="0"/>
                                </a:lnTo>
                                <a:cubicBezTo>
                                  <a:pt x="1722755" y="0"/>
                                  <a:pt x="1810512" y="87757"/>
                                  <a:pt x="1810512" y="196088"/>
                                </a:cubicBezTo>
                                <a:lnTo>
                                  <a:pt x="1810512" y="980440"/>
                                </a:lnTo>
                                <a:cubicBezTo>
                                  <a:pt x="1810512" y="1088771"/>
                                  <a:pt x="1722755" y="1176528"/>
                                  <a:pt x="1614424" y="1176528"/>
                                </a:cubicBezTo>
                                <a:lnTo>
                                  <a:pt x="196088" y="1176528"/>
                                </a:lnTo>
                                <a:cubicBezTo>
                                  <a:pt x="87757" y="1176528"/>
                                  <a:pt x="0" y="1088771"/>
                                  <a:pt x="0" y="980440"/>
                                </a:cubicBezTo>
                                <a:close/>
                              </a:path>
                            </a:pathLst>
                          </a:custGeom>
                          <a:ln w="12192" cap="flat">
                            <a:miter lim="127000"/>
                          </a:ln>
                        </wps:spPr>
                        <wps:style>
                          <a:lnRef idx="1">
                            <a:srgbClr val="000000"/>
                          </a:lnRef>
                          <a:fillRef idx="0">
                            <a:srgbClr val="000000">
                              <a:alpha val="0"/>
                            </a:srgbClr>
                          </a:fillRef>
                          <a:effectRef idx="0">
                            <a:scrgbClr r="0" g="0" b="0"/>
                          </a:effectRef>
                          <a:fontRef idx="none"/>
                        </wps:style>
                        <wps:bodyPr/>
                      </wps:wsp>
                      <wps:wsp>
                        <wps:cNvPr id="58545" name="Rectangle 58545"/>
                        <wps:cNvSpPr/>
                        <wps:spPr>
                          <a:xfrm>
                            <a:off x="3079115" y="2432559"/>
                            <a:ext cx="1447488" cy="171355"/>
                          </a:xfrm>
                          <a:prstGeom prst="rect">
                            <a:avLst/>
                          </a:prstGeom>
                          <a:ln>
                            <a:noFill/>
                          </a:ln>
                        </wps:spPr>
                        <wps:txbx>
                          <w:txbxContent>
                            <w:p w14:paraId="6DAD9071" w14:textId="77777777" w:rsidR="00873D10" w:rsidRDefault="00873D10">
                              <w:pPr>
                                <w:spacing w:after="160" w:line="259" w:lineRule="auto"/>
                                <w:ind w:right="0" w:firstLine="0"/>
                                <w:jc w:val="left"/>
                              </w:pPr>
                              <w:r>
                                <w:rPr>
                                  <w:rFonts w:ascii="Calibri" w:eastAsia="Calibri" w:hAnsi="Calibri" w:cs="Calibri"/>
                                  <w:b/>
                                  <w:sz w:val="20"/>
                                </w:rPr>
                                <w:t>Местное население</w:t>
                              </w:r>
                            </w:p>
                          </w:txbxContent>
                        </wps:txbx>
                        <wps:bodyPr horzOverflow="overflow" vert="horz" lIns="0" tIns="0" rIns="0" bIns="0" rtlCol="0">
                          <a:noAutofit/>
                        </wps:bodyPr>
                      </wps:wsp>
                      <wps:wsp>
                        <wps:cNvPr id="58546" name="Rectangle 58546"/>
                        <wps:cNvSpPr/>
                        <wps:spPr>
                          <a:xfrm>
                            <a:off x="3201035" y="2623058"/>
                            <a:ext cx="67630" cy="138324"/>
                          </a:xfrm>
                          <a:prstGeom prst="rect">
                            <a:avLst/>
                          </a:prstGeom>
                          <a:ln>
                            <a:noFill/>
                          </a:ln>
                        </wps:spPr>
                        <wps:txbx>
                          <w:txbxContent>
                            <w:p w14:paraId="14183431"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99365" name="Rectangle 499365"/>
                        <wps:cNvSpPr/>
                        <wps:spPr>
                          <a:xfrm>
                            <a:off x="3258947" y="2623058"/>
                            <a:ext cx="68853" cy="138324"/>
                          </a:xfrm>
                          <a:prstGeom prst="rect">
                            <a:avLst/>
                          </a:prstGeom>
                          <a:ln>
                            <a:noFill/>
                          </a:ln>
                        </wps:spPr>
                        <wps:txbx>
                          <w:txbxContent>
                            <w:p w14:paraId="5EA24EBA" w14:textId="77777777" w:rsidR="00873D10" w:rsidRDefault="00873D10">
                              <w:pPr>
                                <w:spacing w:after="160" w:line="259" w:lineRule="auto"/>
                                <w:ind w:right="0" w:firstLine="0"/>
                                <w:jc w:val="left"/>
                              </w:pPr>
                              <w:r>
                                <w:rPr>
                                  <w:rFonts w:ascii="Calibri" w:eastAsia="Calibri" w:hAnsi="Calibri" w:cs="Calibri"/>
                                  <w:sz w:val="16"/>
                                </w:rPr>
                                <w:t>7</w:t>
                              </w:r>
                            </w:p>
                          </w:txbxContent>
                        </wps:txbx>
                        <wps:bodyPr horzOverflow="overflow" vert="horz" lIns="0" tIns="0" rIns="0" bIns="0" rtlCol="0">
                          <a:noAutofit/>
                        </wps:bodyPr>
                      </wps:wsp>
                      <wps:wsp>
                        <wps:cNvPr id="499366" name="Rectangle 499366"/>
                        <wps:cNvSpPr/>
                        <wps:spPr>
                          <a:xfrm>
                            <a:off x="3310716" y="2623058"/>
                            <a:ext cx="1040391" cy="138324"/>
                          </a:xfrm>
                          <a:prstGeom prst="rect">
                            <a:avLst/>
                          </a:prstGeom>
                          <a:ln>
                            <a:noFill/>
                          </a:ln>
                        </wps:spPr>
                        <wps:txbx>
                          <w:txbxContent>
                            <w:p w14:paraId="5AE99835" w14:textId="77777777" w:rsidR="00873D10" w:rsidRDefault="00873D10">
                              <w:pPr>
                                <w:spacing w:after="160" w:line="259" w:lineRule="auto"/>
                                <w:ind w:right="0" w:firstLine="0"/>
                                <w:jc w:val="left"/>
                              </w:pPr>
                              <w:r>
                                <w:rPr>
                                  <w:rFonts w:ascii="Calibri" w:eastAsia="Calibri" w:hAnsi="Calibri" w:cs="Calibri"/>
                                  <w:sz w:val="16"/>
                                </w:rPr>
                                <w:t xml:space="preserve"> гостевых домов;  </w:t>
                              </w:r>
                            </w:p>
                          </w:txbxContent>
                        </wps:txbx>
                        <wps:bodyPr horzOverflow="overflow" vert="horz" lIns="0" tIns="0" rIns="0" bIns="0" rtlCol="0">
                          <a:noAutofit/>
                        </wps:bodyPr>
                      </wps:wsp>
                      <wps:wsp>
                        <wps:cNvPr id="58548" name="Rectangle 58548"/>
                        <wps:cNvSpPr/>
                        <wps:spPr>
                          <a:xfrm>
                            <a:off x="3022727" y="2754122"/>
                            <a:ext cx="67630" cy="138324"/>
                          </a:xfrm>
                          <a:prstGeom prst="rect">
                            <a:avLst/>
                          </a:prstGeom>
                          <a:ln>
                            <a:noFill/>
                          </a:ln>
                        </wps:spPr>
                        <wps:txbx>
                          <w:txbxContent>
                            <w:p w14:paraId="47DBF052"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99367" name="Rectangle 499367"/>
                        <wps:cNvSpPr/>
                        <wps:spPr>
                          <a:xfrm>
                            <a:off x="3080639" y="2754122"/>
                            <a:ext cx="68853" cy="138324"/>
                          </a:xfrm>
                          <a:prstGeom prst="rect">
                            <a:avLst/>
                          </a:prstGeom>
                          <a:ln>
                            <a:noFill/>
                          </a:ln>
                        </wps:spPr>
                        <wps:txbx>
                          <w:txbxContent>
                            <w:p w14:paraId="093E65D6" w14:textId="77777777" w:rsidR="00873D10" w:rsidRDefault="00873D10">
                              <w:pPr>
                                <w:spacing w:after="160" w:line="259" w:lineRule="auto"/>
                                <w:ind w:right="0" w:firstLine="0"/>
                                <w:jc w:val="left"/>
                              </w:pPr>
                              <w:r>
                                <w:rPr>
                                  <w:rFonts w:ascii="Calibri" w:eastAsia="Calibri" w:hAnsi="Calibri" w:cs="Calibri"/>
                                  <w:sz w:val="16"/>
                                </w:rPr>
                                <w:t>8</w:t>
                              </w:r>
                            </w:p>
                          </w:txbxContent>
                        </wps:txbx>
                        <wps:bodyPr horzOverflow="overflow" vert="horz" lIns="0" tIns="0" rIns="0" bIns="0" rtlCol="0">
                          <a:noAutofit/>
                        </wps:bodyPr>
                      </wps:wsp>
                      <wps:wsp>
                        <wps:cNvPr id="499368" name="Rectangle 499368"/>
                        <wps:cNvSpPr/>
                        <wps:spPr>
                          <a:xfrm>
                            <a:off x="3132408" y="2754122"/>
                            <a:ext cx="1486235" cy="138324"/>
                          </a:xfrm>
                          <a:prstGeom prst="rect">
                            <a:avLst/>
                          </a:prstGeom>
                          <a:ln>
                            <a:noFill/>
                          </a:ln>
                        </wps:spPr>
                        <wps:txbx>
                          <w:txbxContent>
                            <w:p w14:paraId="501BF1DF" w14:textId="77777777" w:rsidR="00873D10" w:rsidRDefault="00873D10">
                              <w:pPr>
                                <w:spacing w:after="160" w:line="259" w:lineRule="auto"/>
                                <w:ind w:right="0" w:firstLine="0"/>
                                <w:jc w:val="left"/>
                              </w:pPr>
                              <w:r>
                                <w:rPr>
                                  <w:rFonts w:ascii="Calibri" w:eastAsia="Calibri" w:hAnsi="Calibri" w:cs="Calibri"/>
                                  <w:sz w:val="16"/>
                                </w:rPr>
                                <w:t xml:space="preserve"> мастеров по сувенирной </w:t>
                              </w:r>
                            </w:p>
                          </w:txbxContent>
                        </wps:txbx>
                        <wps:bodyPr horzOverflow="overflow" vert="horz" lIns="0" tIns="0" rIns="0" bIns="0" rtlCol="0">
                          <a:noAutofit/>
                        </wps:bodyPr>
                      </wps:wsp>
                      <wps:wsp>
                        <wps:cNvPr id="58550" name="Rectangle 58550"/>
                        <wps:cNvSpPr/>
                        <wps:spPr>
                          <a:xfrm>
                            <a:off x="3402203" y="2865374"/>
                            <a:ext cx="666660" cy="138324"/>
                          </a:xfrm>
                          <a:prstGeom prst="rect">
                            <a:avLst/>
                          </a:prstGeom>
                          <a:ln>
                            <a:noFill/>
                          </a:ln>
                        </wps:spPr>
                        <wps:txbx>
                          <w:txbxContent>
                            <w:p w14:paraId="328F003A" w14:textId="77777777" w:rsidR="00873D10" w:rsidRDefault="00873D10">
                              <w:pPr>
                                <w:spacing w:after="160" w:line="259" w:lineRule="auto"/>
                                <w:ind w:right="0" w:firstLine="0"/>
                                <w:jc w:val="left"/>
                              </w:pPr>
                              <w:r>
                                <w:rPr>
                                  <w:rFonts w:ascii="Calibri" w:eastAsia="Calibri" w:hAnsi="Calibri" w:cs="Calibri"/>
                                  <w:sz w:val="16"/>
                                </w:rPr>
                                <w:t>продукции;</w:t>
                              </w:r>
                            </w:p>
                          </w:txbxContent>
                        </wps:txbx>
                        <wps:bodyPr horzOverflow="overflow" vert="horz" lIns="0" tIns="0" rIns="0" bIns="0" rtlCol="0">
                          <a:noAutofit/>
                        </wps:bodyPr>
                      </wps:wsp>
                      <wps:wsp>
                        <wps:cNvPr id="58551" name="Rectangle 58551"/>
                        <wps:cNvSpPr/>
                        <wps:spPr>
                          <a:xfrm>
                            <a:off x="2836799" y="2996438"/>
                            <a:ext cx="67630" cy="138324"/>
                          </a:xfrm>
                          <a:prstGeom prst="rect">
                            <a:avLst/>
                          </a:prstGeom>
                          <a:ln>
                            <a:noFill/>
                          </a:ln>
                        </wps:spPr>
                        <wps:txbx>
                          <w:txbxContent>
                            <w:p w14:paraId="66508626"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499369" name="Rectangle 499369"/>
                        <wps:cNvSpPr/>
                        <wps:spPr>
                          <a:xfrm>
                            <a:off x="2894711" y="2996438"/>
                            <a:ext cx="68853" cy="138324"/>
                          </a:xfrm>
                          <a:prstGeom prst="rect">
                            <a:avLst/>
                          </a:prstGeom>
                          <a:ln>
                            <a:noFill/>
                          </a:ln>
                        </wps:spPr>
                        <wps:txbx>
                          <w:txbxContent>
                            <w:p w14:paraId="74187BB2" w14:textId="77777777" w:rsidR="00873D10" w:rsidRDefault="00873D10">
                              <w:pPr>
                                <w:spacing w:after="160" w:line="259" w:lineRule="auto"/>
                                <w:ind w:right="0" w:firstLine="0"/>
                                <w:jc w:val="left"/>
                              </w:pPr>
                              <w:r>
                                <w:rPr>
                                  <w:rFonts w:ascii="Calibri" w:eastAsia="Calibri" w:hAnsi="Calibri" w:cs="Calibri"/>
                                  <w:sz w:val="16"/>
                                </w:rPr>
                                <w:t>2</w:t>
                              </w:r>
                            </w:p>
                          </w:txbxContent>
                        </wps:txbx>
                        <wps:bodyPr horzOverflow="overflow" vert="horz" lIns="0" tIns="0" rIns="0" bIns="0" rtlCol="0">
                          <a:noAutofit/>
                        </wps:bodyPr>
                      </wps:wsp>
                      <wps:wsp>
                        <wps:cNvPr id="499644" name="Rectangle 499644"/>
                        <wps:cNvSpPr/>
                        <wps:spPr>
                          <a:xfrm>
                            <a:off x="2946480" y="2996438"/>
                            <a:ext cx="1443321" cy="138324"/>
                          </a:xfrm>
                          <a:prstGeom prst="rect">
                            <a:avLst/>
                          </a:prstGeom>
                          <a:ln>
                            <a:noFill/>
                          </a:ln>
                        </wps:spPr>
                        <wps:txbx>
                          <w:txbxContent>
                            <w:p w14:paraId="5A9D2B9A" w14:textId="77777777" w:rsidR="00873D10" w:rsidRDefault="00873D10">
                              <w:pPr>
                                <w:spacing w:after="160" w:line="259" w:lineRule="auto"/>
                                <w:ind w:right="0" w:firstLine="0"/>
                                <w:jc w:val="left"/>
                              </w:pPr>
                              <w:r>
                                <w:rPr>
                                  <w:rFonts w:ascii="Calibri" w:eastAsia="Calibri" w:hAnsi="Calibri" w:cs="Calibri"/>
                                  <w:sz w:val="16"/>
                                </w:rPr>
                                <w:t xml:space="preserve"> пантолечебницы: Баян,  </w:t>
                              </w:r>
                            </w:p>
                          </w:txbxContent>
                        </wps:txbx>
                        <wps:bodyPr horzOverflow="overflow" vert="horz" lIns="0" tIns="0" rIns="0" bIns="0" rtlCol="0">
                          <a:noAutofit/>
                        </wps:bodyPr>
                      </wps:wsp>
                      <wps:wsp>
                        <wps:cNvPr id="499643" name="Rectangle 499643"/>
                        <wps:cNvSpPr/>
                        <wps:spPr>
                          <a:xfrm>
                            <a:off x="4031869" y="2996438"/>
                            <a:ext cx="506140" cy="138324"/>
                          </a:xfrm>
                          <a:prstGeom prst="rect">
                            <a:avLst/>
                          </a:prstGeom>
                          <a:ln>
                            <a:noFill/>
                          </a:ln>
                        </wps:spPr>
                        <wps:txbx>
                          <w:txbxContent>
                            <w:p w14:paraId="116BD719" w14:textId="77777777" w:rsidR="00873D10" w:rsidRDefault="00873D10">
                              <w:pPr>
                                <w:spacing w:after="160" w:line="259" w:lineRule="auto"/>
                                <w:ind w:right="0" w:firstLine="0"/>
                                <w:jc w:val="left"/>
                              </w:pPr>
                              <w:r>
                                <w:rPr>
                                  <w:rFonts w:ascii="Calibri" w:eastAsia="Calibri" w:hAnsi="Calibri" w:cs="Calibri"/>
                                  <w:sz w:val="16"/>
                                  <w:u w:val="single" w:color="FF0000"/>
                                </w:rPr>
                                <w:t>Аккайын</w:t>
                              </w:r>
                            </w:p>
                          </w:txbxContent>
                        </wps:txbx>
                        <wps:bodyPr horzOverflow="overflow" vert="horz" lIns="0" tIns="0" rIns="0" bIns="0" rtlCol="0">
                          <a:noAutofit/>
                        </wps:bodyPr>
                      </wps:wsp>
                      <wps:wsp>
                        <wps:cNvPr id="58556" name="Shape 58556"/>
                        <wps:cNvSpPr/>
                        <wps:spPr>
                          <a:xfrm>
                            <a:off x="1642530" y="3542212"/>
                            <a:ext cx="1218311" cy="205994"/>
                          </a:xfrm>
                          <a:custGeom>
                            <a:avLst/>
                            <a:gdLst/>
                            <a:ahLst/>
                            <a:cxnLst/>
                            <a:rect l="0" t="0" r="0" b="0"/>
                            <a:pathLst>
                              <a:path w="1218311" h="205994">
                                <a:moveTo>
                                  <a:pt x="1218311" y="0"/>
                                </a:moveTo>
                                <a:cubicBezTo>
                                  <a:pt x="838327" y="205994"/>
                                  <a:pt x="379984" y="205994"/>
                                  <a:pt x="0" y="0"/>
                                </a:cubicBezTo>
                              </a:path>
                            </a:pathLst>
                          </a:custGeom>
                          <a:ln w="6096" cap="flat">
                            <a:miter lim="127000"/>
                          </a:ln>
                        </wps:spPr>
                        <wps:style>
                          <a:lnRef idx="1">
                            <a:srgbClr val="000000"/>
                          </a:lnRef>
                          <a:fillRef idx="0">
                            <a:srgbClr val="000000">
                              <a:alpha val="0"/>
                            </a:srgbClr>
                          </a:fillRef>
                          <a:effectRef idx="0">
                            <a:scrgbClr r="0" g="0" b="0"/>
                          </a:effectRef>
                          <a:fontRef idx="none"/>
                        </wps:style>
                        <wps:bodyPr/>
                      </wps:wsp>
                      <wps:wsp>
                        <wps:cNvPr id="58557" name="Shape 58557"/>
                        <wps:cNvSpPr/>
                        <wps:spPr>
                          <a:xfrm>
                            <a:off x="0" y="2325624"/>
                            <a:ext cx="1808988" cy="1176528"/>
                          </a:xfrm>
                          <a:custGeom>
                            <a:avLst/>
                            <a:gdLst/>
                            <a:ahLst/>
                            <a:cxnLst/>
                            <a:rect l="0" t="0" r="0" b="0"/>
                            <a:pathLst>
                              <a:path w="1808988" h="1176528">
                                <a:moveTo>
                                  <a:pt x="196088" y="0"/>
                                </a:moveTo>
                                <a:lnTo>
                                  <a:pt x="1612900" y="0"/>
                                </a:lnTo>
                                <a:cubicBezTo>
                                  <a:pt x="1721231" y="0"/>
                                  <a:pt x="1808988" y="87757"/>
                                  <a:pt x="1808988" y="196088"/>
                                </a:cubicBezTo>
                                <a:lnTo>
                                  <a:pt x="1808988" y="980440"/>
                                </a:lnTo>
                                <a:cubicBezTo>
                                  <a:pt x="1808988" y="1088771"/>
                                  <a:pt x="1721231" y="1176528"/>
                                  <a:pt x="1612900" y="1176528"/>
                                </a:cubicBezTo>
                                <a:lnTo>
                                  <a:pt x="196088" y="1176528"/>
                                </a:lnTo>
                                <a:cubicBezTo>
                                  <a:pt x="87757" y="1176528"/>
                                  <a:pt x="0" y="1088771"/>
                                  <a:pt x="0" y="980440"/>
                                </a:cubicBezTo>
                                <a:lnTo>
                                  <a:pt x="0" y="196088"/>
                                </a:lnTo>
                                <a:cubicBezTo>
                                  <a:pt x="0" y="87757"/>
                                  <a:pt x="87757" y="0"/>
                                  <a:pt x="19608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558" name="Shape 58558"/>
                        <wps:cNvSpPr/>
                        <wps:spPr>
                          <a:xfrm>
                            <a:off x="0" y="2325624"/>
                            <a:ext cx="1808988" cy="1176528"/>
                          </a:xfrm>
                          <a:custGeom>
                            <a:avLst/>
                            <a:gdLst/>
                            <a:ahLst/>
                            <a:cxnLst/>
                            <a:rect l="0" t="0" r="0" b="0"/>
                            <a:pathLst>
                              <a:path w="1808988" h="1176528">
                                <a:moveTo>
                                  <a:pt x="0" y="196088"/>
                                </a:moveTo>
                                <a:cubicBezTo>
                                  <a:pt x="0" y="87757"/>
                                  <a:pt x="87757" y="0"/>
                                  <a:pt x="196088" y="0"/>
                                </a:cubicBezTo>
                                <a:lnTo>
                                  <a:pt x="1612900" y="0"/>
                                </a:lnTo>
                                <a:cubicBezTo>
                                  <a:pt x="1721231" y="0"/>
                                  <a:pt x="1808988" y="87757"/>
                                  <a:pt x="1808988" y="196088"/>
                                </a:cubicBezTo>
                                <a:lnTo>
                                  <a:pt x="1808988" y="980440"/>
                                </a:lnTo>
                                <a:cubicBezTo>
                                  <a:pt x="1808988" y="1088771"/>
                                  <a:pt x="1721231" y="1176528"/>
                                  <a:pt x="1612900" y="1176528"/>
                                </a:cubicBezTo>
                                <a:lnTo>
                                  <a:pt x="196088" y="1176528"/>
                                </a:lnTo>
                                <a:cubicBezTo>
                                  <a:pt x="87757" y="1176528"/>
                                  <a:pt x="0" y="1088771"/>
                                  <a:pt x="0" y="980440"/>
                                </a:cubicBezTo>
                                <a:close/>
                              </a:path>
                            </a:pathLst>
                          </a:custGeom>
                          <a:ln w="12192" cap="flat">
                            <a:miter lim="127000"/>
                          </a:ln>
                        </wps:spPr>
                        <wps:style>
                          <a:lnRef idx="1">
                            <a:srgbClr val="000000"/>
                          </a:lnRef>
                          <a:fillRef idx="0">
                            <a:srgbClr val="000000">
                              <a:alpha val="0"/>
                            </a:srgbClr>
                          </a:fillRef>
                          <a:effectRef idx="0">
                            <a:scrgbClr r="0" g="0" b="0"/>
                          </a:effectRef>
                          <a:fontRef idx="none"/>
                        </wps:style>
                        <wps:bodyPr/>
                      </wps:wsp>
                      <wps:wsp>
                        <wps:cNvPr id="58559" name="Rectangle 58559"/>
                        <wps:cNvSpPr/>
                        <wps:spPr>
                          <a:xfrm>
                            <a:off x="292354" y="2432559"/>
                            <a:ext cx="1629013" cy="171355"/>
                          </a:xfrm>
                          <a:prstGeom prst="rect">
                            <a:avLst/>
                          </a:prstGeom>
                          <a:ln>
                            <a:noFill/>
                          </a:ln>
                        </wps:spPr>
                        <wps:txbx>
                          <w:txbxContent>
                            <w:p w14:paraId="15B65564" w14:textId="77777777" w:rsidR="00873D10" w:rsidRDefault="00873D10">
                              <w:pPr>
                                <w:spacing w:after="160" w:line="259" w:lineRule="auto"/>
                                <w:ind w:right="0" w:firstLine="0"/>
                                <w:jc w:val="left"/>
                              </w:pPr>
                              <w:r>
                                <w:rPr>
                                  <w:rFonts w:ascii="Calibri" w:eastAsia="Calibri" w:hAnsi="Calibri" w:cs="Calibri"/>
                                  <w:b/>
                                  <w:sz w:val="20"/>
                                </w:rPr>
                                <w:t>НПО, фонды, проекты</w:t>
                              </w:r>
                            </w:p>
                          </w:txbxContent>
                        </wps:txbx>
                        <wps:bodyPr horzOverflow="overflow" vert="horz" lIns="0" tIns="0" rIns="0" bIns="0" rtlCol="0">
                          <a:noAutofit/>
                        </wps:bodyPr>
                      </wps:wsp>
                      <wps:wsp>
                        <wps:cNvPr id="58560" name="Rectangle 58560"/>
                        <wps:cNvSpPr/>
                        <wps:spPr>
                          <a:xfrm>
                            <a:off x="729742" y="2639018"/>
                            <a:ext cx="47531" cy="127647"/>
                          </a:xfrm>
                          <a:prstGeom prst="rect">
                            <a:avLst/>
                          </a:prstGeom>
                          <a:ln>
                            <a:noFill/>
                          </a:ln>
                        </wps:spPr>
                        <wps:txbx>
                          <w:txbxContent>
                            <w:p w14:paraId="25DE6C56" w14:textId="77777777" w:rsidR="00873D10" w:rsidRDefault="00873D10">
                              <w:pPr>
                                <w:spacing w:after="160" w:line="259" w:lineRule="auto"/>
                                <w:ind w:right="0" w:firstLine="0"/>
                                <w:jc w:val="left"/>
                              </w:pPr>
                              <w:r>
                                <w:rPr>
                                  <w:rFonts w:ascii="Arial" w:eastAsia="Arial" w:hAnsi="Arial" w:cs="Arial"/>
                                  <w:sz w:val="16"/>
                                </w:rPr>
                                <w:t>•</w:t>
                              </w:r>
                            </w:p>
                          </w:txbxContent>
                        </wps:txbx>
                        <wps:bodyPr horzOverflow="overflow" vert="horz" lIns="0" tIns="0" rIns="0" bIns="0" rtlCol="0">
                          <a:noAutofit/>
                        </wps:bodyPr>
                      </wps:wsp>
                      <wps:wsp>
                        <wps:cNvPr id="58561" name="Rectangle 58561"/>
                        <wps:cNvSpPr/>
                        <wps:spPr>
                          <a:xfrm>
                            <a:off x="764794" y="2636774"/>
                            <a:ext cx="418819" cy="138324"/>
                          </a:xfrm>
                          <a:prstGeom prst="rect">
                            <a:avLst/>
                          </a:prstGeom>
                          <a:ln>
                            <a:noFill/>
                          </a:ln>
                        </wps:spPr>
                        <wps:txbx>
                          <w:txbxContent>
                            <w:p w14:paraId="4669DF41" w14:textId="77777777" w:rsidR="00873D10" w:rsidRDefault="00873D10">
                              <w:pPr>
                                <w:spacing w:after="160" w:line="259" w:lineRule="auto"/>
                                <w:ind w:right="0" w:firstLine="0"/>
                                <w:jc w:val="left"/>
                              </w:pPr>
                              <w:r>
                                <w:rPr>
                                  <w:rFonts w:ascii="Calibri" w:eastAsia="Calibri" w:hAnsi="Calibri" w:cs="Calibri"/>
                                  <w:sz w:val="16"/>
                                </w:rPr>
                                <w:t>ПРООН</w:t>
                              </w:r>
                            </w:p>
                          </w:txbxContent>
                        </wps:txbx>
                        <wps:bodyPr horzOverflow="overflow" vert="horz" lIns="0" tIns="0" rIns="0" bIns="0" rtlCol="0">
                          <a:noAutofit/>
                        </wps:bodyPr>
                      </wps:wsp>
                      <wps:wsp>
                        <wps:cNvPr id="58562" name="Rectangle 58562"/>
                        <wps:cNvSpPr/>
                        <wps:spPr>
                          <a:xfrm>
                            <a:off x="303022" y="2750269"/>
                            <a:ext cx="47531" cy="127647"/>
                          </a:xfrm>
                          <a:prstGeom prst="rect">
                            <a:avLst/>
                          </a:prstGeom>
                          <a:ln>
                            <a:noFill/>
                          </a:ln>
                        </wps:spPr>
                        <wps:txbx>
                          <w:txbxContent>
                            <w:p w14:paraId="224C111F" w14:textId="77777777" w:rsidR="00873D10" w:rsidRDefault="00873D10">
                              <w:pPr>
                                <w:spacing w:after="160" w:line="259" w:lineRule="auto"/>
                                <w:ind w:right="0" w:firstLine="0"/>
                                <w:jc w:val="left"/>
                              </w:pPr>
                              <w:r>
                                <w:rPr>
                                  <w:rFonts w:ascii="Arial" w:eastAsia="Arial" w:hAnsi="Arial" w:cs="Arial"/>
                                  <w:sz w:val="16"/>
                                </w:rPr>
                                <w:t>•</w:t>
                              </w:r>
                            </w:p>
                          </w:txbxContent>
                        </wps:txbx>
                        <wps:bodyPr horzOverflow="overflow" vert="horz" lIns="0" tIns="0" rIns="0" bIns="0" rtlCol="0">
                          <a:noAutofit/>
                        </wps:bodyPr>
                      </wps:wsp>
                      <wps:wsp>
                        <wps:cNvPr id="58563" name="Rectangle 58563"/>
                        <wps:cNvSpPr/>
                        <wps:spPr>
                          <a:xfrm>
                            <a:off x="360934" y="2748025"/>
                            <a:ext cx="1631545" cy="138324"/>
                          </a:xfrm>
                          <a:prstGeom prst="rect">
                            <a:avLst/>
                          </a:prstGeom>
                          <a:ln>
                            <a:noFill/>
                          </a:ln>
                        </wps:spPr>
                        <wps:txbx>
                          <w:txbxContent>
                            <w:p w14:paraId="4D67004F" w14:textId="77777777" w:rsidR="00873D10" w:rsidRDefault="00873D10">
                              <w:pPr>
                                <w:spacing w:after="160" w:line="259" w:lineRule="auto"/>
                                <w:ind w:right="0" w:firstLine="0"/>
                                <w:jc w:val="left"/>
                              </w:pPr>
                              <w:r>
                                <w:rPr>
                                  <w:rFonts w:ascii="Calibri" w:eastAsia="Calibri" w:hAnsi="Calibri" w:cs="Calibri"/>
                                  <w:sz w:val="16"/>
                                </w:rPr>
                                <w:t xml:space="preserve">Фонд устойчивого развития </w:t>
                              </w:r>
                            </w:p>
                          </w:txbxContent>
                        </wps:txbx>
                        <wps:bodyPr horzOverflow="overflow" vert="horz" lIns="0" tIns="0" rIns="0" bIns="0" rtlCol="0">
                          <a:noAutofit/>
                        </wps:bodyPr>
                      </wps:wsp>
                      <wps:wsp>
                        <wps:cNvPr id="58564" name="Rectangle 58564"/>
                        <wps:cNvSpPr/>
                        <wps:spPr>
                          <a:xfrm>
                            <a:off x="335026" y="2859278"/>
                            <a:ext cx="334077" cy="138324"/>
                          </a:xfrm>
                          <a:prstGeom prst="rect">
                            <a:avLst/>
                          </a:prstGeom>
                          <a:ln>
                            <a:noFill/>
                          </a:ln>
                        </wps:spPr>
                        <wps:txbx>
                          <w:txbxContent>
                            <w:p w14:paraId="6DC7F36C" w14:textId="77777777" w:rsidR="00873D10" w:rsidRDefault="00873D10">
                              <w:pPr>
                                <w:spacing w:after="160" w:line="259" w:lineRule="auto"/>
                                <w:ind w:right="0" w:firstLine="0"/>
                                <w:jc w:val="left"/>
                              </w:pPr>
                              <w:r>
                                <w:rPr>
                                  <w:rFonts w:ascii="Calibri" w:eastAsia="Calibri" w:hAnsi="Calibri" w:cs="Calibri"/>
                                  <w:sz w:val="16"/>
                                </w:rPr>
                                <w:t>Катон</w:t>
                              </w:r>
                            </w:p>
                          </w:txbxContent>
                        </wps:txbx>
                        <wps:bodyPr horzOverflow="overflow" vert="horz" lIns="0" tIns="0" rIns="0" bIns="0" rtlCol="0">
                          <a:noAutofit/>
                        </wps:bodyPr>
                      </wps:wsp>
                      <wps:wsp>
                        <wps:cNvPr id="58565" name="Rectangle 58565"/>
                        <wps:cNvSpPr/>
                        <wps:spPr>
                          <a:xfrm>
                            <a:off x="586486" y="2859278"/>
                            <a:ext cx="41556" cy="138324"/>
                          </a:xfrm>
                          <a:prstGeom prst="rect">
                            <a:avLst/>
                          </a:prstGeom>
                          <a:ln>
                            <a:noFill/>
                          </a:ln>
                        </wps:spPr>
                        <wps:txbx>
                          <w:txbxContent>
                            <w:p w14:paraId="6710B8B1" w14:textId="77777777" w:rsidR="00873D10" w:rsidRDefault="00873D10">
                              <w:pPr>
                                <w:spacing w:after="160" w:line="259" w:lineRule="auto"/>
                                <w:ind w:right="0" w:firstLine="0"/>
                                <w:jc w:val="left"/>
                              </w:pPr>
                              <w:r>
                                <w:rPr>
                                  <w:rFonts w:ascii="Calibri" w:eastAsia="Calibri" w:hAnsi="Calibri" w:cs="Calibri"/>
                                  <w:sz w:val="16"/>
                                </w:rPr>
                                <w:t>-</w:t>
                              </w:r>
                            </w:p>
                          </w:txbxContent>
                        </wps:txbx>
                        <wps:bodyPr horzOverflow="overflow" vert="horz" lIns="0" tIns="0" rIns="0" bIns="0" rtlCol="0">
                          <a:noAutofit/>
                        </wps:bodyPr>
                      </wps:wsp>
                      <wps:wsp>
                        <wps:cNvPr id="58566" name="Rectangle 58566"/>
                        <wps:cNvSpPr/>
                        <wps:spPr>
                          <a:xfrm>
                            <a:off x="618490" y="2859278"/>
                            <a:ext cx="1213949" cy="138324"/>
                          </a:xfrm>
                          <a:prstGeom prst="rect">
                            <a:avLst/>
                          </a:prstGeom>
                          <a:ln>
                            <a:noFill/>
                          </a:ln>
                        </wps:spPr>
                        <wps:txbx>
                          <w:txbxContent>
                            <w:p w14:paraId="5ECED545" w14:textId="77777777" w:rsidR="00873D10" w:rsidRDefault="00873D10">
                              <w:pPr>
                                <w:spacing w:after="160" w:line="259" w:lineRule="auto"/>
                                <w:ind w:right="0" w:firstLine="0"/>
                                <w:jc w:val="left"/>
                              </w:pPr>
                              <w:r>
                                <w:rPr>
                                  <w:rFonts w:ascii="Calibri" w:eastAsia="Calibri" w:hAnsi="Calibri" w:cs="Calibri"/>
                                  <w:sz w:val="16"/>
                                </w:rPr>
                                <w:t>Карагайского района</w:t>
                              </w:r>
                            </w:p>
                          </w:txbxContent>
                        </wps:txbx>
                        <wps:bodyPr horzOverflow="overflow" vert="horz" lIns="0" tIns="0" rIns="0" bIns="0" rtlCol="0">
                          <a:noAutofit/>
                        </wps:bodyPr>
                      </wps:wsp>
                      <wps:wsp>
                        <wps:cNvPr id="58567" name="Shape 58567"/>
                        <wps:cNvSpPr/>
                        <wps:spPr>
                          <a:xfrm>
                            <a:off x="848769" y="1086695"/>
                            <a:ext cx="576072" cy="1184656"/>
                          </a:xfrm>
                          <a:custGeom>
                            <a:avLst/>
                            <a:gdLst/>
                            <a:ahLst/>
                            <a:cxnLst/>
                            <a:rect l="0" t="0" r="0" b="0"/>
                            <a:pathLst>
                              <a:path w="576072" h="1184656">
                                <a:moveTo>
                                  <a:pt x="53467" y="1184656"/>
                                </a:moveTo>
                                <a:cubicBezTo>
                                  <a:pt x="0" y="724281"/>
                                  <a:pt x="200025" y="271018"/>
                                  <a:pt x="576072" y="0"/>
                                </a:cubicBezTo>
                              </a:path>
                            </a:pathLst>
                          </a:custGeom>
                          <a:ln w="6096" cap="flat">
                            <a:miter lim="127000"/>
                          </a:ln>
                        </wps:spPr>
                        <wps:style>
                          <a:lnRef idx="1">
                            <a:srgbClr val="000000"/>
                          </a:lnRef>
                          <a:fillRef idx="0">
                            <a:srgbClr val="000000">
                              <a:alpha val="0"/>
                            </a:srgbClr>
                          </a:fillRef>
                          <a:effectRef idx="0">
                            <a:scrgbClr r="0" g="0" b="0"/>
                          </a:effectRef>
                          <a:fontRef idx="none"/>
                        </wps:style>
                        <wps:bodyPr/>
                      </wps:wsp>
                      <wps:wsp>
                        <wps:cNvPr id="58568" name="Rectangle 58568"/>
                        <wps:cNvSpPr/>
                        <wps:spPr>
                          <a:xfrm>
                            <a:off x="1151188" y="1496891"/>
                            <a:ext cx="612584" cy="204521"/>
                          </a:xfrm>
                          <a:prstGeom prst="rect">
                            <a:avLst/>
                          </a:prstGeom>
                          <a:ln>
                            <a:noFill/>
                          </a:ln>
                        </wps:spPr>
                        <wps:txbx>
                          <w:txbxContent>
                            <w:p w14:paraId="77222C3F" w14:textId="77777777" w:rsidR="00873D10" w:rsidRDefault="00873D10">
                              <w:pPr>
                                <w:spacing w:after="160" w:line="259" w:lineRule="auto"/>
                                <w:ind w:right="0" w:firstLine="0"/>
                                <w:jc w:val="left"/>
                              </w:pPr>
                              <w:r>
                                <w:rPr>
                                  <w:rFonts w:ascii="Century Gothic" w:eastAsia="Century Gothic" w:hAnsi="Century Gothic" w:cs="Century Gothic"/>
                                  <w:sz w:val="25"/>
                                </w:rPr>
                                <w:t>Катон</w:t>
                              </w:r>
                            </w:p>
                          </w:txbxContent>
                        </wps:txbx>
                        <wps:bodyPr horzOverflow="overflow" vert="horz" lIns="0" tIns="0" rIns="0" bIns="0" rtlCol="0">
                          <a:noAutofit/>
                        </wps:bodyPr>
                      </wps:wsp>
                      <wps:wsp>
                        <wps:cNvPr id="58569" name="Rectangle 58569"/>
                        <wps:cNvSpPr/>
                        <wps:spPr>
                          <a:xfrm>
                            <a:off x="1652279" y="1515720"/>
                            <a:ext cx="172464" cy="204521"/>
                          </a:xfrm>
                          <a:prstGeom prst="rect">
                            <a:avLst/>
                          </a:prstGeom>
                          <a:ln>
                            <a:noFill/>
                          </a:ln>
                        </wps:spPr>
                        <wps:txbx>
                          <w:txbxContent>
                            <w:p w14:paraId="5CB5DAE6" w14:textId="77777777" w:rsidR="00873D10" w:rsidRDefault="00873D10">
                              <w:pPr>
                                <w:spacing w:after="160" w:line="259" w:lineRule="auto"/>
                                <w:ind w:right="0" w:firstLine="0"/>
                                <w:jc w:val="left"/>
                              </w:pPr>
                              <w:r>
                                <w:rPr>
                                  <w:rFonts w:ascii="Century Gothic" w:eastAsia="Century Gothic" w:hAnsi="Century Gothic" w:cs="Century Gothic"/>
                                  <w:sz w:val="25"/>
                                </w:rPr>
                                <w:t>-</w:t>
                              </w:r>
                            </w:p>
                          </w:txbxContent>
                        </wps:txbx>
                        <wps:bodyPr horzOverflow="overflow" vert="horz" lIns="0" tIns="0" rIns="0" bIns="0" rtlCol="0">
                          <a:noAutofit/>
                        </wps:bodyPr>
                      </wps:wsp>
                      <wps:wsp>
                        <wps:cNvPr id="58570" name="Rectangle 58570"/>
                        <wps:cNvSpPr/>
                        <wps:spPr>
                          <a:xfrm>
                            <a:off x="1712529" y="1515719"/>
                            <a:ext cx="2056351" cy="204521"/>
                          </a:xfrm>
                          <a:prstGeom prst="rect">
                            <a:avLst/>
                          </a:prstGeom>
                          <a:ln>
                            <a:noFill/>
                          </a:ln>
                        </wps:spPr>
                        <wps:txbx>
                          <w:txbxContent>
                            <w:p w14:paraId="38ACD615" w14:textId="77777777" w:rsidR="00873D10" w:rsidRDefault="00873D10">
                              <w:pPr>
                                <w:spacing w:after="160" w:line="259" w:lineRule="auto"/>
                                <w:ind w:right="0" w:firstLine="0"/>
                                <w:jc w:val="left"/>
                              </w:pPr>
                              <w:r>
                                <w:rPr>
                                  <w:rFonts w:ascii="Century Gothic" w:eastAsia="Century Gothic" w:hAnsi="Century Gothic" w:cs="Century Gothic"/>
                                  <w:sz w:val="25"/>
                                </w:rPr>
                                <w:t xml:space="preserve">Карагайский ГНПП </w:t>
                              </w:r>
                            </w:p>
                          </w:txbxContent>
                        </wps:txbx>
                        <wps:bodyPr horzOverflow="overflow" vert="horz" lIns="0" tIns="0" rIns="0" bIns="0" rtlCol="0">
                          <a:noAutofit/>
                        </wps:bodyPr>
                      </wps:wsp>
                      <wps:wsp>
                        <wps:cNvPr id="58571" name="Rectangle 58571"/>
                        <wps:cNvSpPr/>
                        <wps:spPr>
                          <a:xfrm>
                            <a:off x="3506089" y="1482954"/>
                            <a:ext cx="50673" cy="224380"/>
                          </a:xfrm>
                          <a:prstGeom prst="rect">
                            <a:avLst/>
                          </a:prstGeom>
                          <a:ln>
                            <a:noFill/>
                          </a:ln>
                        </wps:spPr>
                        <wps:txbx>
                          <w:txbxContent>
                            <w:p w14:paraId="11EDC81E" w14:textId="77777777" w:rsidR="00873D10" w:rsidRDefault="00873D10">
                              <w:pPr>
                                <w:spacing w:after="160" w:line="259" w:lineRule="auto"/>
                                <w:ind w:right="0" w:firstLine="0"/>
                                <w:jc w:val="left"/>
                              </w:pPr>
                              <w:r>
                                <w:t xml:space="preserve"> </w:t>
                              </w:r>
                            </w:p>
                          </w:txbxContent>
                        </wps:txbx>
                        <wps:bodyPr horzOverflow="overflow" vert="horz" lIns="0" tIns="0" rIns="0" bIns="0" rtlCol="0">
                          <a:noAutofit/>
                        </wps:bodyPr>
                      </wps:wsp>
                      <wps:wsp>
                        <wps:cNvPr id="58572" name="Rectangle 58572"/>
                        <wps:cNvSpPr/>
                        <wps:spPr>
                          <a:xfrm>
                            <a:off x="1445387" y="1851913"/>
                            <a:ext cx="42144" cy="189937"/>
                          </a:xfrm>
                          <a:prstGeom prst="rect">
                            <a:avLst/>
                          </a:prstGeom>
                          <a:ln>
                            <a:noFill/>
                          </a:ln>
                        </wps:spPr>
                        <wps:txbx>
                          <w:txbxContent>
                            <w:p w14:paraId="550C72F6" w14:textId="77777777" w:rsidR="00873D10" w:rsidRDefault="00873D10">
                              <w:pPr>
                                <w:spacing w:after="160" w:line="259" w:lineRule="auto"/>
                                <w:ind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inline>
            </w:drawing>
          </mc:Choice>
          <mc:Fallback>
            <w:pict>
              <v:group w14:anchorId="18B2C5E3" id="Group 499655" o:spid="_x0000_s1407" style="width:363.65pt;height:295.15pt;mso-position-horizontal-relative:char;mso-position-vertical-relative:line" coordsize="46186,3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">
                <v:shape id="Shape 58509" o:spid="_x0000_s1408" style="position:absolute;left:13594;width:18089;height:11186;visibility:visible;mso-wrap-style:square;v-text-anchor:top" coordsize="1808988,1118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" path="m,186436c,83439,83439,,186436,l1622552,v102997,,186436,83439,186436,186436l1808988,932180v,102997,-83439,186436,-186436,186436l186436,1118616c83439,1118616,,1035177,,932180l,186436xe" filled="f" strokeweight=".96pt">
                  <v:stroke miterlimit="83231f" joinstyle="miter"/>
                  <v:path arrowok="t" textboxrect="0,0,1808988,1118616"/>
                </v:shape>
                <v:rect id="Rectangle 58510" o:spid="_x0000_s1409" style="position:absolute;left:18656;top:1026;width:1059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" filled="f" stroked="f">
                  <v:textbox inset="0,0,0,0">
                    <w:txbxContent>
                      <w:p w14:paraId="64C3BBC1" w14:textId="77777777" w:rsidR="00873D10" w:rsidRDefault="00873D10">
                        <w:pPr>
                          <w:spacing w:after="160" w:line="259" w:lineRule="auto"/>
                          <w:ind w:right="0" w:firstLine="0"/>
                          <w:jc w:val="left"/>
                        </w:pPr>
                        <w:r>
                          <w:rPr>
                            <w:rFonts w:ascii="Calibri" w:eastAsia="Calibri" w:hAnsi="Calibri" w:cs="Calibri"/>
                            <w:b/>
                            <w:sz w:val="20"/>
                          </w:rPr>
                          <w:t>Туроператоры</w:t>
                        </w:r>
                      </w:p>
                    </w:txbxContent>
                  </v:textbox>
                </v:rect>
                <v:rect id="Rectangle 58511" o:spid="_x0000_s1410" style="position:absolute;left:19022;top:2953;width:47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" filled="f" stroked="f">
                  <v:textbox inset="0,0,0,0">
                    <w:txbxContent>
                      <w:p w14:paraId="50E59FFA" w14:textId="77777777" w:rsidR="00873D10" w:rsidRDefault="00873D10">
                        <w:pPr>
                          <w:spacing w:after="160" w:line="259" w:lineRule="auto"/>
                          <w:ind w:right="0" w:firstLine="0"/>
                          <w:jc w:val="left"/>
                        </w:pPr>
                        <w:r>
                          <w:rPr>
                            <w:rFonts w:ascii="Arial" w:eastAsia="Arial" w:hAnsi="Arial" w:cs="Arial"/>
                            <w:sz w:val="16"/>
                          </w:rPr>
                          <w:t>•</w:t>
                        </w:r>
                      </w:p>
                    </w:txbxContent>
                  </v:textbox>
                </v:rect>
                <v:rect id="Rectangle 58512" o:spid="_x0000_s1411" style="position:absolute;left:19604;top:2931;width:270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" filled="f" stroked="f">
                  <v:textbox inset="0,0,0,0">
                    <w:txbxContent>
                      <w:p w14:paraId="1E64BE4E" w14:textId="77777777" w:rsidR="00873D10" w:rsidRDefault="00873D10">
                        <w:pPr>
                          <w:spacing w:after="160" w:line="259" w:lineRule="auto"/>
                          <w:ind w:right="0" w:firstLine="0"/>
                          <w:jc w:val="left"/>
                        </w:pPr>
                        <w:r>
                          <w:rPr>
                            <w:rFonts w:ascii="Calibri" w:eastAsia="Calibri" w:hAnsi="Calibri" w:cs="Calibri"/>
                            <w:sz w:val="16"/>
                          </w:rPr>
                          <w:t>ИП «</w:t>
                        </w:r>
                      </w:p>
                    </w:txbxContent>
                  </v:textbox>
                </v:rect>
                <v:rect id="Rectangle 58513" o:spid="_x0000_s1412" style="position:absolute;left:21631;top:2931;width:280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" filled="f" stroked="f">
                  <v:textbox inset="0,0,0,0">
                    <w:txbxContent>
                      <w:p w14:paraId="11DF7950" w14:textId="77777777" w:rsidR="00873D10" w:rsidRDefault="00873D10">
                        <w:pPr>
                          <w:spacing w:after="160" w:line="259" w:lineRule="auto"/>
                          <w:ind w:right="0" w:firstLine="0"/>
                          <w:jc w:val="left"/>
                        </w:pPr>
                        <w:r>
                          <w:rPr>
                            <w:rFonts w:ascii="Calibri" w:eastAsia="Calibri" w:hAnsi="Calibri" w:cs="Calibri"/>
                            <w:sz w:val="16"/>
                          </w:rPr>
                          <w:t>Altay</w:t>
                        </w:r>
                      </w:p>
                    </w:txbxContent>
                  </v:textbox>
                </v:rect>
                <v:rect id="Rectangle 58514" o:spid="_x0000_s1413" style="position:absolute;left:23735;top:2931;width:4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" filled="f" stroked="f">
                  <v:textbox inset="0,0,0,0">
                    <w:txbxContent>
                      <w:p w14:paraId="6C546AA7"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15" o:spid="_x0000_s1414" style="position:absolute;left:24055;top:2931;width:189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" filled="f" stroked="f">
                  <v:textbox inset="0,0,0,0">
                    <w:txbxContent>
                      <w:p w14:paraId="0F63B31D" w14:textId="77777777" w:rsidR="00873D10" w:rsidRDefault="00873D10">
                        <w:pPr>
                          <w:spacing w:after="160" w:line="259" w:lineRule="auto"/>
                          <w:ind w:right="0" w:firstLine="0"/>
                          <w:jc w:val="left"/>
                        </w:pPr>
                        <w:r>
                          <w:rPr>
                            <w:rFonts w:ascii="Calibri" w:eastAsia="Calibri" w:hAnsi="Calibri" w:cs="Calibri"/>
                            <w:sz w:val="16"/>
                          </w:rPr>
                          <w:t>pro</w:t>
                        </w:r>
                      </w:p>
                    </w:txbxContent>
                  </v:textbox>
                </v:rect>
                <v:rect id="Rectangle 58516" o:spid="_x0000_s1415" style="position:absolute;left:25472;top:2931;width:105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" filled="f" stroked="f">
                  <v:textbox inset="0,0,0,0">
                    <w:txbxContent>
                      <w:p w14:paraId="38A58709"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17" o:spid="_x0000_s1416" style="position:absolute;left:16111;top:4241;width:67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" filled="f" stroked="f">
                  <v:textbox inset="0,0,0,0">
                    <w:txbxContent>
                      <w:p w14:paraId="6F76ABFC"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18" o:spid="_x0000_s1417" style="position:absolute;left:16690;top:4241;width:1661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" filled="f" stroked="f">
                  <v:textbox inset="0,0,0,0">
                    <w:txbxContent>
                      <w:p w14:paraId="37379CB1" w14:textId="77777777" w:rsidR="00873D10" w:rsidRDefault="00873D10">
                        <w:pPr>
                          <w:spacing w:after="160" w:line="259" w:lineRule="auto"/>
                          <w:ind w:right="0" w:firstLine="0"/>
                          <w:jc w:val="left"/>
                        </w:pPr>
                        <w:r>
                          <w:rPr>
                            <w:rFonts w:ascii="Calibri" w:eastAsia="Calibri" w:hAnsi="Calibri" w:cs="Calibri"/>
                            <w:sz w:val="16"/>
                          </w:rPr>
                          <w:t>ТОО «Рахмановские ключи»;</w:t>
                        </w:r>
                      </w:p>
                    </w:txbxContent>
                  </v:textbox>
                </v:rect>
                <v:rect id="Rectangle 58519" o:spid="_x0000_s1418" style="position:absolute;left:14861;top:5537;width:6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" filled="f" stroked="f">
                  <v:textbox inset="0,0,0,0">
                    <w:txbxContent>
                      <w:p w14:paraId="1DBD6F85"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499628" o:spid="_x0000_s1419" style="position:absolute;left:15440;top:5537;width:345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" filled="f" stroked="f">
                  <v:textbox inset="0,0,0,0">
                    <w:txbxContent>
                      <w:p w14:paraId="555B4D3E" w14:textId="77777777" w:rsidR="00873D10" w:rsidRDefault="00873D10">
                        <w:pPr>
                          <w:spacing w:after="160" w:line="259" w:lineRule="auto"/>
                          <w:ind w:right="0" w:firstLine="0"/>
                          <w:jc w:val="left"/>
                        </w:pPr>
                        <w:r>
                          <w:rPr>
                            <w:rFonts w:ascii="Calibri" w:eastAsia="Calibri" w:hAnsi="Calibri" w:cs="Calibri"/>
                            <w:sz w:val="16"/>
                          </w:rPr>
                          <w:t>ТОО «</w:t>
                        </w:r>
                      </w:p>
                    </w:txbxContent>
                  </v:textbox>
                </v:rect>
                <v:rect id="Rectangle 499625" o:spid="_x0000_s1420" style="position:absolute;left:18031;top:5537;width:302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" filled="f" stroked="f">
                  <v:textbox inset="0,0,0,0">
                    <w:txbxContent>
                      <w:p w14:paraId="1C597B33" w14:textId="77777777" w:rsidR="00873D10" w:rsidRDefault="00873D10">
                        <w:pPr>
                          <w:spacing w:after="160" w:line="259" w:lineRule="auto"/>
                          <w:ind w:right="0" w:firstLine="0"/>
                          <w:jc w:val="left"/>
                        </w:pPr>
                        <w:r>
                          <w:rPr>
                            <w:rFonts w:ascii="Calibri" w:eastAsia="Calibri" w:hAnsi="Calibri" w:cs="Calibri"/>
                            <w:sz w:val="16"/>
                            <w:u w:val="single" w:color="FF0000"/>
                          </w:rPr>
                          <w:t>Вояж</w:t>
                        </w:r>
                      </w:p>
                    </w:txbxContent>
                  </v:textbox>
                </v:rect>
                <v:rect id="Rectangle 499626" o:spid="_x0000_s1421" style="position:absolute;left:20306;top:5537;width:4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" filled="f" stroked="f">
                  <v:textbox inset="0,0,0,0">
                    <w:txbxContent>
                      <w:p w14:paraId="0F5D6E59" w14:textId="77777777" w:rsidR="00873D10" w:rsidRDefault="00873D10">
                        <w:pPr>
                          <w:spacing w:after="160" w:line="259" w:lineRule="auto"/>
                          <w:ind w:right="0" w:firstLine="0"/>
                          <w:jc w:val="left"/>
                        </w:pPr>
                        <w:r>
                          <w:rPr>
                            <w:rFonts w:ascii="Calibri" w:eastAsia="Calibri" w:hAnsi="Calibri" w:cs="Calibri"/>
                            <w:sz w:val="16"/>
                            <w:u w:val="single" w:color="FF0000"/>
                          </w:rPr>
                          <w:t>-</w:t>
                        </w:r>
                      </w:p>
                    </w:txbxContent>
                  </v:textbox>
                </v:rect>
                <v:rect id="Rectangle 499627" o:spid="_x0000_s1422" style="position:absolute;left:20626;top:5537;width:604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" filled="f" stroked="f">
                  <v:textbox inset="0,0,0,0">
                    <w:txbxContent>
                      <w:p w14:paraId="6C63470F" w14:textId="77777777" w:rsidR="00873D10" w:rsidRDefault="00873D10">
                        <w:pPr>
                          <w:spacing w:after="160" w:line="259" w:lineRule="auto"/>
                          <w:ind w:right="0" w:firstLine="0"/>
                          <w:jc w:val="left"/>
                        </w:pPr>
                        <w:r>
                          <w:rPr>
                            <w:rFonts w:ascii="Calibri" w:eastAsia="Calibri" w:hAnsi="Calibri" w:cs="Calibri"/>
                            <w:sz w:val="16"/>
                            <w:u w:val="single" w:color="FF0000"/>
                          </w:rPr>
                          <w:t>Алтайский</w:t>
                        </w:r>
                      </w:p>
                    </w:txbxContent>
                  </v:textbox>
                </v:rect>
                <v:rect id="Rectangle 58530" o:spid="_x0000_s1423" style="position:absolute;left:25380;top:5537;width:701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" filled="f" stroked="f">
                  <v:textbox inset="0,0,0,0">
                    <w:txbxContent>
                      <w:p w14:paraId="1116FE0A" w14:textId="77777777" w:rsidR="00873D10" w:rsidRDefault="00873D10">
                        <w:pPr>
                          <w:spacing w:after="160" w:line="259" w:lineRule="auto"/>
                          <w:ind w:right="0" w:firstLine="0"/>
                          <w:jc w:val="left"/>
                        </w:pPr>
                        <w:r>
                          <w:rPr>
                            <w:rFonts w:ascii="Calibri" w:eastAsia="Calibri" w:hAnsi="Calibri" w:cs="Calibri"/>
                            <w:sz w:val="16"/>
                          </w:rPr>
                          <w:t xml:space="preserve">Казахстан»; </w:t>
                        </w:r>
                      </w:p>
                    </w:txbxContent>
                  </v:textbox>
                </v:rect>
                <v:rect id="Rectangle 58531" o:spid="_x0000_s1424" style="position:absolute;left:16812;top:6851;width:6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" filled="f" stroked="f">
                  <v:textbox inset="0,0,0,0">
                    <w:txbxContent>
                      <w:p w14:paraId="72648D13"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32" o:spid="_x0000_s1425" style="position:absolute;left:17391;top:6851;width:1475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" filled="f" stroked="f">
                  <v:textbox inset="0,0,0,0">
                    <w:txbxContent>
                      <w:p w14:paraId="058DFB9A" w14:textId="77777777" w:rsidR="00873D10" w:rsidRDefault="00873D10">
                        <w:pPr>
                          <w:spacing w:after="160" w:line="259" w:lineRule="auto"/>
                          <w:ind w:right="0" w:firstLine="0"/>
                          <w:jc w:val="left"/>
                        </w:pPr>
                        <w:r>
                          <w:rPr>
                            <w:rFonts w:ascii="Calibri" w:eastAsia="Calibri" w:hAnsi="Calibri" w:cs="Calibri"/>
                            <w:sz w:val="16"/>
                          </w:rPr>
                          <w:t>ТОО «Империя туризма»;</w:t>
                        </w:r>
                      </w:p>
                    </w:txbxContent>
                  </v:textbox>
                </v:rect>
                <v:rect id="Rectangle 58533" o:spid="_x0000_s1426" style="position:absolute;left:15943;top:8147;width:6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" filled="f" stroked="f">
                  <v:textbox inset="0,0,0,0">
                    <w:txbxContent>
                      <w:p w14:paraId="3C0A6C6A"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34" o:spid="_x0000_s1427" style="position:absolute;left:16522;top:8147;width:859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" filled="f" stroked="f">
                  <v:textbox inset="0,0,0,0">
                    <w:txbxContent>
                      <w:p w14:paraId="203838B5" w14:textId="77777777" w:rsidR="00873D10" w:rsidRDefault="00873D10">
                        <w:pPr>
                          <w:spacing w:after="160" w:line="259" w:lineRule="auto"/>
                          <w:ind w:right="0" w:firstLine="0"/>
                          <w:jc w:val="left"/>
                        </w:pPr>
                        <w:r>
                          <w:rPr>
                            <w:rFonts w:ascii="Calibri" w:eastAsia="Calibri" w:hAnsi="Calibri" w:cs="Calibri"/>
                            <w:sz w:val="16"/>
                          </w:rPr>
                          <w:t>ТОО «Премьер</w:t>
                        </w:r>
                      </w:p>
                    </w:txbxContent>
                  </v:textbox>
                </v:rect>
                <v:rect id="Rectangle 58535" o:spid="_x0000_s1428" style="position:absolute;left:22988;top:8147;width:4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" filled="f" stroked="f">
                  <v:textbox inset="0,0,0,0">
                    <w:txbxContent>
                      <w:p w14:paraId="7A46A67A"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36" o:spid="_x0000_s1429" style="position:absolute;left:23308;top:8147;width:229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" filled="f" stroked="f">
                  <v:textbox inset="0,0,0,0">
                    <w:txbxContent>
                      <w:p w14:paraId="1E8AA08D" w14:textId="77777777" w:rsidR="00873D10" w:rsidRDefault="00873D10">
                        <w:pPr>
                          <w:spacing w:after="160" w:line="259" w:lineRule="auto"/>
                          <w:ind w:right="0" w:firstLine="0"/>
                          <w:jc w:val="left"/>
                        </w:pPr>
                        <w:r>
                          <w:rPr>
                            <w:rFonts w:ascii="Calibri" w:eastAsia="Calibri" w:hAnsi="Calibri" w:cs="Calibri"/>
                            <w:sz w:val="16"/>
                          </w:rPr>
                          <w:t xml:space="preserve">Тур </w:t>
                        </w:r>
                      </w:p>
                    </w:txbxContent>
                  </v:textbox>
                </v:rect>
                <v:rect id="Rectangle 499633" o:spid="_x0000_s1430" style="position:absolute;left:25015;top:8147;width:89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" filled="f" stroked="f">
                  <v:textbox inset="0,0,0,0">
                    <w:txbxContent>
                      <w:p w14:paraId="2E93AC31" w14:textId="77777777" w:rsidR="00873D10" w:rsidRDefault="00873D10">
                        <w:pPr>
                          <w:spacing w:after="160" w:line="259" w:lineRule="auto"/>
                          <w:ind w:right="0" w:firstLine="0"/>
                          <w:jc w:val="left"/>
                        </w:pPr>
                        <w:r>
                          <w:rPr>
                            <w:rFonts w:ascii="Calibri" w:eastAsia="Calibri" w:hAnsi="Calibri" w:cs="Calibri"/>
                            <w:sz w:val="16"/>
                          </w:rPr>
                          <w:t>Ө</w:t>
                        </w:r>
                      </w:p>
                    </w:txbxContent>
                  </v:textbox>
                </v:rect>
                <v:rect id="Rectangle 499635" o:spid="_x0000_s1431" style="position:absolute;left:25685;top:8147;width:4173;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" filled="f" stroked="f">
                  <v:textbox inset="0,0,0,0">
                    <w:txbxContent>
                      <w:p w14:paraId="5C0B659F" w14:textId="77777777" w:rsidR="00873D10" w:rsidRDefault="00873D10">
                        <w:pPr>
                          <w:spacing w:after="160" w:line="259" w:lineRule="auto"/>
                          <w:ind w:right="0" w:firstLine="0"/>
                          <w:jc w:val="left"/>
                        </w:pPr>
                        <w:r>
                          <w:rPr>
                            <w:rFonts w:ascii="Calibri" w:eastAsia="Calibri" w:hAnsi="Calibri" w:cs="Calibri"/>
                            <w:sz w:val="16"/>
                            <w:u w:val="single" w:color="FF0000"/>
                          </w:rPr>
                          <w:t>скемен</w:t>
                        </w:r>
                      </w:p>
                    </w:txbxContent>
                  </v:textbox>
                </v:rect>
                <v:rect id="Rectangle 499636" o:spid="_x0000_s1432" style="position:absolute;left:28825;top:8147;width:99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" filled="f" stroked="f">
                  <v:textbox inset="0,0,0,0">
                    <w:txbxContent>
                      <w:p w14:paraId="734EC41D" w14:textId="77777777" w:rsidR="00873D10" w:rsidRDefault="00873D10">
                        <w:pPr>
                          <w:spacing w:after="160" w:line="259" w:lineRule="auto"/>
                          <w:ind w:right="0" w:firstLine="0"/>
                          <w:jc w:val="left"/>
                        </w:pPr>
                        <w:r>
                          <w:rPr>
                            <w:rFonts w:ascii="Calibri" w:eastAsia="Calibri" w:hAnsi="Calibri" w:cs="Calibri"/>
                            <w:sz w:val="16"/>
                          </w:rPr>
                          <w:t xml:space="preserve">» </w:t>
                        </w:r>
                      </w:p>
                    </w:txbxContent>
                  </v:textbox>
                </v:rect>
                <v:shape id="Shape 58542" o:spid="_x0000_s1433" style="position:absolute;left:30903;top:10867;width:5759;height:11846;visibility:visible;mso-wrap-style:square;v-text-anchor:top" coordsize="575945,118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" path="m,c376047,271018,575945,724281,522605,1184656e" filled="f" strokeweight=".48pt">
                  <v:stroke miterlimit="83231f" joinstyle="miter"/>
                  <v:path arrowok="t" textboxrect="0,0,575945,1184656"/>
                </v:shape>
                <v:shape id="Shape 58544" o:spid="_x0000_s1434" style="position:absolute;left:27188;top:23256;width:18105;height:11765;visibility:visible;mso-wrap-style:square;v-text-anchor:top" coordsize="1810512,1176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" path="m,196088c,87757,87757,,196088,l1614424,v108331,,196088,87757,196088,196088l1810512,980440v,108331,-87757,196088,-196088,196088l196088,1176528c87757,1176528,,1088771,,980440l,196088xe" filled="f" strokeweight=".96pt">
                  <v:stroke miterlimit="83231f" joinstyle="miter"/>
                  <v:path arrowok="t" textboxrect="0,0,1810512,1176528"/>
                </v:shape>
                <v:rect id="Rectangle 58545" o:spid="_x0000_s1435" style="position:absolute;left:30791;top:24325;width:14475;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" filled="f" stroked="f">
                  <v:textbox inset="0,0,0,0">
                    <w:txbxContent>
                      <w:p w14:paraId="6DAD9071" w14:textId="77777777" w:rsidR="00873D10" w:rsidRDefault="00873D10">
                        <w:pPr>
                          <w:spacing w:after="160" w:line="259" w:lineRule="auto"/>
                          <w:ind w:right="0" w:firstLine="0"/>
                          <w:jc w:val="left"/>
                        </w:pPr>
                        <w:r>
                          <w:rPr>
                            <w:rFonts w:ascii="Calibri" w:eastAsia="Calibri" w:hAnsi="Calibri" w:cs="Calibri"/>
                            <w:b/>
                            <w:sz w:val="20"/>
                          </w:rPr>
                          <w:t>Местное население</w:t>
                        </w:r>
                      </w:p>
                    </w:txbxContent>
                  </v:textbox>
                </v:rect>
                <v:rect id="Rectangle 58546" o:spid="_x0000_s1436" style="position:absolute;left:32010;top:26230;width:6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" filled="f" stroked="f">
                  <v:textbox inset="0,0,0,0">
                    <w:txbxContent>
                      <w:p w14:paraId="14183431"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499365" o:spid="_x0000_s1437" style="position:absolute;left:32589;top:26230;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" filled="f" stroked="f">
                  <v:textbox inset="0,0,0,0">
                    <w:txbxContent>
                      <w:p w14:paraId="5EA24EBA" w14:textId="77777777" w:rsidR="00873D10" w:rsidRDefault="00873D10">
                        <w:pPr>
                          <w:spacing w:after="160" w:line="259" w:lineRule="auto"/>
                          <w:ind w:right="0" w:firstLine="0"/>
                          <w:jc w:val="left"/>
                        </w:pPr>
                        <w:r>
                          <w:rPr>
                            <w:rFonts w:ascii="Calibri" w:eastAsia="Calibri" w:hAnsi="Calibri" w:cs="Calibri"/>
                            <w:sz w:val="16"/>
                          </w:rPr>
                          <w:t>7</w:t>
                        </w:r>
                      </w:p>
                    </w:txbxContent>
                  </v:textbox>
                </v:rect>
                <v:rect id="Rectangle 499366" o:spid="_x0000_s1438" style="position:absolute;left:33107;top:26230;width:10404;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" filled="f" stroked="f">
                  <v:textbox inset="0,0,0,0">
                    <w:txbxContent>
                      <w:p w14:paraId="5AE99835" w14:textId="77777777" w:rsidR="00873D10" w:rsidRDefault="00873D10">
                        <w:pPr>
                          <w:spacing w:after="160" w:line="259" w:lineRule="auto"/>
                          <w:ind w:right="0" w:firstLine="0"/>
                          <w:jc w:val="left"/>
                        </w:pPr>
                        <w:r>
                          <w:rPr>
                            <w:rFonts w:ascii="Calibri" w:eastAsia="Calibri" w:hAnsi="Calibri" w:cs="Calibri"/>
                            <w:sz w:val="16"/>
                          </w:rPr>
                          <w:t xml:space="preserve"> гостевых домов;  </w:t>
                        </w:r>
                      </w:p>
                    </w:txbxContent>
                  </v:textbox>
                </v:rect>
                <v:rect id="Rectangle 58548" o:spid="_x0000_s1439" style="position:absolute;left:30227;top:27541;width:67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" filled="f" stroked="f">
                  <v:textbox inset="0,0,0,0">
                    <w:txbxContent>
                      <w:p w14:paraId="47DBF052"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499367" o:spid="_x0000_s1440" style="position:absolute;left:30806;top:27541;width:6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" filled="f" stroked="f">
                  <v:textbox inset="0,0,0,0">
                    <w:txbxContent>
                      <w:p w14:paraId="093E65D6" w14:textId="77777777" w:rsidR="00873D10" w:rsidRDefault="00873D10">
                        <w:pPr>
                          <w:spacing w:after="160" w:line="259" w:lineRule="auto"/>
                          <w:ind w:right="0" w:firstLine="0"/>
                          <w:jc w:val="left"/>
                        </w:pPr>
                        <w:r>
                          <w:rPr>
                            <w:rFonts w:ascii="Calibri" w:eastAsia="Calibri" w:hAnsi="Calibri" w:cs="Calibri"/>
                            <w:sz w:val="16"/>
                          </w:rPr>
                          <w:t>8</w:t>
                        </w:r>
                      </w:p>
                    </w:txbxContent>
                  </v:textbox>
                </v:rect>
                <v:rect id="Rectangle 499368" o:spid="_x0000_s1441" style="position:absolute;left:31324;top:27541;width:1486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" filled="f" stroked="f">
                  <v:textbox inset="0,0,0,0">
                    <w:txbxContent>
                      <w:p w14:paraId="501BF1DF" w14:textId="77777777" w:rsidR="00873D10" w:rsidRDefault="00873D10">
                        <w:pPr>
                          <w:spacing w:after="160" w:line="259" w:lineRule="auto"/>
                          <w:ind w:right="0" w:firstLine="0"/>
                          <w:jc w:val="left"/>
                        </w:pPr>
                        <w:r>
                          <w:rPr>
                            <w:rFonts w:ascii="Calibri" w:eastAsia="Calibri" w:hAnsi="Calibri" w:cs="Calibri"/>
                            <w:sz w:val="16"/>
                          </w:rPr>
                          <w:t xml:space="preserve"> мастеров по сувенирной </w:t>
                        </w:r>
                      </w:p>
                    </w:txbxContent>
                  </v:textbox>
                </v:rect>
                <v:rect id="Rectangle 58550" o:spid="_x0000_s1442" style="position:absolute;left:34022;top:28653;width:666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" filled="f" stroked="f">
                  <v:textbox inset="0,0,0,0">
                    <w:txbxContent>
                      <w:p w14:paraId="328F003A" w14:textId="77777777" w:rsidR="00873D10" w:rsidRDefault="00873D10">
                        <w:pPr>
                          <w:spacing w:after="160" w:line="259" w:lineRule="auto"/>
                          <w:ind w:right="0" w:firstLine="0"/>
                          <w:jc w:val="left"/>
                        </w:pPr>
                        <w:r>
                          <w:rPr>
                            <w:rFonts w:ascii="Calibri" w:eastAsia="Calibri" w:hAnsi="Calibri" w:cs="Calibri"/>
                            <w:sz w:val="16"/>
                          </w:rPr>
                          <w:t>продукции;</w:t>
                        </w:r>
                      </w:p>
                    </w:txbxContent>
                  </v:textbox>
                </v:rect>
                <v:rect id="Rectangle 58551" o:spid="_x0000_s1443" style="position:absolute;left:28367;top:29964;width:67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" filled="f" stroked="f">
                  <v:textbox inset="0,0,0,0">
                    <w:txbxContent>
                      <w:p w14:paraId="66508626"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499369" o:spid="_x0000_s1444" style="position:absolute;left:28947;top:29964;width:6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" filled="f" stroked="f">
                  <v:textbox inset="0,0,0,0">
                    <w:txbxContent>
                      <w:p w14:paraId="74187BB2" w14:textId="77777777" w:rsidR="00873D10" w:rsidRDefault="00873D10">
                        <w:pPr>
                          <w:spacing w:after="160" w:line="259" w:lineRule="auto"/>
                          <w:ind w:right="0" w:firstLine="0"/>
                          <w:jc w:val="left"/>
                        </w:pPr>
                        <w:r>
                          <w:rPr>
                            <w:rFonts w:ascii="Calibri" w:eastAsia="Calibri" w:hAnsi="Calibri" w:cs="Calibri"/>
                            <w:sz w:val="16"/>
                          </w:rPr>
                          <w:t>2</w:t>
                        </w:r>
                      </w:p>
                    </w:txbxContent>
                  </v:textbox>
                </v:rect>
                <v:rect id="Rectangle 499644" o:spid="_x0000_s1445" style="position:absolute;left:29464;top:29964;width:14434;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" filled="f" stroked="f">
                  <v:textbox inset="0,0,0,0">
                    <w:txbxContent>
                      <w:p w14:paraId="5A9D2B9A" w14:textId="77777777" w:rsidR="00873D10" w:rsidRDefault="00873D10">
                        <w:pPr>
                          <w:spacing w:after="160" w:line="259" w:lineRule="auto"/>
                          <w:ind w:right="0" w:firstLine="0"/>
                          <w:jc w:val="left"/>
                        </w:pPr>
                        <w:r>
                          <w:rPr>
                            <w:rFonts w:ascii="Calibri" w:eastAsia="Calibri" w:hAnsi="Calibri" w:cs="Calibri"/>
                            <w:sz w:val="16"/>
                          </w:rPr>
                          <w:t xml:space="preserve"> пантолечебницы: Баян,  </w:t>
                        </w:r>
                      </w:p>
                    </w:txbxContent>
                  </v:textbox>
                </v:rect>
                <v:rect id="Rectangle 499643" o:spid="_x0000_s1446" style="position:absolute;left:40318;top:29964;width:506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" filled="f" stroked="f">
                  <v:textbox inset="0,0,0,0">
                    <w:txbxContent>
                      <w:p w14:paraId="116BD719" w14:textId="77777777" w:rsidR="00873D10" w:rsidRDefault="00873D10">
                        <w:pPr>
                          <w:spacing w:after="160" w:line="259" w:lineRule="auto"/>
                          <w:ind w:right="0" w:firstLine="0"/>
                          <w:jc w:val="left"/>
                        </w:pPr>
                        <w:r>
                          <w:rPr>
                            <w:rFonts w:ascii="Calibri" w:eastAsia="Calibri" w:hAnsi="Calibri" w:cs="Calibri"/>
                            <w:sz w:val="16"/>
                            <w:u w:val="single" w:color="FF0000"/>
                          </w:rPr>
                          <w:t>Аккайын</w:t>
                        </w:r>
                      </w:p>
                    </w:txbxContent>
                  </v:textbox>
                </v:rect>
                <v:shape id="Shape 58556" o:spid="_x0000_s1447" style="position:absolute;left:16425;top:35422;width:12183;height:2060;visibility:visible;mso-wrap-style:square;v-text-anchor:top" coordsize="1218311,205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" path="m1218311,c838327,205994,379984,205994,,e" filled="f" strokeweight=".48pt">
                  <v:stroke miterlimit="83231f" joinstyle="miter"/>
                  <v:path arrowok="t" textboxrect="0,0,1218311,205994"/>
                </v:shape>
                <v:shape id="Shape 58557" o:spid="_x0000_s1448" style="position:absolute;top:23256;width:18089;height:11765;visibility:visible;mso-wrap-style:square;v-text-anchor:top" coordsize="1808988,1176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" path="m196088,l1612900,v108331,,196088,87757,196088,196088l1808988,980440v,108331,-87757,196088,-196088,196088l196088,1176528c87757,1176528,,1088771,,980440l,196088c,87757,87757,,196088,xe" stroked="f" strokeweight="0">
                  <v:stroke miterlimit="83231f" joinstyle="miter"/>
                  <v:path arrowok="t" textboxrect="0,0,1808988,1176528"/>
                </v:shape>
                <v:shape id="Shape 58558" o:spid="_x0000_s1449" style="position:absolute;top:23256;width:18089;height:11765;visibility:visible;mso-wrap-style:square;v-text-anchor:top" coordsize="1808988,1176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" path="m,196088c,87757,87757,,196088,l1612900,v108331,,196088,87757,196088,196088l1808988,980440v,108331,-87757,196088,-196088,196088l196088,1176528c87757,1176528,,1088771,,980440l,196088xe" filled="f" strokeweight=".96pt">
                  <v:stroke miterlimit="83231f" joinstyle="miter"/>
                  <v:path arrowok="t" textboxrect="0,0,1808988,1176528"/>
                </v:shape>
                <v:rect id="Rectangle 58559" o:spid="_x0000_s1450" style="position:absolute;left:2923;top:24325;width:1629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" filled="f" stroked="f">
                  <v:textbox inset="0,0,0,0">
                    <w:txbxContent>
                      <w:p w14:paraId="15B65564" w14:textId="77777777" w:rsidR="00873D10" w:rsidRDefault="00873D10">
                        <w:pPr>
                          <w:spacing w:after="160" w:line="259" w:lineRule="auto"/>
                          <w:ind w:right="0" w:firstLine="0"/>
                          <w:jc w:val="left"/>
                        </w:pPr>
                        <w:r>
                          <w:rPr>
                            <w:rFonts w:ascii="Calibri" w:eastAsia="Calibri" w:hAnsi="Calibri" w:cs="Calibri"/>
                            <w:b/>
                            <w:sz w:val="20"/>
                          </w:rPr>
                          <w:t>НПО, фонды, проекты</w:t>
                        </w:r>
                      </w:p>
                    </w:txbxContent>
                  </v:textbox>
                </v:rect>
                <v:rect id="Rectangle 58560" o:spid="_x0000_s1451" style="position:absolute;left:7297;top:26390;width:475;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" filled="f" stroked="f">
                  <v:textbox inset="0,0,0,0">
                    <w:txbxContent>
                      <w:p w14:paraId="25DE6C56" w14:textId="77777777" w:rsidR="00873D10" w:rsidRDefault="00873D10">
                        <w:pPr>
                          <w:spacing w:after="160" w:line="259" w:lineRule="auto"/>
                          <w:ind w:right="0" w:firstLine="0"/>
                          <w:jc w:val="left"/>
                        </w:pPr>
                        <w:r>
                          <w:rPr>
                            <w:rFonts w:ascii="Arial" w:eastAsia="Arial" w:hAnsi="Arial" w:cs="Arial"/>
                            <w:sz w:val="16"/>
                          </w:rPr>
                          <w:t>•</w:t>
                        </w:r>
                      </w:p>
                    </w:txbxContent>
                  </v:textbox>
                </v:rect>
                <v:rect id="Rectangle 58561" o:spid="_x0000_s1452" style="position:absolute;left:7647;top:26367;width:41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" filled="f" stroked="f">
                  <v:textbox inset="0,0,0,0">
                    <w:txbxContent>
                      <w:p w14:paraId="4669DF41" w14:textId="77777777" w:rsidR="00873D10" w:rsidRDefault="00873D10">
                        <w:pPr>
                          <w:spacing w:after="160" w:line="259" w:lineRule="auto"/>
                          <w:ind w:right="0" w:firstLine="0"/>
                          <w:jc w:val="left"/>
                        </w:pPr>
                        <w:r>
                          <w:rPr>
                            <w:rFonts w:ascii="Calibri" w:eastAsia="Calibri" w:hAnsi="Calibri" w:cs="Calibri"/>
                            <w:sz w:val="16"/>
                          </w:rPr>
                          <w:t>ПРООН</w:t>
                        </w:r>
                      </w:p>
                    </w:txbxContent>
                  </v:textbox>
                </v:rect>
                <v:rect id="Rectangle 58562" o:spid="_x0000_s1453" style="position:absolute;left:3030;top:27502;width:475;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" filled="f" stroked="f">
                  <v:textbox inset="0,0,0,0">
                    <w:txbxContent>
                      <w:p w14:paraId="224C111F" w14:textId="77777777" w:rsidR="00873D10" w:rsidRDefault="00873D10">
                        <w:pPr>
                          <w:spacing w:after="160" w:line="259" w:lineRule="auto"/>
                          <w:ind w:right="0" w:firstLine="0"/>
                          <w:jc w:val="left"/>
                        </w:pPr>
                        <w:r>
                          <w:rPr>
                            <w:rFonts w:ascii="Arial" w:eastAsia="Arial" w:hAnsi="Arial" w:cs="Arial"/>
                            <w:sz w:val="16"/>
                          </w:rPr>
                          <w:t>•</w:t>
                        </w:r>
                      </w:p>
                    </w:txbxContent>
                  </v:textbox>
                </v:rect>
                <v:rect id="Rectangle 58563" o:spid="_x0000_s1454" style="position:absolute;left:3609;top:27480;width:1631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" filled="f" stroked="f">
                  <v:textbox inset="0,0,0,0">
                    <w:txbxContent>
                      <w:p w14:paraId="4D67004F" w14:textId="77777777" w:rsidR="00873D10" w:rsidRDefault="00873D10">
                        <w:pPr>
                          <w:spacing w:after="160" w:line="259" w:lineRule="auto"/>
                          <w:ind w:right="0" w:firstLine="0"/>
                          <w:jc w:val="left"/>
                        </w:pPr>
                        <w:r>
                          <w:rPr>
                            <w:rFonts w:ascii="Calibri" w:eastAsia="Calibri" w:hAnsi="Calibri" w:cs="Calibri"/>
                            <w:sz w:val="16"/>
                          </w:rPr>
                          <w:t xml:space="preserve">Фонд устойчивого развития </w:t>
                        </w:r>
                      </w:p>
                    </w:txbxContent>
                  </v:textbox>
                </v:rect>
                <v:rect id="Rectangle 58564" o:spid="_x0000_s1455" style="position:absolute;left:3350;top:28592;width:3341;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" filled="f" stroked="f">
                  <v:textbox inset="0,0,0,0">
                    <w:txbxContent>
                      <w:p w14:paraId="6DC7F36C" w14:textId="77777777" w:rsidR="00873D10" w:rsidRDefault="00873D10">
                        <w:pPr>
                          <w:spacing w:after="160" w:line="259" w:lineRule="auto"/>
                          <w:ind w:right="0" w:firstLine="0"/>
                          <w:jc w:val="left"/>
                        </w:pPr>
                        <w:r>
                          <w:rPr>
                            <w:rFonts w:ascii="Calibri" w:eastAsia="Calibri" w:hAnsi="Calibri" w:cs="Calibri"/>
                            <w:sz w:val="16"/>
                          </w:rPr>
                          <w:t>Катон</w:t>
                        </w:r>
                      </w:p>
                    </w:txbxContent>
                  </v:textbox>
                </v:rect>
                <v:rect id="Rectangle 58565" o:spid="_x0000_s1456" style="position:absolute;left:5864;top:28592;width:41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" filled="f" stroked="f">
                  <v:textbox inset="0,0,0,0">
                    <w:txbxContent>
                      <w:p w14:paraId="6710B8B1" w14:textId="77777777" w:rsidR="00873D10" w:rsidRDefault="00873D10">
                        <w:pPr>
                          <w:spacing w:after="160" w:line="259" w:lineRule="auto"/>
                          <w:ind w:right="0" w:firstLine="0"/>
                          <w:jc w:val="left"/>
                        </w:pPr>
                        <w:r>
                          <w:rPr>
                            <w:rFonts w:ascii="Calibri" w:eastAsia="Calibri" w:hAnsi="Calibri" w:cs="Calibri"/>
                            <w:sz w:val="16"/>
                          </w:rPr>
                          <w:t>-</w:t>
                        </w:r>
                      </w:p>
                    </w:txbxContent>
                  </v:textbox>
                </v:rect>
                <v:rect id="Rectangle 58566" o:spid="_x0000_s1457" style="position:absolute;left:6184;top:28592;width:12140;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" filled="f" stroked="f">
                  <v:textbox inset="0,0,0,0">
                    <w:txbxContent>
                      <w:p w14:paraId="5ECED545" w14:textId="77777777" w:rsidR="00873D10" w:rsidRDefault="00873D10">
                        <w:pPr>
                          <w:spacing w:after="160" w:line="259" w:lineRule="auto"/>
                          <w:ind w:right="0" w:firstLine="0"/>
                          <w:jc w:val="left"/>
                        </w:pPr>
                        <w:r>
                          <w:rPr>
                            <w:rFonts w:ascii="Calibri" w:eastAsia="Calibri" w:hAnsi="Calibri" w:cs="Calibri"/>
                            <w:sz w:val="16"/>
                          </w:rPr>
                          <w:t>Карагайского района</w:t>
                        </w:r>
                      </w:p>
                    </w:txbxContent>
                  </v:textbox>
                </v:rect>
                <v:shape id="Shape 58567" o:spid="_x0000_s1458" style="position:absolute;left:8487;top:10866;width:5761;height:11847;visibility:visible;mso-wrap-style:square;v-text-anchor:top" coordsize="576072,1184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" path="m53467,1184656c,724281,200025,271018,576072,e" filled="f" strokeweight=".48pt">
                  <v:stroke miterlimit="83231f" joinstyle="miter"/>
                  <v:path arrowok="t" textboxrect="0,0,576072,1184656"/>
                </v:shape>
                <v:rect id="Rectangle 58568" o:spid="_x0000_s1459" style="position:absolute;left:11511;top:14968;width:6126;height: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" filled="f" stroked="f">
                  <v:textbox inset="0,0,0,0">
                    <w:txbxContent>
                      <w:p w14:paraId="77222C3F" w14:textId="77777777" w:rsidR="00873D10" w:rsidRDefault="00873D10">
                        <w:pPr>
                          <w:spacing w:after="160" w:line="259" w:lineRule="auto"/>
                          <w:ind w:right="0" w:firstLine="0"/>
                          <w:jc w:val="left"/>
                        </w:pPr>
                        <w:r>
                          <w:rPr>
                            <w:rFonts w:ascii="Century Gothic" w:eastAsia="Century Gothic" w:hAnsi="Century Gothic" w:cs="Century Gothic"/>
                            <w:sz w:val="25"/>
                          </w:rPr>
                          <w:t>Катон</w:t>
                        </w:r>
                      </w:p>
                    </w:txbxContent>
                  </v:textbox>
                </v:rect>
                <v:rect id="Rectangle 58569" o:spid="_x0000_s1460" style="position:absolute;left:16522;top:15157;width:1725;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" filled="f" stroked="f">
                  <v:textbox inset="0,0,0,0">
                    <w:txbxContent>
                      <w:p w14:paraId="5CB5DAE6" w14:textId="77777777" w:rsidR="00873D10" w:rsidRDefault="00873D10">
                        <w:pPr>
                          <w:spacing w:after="160" w:line="259" w:lineRule="auto"/>
                          <w:ind w:right="0" w:firstLine="0"/>
                          <w:jc w:val="left"/>
                        </w:pPr>
                        <w:r>
                          <w:rPr>
                            <w:rFonts w:ascii="Century Gothic" w:eastAsia="Century Gothic" w:hAnsi="Century Gothic" w:cs="Century Gothic"/>
                            <w:sz w:val="25"/>
                          </w:rPr>
                          <w:t>-</w:t>
                        </w:r>
                      </w:p>
                    </w:txbxContent>
                  </v:textbox>
                </v:rect>
                <v:rect id="Rectangle 58570" o:spid="_x0000_s1461" style="position:absolute;left:17125;top:15157;width:20563;height: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" filled="f" stroked="f">
                  <v:textbox inset="0,0,0,0">
                    <w:txbxContent>
                      <w:p w14:paraId="38ACD615" w14:textId="77777777" w:rsidR="00873D10" w:rsidRDefault="00873D10">
                        <w:pPr>
                          <w:spacing w:after="160" w:line="259" w:lineRule="auto"/>
                          <w:ind w:right="0" w:firstLine="0"/>
                          <w:jc w:val="left"/>
                        </w:pPr>
                        <w:r>
                          <w:rPr>
                            <w:rFonts w:ascii="Century Gothic" w:eastAsia="Century Gothic" w:hAnsi="Century Gothic" w:cs="Century Gothic"/>
                            <w:sz w:val="25"/>
                          </w:rPr>
                          <w:t xml:space="preserve">Карагайский ГНПП </w:t>
                        </w:r>
                      </w:p>
                    </w:txbxContent>
                  </v:textbox>
                </v:rect>
                <v:rect id="Rectangle 58571" o:spid="_x0000_s1462" style="position:absolute;left:35060;top:14829;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" filled="f" stroked="f">
                  <v:textbox inset="0,0,0,0">
                    <w:txbxContent>
                      <w:p w14:paraId="11EDC81E" w14:textId="77777777" w:rsidR="00873D10" w:rsidRDefault="00873D10">
                        <w:pPr>
                          <w:spacing w:after="160" w:line="259" w:lineRule="auto"/>
                          <w:ind w:right="0" w:firstLine="0"/>
                          <w:jc w:val="left"/>
                        </w:pPr>
                        <w:r>
                          <w:t xml:space="preserve"> </w:t>
                        </w:r>
                      </w:p>
                    </w:txbxContent>
                  </v:textbox>
                </v:rect>
                <v:rect id="Rectangle 58572" o:spid="_x0000_s1463" style="position:absolute;left:14453;top:1851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" filled="f" stroked="f">
                  <v:textbox inset="0,0,0,0">
                    <w:txbxContent>
                      <w:p w14:paraId="550C72F6" w14:textId="77777777" w:rsidR="00873D10" w:rsidRDefault="00873D10">
                        <w:pPr>
                          <w:spacing w:after="160" w:line="259" w:lineRule="auto"/>
                          <w:ind w:right="0" w:firstLine="0"/>
                          <w:jc w:val="left"/>
                        </w:pPr>
                        <w:r>
                          <w:rPr>
                            <w:rFonts w:ascii="Calibri" w:eastAsia="Calibri" w:hAnsi="Calibri" w:cs="Calibri"/>
                            <w:sz w:val="22"/>
                          </w:rPr>
                          <w:t xml:space="preserve"> </w:t>
                        </w:r>
                      </w:p>
                    </w:txbxContent>
                  </v:textbox>
                </v:rect>
                <w10:anchorlock/>
              </v:group>
            </w:pict>
          </mc:Fallback>
        </mc:AlternateContent>
      </w:r>
    </w:p>
    <w:p w14:paraId="23435521" w14:textId="77777777" w:rsidR="00BE01ED" w:rsidRPr="007A56C0" w:rsidRDefault="00766637" w:rsidP="00FA29ED">
      <w:pPr>
        <w:spacing w:after="0" w:line="240" w:lineRule="auto"/>
        <w:ind w:right="1083" w:firstLine="0"/>
        <w:jc w:val="right"/>
        <w:rPr>
          <w:lang w:val="ru-RU"/>
        </w:rPr>
      </w:pPr>
      <w:r w:rsidRPr="007A56C0">
        <w:rPr>
          <w:lang w:val="ru-RU"/>
        </w:rPr>
        <w:t xml:space="preserve"> </w:t>
      </w:r>
    </w:p>
    <w:p w14:paraId="6925A5B5" w14:textId="77777777" w:rsidR="00BE01ED" w:rsidRPr="007A56C0" w:rsidRDefault="00766637" w:rsidP="00FA29ED">
      <w:pPr>
        <w:spacing w:after="0" w:line="240" w:lineRule="auto"/>
        <w:ind w:right="41" w:firstLine="0"/>
        <w:jc w:val="center"/>
        <w:rPr>
          <w:lang w:val="ru-RU"/>
        </w:rPr>
      </w:pPr>
      <w:r w:rsidRPr="007A56C0">
        <w:rPr>
          <w:b/>
          <w:color w:val="222222"/>
          <w:sz w:val="22"/>
          <w:lang w:val="ru-RU"/>
        </w:rPr>
        <w:t xml:space="preserve">Рисунок </w:t>
      </w:r>
      <w:r w:rsidR="008B50A7" w:rsidRPr="007A56C0">
        <w:rPr>
          <w:b/>
          <w:color w:val="222222"/>
          <w:sz w:val="22"/>
          <w:lang w:val="ru-RU"/>
        </w:rPr>
        <w:t>28</w:t>
      </w:r>
      <w:r w:rsidRPr="007A56C0">
        <w:rPr>
          <w:b/>
          <w:color w:val="222222"/>
          <w:sz w:val="22"/>
          <w:lang w:val="ru-RU"/>
        </w:rPr>
        <w:t xml:space="preserve"> Баланс участников процесса экотуризма </w:t>
      </w:r>
    </w:p>
    <w:p w14:paraId="6452FEF9" w14:textId="77777777" w:rsidR="00BE01ED" w:rsidRPr="007A56C0" w:rsidRDefault="00766637" w:rsidP="00FA29ED">
      <w:pPr>
        <w:spacing w:after="0" w:line="240" w:lineRule="auto"/>
        <w:ind w:right="0" w:firstLine="0"/>
        <w:jc w:val="left"/>
        <w:rPr>
          <w:lang w:val="ru-RU"/>
        </w:rPr>
      </w:pPr>
      <w:r w:rsidRPr="007A56C0">
        <w:rPr>
          <w:color w:val="1D2129"/>
          <w:lang w:val="ru-RU"/>
        </w:rPr>
        <w:t xml:space="preserve"> </w:t>
      </w:r>
    </w:p>
    <w:p w14:paraId="5F0C77B6" w14:textId="77777777" w:rsidR="00BE01ED" w:rsidRPr="007A56C0" w:rsidRDefault="00766637" w:rsidP="00FA29ED">
      <w:pPr>
        <w:spacing w:after="0" w:line="240" w:lineRule="auto"/>
        <w:ind w:left="10" w:right="31" w:hanging="10"/>
        <w:rPr>
          <w:lang w:val="ru-RU"/>
        </w:rPr>
      </w:pPr>
      <w:r w:rsidRPr="007A56C0">
        <w:rPr>
          <w:color w:val="1D2129"/>
          <w:lang w:val="ru-RU"/>
        </w:rPr>
        <w:t xml:space="preserve">Общественный фонд «Устойчивое развитие Катон-Карагайского района».  </w:t>
      </w:r>
    </w:p>
    <w:p w14:paraId="7C597879" w14:textId="77777777" w:rsidR="00BE01ED" w:rsidRPr="007A56C0" w:rsidRDefault="00766637" w:rsidP="00FA29ED">
      <w:pPr>
        <w:spacing w:after="0" w:line="240" w:lineRule="auto"/>
        <w:ind w:left="14" w:right="45" w:firstLine="566"/>
        <w:rPr>
          <w:lang w:val="ru-RU"/>
        </w:rPr>
      </w:pPr>
      <w:r w:rsidRPr="007A56C0">
        <w:rPr>
          <w:lang w:val="ru-RU"/>
        </w:rPr>
        <w:t xml:space="preserve">Фонд создан в 2019 году по инициативе предпринимателей, выходцев с КатонКарагайского района. Учредителями фонда являются – Серик Толукпаев, Гани Шаймардан, Кайрат Ахметов.  </w:t>
      </w:r>
    </w:p>
    <w:p w14:paraId="0F6FC7BA" w14:textId="77777777" w:rsidR="00BE01ED" w:rsidRPr="007A56C0" w:rsidRDefault="00766637" w:rsidP="00FA29ED">
      <w:pPr>
        <w:spacing w:after="0" w:line="240" w:lineRule="auto"/>
        <w:ind w:left="14" w:right="45" w:firstLine="566"/>
        <w:rPr>
          <w:lang w:val="ru-RU"/>
        </w:rPr>
      </w:pPr>
      <w:r w:rsidRPr="007A56C0">
        <w:rPr>
          <w:lang w:val="ru-RU"/>
        </w:rPr>
        <w:t xml:space="preserve">Основная цель создания фонда – остановка деградации экономики и оттока населения из района, путем развития туризма. Так как практически половину территории района занимают земли национального парка, развитие промышленности невозможно. Соответственно основными целями проекта являются:  </w:t>
      </w:r>
    </w:p>
    <w:tbl>
      <w:tblPr>
        <w:tblStyle w:val="TableGrid"/>
        <w:tblW w:w="9052" w:type="dxa"/>
        <w:tblInd w:w="360" w:type="dxa"/>
        <w:tblCellMar>
          <w:top w:w="34" w:type="dxa"/>
        </w:tblCellMar>
        <w:tblLook w:val="04A0" w:firstRow="1" w:lastRow="0" w:firstColumn="1" w:lastColumn="0" w:noHBand="0" w:noVBand="1"/>
      </w:tblPr>
      <w:tblGrid>
        <w:gridCol w:w="360"/>
        <w:gridCol w:w="8692"/>
      </w:tblGrid>
      <w:tr w:rsidR="00BE01ED" w:rsidRPr="00873D10" w14:paraId="1D8B9B1B" w14:textId="77777777" w:rsidTr="002D3451">
        <w:trPr>
          <w:trHeight w:val="549"/>
        </w:trPr>
        <w:tc>
          <w:tcPr>
            <w:tcW w:w="360" w:type="dxa"/>
          </w:tcPr>
          <w:p w14:paraId="4E4DD128" w14:textId="77777777" w:rsidR="00BE01ED" w:rsidRPr="007A56C0" w:rsidRDefault="00766637" w:rsidP="00FA29ED">
            <w:pPr>
              <w:spacing w:after="0" w:line="240" w:lineRule="auto"/>
              <w:ind w:right="0" w:firstLine="0"/>
              <w:jc w:val="left"/>
              <w:rPr>
                <w:lang w:val="ru-RU"/>
              </w:rPr>
            </w:pPr>
            <w:r w:rsidRPr="007A56C0">
              <w:rPr>
                <w:color w:val="1D2129"/>
                <w:lang w:val="ru-RU"/>
              </w:rPr>
              <w:t>−</w:t>
            </w:r>
            <w:r w:rsidRPr="007A56C0">
              <w:rPr>
                <w:rFonts w:ascii="Arial" w:eastAsia="Arial" w:hAnsi="Arial" w:cs="Arial"/>
                <w:color w:val="1D2129"/>
                <w:lang w:val="ru-RU"/>
              </w:rPr>
              <w:t xml:space="preserve"> </w:t>
            </w:r>
          </w:p>
        </w:tc>
        <w:tc>
          <w:tcPr>
            <w:tcW w:w="8692" w:type="dxa"/>
          </w:tcPr>
          <w:p w14:paraId="1A5DDA47" w14:textId="77777777" w:rsidR="00BE01ED" w:rsidRPr="007A56C0" w:rsidRDefault="00766637" w:rsidP="00FA29ED">
            <w:pPr>
              <w:spacing w:after="0" w:line="240" w:lineRule="auto"/>
              <w:ind w:right="0" w:firstLine="0"/>
              <w:rPr>
                <w:lang w:val="ru-RU"/>
              </w:rPr>
            </w:pPr>
            <w:r w:rsidRPr="007A56C0">
              <w:rPr>
                <w:color w:val="1D2129"/>
                <w:lang w:val="ru-RU"/>
              </w:rPr>
              <w:t xml:space="preserve">Сохранение природы и развитие человеческого капитала путем устойчивого развития туризма. </w:t>
            </w:r>
          </w:p>
        </w:tc>
      </w:tr>
      <w:tr w:rsidR="00BE01ED" w:rsidRPr="00873D10" w14:paraId="5DF66234" w14:textId="77777777" w:rsidTr="002D3451">
        <w:trPr>
          <w:trHeight w:val="276"/>
        </w:trPr>
        <w:tc>
          <w:tcPr>
            <w:tcW w:w="360" w:type="dxa"/>
          </w:tcPr>
          <w:p w14:paraId="0FCA0EF6" w14:textId="77777777" w:rsidR="00BE01ED" w:rsidRPr="007A56C0" w:rsidRDefault="00766637" w:rsidP="00FA29ED">
            <w:pPr>
              <w:spacing w:after="0" w:line="240" w:lineRule="auto"/>
              <w:ind w:right="0" w:firstLine="0"/>
              <w:jc w:val="left"/>
              <w:rPr>
                <w:lang w:val="ru-RU"/>
              </w:rPr>
            </w:pPr>
            <w:r w:rsidRPr="007A56C0">
              <w:rPr>
                <w:color w:val="1D2129"/>
                <w:lang w:val="ru-RU"/>
              </w:rPr>
              <w:t>−</w:t>
            </w:r>
            <w:r w:rsidRPr="007A56C0">
              <w:rPr>
                <w:rFonts w:ascii="Arial" w:eastAsia="Arial" w:hAnsi="Arial" w:cs="Arial"/>
                <w:color w:val="1D2129"/>
                <w:lang w:val="ru-RU"/>
              </w:rPr>
              <w:t xml:space="preserve"> </w:t>
            </w:r>
          </w:p>
        </w:tc>
        <w:tc>
          <w:tcPr>
            <w:tcW w:w="8692" w:type="dxa"/>
          </w:tcPr>
          <w:p w14:paraId="55ACB707" w14:textId="77777777" w:rsidR="00BE01ED" w:rsidRPr="007A56C0" w:rsidRDefault="00766637" w:rsidP="00FA29ED">
            <w:pPr>
              <w:spacing w:after="0" w:line="240" w:lineRule="auto"/>
              <w:ind w:right="0" w:firstLine="0"/>
              <w:jc w:val="left"/>
              <w:rPr>
                <w:lang w:val="ru-RU"/>
              </w:rPr>
            </w:pPr>
            <w:r w:rsidRPr="007A56C0">
              <w:rPr>
                <w:color w:val="1D2129"/>
                <w:lang w:val="ru-RU"/>
              </w:rPr>
              <w:t xml:space="preserve">Увеличение доли туризма в секторе экономики района до 30% в течение 10 лет. </w:t>
            </w:r>
          </w:p>
        </w:tc>
      </w:tr>
      <w:tr w:rsidR="00BE01ED" w:rsidRPr="00873D10" w14:paraId="281F24BF" w14:textId="77777777" w:rsidTr="002D3451">
        <w:trPr>
          <w:trHeight w:val="553"/>
        </w:trPr>
        <w:tc>
          <w:tcPr>
            <w:tcW w:w="360" w:type="dxa"/>
          </w:tcPr>
          <w:p w14:paraId="50225CDA" w14:textId="77777777" w:rsidR="00BE01ED" w:rsidRPr="007A56C0" w:rsidRDefault="00766637" w:rsidP="00FA29ED">
            <w:pPr>
              <w:spacing w:after="0" w:line="240" w:lineRule="auto"/>
              <w:ind w:right="0" w:firstLine="0"/>
              <w:jc w:val="left"/>
              <w:rPr>
                <w:lang w:val="ru-RU"/>
              </w:rPr>
            </w:pPr>
            <w:r w:rsidRPr="007A56C0">
              <w:rPr>
                <w:color w:val="1D2129"/>
                <w:lang w:val="ru-RU"/>
              </w:rPr>
              <w:t>−</w:t>
            </w:r>
            <w:r w:rsidRPr="007A56C0">
              <w:rPr>
                <w:rFonts w:ascii="Arial" w:eastAsia="Arial" w:hAnsi="Arial" w:cs="Arial"/>
                <w:color w:val="1D2129"/>
                <w:lang w:val="ru-RU"/>
              </w:rPr>
              <w:t xml:space="preserve"> </w:t>
            </w:r>
          </w:p>
        </w:tc>
        <w:tc>
          <w:tcPr>
            <w:tcW w:w="8692" w:type="dxa"/>
          </w:tcPr>
          <w:p w14:paraId="5150E99E" w14:textId="77777777" w:rsidR="00BE01ED" w:rsidRPr="007A56C0" w:rsidRDefault="00766637" w:rsidP="00FA29ED">
            <w:pPr>
              <w:spacing w:after="0" w:line="240" w:lineRule="auto"/>
              <w:ind w:right="0" w:firstLine="0"/>
              <w:rPr>
                <w:lang w:val="ru-RU"/>
              </w:rPr>
            </w:pPr>
            <w:r w:rsidRPr="007A56C0">
              <w:rPr>
                <w:color w:val="1D2129"/>
                <w:lang w:val="ru-RU"/>
              </w:rPr>
              <w:t xml:space="preserve">Увеличение единовременной вместимости субъектов размещения в 6 раз до 3 105 койко-мест в течение 10 лет. </w:t>
            </w:r>
          </w:p>
        </w:tc>
      </w:tr>
      <w:tr w:rsidR="00BE01ED" w:rsidRPr="00873D10" w14:paraId="01D06C85" w14:textId="77777777" w:rsidTr="002D3451">
        <w:trPr>
          <w:trHeight w:val="276"/>
        </w:trPr>
        <w:tc>
          <w:tcPr>
            <w:tcW w:w="360" w:type="dxa"/>
          </w:tcPr>
          <w:p w14:paraId="4DD17EC4" w14:textId="77777777" w:rsidR="00BE01ED" w:rsidRPr="007A56C0" w:rsidRDefault="00766637" w:rsidP="00FA29ED">
            <w:pPr>
              <w:spacing w:after="0" w:line="240" w:lineRule="auto"/>
              <w:ind w:right="0" w:firstLine="0"/>
              <w:jc w:val="left"/>
              <w:rPr>
                <w:lang w:val="ru-RU"/>
              </w:rPr>
            </w:pPr>
            <w:r w:rsidRPr="007A56C0">
              <w:rPr>
                <w:color w:val="1D2129"/>
                <w:lang w:val="ru-RU"/>
              </w:rPr>
              <w:t>−</w:t>
            </w:r>
            <w:r w:rsidRPr="007A56C0">
              <w:rPr>
                <w:rFonts w:ascii="Arial" w:eastAsia="Arial" w:hAnsi="Arial" w:cs="Arial"/>
                <w:color w:val="1D2129"/>
                <w:lang w:val="ru-RU"/>
              </w:rPr>
              <w:t xml:space="preserve"> </w:t>
            </w:r>
          </w:p>
        </w:tc>
        <w:tc>
          <w:tcPr>
            <w:tcW w:w="8692" w:type="dxa"/>
          </w:tcPr>
          <w:p w14:paraId="78F8F4B3" w14:textId="77777777" w:rsidR="00BE01ED" w:rsidRPr="007A56C0" w:rsidRDefault="00766637" w:rsidP="00FA29ED">
            <w:pPr>
              <w:spacing w:after="0" w:line="240" w:lineRule="auto"/>
              <w:ind w:right="0" w:firstLine="0"/>
              <w:jc w:val="left"/>
              <w:rPr>
                <w:lang w:val="ru-RU"/>
              </w:rPr>
            </w:pPr>
            <w:r w:rsidRPr="007A56C0">
              <w:rPr>
                <w:color w:val="1D2129"/>
                <w:lang w:val="ru-RU"/>
              </w:rPr>
              <w:t xml:space="preserve">Увеличение количества «дорогих» туристов до 70 000 человек в год, через 10 лет. </w:t>
            </w:r>
          </w:p>
        </w:tc>
      </w:tr>
      <w:tr w:rsidR="00BE01ED" w:rsidRPr="007A56C0" w14:paraId="6E65F1C2" w14:textId="77777777" w:rsidTr="002D3451">
        <w:trPr>
          <w:trHeight w:val="273"/>
        </w:trPr>
        <w:tc>
          <w:tcPr>
            <w:tcW w:w="360" w:type="dxa"/>
          </w:tcPr>
          <w:p w14:paraId="33DFD69A" w14:textId="77777777" w:rsidR="00BE01ED" w:rsidRPr="007A56C0" w:rsidRDefault="00766637" w:rsidP="00FA29ED">
            <w:pPr>
              <w:spacing w:after="0" w:line="240" w:lineRule="auto"/>
              <w:ind w:right="0" w:firstLine="0"/>
              <w:jc w:val="left"/>
              <w:rPr>
                <w:lang w:val="ru-RU"/>
              </w:rPr>
            </w:pPr>
            <w:r w:rsidRPr="007A56C0">
              <w:rPr>
                <w:color w:val="1D2129"/>
                <w:lang w:val="ru-RU"/>
              </w:rPr>
              <w:t>−</w:t>
            </w:r>
            <w:r w:rsidRPr="007A56C0">
              <w:rPr>
                <w:rFonts w:ascii="Arial" w:eastAsia="Arial" w:hAnsi="Arial" w:cs="Arial"/>
                <w:color w:val="1D2129"/>
                <w:lang w:val="ru-RU"/>
              </w:rPr>
              <w:t xml:space="preserve"> </w:t>
            </w:r>
          </w:p>
        </w:tc>
        <w:tc>
          <w:tcPr>
            <w:tcW w:w="8692" w:type="dxa"/>
          </w:tcPr>
          <w:p w14:paraId="2D3892D6" w14:textId="77777777" w:rsidR="00BE01ED" w:rsidRPr="007A56C0" w:rsidRDefault="00766637" w:rsidP="00FA29ED">
            <w:pPr>
              <w:spacing w:after="0" w:line="240" w:lineRule="auto"/>
              <w:ind w:right="0" w:firstLine="0"/>
              <w:jc w:val="left"/>
              <w:rPr>
                <w:lang w:val="ru-RU"/>
              </w:rPr>
            </w:pPr>
            <w:r w:rsidRPr="007A56C0">
              <w:rPr>
                <w:color w:val="1D2129"/>
                <w:lang w:val="ru-RU"/>
              </w:rPr>
              <w:t xml:space="preserve">Улучшение общей инфраструктуры района.  </w:t>
            </w:r>
          </w:p>
        </w:tc>
      </w:tr>
    </w:tbl>
    <w:p w14:paraId="57F88D65" w14:textId="77777777" w:rsidR="00BE01ED" w:rsidRPr="007A56C0" w:rsidRDefault="00766637" w:rsidP="00FA29ED">
      <w:pPr>
        <w:spacing w:after="0" w:line="240" w:lineRule="auto"/>
        <w:ind w:left="14" w:right="45" w:firstLine="566"/>
        <w:rPr>
          <w:lang w:val="ru-RU"/>
        </w:rPr>
      </w:pPr>
      <w:r w:rsidRPr="007A56C0">
        <w:rPr>
          <w:lang w:val="ru-RU"/>
        </w:rPr>
        <w:t xml:space="preserve">Примерный бюджет на проекты в сфере туризма: 500 млн. тг – 2 млрд. тг в течение 10 лет.  </w:t>
      </w:r>
    </w:p>
    <w:p w14:paraId="75554783" w14:textId="77777777" w:rsidR="00BE01ED" w:rsidRPr="007A56C0" w:rsidRDefault="00766637" w:rsidP="00FA29ED">
      <w:pPr>
        <w:spacing w:after="0" w:line="240" w:lineRule="auto"/>
        <w:ind w:left="10" w:right="55" w:hanging="10"/>
        <w:jc w:val="right"/>
        <w:rPr>
          <w:lang w:val="ru-RU"/>
        </w:rPr>
      </w:pPr>
      <w:r w:rsidRPr="007A56C0">
        <w:rPr>
          <w:lang w:val="ru-RU"/>
        </w:rPr>
        <w:t xml:space="preserve">В 2019-20 году по части туризма реализовано несколько основополагающих проекта.  </w:t>
      </w:r>
    </w:p>
    <w:p w14:paraId="63A5550A"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Проведена масштабная разведка (в течение 2-х месяцев) Катон-Карагайского района, экспертами отрасли туризма на предмет разработки туров, отвечающих требованиям иностранных туристов. По результатам экспедиции было разработано:  </w:t>
      </w:r>
    </w:p>
    <w:p w14:paraId="58BC4290" w14:textId="77777777" w:rsidR="00BE01ED" w:rsidRPr="007A56C0" w:rsidRDefault="00766637" w:rsidP="00FA29ED">
      <w:pPr>
        <w:spacing w:after="0" w:line="240" w:lineRule="auto"/>
        <w:ind w:left="566" w:right="45" w:firstLine="0"/>
        <w:rPr>
          <w:lang w:val="ru-RU"/>
        </w:rPr>
      </w:pPr>
      <w:r w:rsidRPr="007A56C0">
        <w:rPr>
          <w:lang w:val="ru-RU"/>
        </w:rPr>
        <w:t xml:space="preserve">Всего 15 тур маршрутов.  </w:t>
      </w:r>
    </w:p>
    <w:p w14:paraId="495277A9" w14:textId="77777777" w:rsidR="00BE01ED" w:rsidRPr="007A56C0" w:rsidRDefault="00766637" w:rsidP="00FA29ED">
      <w:pPr>
        <w:spacing w:after="0" w:line="240" w:lineRule="auto"/>
        <w:ind w:left="355" w:right="31" w:hanging="10"/>
        <w:rPr>
          <w:lang w:val="ru-RU"/>
        </w:rPr>
      </w:pPr>
      <w:r w:rsidRPr="007A56C0">
        <w:rPr>
          <w:color w:val="1D2129"/>
          <w:lang w:val="ru-RU"/>
        </w:rPr>
        <w:t>−</w:t>
      </w:r>
      <w:r w:rsidRPr="007A56C0">
        <w:rPr>
          <w:rFonts w:ascii="Arial" w:eastAsia="Arial" w:hAnsi="Arial" w:cs="Arial"/>
          <w:color w:val="1D2129"/>
          <w:lang w:val="ru-RU"/>
        </w:rPr>
        <w:t xml:space="preserve"> </w:t>
      </w:r>
      <w:r w:rsidRPr="007A56C0">
        <w:rPr>
          <w:color w:val="1D2129"/>
          <w:lang w:val="ru-RU"/>
        </w:rPr>
        <w:t xml:space="preserve">4 велосипедных маршрута (от 4 до 10 дней). </w:t>
      </w:r>
    </w:p>
    <w:p w14:paraId="7BC57711" w14:textId="77777777" w:rsidR="00BE01ED" w:rsidRPr="007A56C0" w:rsidRDefault="00766637" w:rsidP="00FA29ED">
      <w:pPr>
        <w:spacing w:after="0" w:line="240" w:lineRule="auto"/>
        <w:ind w:left="355" w:right="31" w:hanging="10"/>
        <w:rPr>
          <w:lang w:val="ru-RU"/>
        </w:rPr>
      </w:pPr>
      <w:r w:rsidRPr="007A56C0">
        <w:rPr>
          <w:color w:val="1D2129"/>
          <w:lang w:val="ru-RU"/>
        </w:rPr>
        <w:t>−</w:t>
      </w:r>
      <w:r w:rsidRPr="007A56C0">
        <w:rPr>
          <w:rFonts w:ascii="Arial" w:eastAsia="Arial" w:hAnsi="Arial" w:cs="Arial"/>
          <w:color w:val="1D2129"/>
          <w:lang w:val="ru-RU"/>
        </w:rPr>
        <w:t xml:space="preserve"> </w:t>
      </w:r>
      <w:r w:rsidRPr="007A56C0">
        <w:rPr>
          <w:color w:val="1D2129"/>
          <w:lang w:val="ru-RU"/>
        </w:rPr>
        <w:t xml:space="preserve">2 трекинговых маршрута в формате перво-прохождения (8 дней каждый). </w:t>
      </w:r>
    </w:p>
    <w:p w14:paraId="6175BDDC" w14:textId="77777777" w:rsidR="00BE01ED" w:rsidRPr="007A56C0" w:rsidRDefault="00766637" w:rsidP="00FA29ED">
      <w:pPr>
        <w:spacing w:after="0" w:line="240" w:lineRule="auto"/>
        <w:ind w:left="355" w:right="31" w:hanging="10"/>
        <w:rPr>
          <w:lang w:val="ru-RU"/>
        </w:rPr>
      </w:pPr>
      <w:r w:rsidRPr="007A56C0">
        <w:rPr>
          <w:color w:val="1D2129"/>
          <w:lang w:val="ru-RU"/>
        </w:rPr>
        <w:t>−</w:t>
      </w:r>
      <w:r w:rsidRPr="007A56C0">
        <w:rPr>
          <w:rFonts w:ascii="Arial" w:eastAsia="Arial" w:hAnsi="Arial" w:cs="Arial"/>
          <w:color w:val="1D2129"/>
          <w:lang w:val="ru-RU"/>
        </w:rPr>
        <w:t xml:space="preserve"> </w:t>
      </w:r>
      <w:r w:rsidRPr="007A56C0">
        <w:rPr>
          <w:color w:val="1D2129"/>
          <w:lang w:val="ru-RU"/>
        </w:rPr>
        <w:t xml:space="preserve">2 рыболовных тура (от 6 до 9 дней). </w:t>
      </w:r>
    </w:p>
    <w:p w14:paraId="7D019655" w14:textId="77777777" w:rsidR="00BE01ED" w:rsidRPr="007A56C0" w:rsidRDefault="00766637" w:rsidP="00FA29ED">
      <w:pPr>
        <w:spacing w:after="0" w:line="240" w:lineRule="auto"/>
        <w:ind w:left="355" w:right="31" w:hanging="10"/>
        <w:rPr>
          <w:lang w:val="ru-RU"/>
        </w:rPr>
      </w:pPr>
      <w:r w:rsidRPr="007A56C0">
        <w:rPr>
          <w:color w:val="1D2129"/>
          <w:lang w:val="ru-RU"/>
        </w:rPr>
        <w:t>−</w:t>
      </w:r>
      <w:r w:rsidRPr="007A56C0">
        <w:rPr>
          <w:rFonts w:ascii="Arial" w:eastAsia="Arial" w:hAnsi="Arial" w:cs="Arial"/>
          <w:color w:val="1D2129"/>
          <w:lang w:val="ru-RU"/>
        </w:rPr>
        <w:t xml:space="preserve"> </w:t>
      </w:r>
      <w:r w:rsidRPr="007A56C0">
        <w:rPr>
          <w:color w:val="1D2129"/>
          <w:lang w:val="ru-RU"/>
        </w:rPr>
        <w:t xml:space="preserve">1 классический позновательный (6 дней). </w:t>
      </w:r>
    </w:p>
    <w:p w14:paraId="40F12CEC" w14:textId="77777777" w:rsidR="00BE01ED" w:rsidRPr="007A56C0" w:rsidRDefault="00766637" w:rsidP="00FA29ED">
      <w:pPr>
        <w:spacing w:after="0" w:line="240" w:lineRule="auto"/>
        <w:ind w:left="355" w:right="31" w:hanging="10"/>
        <w:rPr>
          <w:lang w:val="ru-RU"/>
        </w:rPr>
      </w:pPr>
      <w:r w:rsidRPr="007A56C0">
        <w:rPr>
          <w:color w:val="1D2129"/>
          <w:lang w:val="ru-RU"/>
        </w:rPr>
        <w:t>−</w:t>
      </w:r>
      <w:r w:rsidRPr="007A56C0">
        <w:rPr>
          <w:rFonts w:ascii="Arial" w:eastAsia="Arial" w:hAnsi="Arial" w:cs="Arial"/>
          <w:color w:val="1D2129"/>
          <w:lang w:val="ru-RU"/>
        </w:rPr>
        <w:t xml:space="preserve"> </w:t>
      </w:r>
      <w:r w:rsidRPr="007A56C0">
        <w:rPr>
          <w:color w:val="1D2129"/>
          <w:lang w:val="ru-RU"/>
        </w:rPr>
        <w:t xml:space="preserve">1 классический джип тур (9 дней). </w:t>
      </w:r>
    </w:p>
    <w:p w14:paraId="7F551EE4" w14:textId="77777777" w:rsidR="00BE01ED" w:rsidRPr="007A56C0" w:rsidRDefault="00766637" w:rsidP="00FA29ED">
      <w:pPr>
        <w:spacing w:after="0" w:line="240" w:lineRule="auto"/>
        <w:ind w:left="705" w:right="31" w:hanging="360"/>
        <w:rPr>
          <w:lang w:val="ru-RU"/>
        </w:rPr>
      </w:pPr>
      <w:r w:rsidRPr="007A56C0">
        <w:rPr>
          <w:color w:val="1D2129"/>
          <w:lang w:val="ru-RU"/>
        </w:rPr>
        <w:t>−</w:t>
      </w:r>
      <w:r w:rsidRPr="007A56C0">
        <w:rPr>
          <w:rFonts w:ascii="Arial" w:eastAsia="Arial" w:hAnsi="Arial" w:cs="Arial"/>
          <w:color w:val="1D2129"/>
          <w:lang w:val="ru-RU"/>
        </w:rPr>
        <w:t xml:space="preserve"> </w:t>
      </w:r>
      <w:r w:rsidRPr="007A56C0">
        <w:rPr>
          <w:color w:val="1D2129"/>
          <w:lang w:val="ru-RU"/>
        </w:rPr>
        <w:t xml:space="preserve">5 комбинированных маршрутов, по нескольким видам активности, включая восхождение на Белуху.  </w:t>
      </w:r>
    </w:p>
    <w:p w14:paraId="7F8F03C4"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Реализована программа грантовой поддержки 5 действующих гостевых домов.  Основная задача программы – привести в соответствие гостевые дома требованиям иностранных туристов. Каждый субъект получил грант в размере 2.300.000. тенге.  </w:t>
      </w:r>
    </w:p>
    <w:p w14:paraId="2C90689F"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Организованна программа обучения гидов-переводчиков в Катон-Карагае по системе UNWTO и всемирного союза гидов. Подготовлено и сертифицировано 12 гидов.  </w:t>
      </w:r>
    </w:p>
    <w:p w14:paraId="3B0A5D53"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Подготовлена программа тренингов для сотрудников национального парка. «Особенности работы с иностранными туристами».  </w:t>
      </w:r>
    </w:p>
    <w:p w14:paraId="17AB1086"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Проведено обучение субъектов питания и размещения района по проекту Алтай Дамы. Традиционная кухня Казахстанского Алтая.  </w:t>
      </w:r>
    </w:p>
    <w:p w14:paraId="18A59037"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Организована серия тренингов для субъектов размещения района – «Особенности приема и обслуживания иностранных туристов».  </w:t>
      </w:r>
    </w:p>
    <w:p w14:paraId="229A55EA"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Разработан проект туристической айдентики Катон-Карагая.  </w:t>
      </w:r>
    </w:p>
    <w:p w14:paraId="15DEB3DF" w14:textId="77777777" w:rsidR="00BE01ED" w:rsidRPr="007A56C0" w:rsidRDefault="00766637" w:rsidP="005B5DEF">
      <w:pPr>
        <w:numPr>
          <w:ilvl w:val="0"/>
          <w:numId w:val="25"/>
        </w:numPr>
        <w:spacing w:after="0" w:line="240" w:lineRule="auto"/>
        <w:ind w:right="31" w:hanging="360"/>
        <w:rPr>
          <w:lang w:val="ru-RU"/>
        </w:rPr>
      </w:pPr>
      <w:r w:rsidRPr="007A56C0">
        <w:rPr>
          <w:color w:val="1D2129"/>
          <w:lang w:val="ru-RU"/>
        </w:rPr>
        <w:t xml:space="preserve">Разработаны проекты обустройства троп национального парка.  </w:t>
      </w:r>
    </w:p>
    <w:p w14:paraId="1BA73EE4" w14:textId="77777777" w:rsidR="00BE01ED" w:rsidRPr="007A56C0" w:rsidRDefault="00766637" w:rsidP="00FA29ED">
      <w:pPr>
        <w:spacing w:after="0" w:line="240" w:lineRule="auto"/>
        <w:ind w:left="14" w:right="45" w:firstLine="566"/>
        <w:rPr>
          <w:lang w:val="ru-RU"/>
        </w:rPr>
      </w:pPr>
      <w:r w:rsidRPr="007A56C0">
        <w:rPr>
          <w:lang w:val="ru-RU"/>
        </w:rPr>
        <w:t xml:space="preserve">Также фонд занимается реализацией социальных проектов, косвенно относящихся/влияющих на туризм.  </w:t>
      </w:r>
    </w:p>
    <w:p w14:paraId="7A24723D" w14:textId="77777777" w:rsidR="00BE01ED" w:rsidRPr="007A56C0" w:rsidRDefault="00766637" w:rsidP="005B5DEF">
      <w:pPr>
        <w:numPr>
          <w:ilvl w:val="0"/>
          <w:numId w:val="26"/>
        </w:numPr>
        <w:spacing w:after="0" w:line="240" w:lineRule="auto"/>
        <w:ind w:right="31" w:hanging="360"/>
        <w:rPr>
          <w:lang w:val="ru-RU"/>
        </w:rPr>
      </w:pPr>
      <w:r w:rsidRPr="007A56C0">
        <w:rPr>
          <w:color w:val="1D2129"/>
          <w:lang w:val="ru-RU"/>
        </w:rPr>
        <w:t xml:space="preserve">Капитальный ремонт и оборудование двух средних школ района (Улкен-Нарын и Катон-Карагай) по стандарту НИШ (Назарбаев интеллектуальная школа). Общий бюджет 400 млн тенге.  </w:t>
      </w:r>
    </w:p>
    <w:p w14:paraId="633F7DF4" w14:textId="77777777" w:rsidR="00BE01ED" w:rsidRPr="007A56C0" w:rsidRDefault="00766637" w:rsidP="005B5DEF">
      <w:pPr>
        <w:numPr>
          <w:ilvl w:val="0"/>
          <w:numId w:val="26"/>
        </w:numPr>
        <w:spacing w:after="0" w:line="240" w:lineRule="auto"/>
        <w:ind w:right="31" w:hanging="360"/>
        <w:rPr>
          <w:lang w:val="ru-RU"/>
        </w:rPr>
      </w:pPr>
      <w:r w:rsidRPr="007A56C0">
        <w:rPr>
          <w:color w:val="1D2129"/>
          <w:lang w:val="ru-RU"/>
        </w:rPr>
        <w:t xml:space="preserve">Разработано ПСД по реконструкции церкви в селе Катон-Карагай.  </w:t>
      </w:r>
    </w:p>
    <w:p w14:paraId="15CFD3C8" w14:textId="77777777" w:rsidR="00BE01ED" w:rsidRPr="007A56C0" w:rsidRDefault="00766637" w:rsidP="005B5DEF">
      <w:pPr>
        <w:numPr>
          <w:ilvl w:val="0"/>
          <w:numId w:val="26"/>
        </w:numPr>
        <w:spacing w:after="0" w:line="240" w:lineRule="auto"/>
        <w:ind w:right="31" w:hanging="360"/>
        <w:rPr>
          <w:lang w:val="ru-RU"/>
        </w:rPr>
      </w:pPr>
      <w:r w:rsidRPr="007A56C0">
        <w:rPr>
          <w:color w:val="1D2129"/>
          <w:lang w:val="ru-RU"/>
        </w:rPr>
        <w:t xml:space="preserve">Разработан эскизный проект центрального квартала в Катон-Карагае.  </w:t>
      </w:r>
    </w:p>
    <w:p w14:paraId="60FC66D6" w14:textId="77777777" w:rsidR="00BE01ED" w:rsidRPr="007A56C0" w:rsidRDefault="00766637" w:rsidP="005B5DEF">
      <w:pPr>
        <w:numPr>
          <w:ilvl w:val="0"/>
          <w:numId w:val="26"/>
        </w:numPr>
        <w:spacing w:after="0" w:line="240" w:lineRule="auto"/>
        <w:ind w:right="31" w:hanging="360"/>
        <w:rPr>
          <w:lang w:val="ru-RU"/>
        </w:rPr>
      </w:pPr>
      <w:r w:rsidRPr="007A56C0">
        <w:rPr>
          <w:color w:val="1D2129"/>
          <w:lang w:val="ru-RU"/>
        </w:rPr>
        <w:t xml:space="preserve">Разработана концепция сервисной компании туризма, прорабатывается вопрос запуска.  </w:t>
      </w:r>
    </w:p>
    <w:p w14:paraId="4E020F03" w14:textId="77777777" w:rsidR="00BE01ED" w:rsidRPr="007A56C0" w:rsidRDefault="00766637" w:rsidP="00FA29ED">
      <w:pPr>
        <w:spacing w:after="0" w:line="240" w:lineRule="auto"/>
        <w:ind w:left="566" w:right="45" w:firstLine="0"/>
        <w:rPr>
          <w:lang w:val="ru-RU"/>
        </w:rPr>
      </w:pPr>
      <w:r w:rsidRPr="007A56C0">
        <w:rPr>
          <w:lang w:val="ru-RU"/>
        </w:rPr>
        <w:t xml:space="preserve">Планы на 2021 год.  </w:t>
      </w:r>
    </w:p>
    <w:p w14:paraId="4006B5D0"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Открытие в Катон-Карагайском районе тур оператора «Алтай Тур». Состав компании будет представлен специалистами тур операторской компании ACT Kazakhstan осуществляющей свою деятельность с 2009 года и ежегодно принимающей 7.000 исключительно иностранных туристов в Казахстане.  </w:t>
      </w:r>
    </w:p>
    <w:p w14:paraId="5C79D097"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Благоустройство двух маршрутов национального парка – приведение в соответствие требованиям иностранных туристов.  </w:t>
      </w:r>
    </w:p>
    <w:p w14:paraId="48441D80"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Открытие школы гостеприимства в Катоне.  </w:t>
      </w:r>
    </w:p>
    <w:p w14:paraId="782C9FDF"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Грантовая поддержка новых субъектов размещения и туристического сервиса.  </w:t>
      </w:r>
    </w:p>
    <w:p w14:paraId="62FE2F30"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Обустройство палаточного/базового лагеря на нижнем лагере Кок-Коль в полном соответствии требованиям приема туристов.  </w:t>
      </w:r>
    </w:p>
    <w:p w14:paraId="4C6523F8"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Проведение масштабной разведки потенциала развития зимнего туризма по направлению фрирайда.  </w:t>
      </w:r>
    </w:p>
    <w:p w14:paraId="5F21D1A2"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Софинансирование проектов по ремесленничеству. </w:t>
      </w:r>
    </w:p>
    <w:p w14:paraId="2F742D50" w14:textId="77777777" w:rsidR="00BE01ED" w:rsidRPr="007A56C0" w:rsidRDefault="00766637" w:rsidP="005B5DEF">
      <w:pPr>
        <w:numPr>
          <w:ilvl w:val="0"/>
          <w:numId w:val="27"/>
        </w:numPr>
        <w:spacing w:after="0" w:line="240" w:lineRule="auto"/>
        <w:ind w:right="31" w:hanging="360"/>
        <w:rPr>
          <w:lang w:val="ru-RU"/>
        </w:rPr>
      </w:pPr>
      <w:r w:rsidRPr="007A56C0">
        <w:rPr>
          <w:color w:val="1D2129"/>
          <w:lang w:val="ru-RU"/>
        </w:rPr>
        <w:t xml:space="preserve">Запуск программы внедрения айдентики.  </w:t>
      </w:r>
    </w:p>
    <w:p w14:paraId="16FB1A66" w14:textId="77777777" w:rsidR="00BE01ED" w:rsidRPr="005B3674" w:rsidRDefault="00766637" w:rsidP="005B5DEF">
      <w:pPr>
        <w:numPr>
          <w:ilvl w:val="0"/>
          <w:numId w:val="27"/>
        </w:numPr>
        <w:spacing w:after="0" w:line="240" w:lineRule="auto"/>
        <w:ind w:right="31" w:hanging="360"/>
      </w:pPr>
      <w:r w:rsidRPr="007A56C0">
        <w:rPr>
          <w:color w:val="1D2129"/>
          <w:lang w:val="ru-RU"/>
        </w:rPr>
        <w:t>Запуск</w:t>
      </w:r>
      <w:r w:rsidRPr="005B3674">
        <w:rPr>
          <w:color w:val="1D2129"/>
        </w:rPr>
        <w:t xml:space="preserve"> </w:t>
      </w:r>
      <w:r w:rsidRPr="007A56C0">
        <w:rPr>
          <w:color w:val="1D2129"/>
          <w:lang w:val="ru-RU"/>
        </w:rPr>
        <w:t>программы</w:t>
      </w:r>
      <w:r w:rsidRPr="005B3674">
        <w:rPr>
          <w:color w:val="1D2129"/>
        </w:rPr>
        <w:t xml:space="preserve"> «Live no trace».  </w:t>
      </w:r>
    </w:p>
    <w:p w14:paraId="3A3087B5" w14:textId="77777777" w:rsidR="00BE01ED" w:rsidRPr="005B3674" w:rsidRDefault="00766637" w:rsidP="00FA29ED">
      <w:pPr>
        <w:spacing w:after="0" w:line="240" w:lineRule="auto"/>
        <w:ind w:right="0" w:firstLine="0"/>
        <w:jc w:val="left"/>
      </w:pPr>
      <w:r w:rsidRPr="005B3674">
        <w:rPr>
          <w:color w:val="1D2129"/>
        </w:rPr>
        <w:t xml:space="preserve"> </w:t>
      </w:r>
    </w:p>
    <w:p w14:paraId="2358B8EC" w14:textId="756FAC01" w:rsidR="00BE01ED" w:rsidRPr="007A56C0" w:rsidRDefault="00766637" w:rsidP="00642003">
      <w:pPr>
        <w:pStyle w:val="3"/>
        <w:spacing w:after="0" w:line="240" w:lineRule="auto"/>
        <w:ind w:left="0" w:right="1" w:firstLine="567"/>
        <w:rPr>
          <w:lang w:val="ru-RU"/>
        </w:rPr>
      </w:pPr>
      <w:r w:rsidRPr="007A56C0">
        <w:rPr>
          <w:lang w:val="ru-RU"/>
        </w:rPr>
        <w:t>3.2.</w:t>
      </w:r>
      <w:r w:rsidR="00642003" w:rsidRPr="007A56C0">
        <w:rPr>
          <w:lang w:val="ru-RU"/>
        </w:rPr>
        <w:t xml:space="preserve"> </w:t>
      </w:r>
      <w:r w:rsidRPr="007A56C0">
        <w:rPr>
          <w:lang w:val="ru-RU"/>
        </w:rPr>
        <w:t xml:space="preserve">Создание туристской карты РГУ ГНПП по лесничествам с обозначением планируемых объектов экотуризма и рекреации </w:t>
      </w:r>
    </w:p>
    <w:p w14:paraId="1DBAE877" w14:textId="77777777" w:rsidR="00BE01ED" w:rsidRPr="007A56C0" w:rsidRDefault="00766637" w:rsidP="00FA29ED">
      <w:pPr>
        <w:spacing w:after="0" w:line="240" w:lineRule="auto"/>
        <w:ind w:left="14" w:right="45" w:firstLine="566"/>
        <w:rPr>
          <w:lang w:val="ru-RU"/>
        </w:rPr>
      </w:pPr>
      <w:r w:rsidRPr="007A56C0">
        <w:rPr>
          <w:lang w:val="ru-RU"/>
        </w:rPr>
        <w:t xml:space="preserve">Дополнительно необходимы: раздельные мусоросборники, площадка под сбор мусора, туалеты, энергообеспечение, канализация, обустройство территории, водообеспечение. </w:t>
      </w:r>
    </w:p>
    <w:p w14:paraId="2674CF96" w14:textId="77777777" w:rsidR="00BE01ED" w:rsidRPr="007A56C0" w:rsidRDefault="00766637" w:rsidP="00FA29ED">
      <w:pPr>
        <w:spacing w:after="0" w:line="240" w:lineRule="auto"/>
        <w:ind w:left="14" w:right="45" w:firstLine="566"/>
        <w:rPr>
          <w:lang w:val="ru-RU"/>
        </w:rPr>
      </w:pPr>
      <w:r w:rsidRPr="007A56C0">
        <w:rPr>
          <w:lang w:val="ru-RU"/>
        </w:rPr>
        <w:t xml:space="preserve">В основном туризм в ГНПП является автомобильно-пешим, т.е. туристы прибывают в парк на собственных автомашинах, изредка бывают автобусные экскурсии, затем туристы посещают объекты пешим ходом.  </w:t>
      </w:r>
    </w:p>
    <w:p w14:paraId="6A4C635D" w14:textId="77777777" w:rsidR="00BE01ED" w:rsidRPr="007A56C0" w:rsidRDefault="00766637" w:rsidP="00FA29ED">
      <w:pPr>
        <w:spacing w:after="0" w:line="240" w:lineRule="auto"/>
        <w:ind w:left="14" w:right="45"/>
        <w:rPr>
          <w:lang w:val="ru-RU"/>
        </w:rPr>
      </w:pPr>
      <w:r w:rsidRPr="007A56C0">
        <w:rPr>
          <w:lang w:val="ru-RU"/>
        </w:rPr>
        <w:t xml:space="preserve">Парк предоставляет туристам свой транспорт на арендной основе. Экологический туризм в ГНПП можно характеризовать также как познавательный и экопросветительский, имеющий поступательный характер развития.  </w:t>
      </w:r>
    </w:p>
    <w:p w14:paraId="0F8CD7A1" w14:textId="77777777" w:rsidR="00BE01ED" w:rsidRPr="007A56C0" w:rsidRDefault="00766637" w:rsidP="00FA29ED">
      <w:pPr>
        <w:spacing w:after="0" w:line="240" w:lineRule="auto"/>
        <w:ind w:left="14" w:right="45"/>
        <w:rPr>
          <w:lang w:val="ru-RU"/>
        </w:rPr>
      </w:pPr>
      <w:r w:rsidRPr="007A56C0">
        <w:rPr>
          <w:lang w:val="ru-RU"/>
        </w:rPr>
        <w:t xml:space="preserve">В ГНПП пока не развиты все возможные виды экологического туризма (конные, водные, научно-познавательные и др. экскурсии), что зависит от финансовых и организационно-технических возможностей. </w:t>
      </w:r>
    </w:p>
    <w:p w14:paraId="29390418" w14:textId="77777777" w:rsidR="00BE01ED" w:rsidRPr="007A56C0" w:rsidRDefault="00766637" w:rsidP="00FA29ED">
      <w:pPr>
        <w:spacing w:after="0" w:line="240" w:lineRule="auto"/>
        <w:ind w:left="14" w:right="45"/>
        <w:rPr>
          <w:lang w:val="ru-RU"/>
        </w:rPr>
      </w:pPr>
      <w:r w:rsidRPr="007A56C0">
        <w:rPr>
          <w:lang w:val="ru-RU"/>
        </w:rPr>
        <w:t xml:space="preserve">Будучи экспортно-ориентированной сферой, туризм проявляет большую стабильность, чем другие отрасли во всем мире.  </w:t>
      </w:r>
    </w:p>
    <w:p w14:paraId="0B5EE6F0" w14:textId="77777777" w:rsidR="00BE01ED" w:rsidRPr="007A56C0" w:rsidRDefault="00766637" w:rsidP="00FA29ED">
      <w:pPr>
        <w:spacing w:after="0" w:line="240" w:lineRule="auto"/>
        <w:ind w:left="14" w:right="45"/>
        <w:rPr>
          <w:lang w:val="ru-RU"/>
        </w:rPr>
      </w:pPr>
      <w:r w:rsidRPr="007A56C0">
        <w:rPr>
          <w:lang w:val="ru-RU"/>
        </w:rPr>
        <w:t xml:space="preserve">Туризм положительно влияет на занятость и рост дохода населения, развитие сферы услуг, инфраструктуры, производство товаров.  </w:t>
      </w:r>
    </w:p>
    <w:p w14:paraId="52CE2CF9" w14:textId="77777777" w:rsidR="00BE01ED" w:rsidRPr="007A56C0" w:rsidRDefault="00766637" w:rsidP="00FA29ED">
      <w:pPr>
        <w:spacing w:after="0" w:line="240" w:lineRule="auto"/>
        <w:ind w:left="14" w:right="45"/>
        <w:rPr>
          <w:lang w:val="ru-RU"/>
        </w:rPr>
      </w:pPr>
      <w:r w:rsidRPr="007A56C0">
        <w:rPr>
          <w:lang w:val="ru-RU"/>
        </w:rPr>
        <w:t xml:space="preserve">Туристско-рекреационная деятельность должна быть направленна на рост занятости населения, создания комфортных условий для развития туризма и отдыха, а главное на восстановление и укрепление здоровья нации.   </w:t>
      </w:r>
    </w:p>
    <w:p w14:paraId="4AA0379B" w14:textId="77777777" w:rsidR="00BE01ED" w:rsidRPr="007A56C0" w:rsidRDefault="00766637" w:rsidP="00F537A9">
      <w:pPr>
        <w:spacing w:after="0" w:line="240" w:lineRule="auto"/>
        <w:ind w:right="1" w:firstLine="851"/>
        <w:rPr>
          <w:lang w:val="ru-RU"/>
        </w:rPr>
      </w:pPr>
      <w:r w:rsidRPr="007A56C0">
        <w:rPr>
          <w:b/>
          <w:lang w:val="ru-RU"/>
        </w:rPr>
        <w:t>3.3.</w:t>
      </w:r>
      <w:r w:rsidRPr="007A56C0">
        <w:rPr>
          <w:rFonts w:ascii="Arial" w:eastAsia="Arial" w:hAnsi="Arial" w:cs="Arial"/>
          <w:b/>
          <w:lang w:val="ru-RU"/>
        </w:rPr>
        <w:t xml:space="preserve"> </w:t>
      </w:r>
      <w:r w:rsidRPr="007A56C0">
        <w:rPr>
          <w:b/>
          <w:lang w:val="ru-RU"/>
        </w:rPr>
        <w:t xml:space="preserve">Разработка мероприятий по продвижению нового турпродукта: туристских маршрутов, троп, кемпингов, рекреационных центров, гостиниц, лодочных станций и т.д. </w:t>
      </w:r>
    </w:p>
    <w:p w14:paraId="7F820567" w14:textId="77777777" w:rsidR="00BE01ED" w:rsidRPr="007A56C0" w:rsidRDefault="00766637" w:rsidP="00FA29ED">
      <w:pPr>
        <w:spacing w:after="0" w:line="240" w:lineRule="auto"/>
        <w:ind w:left="14" w:right="45"/>
        <w:rPr>
          <w:lang w:val="ru-RU"/>
        </w:rPr>
      </w:pPr>
      <w:r w:rsidRPr="007A56C0">
        <w:rPr>
          <w:lang w:val="ru-RU"/>
        </w:rPr>
        <w:t xml:space="preserve">Организованная туристская отрасль способствует имиджевому продвижению Казахстана, его природного и культурно-исторического наследия в мировом сообществе.   </w:t>
      </w:r>
    </w:p>
    <w:p w14:paraId="3A16474A" w14:textId="77777777" w:rsidR="00BE01ED" w:rsidRPr="007A56C0" w:rsidRDefault="00766637" w:rsidP="00FA29ED">
      <w:pPr>
        <w:spacing w:after="0" w:line="240" w:lineRule="auto"/>
        <w:ind w:left="14" w:right="45"/>
        <w:rPr>
          <w:lang w:val="ru-RU"/>
        </w:rPr>
      </w:pPr>
      <w:r w:rsidRPr="007A56C0">
        <w:rPr>
          <w:lang w:val="ru-RU"/>
        </w:rPr>
        <w:t xml:space="preserve">Она позволяет осознать и оценить природное наследие нашей страны. Поэтому разработка мероприятий по продвижению продукта включает продвижение национального парка как бренд Казахстана в целом.  </w:t>
      </w:r>
    </w:p>
    <w:p w14:paraId="03B9B9ED" w14:textId="77777777" w:rsidR="00BE01ED" w:rsidRPr="007A56C0" w:rsidRDefault="00766637" w:rsidP="00FA29ED">
      <w:pPr>
        <w:spacing w:after="0" w:line="240" w:lineRule="auto"/>
        <w:ind w:left="708" w:right="45" w:firstLine="0"/>
        <w:rPr>
          <w:lang w:val="ru-RU"/>
        </w:rPr>
      </w:pPr>
      <w:r w:rsidRPr="007A56C0">
        <w:rPr>
          <w:lang w:val="ru-RU"/>
        </w:rPr>
        <w:t xml:space="preserve">Предлагается ряд мероприятий по продвижению нового турпродукта: </w:t>
      </w:r>
    </w:p>
    <w:p w14:paraId="071E7CFD" w14:textId="77777777" w:rsidR="00BE01ED" w:rsidRPr="007A56C0" w:rsidRDefault="00766637" w:rsidP="00FA29ED">
      <w:pPr>
        <w:spacing w:after="0" w:line="240" w:lineRule="auto"/>
        <w:ind w:left="14" w:right="45"/>
        <w:rPr>
          <w:lang w:val="ru-RU"/>
        </w:rPr>
      </w:pPr>
      <w:r w:rsidRPr="007A56C0">
        <w:rPr>
          <w:lang w:val="ru-RU"/>
        </w:rPr>
        <w:t xml:space="preserve">Поэтому в данное время необходимо сделать упор на казахстанского туриста и активно продвигать рекламу на местных телеканалах.    </w:t>
      </w:r>
    </w:p>
    <w:p w14:paraId="37AD98C1" w14:textId="77777777" w:rsidR="00BE01ED" w:rsidRPr="007A56C0" w:rsidRDefault="00766637" w:rsidP="00FA29ED">
      <w:pPr>
        <w:spacing w:after="0" w:line="240" w:lineRule="auto"/>
        <w:ind w:left="14" w:right="45"/>
        <w:rPr>
          <w:lang w:val="ru-RU"/>
        </w:rPr>
      </w:pPr>
      <w:r w:rsidRPr="007A56C0">
        <w:rPr>
          <w:lang w:val="ru-RU"/>
        </w:rPr>
        <w:t xml:space="preserve">Активное сотрудничество с туристскими компаниями, предоставляющими внутренний и въездной туризм, позволит парку сократить расходы на международные выставки, передав раздаточный материал представителям туротрасли.  </w:t>
      </w:r>
    </w:p>
    <w:p w14:paraId="19C9E95A" w14:textId="77777777" w:rsidR="00BE01ED" w:rsidRPr="007A56C0" w:rsidRDefault="00766637" w:rsidP="00FA29ED">
      <w:pPr>
        <w:spacing w:after="0" w:line="240" w:lineRule="auto"/>
        <w:ind w:left="14" w:right="45"/>
        <w:rPr>
          <w:lang w:val="ru-RU"/>
        </w:rPr>
      </w:pPr>
      <w:r w:rsidRPr="007A56C0">
        <w:rPr>
          <w:lang w:val="ru-RU"/>
        </w:rPr>
        <w:t xml:space="preserve">Заключить договора с крупными гостиницами Алматы на размещение раздаточного материала-буклетов на стойках ресепшн для информирования туристов.  </w:t>
      </w:r>
    </w:p>
    <w:p w14:paraId="7209CEE0" w14:textId="77777777" w:rsidR="00BE01ED" w:rsidRPr="007A56C0" w:rsidRDefault="00766637" w:rsidP="00FA29ED">
      <w:pPr>
        <w:spacing w:after="0" w:line="240" w:lineRule="auto"/>
        <w:ind w:left="14" w:right="45"/>
        <w:rPr>
          <w:lang w:val="ru-RU"/>
        </w:rPr>
      </w:pPr>
      <w:r w:rsidRPr="007A56C0">
        <w:rPr>
          <w:lang w:val="ru-RU"/>
        </w:rPr>
        <w:t xml:space="preserve">Размещение статей в международных журналах по рыбалке или активному отдыху. Так, к примеру, на выставке в Польше туркомпания разместила статью в Польской газете с информацией о Казахстане, где были включены самые популярные объекты. Кроме того, информация была на языке носителя, что уменьшило затраты на перевод, перевозку буклетов самолетом и т.д. Представители журнала ежедневно доставляли по 100 штук красочных журналов на выставку.  </w:t>
      </w:r>
    </w:p>
    <w:p w14:paraId="7D525584" w14:textId="77777777" w:rsidR="00BE01ED" w:rsidRPr="007A56C0" w:rsidRDefault="00766637" w:rsidP="00FA29ED">
      <w:pPr>
        <w:spacing w:after="0" w:line="240" w:lineRule="auto"/>
        <w:ind w:left="14" w:right="45"/>
        <w:rPr>
          <w:lang w:val="ru-RU"/>
        </w:rPr>
      </w:pPr>
      <w:r w:rsidRPr="007A56C0">
        <w:rPr>
          <w:lang w:val="ru-RU"/>
        </w:rPr>
        <w:t xml:space="preserve">В качестве развития, а также помощи парку необходимо заключить договора на привлечение волонтеров из-за границы, это хороший и недорогой вариант продвижения турпродукта с малыми затратами.  </w:t>
      </w:r>
    </w:p>
    <w:p w14:paraId="5AA7A9C1" w14:textId="77777777" w:rsidR="00BE01ED" w:rsidRPr="007A56C0" w:rsidRDefault="00766637" w:rsidP="00FA29ED">
      <w:pPr>
        <w:spacing w:after="0" w:line="240" w:lineRule="auto"/>
        <w:ind w:left="14" w:right="45"/>
        <w:rPr>
          <w:lang w:val="ru-RU"/>
        </w:rPr>
      </w:pPr>
      <w:r w:rsidRPr="007A56C0">
        <w:rPr>
          <w:lang w:val="ru-RU"/>
        </w:rPr>
        <w:t xml:space="preserve">Парк по договоренности берет на себя проживание и питание волонтеров от 18 лет, доставляются волонтеры самостоятельно. Взамен последние помогают парку физической силой: в обустройстве полян, облагораживании территории, организации кормушек и т.д.  </w:t>
      </w:r>
    </w:p>
    <w:p w14:paraId="6D28343E" w14:textId="77777777" w:rsidR="00BE01ED" w:rsidRPr="007A56C0" w:rsidRDefault="00766637" w:rsidP="00FA29ED">
      <w:pPr>
        <w:spacing w:after="0" w:line="240" w:lineRule="auto"/>
        <w:ind w:left="14" w:right="45"/>
        <w:rPr>
          <w:lang w:val="ru-RU"/>
        </w:rPr>
      </w:pPr>
      <w:r w:rsidRPr="007A56C0">
        <w:rPr>
          <w:lang w:val="ru-RU"/>
        </w:rPr>
        <w:t xml:space="preserve">Данные услуги взаимного сотрудничества популярны в таких странах как Чехия, Германия, Япония и многие др.  </w:t>
      </w:r>
    </w:p>
    <w:p w14:paraId="3A691447" w14:textId="77777777" w:rsidR="00BE01ED" w:rsidRPr="007A56C0" w:rsidRDefault="00766637" w:rsidP="00FA29ED">
      <w:pPr>
        <w:spacing w:after="0" w:line="240" w:lineRule="auto"/>
        <w:ind w:left="14" w:right="45"/>
        <w:rPr>
          <w:lang w:val="ru-RU"/>
        </w:rPr>
      </w:pPr>
      <w:r w:rsidRPr="007A56C0">
        <w:rPr>
          <w:lang w:val="ru-RU"/>
        </w:rPr>
        <w:t xml:space="preserve">В Алматы компания Educaz занимается волонтерскими проектами, как из-за границы, так и привлекает местных волонтеров.  </w:t>
      </w:r>
    </w:p>
    <w:p w14:paraId="6C3BB50B" w14:textId="77777777" w:rsidR="00BE01ED" w:rsidRPr="007A56C0" w:rsidRDefault="00766637" w:rsidP="00FA29ED">
      <w:pPr>
        <w:spacing w:after="0" w:line="240" w:lineRule="auto"/>
        <w:ind w:left="14" w:right="45"/>
        <w:rPr>
          <w:lang w:val="ru-RU"/>
        </w:rPr>
      </w:pPr>
      <w:r w:rsidRPr="007A56C0">
        <w:rPr>
          <w:lang w:val="ru-RU"/>
        </w:rPr>
        <w:t xml:space="preserve">В идеале в задачи менеджмента туризма входит предотвращение негативных воздействий еще до того, как они произойдут. Соответственно, одним из основных компонентов стратегии развития экотуризма в РГУ ГНПП является система постоянного мониторинга и контроля экологического и социального воздействия туристской деятельности, а также управления ими (их модификация и усовершенствование в случае необходимости). </w:t>
      </w:r>
    </w:p>
    <w:p w14:paraId="499D4B40" w14:textId="77777777" w:rsidR="00BE01ED" w:rsidRPr="007A56C0" w:rsidRDefault="00766637" w:rsidP="00FA29ED">
      <w:pPr>
        <w:spacing w:after="0" w:line="240" w:lineRule="auto"/>
        <w:ind w:left="14" w:right="45"/>
        <w:rPr>
          <w:lang w:val="ru-RU"/>
        </w:rPr>
      </w:pPr>
      <w:r w:rsidRPr="007A56C0">
        <w:rPr>
          <w:lang w:val="ru-RU"/>
        </w:rPr>
        <w:t xml:space="preserve">Ежегодно нацпарк принимает участие в международных и областных турвыставках. Реклама туристских возможностей национального парка ведется в Интернете на собственном веб-сайте. </w:t>
      </w:r>
    </w:p>
    <w:p w14:paraId="325CB197" w14:textId="77777777" w:rsidR="00BE01ED" w:rsidRPr="007A56C0" w:rsidRDefault="00766637" w:rsidP="00FA29ED">
      <w:pPr>
        <w:spacing w:after="0" w:line="240" w:lineRule="auto"/>
        <w:ind w:left="14" w:right="45"/>
        <w:rPr>
          <w:lang w:val="ru-RU"/>
        </w:rPr>
      </w:pPr>
      <w:r w:rsidRPr="007A56C0">
        <w:rPr>
          <w:lang w:val="ru-RU"/>
        </w:rPr>
        <w:t xml:space="preserve">Отдел маркетинга и продвижения туристских программ РГУ ГНПП может выполнять следующие задачи, которые будут направлены на продвижение туристского продукта: </w:t>
      </w:r>
    </w:p>
    <w:p w14:paraId="2915B171" w14:textId="77777777" w:rsidR="00BE01ED" w:rsidRPr="007A56C0" w:rsidRDefault="00766637" w:rsidP="00FA29ED">
      <w:pPr>
        <w:spacing w:after="0" w:line="240" w:lineRule="auto"/>
        <w:ind w:left="720" w:right="45" w:hanging="360"/>
        <w:rPr>
          <w:lang w:val="ru-RU"/>
        </w:rPr>
      </w:pPr>
      <w:r w:rsidRPr="007A56C0">
        <w:rPr>
          <w:sz w:val="20"/>
          <w:lang w:val="ru-RU"/>
        </w:rPr>
        <w:t>−</w:t>
      </w:r>
      <w:r w:rsidRPr="007A56C0">
        <w:rPr>
          <w:rFonts w:ascii="Arial" w:eastAsia="Arial" w:hAnsi="Arial" w:cs="Arial"/>
          <w:sz w:val="20"/>
          <w:lang w:val="ru-RU"/>
        </w:rPr>
        <w:t xml:space="preserve"> </w:t>
      </w:r>
      <w:r w:rsidRPr="007A56C0">
        <w:rPr>
          <w:lang w:val="ru-RU"/>
        </w:rPr>
        <w:t xml:space="preserve">проводит собственно мониторинг всего туристского потенциала путем периодической актуализации реестра в рамках информационного поиска по категориям, географическому положению (используя ГИС), ключевым словам и т. д.; </w:t>
      </w:r>
    </w:p>
    <w:p w14:paraId="40450FBF" w14:textId="77777777" w:rsidR="00BE01ED" w:rsidRPr="007A56C0" w:rsidRDefault="00766637" w:rsidP="00FA29ED">
      <w:pPr>
        <w:tabs>
          <w:tab w:val="center" w:pos="416"/>
          <w:tab w:val="center" w:pos="4122"/>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проводит маркетинговые исследования и анализ инфраструктуры; </w:t>
      </w:r>
    </w:p>
    <w:p w14:paraId="3479E81B" w14:textId="77777777" w:rsidR="00BE01ED" w:rsidRPr="007A56C0" w:rsidRDefault="00766637" w:rsidP="00FA29ED">
      <w:pPr>
        <w:tabs>
          <w:tab w:val="center" w:pos="416"/>
          <w:tab w:val="center" w:pos="4798"/>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создает и поддерживает базу данных обо всех субъектах этой инфраструктуры; </w:t>
      </w:r>
    </w:p>
    <w:p w14:paraId="43CA25DB" w14:textId="77777777" w:rsidR="00BE01ED" w:rsidRPr="007A56C0" w:rsidRDefault="00766637" w:rsidP="00FA29ED">
      <w:pPr>
        <w:tabs>
          <w:tab w:val="center" w:pos="416"/>
          <w:tab w:val="center" w:pos="2710"/>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разрабатывает и планирует маршруты; </w:t>
      </w:r>
    </w:p>
    <w:p w14:paraId="3D1B186D" w14:textId="77777777" w:rsidR="00BE01ED" w:rsidRPr="007A56C0" w:rsidRDefault="00766637" w:rsidP="00FA29ED">
      <w:pPr>
        <w:tabs>
          <w:tab w:val="center" w:pos="416"/>
          <w:tab w:val="center" w:pos="3219"/>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управляет базой данных о контактах и клиентах; </w:t>
      </w:r>
    </w:p>
    <w:p w14:paraId="5384ED94" w14:textId="77777777" w:rsidR="00BE01ED" w:rsidRPr="007A56C0" w:rsidRDefault="00766637" w:rsidP="00FA29ED">
      <w:pPr>
        <w:tabs>
          <w:tab w:val="center" w:pos="416"/>
          <w:tab w:val="center" w:pos="4119"/>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осуществляет функции СRM управления отношений с клиентами; </w:t>
      </w:r>
    </w:p>
    <w:p w14:paraId="2D9B3AC2" w14:textId="77777777" w:rsidR="00BE01ED" w:rsidRPr="007A56C0" w:rsidRDefault="00766637" w:rsidP="00FA29ED">
      <w:pPr>
        <w:tabs>
          <w:tab w:val="center" w:pos="416"/>
          <w:tab w:val="center" w:pos="3319"/>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создает и хранит библиотеку с образами объектов; </w:t>
      </w:r>
    </w:p>
    <w:p w14:paraId="3729DED9" w14:textId="77777777" w:rsidR="00BE01ED" w:rsidRPr="007A56C0" w:rsidRDefault="00766637" w:rsidP="00FA29ED">
      <w:pPr>
        <w:tabs>
          <w:tab w:val="center" w:pos="416"/>
          <w:tab w:val="center" w:pos="4056"/>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осуществляет публикации в традиционных и электронных СМИ; </w:t>
      </w:r>
    </w:p>
    <w:p w14:paraId="5C56F16A" w14:textId="77777777" w:rsidR="00BE01ED" w:rsidRPr="007A56C0" w:rsidRDefault="00766637" w:rsidP="00FA29ED">
      <w:pPr>
        <w:tabs>
          <w:tab w:val="center" w:pos="416"/>
          <w:tab w:val="center" w:pos="2614"/>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планирует события и управляет ими; </w:t>
      </w:r>
    </w:p>
    <w:p w14:paraId="0E784D65" w14:textId="77777777" w:rsidR="00BE01ED" w:rsidRPr="007A56C0" w:rsidRDefault="00766637" w:rsidP="00FA29ED">
      <w:pPr>
        <w:tabs>
          <w:tab w:val="center" w:pos="416"/>
          <w:tab w:val="center" w:pos="3920"/>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проводит оптимизацию маркетинга и управляет доходностью; </w:t>
      </w:r>
    </w:p>
    <w:p w14:paraId="383DE605" w14:textId="77777777" w:rsidR="00BE01ED" w:rsidRPr="007A56C0" w:rsidRDefault="00766637" w:rsidP="00FA29ED">
      <w:pPr>
        <w:tabs>
          <w:tab w:val="center" w:pos="416"/>
          <w:tab w:val="center" w:pos="2788"/>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осуществляет финансовый менеджмент; </w:t>
      </w:r>
    </w:p>
    <w:p w14:paraId="39AE2ED9" w14:textId="77777777" w:rsidR="00BE01ED" w:rsidRPr="007A56C0" w:rsidRDefault="00766637" w:rsidP="00FA29ED">
      <w:pPr>
        <w:tabs>
          <w:tab w:val="center" w:pos="416"/>
          <w:tab w:val="center" w:pos="4492"/>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управляет информационными системами и проводит оценку исполнения; </w:t>
      </w:r>
    </w:p>
    <w:p w14:paraId="6A481D49" w14:textId="77777777" w:rsidR="00BE01ED" w:rsidRPr="007A56C0" w:rsidRDefault="00766637" w:rsidP="00FA29ED">
      <w:pPr>
        <w:tabs>
          <w:tab w:val="center" w:pos="416"/>
          <w:tab w:val="center" w:pos="3186"/>
        </w:tabs>
        <w:spacing w:after="0" w:line="240" w:lineRule="auto"/>
        <w:ind w:right="0" w:firstLine="0"/>
        <w:jc w:val="left"/>
        <w:rPr>
          <w:lang w:val="ru-RU"/>
        </w:rPr>
      </w:pPr>
      <w:r w:rsidRPr="007A56C0">
        <w:rPr>
          <w:rFonts w:ascii="Calibri" w:eastAsia="Calibri" w:hAnsi="Calibri" w:cs="Calibri"/>
          <w:sz w:val="22"/>
          <w:lang w:val="ru-RU"/>
        </w:rPr>
        <w:tab/>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выполняет анализ экономического воздействия; </w:t>
      </w:r>
    </w:p>
    <w:p w14:paraId="6B986D48" w14:textId="77777777" w:rsidR="00BE01ED" w:rsidRPr="007A56C0" w:rsidRDefault="00766637" w:rsidP="00FA29ED">
      <w:pPr>
        <w:spacing w:after="0" w:line="240" w:lineRule="auto"/>
        <w:ind w:left="360" w:right="45" w:firstLine="0"/>
        <w:rPr>
          <w:lang w:val="ru-RU"/>
        </w:rPr>
      </w:pPr>
      <w:r w:rsidRPr="007A56C0">
        <w:rPr>
          <w:sz w:val="20"/>
          <w:lang w:val="ru-RU"/>
        </w:rPr>
        <w:t>−</w:t>
      </w:r>
      <w:r w:rsidRPr="007A56C0">
        <w:rPr>
          <w:rFonts w:ascii="Arial" w:eastAsia="Arial" w:hAnsi="Arial" w:cs="Arial"/>
          <w:sz w:val="20"/>
          <w:lang w:val="ru-RU"/>
        </w:rPr>
        <w:t xml:space="preserve"> </w:t>
      </w:r>
      <w:r w:rsidRPr="007A56C0">
        <w:rPr>
          <w:lang w:val="ru-RU"/>
        </w:rPr>
        <w:t xml:space="preserve">имеет доступ к таким источникам, как сведения о погоде, расписании различных видов транспорта и планировании поездок, бронировании билетов и пр.; </w:t>
      </w:r>
      <w:r w:rsidRPr="007A56C0">
        <w:rPr>
          <w:sz w:val="20"/>
          <w:lang w:val="ru-RU"/>
        </w:rPr>
        <w:t>−</w:t>
      </w:r>
      <w:r w:rsidRPr="007A56C0">
        <w:rPr>
          <w:rFonts w:ascii="Arial" w:eastAsia="Arial" w:hAnsi="Arial" w:cs="Arial"/>
          <w:sz w:val="20"/>
          <w:lang w:val="ru-RU"/>
        </w:rPr>
        <w:t xml:space="preserve"> </w:t>
      </w:r>
      <w:r w:rsidRPr="007A56C0">
        <w:rPr>
          <w:lang w:val="ru-RU"/>
        </w:rPr>
        <w:t xml:space="preserve">регулярно выпускает отчеты о состоянии отрасли: </w:t>
      </w:r>
    </w:p>
    <w:p w14:paraId="51A55559" w14:textId="77777777" w:rsidR="00BE01ED" w:rsidRPr="007A56C0" w:rsidRDefault="00766637" w:rsidP="00FA29ED">
      <w:pPr>
        <w:spacing w:after="0" w:line="240" w:lineRule="auto"/>
        <w:ind w:left="370" w:right="302" w:hanging="10"/>
        <w:jc w:val="left"/>
        <w:rPr>
          <w:lang w:val="ru-RU"/>
        </w:rPr>
      </w:pP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выпускает различные справочники об объектах и событиях для распространения; </w:t>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создает подробный веб-сайт об объектах и событиях; </w:t>
      </w:r>
      <w:r w:rsidRPr="007A56C0">
        <w:rPr>
          <w:sz w:val="20"/>
          <w:lang w:val="ru-RU"/>
        </w:rPr>
        <w:t>−</w:t>
      </w:r>
      <w:r w:rsidRPr="007A56C0">
        <w:rPr>
          <w:rFonts w:ascii="Arial" w:eastAsia="Arial" w:hAnsi="Arial" w:cs="Arial"/>
          <w:sz w:val="20"/>
          <w:lang w:val="ru-RU"/>
        </w:rPr>
        <w:t xml:space="preserve"> </w:t>
      </w:r>
      <w:r w:rsidRPr="007A56C0">
        <w:rPr>
          <w:rFonts w:ascii="Arial" w:eastAsia="Arial" w:hAnsi="Arial" w:cs="Arial"/>
          <w:sz w:val="20"/>
          <w:lang w:val="ru-RU"/>
        </w:rPr>
        <w:tab/>
      </w:r>
      <w:r w:rsidRPr="007A56C0">
        <w:rPr>
          <w:lang w:val="ru-RU"/>
        </w:rPr>
        <w:t xml:space="preserve">организовывает хостинг для субъектов инфраструктуры. </w:t>
      </w:r>
    </w:p>
    <w:p w14:paraId="4EC80A47" w14:textId="77777777" w:rsidR="00BE01ED" w:rsidRPr="007A56C0" w:rsidRDefault="00766637" w:rsidP="00FA29ED">
      <w:pPr>
        <w:spacing w:after="0" w:line="240" w:lineRule="auto"/>
        <w:ind w:left="14" w:right="45"/>
        <w:rPr>
          <w:lang w:val="ru-RU"/>
        </w:rPr>
      </w:pPr>
      <w:r w:rsidRPr="007A56C0">
        <w:rPr>
          <w:lang w:val="ru-RU"/>
        </w:rPr>
        <w:t xml:space="preserve">Таким образом, отдел маркетинга и продвижения туристских программ может взять на себя основную нагрузку в реализации системы мониторинга сферы туризма.  По результатам мониторинга можно подготовить следующие данные: </w:t>
      </w:r>
    </w:p>
    <w:p w14:paraId="6B3F228D" w14:textId="77777777" w:rsidR="00BE01ED" w:rsidRPr="007A56C0" w:rsidRDefault="00766637" w:rsidP="005B5DEF">
      <w:pPr>
        <w:numPr>
          <w:ilvl w:val="0"/>
          <w:numId w:val="28"/>
        </w:numPr>
        <w:spacing w:after="0" w:line="240" w:lineRule="auto"/>
        <w:ind w:right="45" w:hanging="281"/>
        <w:rPr>
          <w:lang w:val="ru-RU"/>
        </w:rPr>
      </w:pPr>
      <w:r w:rsidRPr="007A56C0">
        <w:rPr>
          <w:lang w:val="ru-RU"/>
        </w:rPr>
        <w:t xml:space="preserve">информационные и аналитические материалы о состоянии, проблемах и перспективах совершенствования сферы туризма в РГУ ГНПП; </w:t>
      </w:r>
    </w:p>
    <w:p w14:paraId="701D767A" w14:textId="77777777" w:rsidR="00BE01ED" w:rsidRPr="007A56C0" w:rsidRDefault="00766637" w:rsidP="005B5DEF">
      <w:pPr>
        <w:numPr>
          <w:ilvl w:val="0"/>
          <w:numId w:val="28"/>
        </w:numPr>
        <w:spacing w:after="0" w:line="240" w:lineRule="auto"/>
        <w:ind w:right="45" w:hanging="281"/>
        <w:rPr>
          <w:lang w:val="ru-RU"/>
        </w:rPr>
      </w:pPr>
      <w:r w:rsidRPr="007A56C0">
        <w:rPr>
          <w:lang w:val="ru-RU"/>
        </w:rPr>
        <w:t xml:space="preserve">разрабатывает предложения по повышению эффективности государственного регулирования общественных отношений в туристской сфере; </w:t>
      </w:r>
    </w:p>
    <w:p w14:paraId="35571EE2" w14:textId="77777777" w:rsidR="00BE01ED" w:rsidRPr="007A56C0" w:rsidRDefault="00766637" w:rsidP="005B5DEF">
      <w:pPr>
        <w:numPr>
          <w:ilvl w:val="0"/>
          <w:numId w:val="28"/>
        </w:numPr>
        <w:spacing w:after="0" w:line="240" w:lineRule="auto"/>
        <w:ind w:right="45" w:hanging="281"/>
        <w:rPr>
          <w:lang w:val="ru-RU"/>
        </w:rPr>
      </w:pPr>
      <w:r w:rsidRPr="007A56C0">
        <w:rPr>
          <w:lang w:val="ru-RU"/>
        </w:rPr>
        <w:t xml:space="preserve">организует проведение научно-практических конференций, семинаров по обмену опытом, «круглых столов» по вопросам мониторинга туристской сферы и перспектив развития этой отрасли. </w:t>
      </w:r>
    </w:p>
    <w:p w14:paraId="6A48819E" w14:textId="77777777" w:rsidR="00BE01ED" w:rsidRPr="007A56C0" w:rsidRDefault="00766637" w:rsidP="00C75C2D">
      <w:pPr>
        <w:pStyle w:val="7"/>
        <w:spacing w:after="0" w:line="240" w:lineRule="auto"/>
        <w:ind w:left="0" w:right="1" w:firstLine="851"/>
        <w:rPr>
          <w:lang w:val="ru-RU"/>
        </w:rPr>
      </w:pPr>
      <w:r w:rsidRPr="007A56C0">
        <w:rPr>
          <w:lang w:val="ru-RU"/>
        </w:rPr>
        <w:t>3.4.</w:t>
      </w:r>
      <w:r w:rsidRPr="007A56C0">
        <w:rPr>
          <w:rFonts w:ascii="Arial" w:eastAsia="Arial" w:hAnsi="Arial" w:cs="Arial"/>
          <w:lang w:val="ru-RU"/>
        </w:rPr>
        <w:t xml:space="preserve"> </w:t>
      </w:r>
      <w:r w:rsidRPr="007A56C0">
        <w:rPr>
          <w:lang w:val="ru-RU"/>
        </w:rPr>
        <w:t xml:space="preserve">Рассмотрение и предоставление обоснованных вариантов партнерства по развитию и финансированию туристской инфраструктуры парка, включая цифровизациюГНПП и его лесничеств </w:t>
      </w:r>
    </w:p>
    <w:p w14:paraId="7AA1691B" w14:textId="77777777" w:rsidR="00BE01ED" w:rsidRPr="007A56C0" w:rsidRDefault="00766637" w:rsidP="00FA29ED">
      <w:pPr>
        <w:spacing w:after="0" w:line="240" w:lineRule="auto"/>
        <w:ind w:left="14" w:right="45"/>
        <w:rPr>
          <w:lang w:val="ru-RU"/>
        </w:rPr>
      </w:pPr>
      <w:r w:rsidRPr="007A56C0">
        <w:rPr>
          <w:lang w:val="ru-RU"/>
        </w:rPr>
        <w:t xml:space="preserve">Туристская отрасль является мультипликатором. Открытие 1 места в гостинице дает от 2 до 4 рабочих мест. Одна вложенная денежная единица в туризм вызывает от 2 до 4 денежных единиц инвестиций в смежных с туризмом отраслях.  </w:t>
      </w:r>
    </w:p>
    <w:p w14:paraId="1D4A216E" w14:textId="77777777" w:rsidR="00BE01ED" w:rsidRPr="007A56C0" w:rsidRDefault="00766637" w:rsidP="00FA29ED">
      <w:pPr>
        <w:spacing w:after="0" w:line="240" w:lineRule="auto"/>
        <w:ind w:left="708" w:right="45" w:firstLine="0"/>
        <w:rPr>
          <w:lang w:val="ru-RU"/>
        </w:rPr>
      </w:pPr>
      <w:r w:rsidRPr="007A56C0">
        <w:rPr>
          <w:lang w:val="ru-RU"/>
        </w:rPr>
        <w:t xml:space="preserve">Для активного развития туризма в ГНПП предлагается: </w:t>
      </w:r>
    </w:p>
    <w:p w14:paraId="3FF12CBD" w14:textId="77777777" w:rsidR="00BE01ED" w:rsidRPr="007A56C0" w:rsidRDefault="00766637" w:rsidP="005B5DEF">
      <w:pPr>
        <w:numPr>
          <w:ilvl w:val="0"/>
          <w:numId w:val="29"/>
        </w:numPr>
        <w:spacing w:after="0" w:line="240" w:lineRule="auto"/>
        <w:ind w:right="45"/>
        <w:rPr>
          <w:lang w:val="ru-RU"/>
        </w:rPr>
      </w:pPr>
      <w:r w:rsidRPr="007A56C0">
        <w:rPr>
          <w:lang w:val="ru-RU"/>
        </w:rPr>
        <w:t xml:space="preserve">Заключение долгосрочных договоров с партнерами по организации обустройства парка, взамен необходимо поставить условия бизнесу при заключении договора на долгосрочное пользование установить возле строящихся объектов, скважины за счет застройщика. Тем самым парк возместит недостаток водопоя у животных парка. </w:t>
      </w:r>
    </w:p>
    <w:p w14:paraId="224E15D8" w14:textId="77777777" w:rsidR="00BE01ED" w:rsidRPr="007A56C0" w:rsidRDefault="00766637" w:rsidP="005B5DEF">
      <w:pPr>
        <w:numPr>
          <w:ilvl w:val="0"/>
          <w:numId w:val="29"/>
        </w:numPr>
        <w:spacing w:after="0" w:line="240" w:lineRule="auto"/>
        <w:ind w:right="45"/>
        <w:rPr>
          <w:lang w:val="ru-RU"/>
        </w:rPr>
      </w:pPr>
      <w:r w:rsidRPr="007A56C0">
        <w:rPr>
          <w:lang w:val="ru-RU"/>
        </w:rPr>
        <w:t xml:space="preserve">Заключить договор на предоставление аудиогидов и очков дополненной реальности для сдачи в аренду туристам. Эта услуга повысит интерес к парку и окупит себя арендой оборудования. К тому же аудиогид работает на всех языках мира. Для этого необходимо заключить договор с компанией «Смарт туризм», которая активно продвигают систему аудиогида. Очки дополненной реальности закупить у Китайского партнера.  </w:t>
      </w:r>
    </w:p>
    <w:p w14:paraId="28A8C860" w14:textId="77777777" w:rsidR="00BE01ED" w:rsidRPr="007A56C0" w:rsidRDefault="00766637" w:rsidP="005B5DEF">
      <w:pPr>
        <w:numPr>
          <w:ilvl w:val="0"/>
          <w:numId w:val="29"/>
        </w:numPr>
        <w:spacing w:after="0" w:line="240" w:lineRule="auto"/>
        <w:ind w:right="45"/>
        <w:rPr>
          <w:lang w:val="ru-RU"/>
        </w:rPr>
      </w:pPr>
      <w:r w:rsidRPr="007A56C0">
        <w:rPr>
          <w:lang w:val="ru-RU"/>
        </w:rPr>
        <w:t xml:space="preserve">Для сохранения природного равновесия в парке предлагается заключить партнерство на поставку и аренду электромобилей, которые не загрязняют воздух и двигаются бесшумно, что позволит не беспокоить животный мир и минимизировать затраты на топливо, но прежде всего необходимо провести капитальный ремонт дорог внутри парка за счет государственных средств. При приобретении автопарка электромобилей запретить передвижение туристов на личном транспорте. Обеспечивать доставку до объектов только за счет оператора транспорта ГНПП. </w:t>
      </w:r>
    </w:p>
    <w:p w14:paraId="6E1BDA99" w14:textId="77777777" w:rsidR="00BE01ED" w:rsidRPr="007A56C0" w:rsidRDefault="00766637" w:rsidP="005B5DEF">
      <w:pPr>
        <w:numPr>
          <w:ilvl w:val="0"/>
          <w:numId w:val="29"/>
        </w:numPr>
        <w:spacing w:after="0" w:line="240" w:lineRule="auto"/>
        <w:ind w:right="45"/>
        <w:rPr>
          <w:lang w:val="ru-RU"/>
        </w:rPr>
      </w:pPr>
      <w:r w:rsidRPr="007A56C0">
        <w:rPr>
          <w:lang w:val="ru-RU"/>
        </w:rPr>
        <w:t xml:space="preserve">Заключить договор за контролем парка через системы спутникового мониторинга. </w:t>
      </w:r>
    </w:p>
    <w:p w14:paraId="3D9E039D" w14:textId="77777777" w:rsidR="00BE01ED" w:rsidRPr="007A56C0" w:rsidRDefault="00766637" w:rsidP="005B5DEF">
      <w:pPr>
        <w:numPr>
          <w:ilvl w:val="0"/>
          <w:numId w:val="29"/>
        </w:numPr>
        <w:spacing w:after="0" w:line="240" w:lineRule="auto"/>
        <w:ind w:right="45"/>
        <w:rPr>
          <w:lang w:val="ru-RU"/>
        </w:rPr>
      </w:pPr>
      <w:r w:rsidRPr="007A56C0">
        <w:rPr>
          <w:lang w:val="ru-RU"/>
        </w:rPr>
        <w:t xml:space="preserve">Установление партнерских отношений, введение структуры расценок и другие механизмы самофинансирования. </w:t>
      </w:r>
    </w:p>
    <w:p w14:paraId="71FD6464" w14:textId="77777777" w:rsidR="00BE01ED" w:rsidRPr="007A56C0" w:rsidRDefault="00766637" w:rsidP="00FA29ED">
      <w:pPr>
        <w:spacing w:after="0" w:line="240" w:lineRule="auto"/>
        <w:ind w:left="14" w:right="45"/>
        <w:rPr>
          <w:lang w:val="ru-RU"/>
        </w:rPr>
      </w:pPr>
      <w:r w:rsidRPr="007A56C0">
        <w:rPr>
          <w:lang w:val="ru-RU"/>
        </w:rPr>
        <w:t xml:space="preserve">Администрация ГНПП должна составить с местными властями, местными сообществами и различными предпринимателями в области туризма, которые ведут (или хотели бы вести) деятельность на территории парка, рабочие соглашения.  </w:t>
      </w:r>
    </w:p>
    <w:p w14:paraId="21013FAC" w14:textId="77777777" w:rsidR="00BE01ED" w:rsidRPr="007A56C0" w:rsidRDefault="00766637" w:rsidP="00FA29ED">
      <w:pPr>
        <w:spacing w:after="0" w:line="240" w:lineRule="auto"/>
        <w:ind w:left="14" w:right="45"/>
        <w:rPr>
          <w:lang w:val="ru-RU"/>
        </w:rPr>
      </w:pPr>
      <w:r w:rsidRPr="007A56C0">
        <w:rPr>
          <w:lang w:val="ru-RU"/>
        </w:rPr>
        <w:t xml:space="preserve">В зарубежной практике особенно эффективным орудием менеджмента и механизмом самофинансирования является заключение с частными предпринимателями или фирмами, обеспечивающими обслуживание посетителей, договоров концессии. Такие договора включают выдачу разрешений (патентов) на оказание посетителям национального парка услуг по питанию, проживанию и транспортному обслуживанию, предоставление гидов и экскурсоводов, продажу тех или иных товаров.  </w:t>
      </w:r>
    </w:p>
    <w:p w14:paraId="47F48053" w14:textId="77777777" w:rsidR="00BE01ED" w:rsidRPr="007A56C0" w:rsidRDefault="00766637" w:rsidP="00FA29ED">
      <w:pPr>
        <w:spacing w:after="0" w:line="240" w:lineRule="auto"/>
        <w:ind w:left="14" w:right="45"/>
        <w:rPr>
          <w:lang w:val="ru-RU"/>
        </w:rPr>
      </w:pPr>
      <w:r w:rsidRPr="007A56C0">
        <w:rPr>
          <w:lang w:val="ru-RU"/>
        </w:rPr>
        <w:t xml:space="preserve">Дополнительные условия на сдачу концессий могут налагать правительства, с целью решения дополнительных задач, - например, увеличения занятости местного населения или продаж товаров местного производства.  </w:t>
      </w:r>
    </w:p>
    <w:p w14:paraId="09EBDE00" w14:textId="77777777" w:rsidR="00BE01ED" w:rsidRPr="007A56C0" w:rsidRDefault="00766637" w:rsidP="00FA29ED">
      <w:pPr>
        <w:spacing w:after="0" w:line="240" w:lineRule="auto"/>
        <w:ind w:left="14" w:right="45"/>
        <w:rPr>
          <w:lang w:val="ru-RU"/>
        </w:rPr>
      </w:pPr>
      <w:r w:rsidRPr="007A56C0">
        <w:rPr>
          <w:lang w:val="ru-RU"/>
        </w:rPr>
        <w:t xml:space="preserve">В некоторых национальных парках их администрация налагает концессионные взносы на коммерческие радио-, телевизионные и телефонные компании, которые желают установить и оперировать ретрансляционными станциями на территории парка. </w:t>
      </w:r>
    </w:p>
    <w:p w14:paraId="38B0646B" w14:textId="77777777" w:rsidR="00BE01ED" w:rsidRPr="007A56C0" w:rsidRDefault="00766637" w:rsidP="00FA29ED">
      <w:pPr>
        <w:spacing w:after="0" w:line="240" w:lineRule="auto"/>
        <w:ind w:left="14" w:right="45"/>
        <w:rPr>
          <w:lang w:val="ru-RU"/>
        </w:rPr>
      </w:pPr>
      <w:r w:rsidRPr="007A56C0">
        <w:rPr>
          <w:lang w:val="ru-RU"/>
        </w:rPr>
        <w:t xml:space="preserve">Другие механизмы самофинансирования включают систему отчислений с прибыли за деятельность и продукцию, так или иначе зависящую от охраняемых территорий. Например, это могут быть разрешения на продажу книг, фотографий, фильмов, созданных в местах туризма, выдаваемые «в обмен» на процент от дохода от их реализации. Существенный доход для ГНПП может принести продажа сувениров (футболок с символикой, изделий народных промыслов, путеводителей, открыток, карт и др.), осуществляемая как непосредственно парком, так и посредством выдачи лицензий предпринимателям. Процент от этой деятельности может взиматься в качестве взноса на поддержание охраняемой территории. </w:t>
      </w:r>
    </w:p>
    <w:p w14:paraId="62091C1C" w14:textId="77777777" w:rsidR="00BE01ED" w:rsidRPr="007A56C0" w:rsidRDefault="00766637" w:rsidP="00FA29ED">
      <w:pPr>
        <w:spacing w:after="0" w:line="240" w:lineRule="auto"/>
        <w:ind w:left="14" w:right="45"/>
        <w:rPr>
          <w:lang w:val="ru-RU"/>
        </w:rPr>
      </w:pPr>
      <w:r w:rsidRPr="007A56C0">
        <w:rPr>
          <w:lang w:val="ru-RU"/>
        </w:rPr>
        <w:t xml:space="preserve">Вопросом исключительной важности является установление адекватных взносов (тарифов, цен) за посещение охраняемых территорий, а также концессионных расценок. Нередко национальные парки во многих странах устанавливают заниженные размеры входных взносов, которые не соответствуют реальной платежеспособности посетителей, особенно иностранных. Поэтому рекомендуется дифференциация входных взносов для иностранных туристов, жителей данной страны, а также местных жителей (последние во многих случаях освобождаются от платы за посещение парка). </w:t>
      </w:r>
    </w:p>
    <w:p w14:paraId="128843B4" w14:textId="77777777" w:rsidR="00BE01ED" w:rsidRPr="007A56C0" w:rsidRDefault="00766637" w:rsidP="00FA29ED">
      <w:pPr>
        <w:pStyle w:val="6"/>
        <w:spacing w:after="0" w:line="240" w:lineRule="auto"/>
        <w:ind w:left="718" w:right="1"/>
        <w:rPr>
          <w:lang w:val="ru-RU"/>
        </w:rPr>
      </w:pPr>
      <w:r w:rsidRPr="007A56C0">
        <w:rPr>
          <w:lang w:val="ru-RU"/>
        </w:rPr>
        <w:t xml:space="preserve">Работа с туроператорами </w:t>
      </w:r>
    </w:p>
    <w:p w14:paraId="109A0897" w14:textId="77777777" w:rsidR="00BE01ED" w:rsidRPr="007A56C0" w:rsidRDefault="00766637" w:rsidP="00FA29ED">
      <w:pPr>
        <w:spacing w:after="0" w:line="240" w:lineRule="auto"/>
        <w:ind w:left="14" w:right="45"/>
        <w:rPr>
          <w:lang w:val="ru-RU"/>
        </w:rPr>
      </w:pPr>
      <w:r w:rsidRPr="007A56C0">
        <w:rPr>
          <w:lang w:val="ru-RU"/>
        </w:rPr>
        <w:t xml:space="preserve">Особо необходимо упомянуть такой важный аспект в развитии экотуризма на ГНПП, как взаимодействие с туроператорами.  </w:t>
      </w:r>
    </w:p>
    <w:p w14:paraId="0048452D" w14:textId="77777777" w:rsidR="00BE01ED" w:rsidRPr="007A56C0" w:rsidRDefault="00766637" w:rsidP="00FA29ED">
      <w:pPr>
        <w:spacing w:after="0" w:line="240" w:lineRule="auto"/>
        <w:ind w:left="14" w:right="45"/>
        <w:rPr>
          <w:lang w:val="ru-RU"/>
        </w:rPr>
      </w:pPr>
      <w:r w:rsidRPr="007A56C0">
        <w:rPr>
          <w:lang w:val="ru-RU"/>
        </w:rPr>
        <w:t xml:space="preserve">Как уже упоминалось, управление туризмом на охраняемых территориях начинается с определения оптимального сценария развития туризма. Однако оптимальность не может быть достигнута независимо от операторов туризма. Поэтому надо продумать, как можно оценивать их деятельность на территории парка, и как наилучшим способом сотрудничать с ними.  </w:t>
      </w:r>
    </w:p>
    <w:p w14:paraId="6F928B4A" w14:textId="77777777" w:rsidR="00BE01ED" w:rsidRPr="007A56C0" w:rsidRDefault="00766637" w:rsidP="00FA29ED">
      <w:pPr>
        <w:spacing w:after="0" w:line="240" w:lineRule="auto"/>
        <w:ind w:left="14" w:right="45"/>
        <w:rPr>
          <w:lang w:val="ru-RU"/>
        </w:rPr>
      </w:pPr>
      <w:r w:rsidRPr="007A56C0">
        <w:rPr>
          <w:lang w:val="ru-RU"/>
        </w:rPr>
        <w:t xml:space="preserve">Туроператорами парка могут являться туристские агентства, учредителями которых являются местные жители, либо национальные группы, либо международные компании, или же те, другие и третьи в тех или иных комбинациях. Туроператорской деятельностью могут заниматься общественные и государственные организации. С другой стороны, туроператором может считаться даже водитель, который зарабатывает некоторый дополнительный доход, периодически доставляя в охраняемую зону или в ее окрестности небольшое число посетителей. </w:t>
      </w:r>
    </w:p>
    <w:p w14:paraId="63F67BB6" w14:textId="77777777" w:rsidR="00BE01ED" w:rsidRPr="007A56C0" w:rsidRDefault="00766637" w:rsidP="00FA29ED">
      <w:pPr>
        <w:spacing w:after="0" w:line="240" w:lineRule="auto"/>
        <w:ind w:left="708" w:right="45" w:firstLine="0"/>
        <w:rPr>
          <w:lang w:val="ru-RU"/>
        </w:rPr>
      </w:pPr>
      <w:r w:rsidRPr="007A56C0">
        <w:rPr>
          <w:lang w:val="ru-RU"/>
        </w:rPr>
        <w:t xml:space="preserve">При оценке туроператоров следует обратить внимание на следующие: </w:t>
      </w:r>
    </w:p>
    <w:tbl>
      <w:tblPr>
        <w:tblStyle w:val="TableGrid"/>
        <w:tblW w:w="9055" w:type="dxa"/>
        <w:tblInd w:w="360" w:type="dxa"/>
        <w:tblCellMar>
          <w:top w:w="14" w:type="dxa"/>
        </w:tblCellMar>
        <w:tblLook w:val="04A0" w:firstRow="1" w:lastRow="0" w:firstColumn="1" w:lastColumn="0" w:noHBand="0" w:noVBand="1"/>
      </w:tblPr>
      <w:tblGrid>
        <w:gridCol w:w="348"/>
        <w:gridCol w:w="8707"/>
      </w:tblGrid>
      <w:tr w:rsidR="00BE01ED" w:rsidRPr="00873D10" w14:paraId="4588E78E" w14:textId="77777777">
        <w:trPr>
          <w:trHeight w:val="806"/>
        </w:trPr>
        <w:tc>
          <w:tcPr>
            <w:tcW w:w="348" w:type="dxa"/>
            <w:tcBorders>
              <w:top w:val="nil"/>
              <w:left w:val="nil"/>
              <w:bottom w:val="nil"/>
              <w:right w:val="nil"/>
            </w:tcBorders>
          </w:tcPr>
          <w:p w14:paraId="01F4D7A7"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2901CFAD" w14:textId="77777777" w:rsidR="00BE01ED" w:rsidRPr="007A56C0" w:rsidRDefault="00766637" w:rsidP="00FA29ED">
            <w:pPr>
              <w:spacing w:after="0" w:line="240" w:lineRule="auto"/>
              <w:ind w:left="12" w:right="61" w:firstLine="0"/>
              <w:rPr>
                <w:lang w:val="ru-RU"/>
              </w:rPr>
            </w:pPr>
            <w:r w:rsidRPr="007A56C0">
              <w:rPr>
                <w:lang w:val="ru-RU"/>
              </w:rPr>
              <w:t xml:space="preserve">демонстрирует ли туроператор понимание природного и культурного наследия данной территории, бережное отношение к ее природе и ресурсам, а также к обычаям и традициям местного населения? </w:t>
            </w:r>
          </w:p>
        </w:tc>
      </w:tr>
      <w:tr w:rsidR="00BE01ED" w:rsidRPr="00873D10" w14:paraId="6148C766" w14:textId="77777777">
        <w:trPr>
          <w:trHeight w:val="551"/>
        </w:trPr>
        <w:tc>
          <w:tcPr>
            <w:tcW w:w="348" w:type="dxa"/>
            <w:tcBorders>
              <w:top w:val="nil"/>
              <w:left w:val="nil"/>
              <w:bottom w:val="nil"/>
              <w:right w:val="nil"/>
            </w:tcBorders>
          </w:tcPr>
          <w:p w14:paraId="30281CE9"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0DE9E6D2" w14:textId="77777777" w:rsidR="00BE01ED" w:rsidRPr="007A56C0" w:rsidRDefault="00766637" w:rsidP="00FA29ED">
            <w:pPr>
              <w:spacing w:after="0" w:line="240" w:lineRule="auto"/>
              <w:ind w:left="12" w:right="0" w:firstLine="0"/>
              <w:rPr>
                <w:lang w:val="ru-RU"/>
              </w:rPr>
            </w:pPr>
            <w:r w:rsidRPr="007A56C0">
              <w:rPr>
                <w:lang w:val="ru-RU"/>
              </w:rPr>
              <w:t xml:space="preserve">в какой степени при организации туров используются продукты питания и другие товары местного производства? </w:t>
            </w:r>
          </w:p>
        </w:tc>
      </w:tr>
      <w:tr w:rsidR="00BE01ED" w:rsidRPr="00873D10" w14:paraId="32870155" w14:textId="77777777">
        <w:trPr>
          <w:trHeight w:val="551"/>
        </w:trPr>
        <w:tc>
          <w:tcPr>
            <w:tcW w:w="348" w:type="dxa"/>
            <w:tcBorders>
              <w:top w:val="nil"/>
              <w:left w:val="nil"/>
              <w:bottom w:val="nil"/>
              <w:right w:val="nil"/>
            </w:tcBorders>
          </w:tcPr>
          <w:p w14:paraId="40168E57"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3C5F63DE" w14:textId="77777777" w:rsidR="00BE01ED" w:rsidRPr="007A56C0" w:rsidRDefault="00766637" w:rsidP="00FA29ED">
            <w:pPr>
              <w:spacing w:after="0" w:line="240" w:lineRule="auto"/>
              <w:ind w:left="12" w:right="0" w:firstLine="0"/>
              <w:rPr>
                <w:lang w:val="ru-RU"/>
              </w:rPr>
            </w:pPr>
            <w:r w:rsidRPr="007A56C0">
              <w:rPr>
                <w:lang w:val="ru-RU"/>
              </w:rPr>
              <w:t xml:space="preserve">как организуется проживание, используются ли при этом возможности, предоставляемые местными жителями или организациями? </w:t>
            </w:r>
          </w:p>
        </w:tc>
      </w:tr>
      <w:tr w:rsidR="00BE01ED" w:rsidRPr="00873D10" w14:paraId="7671087F" w14:textId="77777777">
        <w:trPr>
          <w:trHeight w:val="552"/>
        </w:trPr>
        <w:tc>
          <w:tcPr>
            <w:tcW w:w="348" w:type="dxa"/>
            <w:tcBorders>
              <w:top w:val="nil"/>
              <w:left w:val="nil"/>
              <w:bottom w:val="nil"/>
              <w:right w:val="nil"/>
            </w:tcBorders>
          </w:tcPr>
          <w:p w14:paraId="004AF0E0"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5607706E" w14:textId="77777777" w:rsidR="00BE01ED" w:rsidRPr="007A56C0" w:rsidRDefault="00766637" w:rsidP="00FA29ED">
            <w:pPr>
              <w:spacing w:after="0" w:line="240" w:lineRule="auto"/>
              <w:ind w:left="12" w:right="0" w:firstLine="0"/>
              <w:rPr>
                <w:lang w:val="ru-RU"/>
              </w:rPr>
            </w:pPr>
            <w:r w:rsidRPr="007A56C0">
              <w:rPr>
                <w:lang w:val="ru-RU"/>
              </w:rPr>
              <w:t xml:space="preserve">обеспечивает ли туроператор создание дополнительных рабочих мест (постоянных или временных) для местных жителей, в какой степени? </w:t>
            </w:r>
          </w:p>
        </w:tc>
      </w:tr>
      <w:tr w:rsidR="00BE01ED" w:rsidRPr="00873D10" w14:paraId="0271F2A8" w14:textId="77777777">
        <w:trPr>
          <w:trHeight w:val="552"/>
        </w:trPr>
        <w:tc>
          <w:tcPr>
            <w:tcW w:w="348" w:type="dxa"/>
            <w:tcBorders>
              <w:top w:val="nil"/>
              <w:left w:val="nil"/>
              <w:bottom w:val="nil"/>
              <w:right w:val="nil"/>
            </w:tcBorders>
          </w:tcPr>
          <w:p w14:paraId="695FE4DF"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1EDC3F37" w14:textId="77777777" w:rsidR="00BE01ED" w:rsidRPr="007A56C0" w:rsidRDefault="00766637" w:rsidP="00FA29ED">
            <w:pPr>
              <w:spacing w:after="0" w:line="240" w:lineRule="auto"/>
              <w:ind w:left="12" w:right="0" w:firstLine="0"/>
              <w:jc w:val="left"/>
              <w:rPr>
                <w:lang w:val="ru-RU"/>
              </w:rPr>
            </w:pPr>
            <w:r w:rsidRPr="007A56C0">
              <w:rPr>
                <w:lang w:val="ru-RU"/>
              </w:rPr>
              <w:t xml:space="preserve">обеспечивается ли адекватная компенсация местными жителями за услуги, предоставляемые туристам? </w:t>
            </w:r>
          </w:p>
        </w:tc>
      </w:tr>
      <w:tr w:rsidR="00BE01ED" w:rsidRPr="00873D10" w14:paraId="19F3229B" w14:textId="77777777">
        <w:trPr>
          <w:trHeight w:val="552"/>
        </w:trPr>
        <w:tc>
          <w:tcPr>
            <w:tcW w:w="348" w:type="dxa"/>
            <w:tcBorders>
              <w:top w:val="nil"/>
              <w:left w:val="nil"/>
              <w:bottom w:val="nil"/>
              <w:right w:val="nil"/>
            </w:tcBorders>
          </w:tcPr>
          <w:p w14:paraId="6876CA0E"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30326FAE" w14:textId="77777777" w:rsidR="00BE01ED" w:rsidRPr="007A56C0" w:rsidRDefault="00766637" w:rsidP="00FA29ED">
            <w:pPr>
              <w:spacing w:after="0" w:line="240" w:lineRule="auto"/>
              <w:ind w:left="12" w:right="0" w:firstLine="0"/>
              <w:jc w:val="left"/>
              <w:rPr>
                <w:lang w:val="ru-RU"/>
              </w:rPr>
            </w:pPr>
            <w:r w:rsidRPr="007A56C0">
              <w:rPr>
                <w:lang w:val="ru-RU"/>
              </w:rPr>
              <w:t xml:space="preserve">обеспечивается ли адекватное обучение персонала, участвующего в проведении туров? </w:t>
            </w:r>
          </w:p>
        </w:tc>
      </w:tr>
      <w:tr w:rsidR="00BE01ED" w:rsidRPr="00873D10" w14:paraId="3887842B" w14:textId="77777777">
        <w:trPr>
          <w:trHeight w:val="535"/>
        </w:trPr>
        <w:tc>
          <w:tcPr>
            <w:tcW w:w="348" w:type="dxa"/>
            <w:tcBorders>
              <w:top w:val="nil"/>
              <w:left w:val="nil"/>
              <w:bottom w:val="nil"/>
              <w:right w:val="nil"/>
            </w:tcBorders>
          </w:tcPr>
          <w:p w14:paraId="1F835739"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0CB5E10E" w14:textId="77777777" w:rsidR="00BE01ED" w:rsidRPr="007A56C0" w:rsidRDefault="00766637" w:rsidP="00FA29ED">
            <w:pPr>
              <w:spacing w:after="0" w:line="240" w:lineRule="auto"/>
              <w:ind w:left="12" w:right="0" w:firstLine="0"/>
              <w:rPr>
                <w:lang w:val="ru-RU"/>
              </w:rPr>
            </w:pPr>
            <w:r w:rsidRPr="007A56C0">
              <w:rPr>
                <w:lang w:val="ru-RU"/>
              </w:rPr>
              <w:t xml:space="preserve">создаются ли возможности для общения и взаимодействия туристов и местных жителей, насколько это взаимодействие удовлетворяет обе стороны? </w:t>
            </w:r>
          </w:p>
        </w:tc>
      </w:tr>
      <w:tr w:rsidR="00BE01ED" w:rsidRPr="00873D10" w14:paraId="0884DCD1" w14:textId="77777777">
        <w:trPr>
          <w:trHeight w:val="293"/>
        </w:trPr>
        <w:tc>
          <w:tcPr>
            <w:tcW w:w="348" w:type="dxa"/>
            <w:tcBorders>
              <w:top w:val="nil"/>
              <w:left w:val="nil"/>
              <w:bottom w:val="nil"/>
              <w:right w:val="nil"/>
            </w:tcBorders>
          </w:tcPr>
          <w:p w14:paraId="41E6344C"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377116CF" w14:textId="77777777" w:rsidR="00BE01ED" w:rsidRPr="007A56C0" w:rsidRDefault="00766637" w:rsidP="00FA29ED">
            <w:pPr>
              <w:spacing w:after="0" w:line="240" w:lineRule="auto"/>
              <w:ind w:left="12" w:right="0" w:firstLine="0"/>
              <w:jc w:val="left"/>
              <w:rPr>
                <w:lang w:val="ru-RU"/>
              </w:rPr>
            </w:pPr>
            <w:r w:rsidRPr="007A56C0">
              <w:rPr>
                <w:lang w:val="ru-RU"/>
              </w:rPr>
              <w:t xml:space="preserve">делаются ли необходимые договоренности по организации тура заранее? </w:t>
            </w:r>
          </w:p>
        </w:tc>
      </w:tr>
      <w:tr w:rsidR="00BE01ED" w:rsidRPr="00873D10" w14:paraId="6ACE6C56" w14:textId="77777777">
        <w:trPr>
          <w:trHeight w:val="552"/>
        </w:trPr>
        <w:tc>
          <w:tcPr>
            <w:tcW w:w="348" w:type="dxa"/>
            <w:tcBorders>
              <w:top w:val="nil"/>
              <w:left w:val="nil"/>
              <w:bottom w:val="nil"/>
              <w:right w:val="nil"/>
            </w:tcBorders>
          </w:tcPr>
          <w:p w14:paraId="6C17FAB1"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6EF93E0D" w14:textId="77777777" w:rsidR="00BE01ED" w:rsidRPr="007A56C0" w:rsidRDefault="00766637" w:rsidP="00FA29ED">
            <w:pPr>
              <w:spacing w:after="0" w:line="240" w:lineRule="auto"/>
              <w:ind w:left="12" w:right="0" w:firstLine="0"/>
              <w:jc w:val="left"/>
              <w:rPr>
                <w:lang w:val="ru-RU"/>
              </w:rPr>
            </w:pPr>
            <w:r w:rsidRPr="007A56C0">
              <w:rPr>
                <w:lang w:val="ru-RU"/>
              </w:rPr>
              <w:t xml:space="preserve">насколько надежно соблюдаются туроператором договоренности, сделанные заранее? </w:t>
            </w:r>
          </w:p>
        </w:tc>
      </w:tr>
      <w:tr w:rsidR="00BE01ED" w:rsidRPr="00873D10" w14:paraId="463A67ED" w14:textId="77777777">
        <w:trPr>
          <w:trHeight w:val="535"/>
        </w:trPr>
        <w:tc>
          <w:tcPr>
            <w:tcW w:w="348" w:type="dxa"/>
            <w:tcBorders>
              <w:top w:val="nil"/>
              <w:left w:val="nil"/>
              <w:bottom w:val="nil"/>
              <w:right w:val="nil"/>
            </w:tcBorders>
          </w:tcPr>
          <w:p w14:paraId="0C1F0393"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1CD8DA46" w14:textId="77777777" w:rsidR="00BE01ED" w:rsidRPr="007A56C0" w:rsidRDefault="00766637" w:rsidP="00FA29ED">
            <w:pPr>
              <w:spacing w:after="0" w:line="240" w:lineRule="auto"/>
              <w:ind w:left="12" w:right="0" w:firstLine="0"/>
              <w:jc w:val="left"/>
              <w:rPr>
                <w:lang w:val="ru-RU"/>
              </w:rPr>
            </w:pPr>
            <w:r w:rsidRPr="007A56C0">
              <w:rPr>
                <w:lang w:val="ru-RU"/>
              </w:rPr>
              <w:t xml:space="preserve">обеспечиваются ли в процессе туров возможности для экологического образования посетителей? </w:t>
            </w:r>
          </w:p>
        </w:tc>
      </w:tr>
      <w:tr w:rsidR="00BE01ED" w:rsidRPr="00873D10" w14:paraId="14C767B8" w14:textId="77777777">
        <w:trPr>
          <w:trHeight w:val="547"/>
        </w:trPr>
        <w:tc>
          <w:tcPr>
            <w:tcW w:w="348" w:type="dxa"/>
            <w:tcBorders>
              <w:top w:val="nil"/>
              <w:left w:val="nil"/>
              <w:bottom w:val="nil"/>
              <w:right w:val="nil"/>
            </w:tcBorders>
          </w:tcPr>
          <w:p w14:paraId="49B1C74A" w14:textId="77777777" w:rsidR="00BE01ED" w:rsidRPr="007A56C0" w:rsidRDefault="00766637" w:rsidP="00FA29ED">
            <w:pPr>
              <w:spacing w:after="0" w:line="240" w:lineRule="auto"/>
              <w:ind w:right="0" w:firstLine="0"/>
              <w:jc w:val="left"/>
              <w:rPr>
                <w:lang w:val="ru-RU"/>
              </w:rPr>
            </w:pPr>
            <w:r w:rsidRPr="007A56C0">
              <w:rPr>
                <w:sz w:val="20"/>
                <w:lang w:val="ru-RU"/>
              </w:rPr>
              <w:t>−</w:t>
            </w:r>
            <w:r w:rsidRPr="007A56C0">
              <w:rPr>
                <w:rFonts w:ascii="Arial" w:eastAsia="Arial" w:hAnsi="Arial" w:cs="Arial"/>
                <w:sz w:val="20"/>
                <w:lang w:val="ru-RU"/>
              </w:rPr>
              <w:t xml:space="preserve"> </w:t>
            </w:r>
          </w:p>
        </w:tc>
        <w:tc>
          <w:tcPr>
            <w:tcW w:w="8707" w:type="dxa"/>
            <w:tcBorders>
              <w:top w:val="nil"/>
              <w:left w:val="nil"/>
              <w:bottom w:val="nil"/>
              <w:right w:val="nil"/>
            </w:tcBorders>
          </w:tcPr>
          <w:p w14:paraId="443733B4" w14:textId="77777777" w:rsidR="00BE01ED" w:rsidRPr="007A56C0" w:rsidRDefault="00766637" w:rsidP="00FA29ED">
            <w:pPr>
              <w:spacing w:after="0" w:line="240" w:lineRule="auto"/>
              <w:ind w:left="12" w:right="0" w:firstLine="0"/>
              <w:rPr>
                <w:lang w:val="ru-RU"/>
              </w:rPr>
            </w:pPr>
            <w:r w:rsidRPr="007A56C0">
              <w:rPr>
                <w:lang w:val="ru-RU"/>
              </w:rPr>
              <w:t xml:space="preserve">применяются ли экологически безопасные технологии, сбор и утилизация мусора, экономное использование воды? </w:t>
            </w:r>
          </w:p>
        </w:tc>
      </w:tr>
    </w:tbl>
    <w:p w14:paraId="40E2C3D4" w14:textId="77777777" w:rsidR="00BE01ED" w:rsidRPr="007A56C0" w:rsidRDefault="00766637" w:rsidP="00FA29ED">
      <w:pPr>
        <w:spacing w:after="0" w:line="240" w:lineRule="auto"/>
        <w:ind w:left="14" w:right="45"/>
        <w:rPr>
          <w:lang w:val="ru-RU"/>
        </w:rPr>
      </w:pPr>
      <w:r w:rsidRPr="007A56C0">
        <w:rPr>
          <w:lang w:val="ru-RU"/>
        </w:rPr>
        <w:t xml:space="preserve">На каком бы уровне ни развивался туризм на охраняемой территории, ее менеджеры должны уделять внимание установлению хороших рабочих отношений с наиболее «экологически дружественными» туроператорами. </w:t>
      </w:r>
    </w:p>
    <w:p w14:paraId="567F6884" w14:textId="77777777" w:rsidR="00BE01ED" w:rsidRPr="007A56C0" w:rsidRDefault="00766637" w:rsidP="00FA29ED">
      <w:pPr>
        <w:spacing w:after="0" w:line="240" w:lineRule="auto"/>
        <w:ind w:left="708" w:right="45" w:firstLine="0"/>
        <w:rPr>
          <w:lang w:val="ru-RU"/>
        </w:rPr>
      </w:pPr>
      <w:r w:rsidRPr="007A56C0">
        <w:rPr>
          <w:lang w:val="ru-RU"/>
        </w:rPr>
        <w:t xml:space="preserve">При этом необходимы: </w:t>
      </w:r>
    </w:p>
    <w:p w14:paraId="70D97B3F" w14:textId="77777777" w:rsidR="00BE01ED" w:rsidRPr="007A56C0" w:rsidRDefault="00766637" w:rsidP="00FA29ED">
      <w:pPr>
        <w:spacing w:after="0" w:line="240" w:lineRule="auto"/>
        <w:ind w:left="14" w:right="45"/>
        <w:rPr>
          <w:lang w:val="ru-RU"/>
        </w:rPr>
      </w:pPr>
      <w:r w:rsidRPr="007A56C0">
        <w:rPr>
          <w:lang w:val="ru-RU"/>
        </w:rPr>
        <w:t xml:space="preserve">1) тщательный отбор туроператоров для работы с охраняемой зоной, исходя из их понимания задач охраны природы, желания активно участвовать в ней и положительного вклада их бизнеса в местное социально-экономическое развитие; 2) обучение туроператоров. </w:t>
      </w:r>
    </w:p>
    <w:p w14:paraId="625A2449" w14:textId="77777777" w:rsidR="00BE01ED" w:rsidRPr="007A56C0" w:rsidRDefault="00766637" w:rsidP="00FA29ED">
      <w:pPr>
        <w:spacing w:after="0" w:line="240" w:lineRule="auto"/>
        <w:ind w:left="14" w:right="45"/>
        <w:rPr>
          <w:lang w:val="ru-RU"/>
        </w:rPr>
      </w:pPr>
      <w:r w:rsidRPr="007A56C0">
        <w:rPr>
          <w:lang w:val="ru-RU"/>
        </w:rPr>
        <w:t xml:space="preserve">Необходимо четко определить, какого типа туроператорам будет разрешено работать на охраняемой территории, и какие виды услуг им разрешается предоставлять. </w:t>
      </w:r>
    </w:p>
    <w:p w14:paraId="372EDCDC" w14:textId="77777777" w:rsidR="00BE01ED" w:rsidRPr="007A56C0" w:rsidRDefault="00766637" w:rsidP="00FA29ED">
      <w:pPr>
        <w:spacing w:after="0" w:line="240" w:lineRule="auto"/>
        <w:ind w:left="14" w:right="45"/>
        <w:rPr>
          <w:lang w:val="ru-RU"/>
        </w:rPr>
      </w:pPr>
      <w:r w:rsidRPr="007A56C0">
        <w:rPr>
          <w:lang w:val="ru-RU"/>
        </w:rPr>
        <w:t xml:space="preserve">Менеджеры ГНПП могут со своей стороны оказывать некоторое влияние на экономические эффекты туризма в данном районе — например, стимулируя туроператоров принимать на работу местных жителей, использовать жилье, предоставляемое местными хозяевами, покупать продукты питания местного производства Тем самым местные жители станут получать некоторые преимущества от развития туризма на охраняемой зоне. </w:t>
      </w:r>
    </w:p>
    <w:p w14:paraId="1BDBC3AF" w14:textId="77777777" w:rsidR="00BE01ED" w:rsidRPr="007A56C0" w:rsidRDefault="00766637" w:rsidP="00FA29ED">
      <w:pPr>
        <w:spacing w:after="0" w:line="240" w:lineRule="auto"/>
        <w:ind w:left="14" w:right="45"/>
        <w:rPr>
          <w:lang w:val="ru-RU"/>
        </w:rPr>
      </w:pPr>
      <w:r w:rsidRPr="007A56C0">
        <w:rPr>
          <w:lang w:val="ru-RU"/>
        </w:rPr>
        <w:t xml:space="preserve">Основные руководящие принципы для туроператоров, разработанные Обществом экотуризма для операторов природного туризма: </w:t>
      </w:r>
    </w:p>
    <w:tbl>
      <w:tblPr>
        <w:tblStyle w:val="TableGrid"/>
        <w:tblW w:w="9416" w:type="dxa"/>
        <w:tblInd w:w="0" w:type="dxa"/>
        <w:tblCellMar>
          <w:top w:w="14" w:type="dxa"/>
        </w:tblCellMar>
        <w:tblLook w:val="04A0" w:firstRow="1" w:lastRow="0" w:firstColumn="1" w:lastColumn="0" w:noHBand="0" w:noVBand="1"/>
      </w:tblPr>
      <w:tblGrid>
        <w:gridCol w:w="720"/>
        <w:gridCol w:w="8696"/>
      </w:tblGrid>
      <w:tr w:rsidR="00BE01ED" w:rsidRPr="00873D10" w14:paraId="1DFE086E" w14:textId="77777777">
        <w:trPr>
          <w:trHeight w:val="513"/>
        </w:trPr>
        <w:tc>
          <w:tcPr>
            <w:tcW w:w="720" w:type="dxa"/>
            <w:tcBorders>
              <w:top w:val="nil"/>
              <w:left w:val="nil"/>
              <w:bottom w:val="nil"/>
              <w:right w:val="nil"/>
            </w:tcBorders>
          </w:tcPr>
          <w:p w14:paraId="58EEC94B"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5BAD2F57" w14:textId="77777777" w:rsidR="00BE01ED" w:rsidRPr="007A56C0" w:rsidRDefault="00766637" w:rsidP="00FA29ED">
            <w:pPr>
              <w:spacing w:after="0" w:line="240" w:lineRule="auto"/>
              <w:ind w:right="0" w:firstLine="0"/>
              <w:rPr>
                <w:lang w:val="ru-RU"/>
              </w:rPr>
            </w:pPr>
            <w:r w:rsidRPr="007A56C0">
              <w:rPr>
                <w:lang w:val="ru-RU"/>
              </w:rPr>
              <w:t xml:space="preserve">Обеспечить для посетителей базовую информацию о том, как они могут снизить свое влияние на природную и культурную среду во время путешествия. </w:t>
            </w:r>
          </w:p>
        </w:tc>
      </w:tr>
      <w:tr w:rsidR="00BE01ED" w:rsidRPr="00873D10" w14:paraId="642D4C7D" w14:textId="77777777">
        <w:trPr>
          <w:trHeight w:val="845"/>
        </w:trPr>
        <w:tc>
          <w:tcPr>
            <w:tcW w:w="720" w:type="dxa"/>
            <w:tcBorders>
              <w:top w:val="nil"/>
              <w:left w:val="nil"/>
              <w:bottom w:val="nil"/>
              <w:right w:val="nil"/>
            </w:tcBorders>
          </w:tcPr>
          <w:p w14:paraId="3596260C"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5C3E7C24" w14:textId="77777777" w:rsidR="00BE01ED" w:rsidRPr="007A56C0" w:rsidRDefault="00766637" w:rsidP="00FA29ED">
            <w:pPr>
              <w:spacing w:after="0" w:line="240" w:lineRule="auto"/>
              <w:ind w:right="61" w:firstLine="0"/>
              <w:rPr>
                <w:lang w:val="ru-RU"/>
              </w:rPr>
            </w:pPr>
            <w:r w:rsidRPr="007A56C0">
              <w:rPr>
                <w:lang w:val="ru-RU"/>
              </w:rPr>
              <w:t xml:space="preserve">Организовать беседы-брифинги, а также предоставить информацию в печатном виде, чтобы подготовить туристов к встрече и взаимодействию с местными культурами, животным и растительным миром. </w:t>
            </w:r>
          </w:p>
        </w:tc>
      </w:tr>
      <w:tr w:rsidR="00BE01ED" w:rsidRPr="00873D10" w14:paraId="368ADE73" w14:textId="77777777">
        <w:trPr>
          <w:trHeight w:val="552"/>
        </w:trPr>
        <w:tc>
          <w:tcPr>
            <w:tcW w:w="720" w:type="dxa"/>
            <w:tcBorders>
              <w:top w:val="nil"/>
              <w:left w:val="nil"/>
              <w:bottom w:val="nil"/>
              <w:right w:val="nil"/>
            </w:tcBorders>
          </w:tcPr>
          <w:p w14:paraId="38DC4854"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75CF8E16" w14:textId="77777777" w:rsidR="00BE01ED" w:rsidRPr="007A56C0" w:rsidRDefault="00766637" w:rsidP="00FA29ED">
            <w:pPr>
              <w:spacing w:after="0" w:line="240" w:lineRule="auto"/>
              <w:ind w:right="0" w:firstLine="0"/>
              <w:rPr>
                <w:lang w:val="ru-RU"/>
              </w:rPr>
            </w:pPr>
            <w:r w:rsidRPr="007A56C0">
              <w:rPr>
                <w:lang w:val="ru-RU"/>
              </w:rPr>
              <w:t xml:space="preserve">Содействовать минимизации влияния посетителей на окружающую среду, в случае необходимости принимать меры для предотвращения воздействия. </w:t>
            </w:r>
          </w:p>
        </w:tc>
      </w:tr>
      <w:tr w:rsidR="00BE01ED" w:rsidRPr="00873D10" w14:paraId="782F7653" w14:textId="77777777">
        <w:trPr>
          <w:trHeight w:val="828"/>
        </w:trPr>
        <w:tc>
          <w:tcPr>
            <w:tcW w:w="720" w:type="dxa"/>
            <w:tcBorders>
              <w:top w:val="nil"/>
              <w:left w:val="nil"/>
              <w:bottom w:val="nil"/>
              <w:right w:val="nil"/>
            </w:tcBorders>
          </w:tcPr>
          <w:p w14:paraId="0884B061"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656F4178" w14:textId="77777777" w:rsidR="00BE01ED" w:rsidRPr="007A56C0" w:rsidRDefault="00766637" w:rsidP="00FA29ED">
            <w:pPr>
              <w:spacing w:after="0" w:line="240" w:lineRule="auto"/>
              <w:ind w:right="57" w:firstLine="0"/>
              <w:rPr>
                <w:lang w:val="ru-RU"/>
              </w:rPr>
            </w:pPr>
            <w:r w:rsidRPr="007A56C0">
              <w:rPr>
                <w:lang w:val="ru-RU"/>
              </w:rPr>
              <w:t xml:space="preserve">Обеспечить специальную информацию и ресурсы для персонала, дать им возможность содействовать кампании по предотвращению воздействия на окружающую среду и местные культуры. </w:t>
            </w:r>
          </w:p>
        </w:tc>
      </w:tr>
      <w:tr w:rsidR="00BE01ED" w:rsidRPr="00873D10" w14:paraId="71843A0D" w14:textId="77777777">
        <w:trPr>
          <w:trHeight w:val="535"/>
        </w:trPr>
        <w:tc>
          <w:tcPr>
            <w:tcW w:w="720" w:type="dxa"/>
            <w:tcBorders>
              <w:top w:val="nil"/>
              <w:left w:val="nil"/>
              <w:bottom w:val="nil"/>
              <w:right w:val="nil"/>
            </w:tcBorders>
          </w:tcPr>
          <w:p w14:paraId="4FDB5745"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2CAFDB7E" w14:textId="77777777" w:rsidR="00BE01ED" w:rsidRPr="007A56C0" w:rsidRDefault="00766637" w:rsidP="00FA29ED">
            <w:pPr>
              <w:spacing w:after="0" w:line="240" w:lineRule="auto"/>
              <w:ind w:right="0" w:firstLine="0"/>
              <w:rPr>
                <w:lang w:val="ru-RU"/>
              </w:rPr>
            </w:pPr>
            <w:r w:rsidRPr="007A56C0">
              <w:rPr>
                <w:lang w:val="ru-RU"/>
              </w:rPr>
              <w:t xml:space="preserve">Принимать местных жителей на работу во всех аспектах, связанных с организацией туров. </w:t>
            </w:r>
          </w:p>
        </w:tc>
      </w:tr>
      <w:tr w:rsidR="00BE01ED" w:rsidRPr="00873D10" w14:paraId="6A95FBCC" w14:textId="77777777">
        <w:trPr>
          <w:trHeight w:val="292"/>
        </w:trPr>
        <w:tc>
          <w:tcPr>
            <w:tcW w:w="720" w:type="dxa"/>
            <w:tcBorders>
              <w:top w:val="nil"/>
              <w:left w:val="nil"/>
              <w:bottom w:val="nil"/>
              <w:right w:val="nil"/>
            </w:tcBorders>
          </w:tcPr>
          <w:p w14:paraId="78B3F749"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2B22A162" w14:textId="77777777" w:rsidR="00BE01ED" w:rsidRPr="007A56C0" w:rsidRDefault="00766637" w:rsidP="00FA29ED">
            <w:pPr>
              <w:spacing w:after="0" w:line="240" w:lineRule="auto"/>
              <w:ind w:right="0" w:firstLine="0"/>
              <w:jc w:val="left"/>
              <w:rPr>
                <w:lang w:val="ru-RU"/>
              </w:rPr>
            </w:pPr>
            <w:r w:rsidRPr="007A56C0">
              <w:rPr>
                <w:lang w:val="ru-RU"/>
              </w:rPr>
              <w:t xml:space="preserve">Вносить финансовые средства на охрану природы посещаемого региона. </w:t>
            </w:r>
          </w:p>
        </w:tc>
      </w:tr>
      <w:tr w:rsidR="00BE01ED" w:rsidRPr="00873D10" w14:paraId="66F22703" w14:textId="77777777">
        <w:trPr>
          <w:trHeight w:val="827"/>
        </w:trPr>
        <w:tc>
          <w:tcPr>
            <w:tcW w:w="720" w:type="dxa"/>
            <w:tcBorders>
              <w:top w:val="nil"/>
              <w:left w:val="nil"/>
              <w:bottom w:val="nil"/>
              <w:right w:val="nil"/>
            </w:tcBorders>
          </w:tcPr>
          <w:p w14:paraId="16E9C117"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20A14C20" w14:textId="77777777" w:rsidR="00BE01ED" w:rsidRPr="007A56C0" w:rsidRDefault="00766637" w:rsidP="00FA29ED">
            <w:pPr>
              <w:spacing w:after="0" w:line="240" w:lineRule="auto"/>
              <w:ind w:right="63" w:firstLine="0"/>
              <w:rPr>
                <w:lang w:val="ru-RU"/>
              </w:rPr>
            </w:pPr>
            <w:r w:rsidRPr="007A56C0">
              <w:rPr>
                <w:lang w:val="ru-RU"/>
              </w:rPr>
              <w:t xml:space="preserve">Обеспечить для постоянных и временных сотрудников доступ к программам, которые улучшат их способность информировать клиентов и управлять их поведением в местах с чувствительной природной и культурной средой. </w:t>
            </w:r>
          </w:p>
        </w:tc>
      </w:tr>
      <w:tr w:rsidR="00BE01ED" w:rsidRPr="00873D10" w14:paraId="18E7E35A" w14:textId="77777777">
        <w:trPr>
          <w:trHeight w:val="1364"/>
        </w:trPr>
        <w:tc>
          <w:tcPr>
            <w:tcW w:w="720" w:type="dxa"/>
            <w:tcBorders>
              <w:top w:val="nil"/>
              <w:left w:val="nil"/>
              <w:bottom w:val="nil"/>
              <w:right w:val="nil"/>
            </w:tcBorders>
          </w:tcPr>
          <w:p w14:paraId="72CF918D"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200FCAE8" w14:textId="77777777" w:rsidR="00BE01ED" w:rsidRPr="007A56C0" w:rsidRDefault="00766637" w:rsidP="00FA29ED">
            <w:pPr>
              <w:spacing w:after="0" w:line="240" w:lineRule="auto"/>
              <w:ind w:right="60" w:firstLine="0"/>
              <w:rPr>
                <w:lang w:val="ru-RU"/>
              </w:rPr>
            </w:pPr>
            <w:r w:rsidRPr="007A56C0">
              <w:rPr>
                <w:lang w:val="ru-RU"/>
              </w:rPr>
              <w:t xml:space="preserve">Предлагать условия размещения, находящиеся в гармонии с местной природой и традициями, не допускать неразумной эксплуатации местных ресурсов и разрушения окружающей среды, обеспечивать возможность для взаимодействия туристов с местными сообществами на основе внимания и уважения к их образу жизни и традициям. </w:t>
            </w:r>
          </w:p>
        </w:tc>
      </w:tr>
      <w:tr w:rsidR="00BE01ED" w:rsidRPr="00873D10" w14:paraId="2DE22658" w14:textId="77777777">
        <w:trPr>
          <w:trHeight w:val="1099"/>
        </w:trPr>
        <w:tc>
          <w:tcPr>
            <w:tcW w:w="720" w:type="dxa"/>
            <w:tcBorders>
              <w:top w:val="nil"/>
              <w:left w:val="nil"/>
              <w:bottom w:val="nil"/>
              <w:right w:val="nil"/>
            </w:tcBorders>
          </w:tcPr>
          <w:p w14:paraId="1309A899" w14:textId="77777777" w:rsidR="00BE01ED" w:rsidRPr="007A56C0" w:rsidRDefault="00766637" w:rsidP="00FA29ED">
            <w:pPr>
              <w:spacing w:after="0" w:line="240" w:lineRule="auto"/>
              <w:ind w:left="112" w:right="0" w:firstLine="0"/>
              <w:jc w:val="center"/>
              <w:rPr>
                <w:lang w:val="ru-RU"/>
              </w:rPr>
            </w:pPr>
            <w:r w:rsidRPr="007A56C0">
              <w:rPr>
                <w:sz w:val="20"/>
                <w:lang w:val="ru-RU"/>
              </w:rPr>
              <w:t>−</w:t>
            </w:r>
            <w:r w:rsidRPr="007A56C0">
              <w:rPr>
                <w:rFonts w:ascii="Arial" w:eastAsia="Arial" w:hAnsi="Arial" w:cs="Arial"/>
                <w:sz w:val="20"/>
                <w:lang w:val="ru-RU"/>
              </w:rPr>
              <w:t xml:space="preserve"> </w:t>
            </w:r>
          </w:p>
        </w:tc>
        <w:tc>
          <w:tcPr>
            <w:tcW w:w="8696" w:type="dxa"/>
            <w:tcBorders>
              <w:top w:val="nil"/>
              <w:left w:val="nil"/>
              <w:bottom w:val="nil"/>
              <w:right w:val="nil"/>
            </w:tcBorders>
          </w:tcPr>
          <w:p w14:paraId="7495B232" w14:textId="77777777" w:rsidR="00BE01ED" w:rsidRPr="007A56C0" w:rsidRDefault="00766637" w:rsidP="00FA29ED">
            <w:pPr>
              <w:spacing w:after="0" w:line="240" w:lineRule="auto"/>
              <w:ind w:right="64" w:firstLine="0"/>
              <w:rPr>
                <w:lang w:val="ru-RU"/>
              </w:rPr>
            </w:pPr>
            <w:r w:rsidRPr="007A56C0">
              <w:rPr>
                <w:lang w:val="ru-RU"/>
              </w:rPr>
              <w:t xml:space="preserve">Группы должны находиться под руководством лидера и быть достаточно малы, чтобы воздействие на окружающую среду оставалось минимальным. Следует избегать территорий, которые не имеют адекватного менеджмента или подвергаются слишком сильному туристскому прессу. </w:t>
            </w:r>
          </w:p>
        </w:tc>
      </w:tr>
      <w:tr w:rsidR="00BE01ED" w:rsidRPr="00873D10" w14:paraId="26E879A2" w14:textId="77777777">
        <w:trPr>
          <w:trHeight w:val="401"/>
        </w:trPr>
        <w:tc>
          <w:tcPr>
            <w:tcW w:w="9416" w:type="dxa"/>
            <w:gridSpan w:val="2"/>
            <w:tcBorders>
              <w:top w:val="nil"/>
              <w:left w:val="nil"/>
              <w:bottom w:val="nil"/>
              <w:right w:val="nil"/>
            </w:tcBorders>
            <w:vAlign w:val="bottom"/>
          </w:tcPr>
          <w:p w14:paraId="57E5D350" w14:textId="77777777" w:rsidR="00BE01ED" w:rsidRPr="007A56C0" w:rsidRDefault="00766637" w:rsidP="00C75C2D">
            <w:pPr>
              <w:spacing w:after="0" w:line="240" w:lineRule="auto"/>
              <w:ind w:right="0" w:firstLine="851"/>
              <w:rPr>
                <w:lang w:val="ru-RU"/>
              </w:rPr>
            </w:pPr>
            <w:r w:rsidRPr="007A56C0">
              <w:rPr>
                <w:b/>
                <w:lang w:val="ru-RU"/>
              </w:rPr>
              <w:t>3.5.</w:t>
            </w:r>
            <w:r w:rsidRPr="007A56C0">
              <w:rPr>
                <w:rFonts w:ascii="Arial" w:eastAsia="Arial" w:hAnsi="Arial" w:cs="Arial"/>
                <w:b/>
                <w:lang w:val="ru-RU"/>
              </w:rPr>
              <w:t xml:space="preserve"> </w:t>
            </w:r>
            <w:r w:rsidRPr="007A56C0">
              <w:rPr>
                <w:b/>
                <w:lang w:val="ru-RU"/>
              </w:rPr>
              <w:t>Разработка инструментов для мониторинга деятельности субъектов туристской</w:t>
            </w:r>
            <w:r w:rsidR="00C75C2D" w:rsidRPr="007A56C0">
              <w:rPr>
                <w:b/>
                <w:lang w:val="ru-RU"/>
              </w:rPr>
              <w:t xml:space="preserve"> инфраструктуры и экомониторинга состояния туробъектов РГУ ГНПП</w:t>
            </w:r>
          </w:p>
        </w:tc>
      </w:tr>
    </w:tbl>
    <w:p w14:paraId="3F8EFFF6" w14:textId="77777777" w:rsidR="00BE01ED" w:rsidRPr="007A56C0" w:rsidRDefault="00766637" w:rsidP="00FA29ED">
      <w:pPr>
        <w:spacing w:after="0" w:line="240" w:lineRule="auto"/>
        <w:ind w:left="14" w:right="45"/>
        <w:rPr>
          <w:lang w:val="ru-RU"/>
        </w:rPr>
      </w:pPr>
      <w:r w:rsidRPr="007A56C0">
        <w:rPr>
          <w:lang w:val="ru-RU"/>
        </w:rPr>
        <w:t xml:space="preserve">Технология мониторинга используется для получения необходимой информации, на основе которой можно делать достоверные выводы, в какой бы области деятельности или в каком бы масштабе (глобальном, региональном, локальном) ни проводилось исследование. </w:t>
      </w:r>
    </w:p>
    <w:p w14:paraId="6BFE5E7A" w14:textId="77777777" w:rsidR="00BE01ED" w:rsidRPr="007A56C0" w:rsidRDefault="00766637" w:rsidP="00FA29ED">
      <w:pPr>
        <w:spacing w:after="0" w:line="240" w:lineRule="auto"/>
        <w:ind w:left="14" w:right="45"/>
        <w:rPr>
          <w:lang w:val="ru-RU"/>
        </w:rPr>
      </w:pPr>
      <w:r w:rsidRPr="007A56C0">
        <w:rPr>
          <w:lang w:val="ru-RU"/>
        </w:rPr>
        <w:t xml:space="preserve">Туристская отрасль не является исключением, и применение системы мониторинга приобретает здесь очень важное значение. </w:t>
      </w:r>
    </w:p>
    <w:p w14:paraId="187B4D8F" w14:textId="77777777" w:rsidR="00BE01ED" w:rsidRPr="007A56C0" w:rsidRDefault="00766637" w:rsidP="00FA29ED">
      <w:pPr>
        <w:spacing w:after="0" w:line="240" w:lineRule="auto"/>
        <w:ind w:left="14" w:right="45"/>
        <w:rPr>
          <w:lang w:val="ru-RU"/>
        </w:rPr>
      </w:pPr>
      <w:r w:rsidRPr="007A56C0">
        <w:rPr>
          <w:lang w:val="ru-RU"/>
        </w:rPr>
        <w:t xml:space="preserve">В современном словаре иностранных слов мониторинг определяется как постоянное наблюдение за каким-либо процессом с целью изучения его динамики и сравнения с ожидаемыми результатами или первоначальными предположениями. </w:t>
      </w:r>
    </w:p>
    <w:p w14:paraId="4D5B1554" w14:textId="77777777" w:rsidR="00BE01ED" w:rsidRPr="007A56C0" w:rsidRDefault="00766637" w:rsidP="00FA29ED">
      <w:pPr>
        <w:spacing w:after="0" w:line="240" w:lineRule="auto"/>
        <w:ind w:left="14" w:right="45"/>
        <w:rPr>
          <w:lang w:val="ru-RU"/>
        </w:rPr>
      </w:pPr>
      <w:r w:rsidRPr="007A56C0">
        <w:rPr>
          <w:lang w:val="ru-RU"/>
        </w:rPr>
        <w:t xml:space="preserve">Мониторинг предполагает реализацию таких классических функций управления, как наблюдение, оценка, анализ, прогнозирование и др. </w:t>
      </w:r>
    </w:p>
    <w:p w14:paraId="3A4E2210" w14:textId="77777777" w:rsidR="00BE01ED" w:rsidRPr="007A56C0" w:rsidRDefault="00766637" w:rsidP="00FA29ED">
      <w:pPr>
        <w:spacing w:after="0" w:line="240" w:lineRule="auto"/>
        <w:ind w:left="14" w:right="45"/>
        <w:rPr>
          <w:lang w:val="ru-RU"/>
        </w:rPr>
      </w:pPr>
      <w:r w:rsidRPr="007A56C0">
        <w:rPr>
          <w:lang w:val="ru-RU"/>
        </w:rPr>
        <w:t xml:space="preserve">Ряд исследователей дает следующее определение: мониторинг – это непрерывное длительное наблюдение за состоянием среды и управление ею путем своевременного информирования людей о возможном наступлении неблагоприятных, критических или недопустимых ситуаций. </w:t>
      </w:r>
    </w:p>
    <w:p w14:paraId="627DA4E4" w14:textId="77777777" w:rsidR="00BE01ED" w:rsidRPr="007A56C0" w:rsidRDefault="00766637" w:rsidP="00FA29ED">
      <w:pPr>
        <w:spacing w:after="0" w:line="240" w:lineRule="auto"/>
        <w:ind w:left="14" w:right="45"/>
        <w:rPr>
          <w:lang w:val="ru-RU"/>
        </w:rPr>
      </w:pPr>
      <w:r w:rsidRPr="007A56C0">
        <w:rPr>
          <w:lang w:val="ru-RU"/>
        </w:rPr>
        <w:t xml:space="preserve">Таким образом, под мониторингом понимается постоянное отслеживание, наблюдение объекта управленческой деятельности, анализ его состояния посредством сопоставления реальных результатов с заданными целями, прогнозирование изменения состояния объекта для принятия управленческих решений. </w:t>
      </w:r>
    </w:p>
    <w:p w14:paraId="092B99F2" w14:textId="77777777" w:rsidR="00BE01ED" w:rsidRPr="007A56C0" w:rsidRDefault="00766637" w:rsidP="00FA29ED">
      <w:pPr>
        <w:spacing w:after="0" w:line="240" w:lineRule="auto"/>
        <w:ind w:left="14" w:right="45"/>
        <w:rPr>
          <w:lang w:val="ru-RU"/>
        </w:rPr>
      </w:pPr>
      <w:r w:rsidRPr="007A56C0">
        <w:rPr>
          <w:lang w:val="ru-RU"/>
        </w:rPr>
        <w:t>Система мониторинга состоит из нескольких элементов, каждому из которых соответствует определенный результат (табл. 4</w:t>
      </w:r>
      <w:r w:rsidR="00C75C2D" w:rsidRPr="007A56C0">
        <w:rPr>
          <w:lang w:val="ru-RU"/>
        </w:rPr>
        <w:t>6</w:t>
      </w:r>
      <w:r w:rsidRPr="007A56C0">
        <w:rPr>
          <w:lang w:val="ru-RU"/>
        </w:rPr>
        <w:t xml:space="preserve">). </w:t>
      </w:r>
    </w:p>
    <w:p w14:paraId="68BD8798" w14:textId="77777777" w:rsidR="00C75C2D" w:rsidRPr="007A56C0" w:rsidRDefault="00C75C2D" w:rsidP="00FA29ED">
      <w:pPr>
        <w:spacing w:after="0" w:line="240" w:lineRule="auto"/>
        <w:ind w:left="14" w:right="45"/>
        <w:rPr>
          <w:lang w:val="ru-RU"/>
        </w:rPr>
      </w:pPr>
    </w:p>
    <w:p w14:paraId="3A808AFE" w14:textId="77777777" w:rsidR="002D3451" w:rsidRPr="007A56C0" w:rsidRDefault="00766637" w:rsidP="00861E6B">
      <w:pPr>
        <w:spacing w:after="0" w:line="240" w:lineRule="auto"/>
        <w:ind w:left="-5" w:right="0" w:firstLine="714"/>
        <w:jc w:val="left"/>
        <w:rPr>
          <w:sz w:val="22"/>
          <w:lang w:val="ru-RU"/>
        </w:rPr>
      </w:pPr>
      <w:r w:rsidRPr="007A56C0">
        <w:rPr>
          <w:b/>
          <w:szCs w:val="24"/>
          <w:lang w:val="ru-RU"/>
        </w:rPr>
        <w:t>Таблица 4</w:t>
      </w:r>
      <w:r w:rsidR="00C75C2D" w:rsidRPr="007A56C0">
        <w:rPr>
          <w:b/>
          <w:szCs w:val="24"/>
          <w:lang w:val="ru-RU"/>
        </w:rPr>
        <w:t>6</w:t>
      </w:r>
      <w:r w:rsidRPr="007A56C0">
        <w:rPr>
          <w:b/>
          <w:szCs w:val="24"/>
          <w:lang w:val="ru-RU"/>
        </w:rPr>
        <w:t xml:space="preserve"> Элементы системы мониторинга</w:t>
      </w:r>
    </w:p>
    <w:p w14:paraId="4A07B247" w14:textId="6DF3BC02" w:rsidR="00BE01ED" w:rsidRPr="007A56C0" w:rsidRDefault="00766637" w:rsidP="00FA29ED">
      <w:pPr>
        <w:spacing w:after="0" w:line="240" w:lineRule="auto"/>
        <w:ind w:left="-5" w:right="0" w:hanging="10"/>
        <w:jc w:val="left"/>
        <w:rPr>
          <w:sz w:val="22"/>
          <w:lang w:val="ru-RU"/>
        </w:rPr>
      </w:pPr>
      <w:r w:rsidRPr="007A56C0">
        <w:rPr>
          <w:sz w:val="22"/>
          <w:lang w:val="ru-RU"/>
        </w:rPr>
        <w:t xml:space="preserve"> </w:t>
      </w:r>
    </w:p>
    <w:tbl>
      <w:tblPr>
        <w:tblStyle w:val="TableGrid"/>
        <w:tblW w:w="9573" w:type="dxa"/>
        <w:tblInd w:w="-108" w:type="dxa"/>
        <w:tblCellMar>
          <w:top w:w="48" w:type="dxa"/>
          <w:left w:w="108" w:type="dxa"/>
          <w:right w:w="53" w:type="dxa"/>
        </w:tblCellMar>
        <w:tblLook w:val="04A0" w:firstRow="1" w:lastRow="0" w:firstColumn="1" w:lastColumn="0" w:noHBand="0" w:noVBand="1"/>
      </w:tblPr>
      <w:tblGrid>
        <w:gridCol w:w="3931"/>
        <w:gridCol w:w="5642"/>
      </w:tblGrid>
      <w:tr w:rsidR="00BE01ED" w:rsidRPr="007A56C0" w14:paraId="5CDA50B9" w14:textId="77777777" w:rsidTr="002D3451">
        <w:trPr>
          <w:trHeight w:val="264"/>
        </w:trPr>
        <w:tc>
          <w:tcPr>
            <w:tcW w:w="3931" w:type="dxa"/>
            <w:tcBorders>
              <w:top w:val="single" w:sz="4" w:space="0" w:color="000000"/>
              <w:left w:val="single" w:sz="4" w:space="0" w:color="000000"/>
              <w:bottom w:val="single" w:sz="4" w:space="0" w:color="000000"/>
              <w:right w:val="single" w:sz="4" w:space="0" w:color="000000"/>
            </w:tcBorders>
          </w:tcPr>
          <w:p w14:paraId="244F2264" w14:textId="77777777" w:rsidR="00BE01ED" w:rsidRPr="007A56C0" w:rsidRDefault="00766637" w:rsidP="00FA29ED">
            <w:pPr>
              <w:spacing w:after="0" w:line="240" w:lineRule="auto"/>
              <w:ind w:right="56" w:firstLine="0"/>
              <w:jc w:val="center"/>
              <w:rPr>
                <w:lang w:val="ru-RU"/>
              </w:rPr>
            </w:pPr>
            <w:r w:rsidRPr="007A56C0">
              <w:rPr>
                <w:sz w:val="22"/>
                <w:lang w:val="ru-RU"/>
              </w:rPr>
              <w:t xml:space="preserve">Элемент </w:t>
            </w:r>
          </w:p>
        </w:tc>
        <w:tc>
          <w:tcPr>
            <w:tcW w:w="5642" w:type="dxa"/>
            <w:tcBorders>
              <w:top w:val="single" w:sz="4" w:space="0" w:color="000000"/>
              <w:left w:val="single" w:sz="4" w:space="0" w:color="000000"/>
              <w:bottom w:val="single" w:sz="4" w:space="0" w:color="000000"/>
              <w:right w:val="single" w:sz="4" w:space="0" w:color="000000"/>
            </w:tcBorders>
          </w:tcPr>
          <w:p w14:paraId="0AE70C94" w14:textId="77777777" w:rsidR="00BE01ED" w:rsidRPr="007A56C0" w:rsidRDefault="00766637" w:rsidP="00FA29ED">
            <w:pPr>
              <w:spacing w:after="0" w:line="240" w:lineRule="auto"/>
              <w:ind w:right="56" w:firstLine="0"/>
              <w:jc w:val="center"/>
              <w:rPr>
                <w:lang w:val="ru-RU"/>
              </w:rPr>
            </w:pPr>
            <w:r w:rsidRPr="007A56C0">
              <w:rPr>
                <w:sz w:val="22"/>
                <w:lang w:val="ru-RU"/>
              </w:rPr>
              <w:t xml:space="preserve">Результат </w:t>
            </w:r>
          </w:p>
        </w:tc>
      </w:tr>
      <w:tr w:rsidR="00BE01ED" w:rsidRPr="00873D10" w14:paraId="61E45287" w14:textId="77777777" w:rsidTr="002D3451">
        <w:trPr>
          <w:trHeight w:val="516"/>
        </w:trPr>
        <w:tc>
          <w:tcPr>
            <w:tcW w:w="3931" w:type="dxa"/>
            <w:tcBorders>
              <w:top w:val="single" w:sz="4" w:space="0" w:color="000000"/>
              <w:left w:val="single" w:sz="4" w:space="0" w:color="000000"/>
              <w:bottom w:val="single" w:sz="4" w:space="0" w:color="000000"/>
              <w:right w:val="single" w:sz="4" w:space="0" w:color="000000"/>
            </w:tcBorders>
          </w:tcPr>
          <w:p w14:paraId="3E57A392" w14:textId="77777777" w:rsidR="00BE01ED" w:rsidRPr="007A56C0" w:rsidRDefault="00766637" w:rsidP="00FA29ED">
            <w:pPr>
              <w:spacing w:after="0" w:line="240" w:lineRule="auto"/>
              <w:ind w:right="0" w:firstLine="0"/>
              <w:jc w:val="left"/>
              <w:rPr>
                <w:lang w:val="ru-RU"/>
              </w:rPr>
            </w:pPr>
            <w:r w:rsidRPr="007A56C0">
              <w:rPr>
                <w:sz w:val="22"/>
                <w:lang w:val="ru-RU"/>
              </w:rPr>
              <w:t xml:space="preserve">Сбор фактического материала </w:t>
            </w:r>
          </w:p>
        </w:tc>
        <w:tc>
          <w:tcPr>
            <w:tcW w:w="5642" w:type="dxa"/>
            <w:tcBorders>
              <w:top w:val="single" w:sz="4" w:space="0" w:color="000000"/>
              <w:left w:val="single" w:sz="4" w:space="0" w:color="000000"/>
              <w:bottom w:val="single" w:sz="4" w:space="0" w:color="000000"/>
              <w:right w:val="single" w:sz="4" w:space="0" w:color="000000"/>
            </w:tcBorders>
          </w:tcPr>
          <w:p w14:paraId="432AF420" w14:textId="77777777" w:rsidR="00BE01ED" w:rsidRPr="007A56C0" w:rsidRDefault="00766637" w:rsidP="00FA29ED">
            <w:pPr>
              <w:spacing w:after="0" w:line="240" w:lineRule="auto"/>
              <w:ind w:right="0" w:firstLine="0"/>
              <w:jc w:val="left"/>
              <w:rPr>
                <w:lang w:val="ru-RU"/>
              </w:rPr>
            </w:pPr>
            <w:r w:rsidRPr="007A56C0">
              <w:rPr>
                <w:sz w:val="22"/>
                <w:lang w:val="ru-RU"/>
              </w:rPr>
              <w:t xml:space="preserve">Получение определенной информации о данном объекте </w:t>
            </w:r>
          </w:p>
        </w:tc>
      </w:tr>
      <w:tr w:rsidR="00BE01ED" w:rsidRPr="00873D10" w14:paraId="492E8B75" w14:textId="77777777" w:rsidTr="002D3451">
        <w:trPr>
          <w:trHeight w:val="499"/>
        </w:trPr>
        <w:tc>
          <w:tcPr>
            <w:tcW w:w="3931" w:type="dxa"/>
            <w:tcBorders>
              <w:top w:val="single" w:sz="4" w:space="0" w:color="000000"/>
              <w:left w:val="single" w:sz="4" w:space="0" w:color="000000"/>
              <w:bottom w:val="single" w:sz="4" w:space="0" w:color="000000"/>
              <w:right w:val="single" w:sz="4" w:space="0" w:color="000000"/>
            </w:tcBorders>
          </w:tcPr>
          <w:p w14:paraId="0F3EFC42" w14:textId="77777777" w:rsidR="00BE01ED" w:rsidRPr="007A56C0" w:rsidRDefault="00766637" w:rsidP="00FA29ED">
            <w:pPr>
              <w:spacing w:after="0" w:line="240" w:lineRule="auto"/>
              <w:ind w:right="0" w:firstLine="0"/>
              <w:jc w:val="left"/>
              <w:rPr>
                <w:lang w:val="ru-RU"/>
              </w:rPr>
            </w:pPr>
            <w:r w:rsidRPr="007A56C0">
              <w:rPr>
                <w:sz w:val="22"/>
                <w:lang w:val="ru-RU"/>
              </w:rPr>
              <w:t xml:space="preserve">Оценивание </w:t>
            </w:r>
          </w:p>
        </w:tc>
        <w:tc>
          <w:tcPr>
            <w:tcW w:w="5642" w:type="dxa"/>
            <w:tcBorders>
              <w:top w:val="single" w:sz="4" w:space="0" w:color="000000"/>
              <w:left w:val="single" w:sz="4" w:space="0" w:color="000000"/>
              <w:bottom w:val="single" w:sz="4" w:space="0" w:color="000000"/>
              <w:right w:val="single" w:sz="4" w:space="0" w:color="000000"/>
            </w:tcBorders>
          </w:tcPr>
          <w:p w14:paraId="7E602313" w14:textId="287A9E83" w:rsidR="00BE01ED" w:rsidRPr="007A56C0" w:rsidRDefault="00766637" w:rsidP="002D3451">
            <w:pPr>
              <w:spacing w:after="0" w:line="240" w:lineRule="auto"/>
              <w:ind w:right="0" w:firstLine="0"/>
              <w:jc w:val="left"/>
              <w:rPr>
                <w:lang w:val="ru-RU"/>
              </w:rPr>
            </w:pPr>
            <w:r w:rsidRPr="007A56C0">
              <w:rPr>
                <w:sz w:val="22"/>
                <w:lang w:val="ru-RU"/>
              </w:rPr>
              <w:t xml:space="preserve">Информация, характеризующая состояния объекта мониторинга по определенным индикаторам </w:t>
            </w:r>
          </w:p>
        </w:tc>
      </w:tr>
      <w:tr w:rsidR="00BE01ED" w:rsidRPr="00873D10" w14:paraId="50B72172" w14:textId="77777777" w:rsidTr="002D3451">
        <w:trPr>
          <w:trHeight w:val="768"/>
        </w:trPr>
        <w:tc>
          <w:tcPr>
            <w:tcW w:w="3931" w:type="dxa"/>
            <w:tcBorders>
              <w:top w:val="single" w:sz="4" w:space="0" w:color="000000"/>
              <w:left w:val="single" w:sz="4" w:space="0" w:color="000000"/>
              <w:bottom w:val="single" w:sz="4" w:space="0" w:color="000000"/>
              <w:right w:val="single" w:sz="4" w:space="0" w:color="000000"/>
            </w:tcBorders>
          </w:tcPr>
          <w:p w14:paraId="19A8F594"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Контроль </w:t>
            </w:r>
          </w:p>
        </w:tc>
        <w:tc>
          <w:tcPr>
            <w:tcW w:w="5642" w:type="dxa"/>
            <w:tcBorders>
              <w:top w:val="single" w:sz="4" w:space="0" w:color="000000"/>
              <w:left w:val="single" w:sz="4" w:space="0" w:color="000000"/>
              <w:bottom w:val="single" w:sz="4" w:space="0" w:color="000000"/>
              <w:right w:val="single" w:sz="4" w:space="0" w:color="000000"/>
            </w:tcBorders>
          </w:tcPr>
          <w:p w14:paraId="01E1DBBA" w14:textId="77777777" w:rsidR="00BE01ED" w:rsidRPr="007A56C0" w:rsidRDefault="00766637" w:rsidP="00FA29ED">
            <w:pPr>
              <w:spacing w:after="0" w:line="240" w:lineRule="auto"/>
              <w:ind w:right="53" w:firstLine="0"/>
              <w:rPr>
                <w:lang w:val="ru-RU"/>
              </w:rPr>
            </w:pPr>
            <w:r w:rsidRPr="007A56C0">
              <w:rPr>
                <w:sz w:val="22"/>
                <w:lang w:val="ru-RU"/>
              </w:rPr>
              <w:t xml:space="preserve">Информация, содержащая ответ на вопрос: насколько состояние объекта мониторинга соответствует желаемому состоянию </w:t>
            </w:r>
          </w:p>
        </w:tc>
      </w:tr>
      <w:tr w:rsidR="00BE01ED" w:rsidRPr="00873D10" w14:paraId="054E3C83" w14:textId="77777777" w:rsidTr="002D3451">
        <w:trPr>
          <w:trHeight w:val="264"/>
        </w:trPr>
        <w:tc>
          <w:tcPr>
            <w:tcW w:w="3931" w:type="dxa"/>
            <w:tcBorders>
              <w:top w:val="single" w:sz="4" w:space="0" w:color="000000"/>
              <w:left w:val="single" w:sz="4" w:space="0" w:color="000000"/>
              <w:bottom w:val="single" w:sz="4" w:space="0" w:color="000000"/>
              <w:right w:val="single" w:sz="4" w:space="0" w:color="000000"/>
            </w:tcBorders>
          </w:tcPr>
          <w:p w14:paraId="1C8AF912" w14:textId="77777777" w:rsidR="00BE01ED" w:rsidRPr="007A56C0" w:rsidRDefault="00766637" w:rsidP="00FA29ED">
            <w:pPr>
              <w:spacing w:after="0" w:line="240" w:lineRule="auto"/>
              <w:ind w:right="0" w:firstLine="0"/>
              <w:jc w:val="left"/>
              <w:rPr>
                <w:lang w:val="ru-RU"/>
              </w:rPr>
            </w:pPr>
            <w:r w:rsidRPr="007A56C0">
              <w:rPr>
                <w:sz w:val="22"/>
                <w:lang w:val="ru-RU"/>
              </w:rPr>
              <w:t xml:space="preserve">Прогнозирование </w:t>
            </w:r>
          </w:p>
        </w:tc>
        <w:tc>
          <w:tcPr>
            <w:tcW w:w="5642" w:type="dxa"/>
            <w:tcBorders>
              <w:top w:val="single" w:sz="4" w:space="0" w:color="000000"/>
              <w:left w:val="single" w:sz="4" w:space="0" w:color="000000"/>
              <w:bottom w:val="single" w:sz="4" w:space="0" w:color="000000"/>
              <w:right w:val="single" w:sz="4" w:space="0" w:color="000000"/>
            </w:tcBorders>
          </w:tcPr>
          <w:p w14:paraId="1A81EC2D" w14:textId="77777777" w:rsidR="00BE01ED" w:rsidRPr="007A56C0" w:rsidRDefault="00766637" w:rsidP="00FA29ED">
            <w:pPr>
              <w:spacing w:after="0" w:line="240" w:lineRule="auto"/>
              <w:ind w:right="0" w:firstLine="0"/>
              <w:jc w:val="left"/>
              <w:rPr>
                <w:lang w:val="ru-RU"/>
              </w:rPr>
            </w:pPr>
            <w:r w:rsidRPr="007A56C0">
              <w:rPr>
                <w:sz w:val="22"/>
                <w:lang w:val="ru-RU"/>
              </w:rPr>
              <w:t xml:space="preserve">Информация о перспективах развития объекта </w:t>
            </w:r>
          </w:p>
        </w:tc>
      </w:tr>
      <w:tr w:rsidR="00BE01ED" w:rsidRPr="00873D10" w14:paraId="33D76077" w14:textId="77777777" w:rsidTr="002D3451">
        <w:trPr>
          <w:trHeight w:val="516"/>
        </w:trPr>
        <w:tc>
          <w:tcPr>
            <w:tcW w:w="3931" w:type="dxa"/>
            <w:tcBorders>
              <w:top w:val="single" w:sz="4" w:space="0" w:color="000000"/>
              <w:left w:val="single" w:sz="4" w:space="0" w:color="000000"/>
              <w:bottom w:val="single" w:sz="4" w:space="0" w:color="000000"/>
              <w:right w:val="single" w:sz="4" w:space="0" w:color="000000"/>
            </w:tcBorders>
          </w:tcPr>
          <w:p w14:paraId="25742FFA" w14:textId="77777777" w:rsidR="00BE01ED" w:rsidRPr="007A56C0" w:rsidRDefault="00766637" w:rsidP="00FA29ED">
            <w:pPr>
              <w:spacing w:after="0" w:line="240" w:lineRule="auto"/>
              <w:ind w:right="0" w:firstLine="0"/>
              <w:rPr>
                <w:lang w:val="ru-RU"/>
              </w:rPr>
            </w:pPr>
            <w:r w:rsidRPr="007A56C0">
              <w:rPr>
                <w:sz w:val="22"/>
                <w:lang w:val="ru-RU"/>
              </w:rPr>
              <w:t xml:space="preserve">Разработка приемов и способов приведения объекта мониторинга в оптимальное состояние </w:t>
            </w:r>
          </w:p>
        </w:tc>
        <w:tc>
          <w:tcPr>
            <w:tcW w:w="5642" w:type="dxa"/>
            <w:tcBorders>
              <w:top w:val="single" w:sz="4" w:space="0" w:color="000000"/>
              <w:left w:val="single" w:sz="4" w:space="0" w:color="000000"/>
              <w:bottom w:val="single" w:sz="4" w:space="0" w:color="000000"/>
              <w:right w:val="single" w:sz="4" w:space="0" w:color="000000"/>
            </w:tcBorders>
          </w:tcPr>
          <w:p w14:paraId="7561611C" w14:textId="77777777" w:rsidR="00BE01ED" w:rsidRPr="007A56C0" w:rsidRDefault="00766637" w:rsidP="00FA29ED">
            <w:pPr>
              <w:spacing w:after="0" w:line="240" w:lineRule="auto"/>
              <w:ind w:right="0" w:firstLine="0"/>
              <w:jc w:val="left"/>
              <w:rPr>
                <w:lang w:val="ru-RU"/>
              </w:rPr>
            </w:pPr>
            <w:r w:rsidRPr="007A56C0">
              <w:rPr>
                <w:sz w:val="22"/>
                <w:lang w:val="ru-RU"/>
              </w:rPr>
              <w:t xml:space="preserve">Информация, содержащая данные приемы и способы </w:t>
            </w:r>
          </w:p>
        </w:tc>
      </w:tr>
    </w:tbl>
    <w:p w14:paraId="20BD3FC7" w14:textId="77777777" w:rsidR="00827742" w:rsidRPr="007A56C0" w:rsidRDefault="00827742" w:rsidP="00FA29ED">
      <w:pPr>
        <w:spacing w:after="0" w:line="240" w:lineRule="auto"/>
        <w:ind w:left="14" w:right="45"/>
        <w:rPr>
          <w:lang w:val="ru-RU"/>
        </w:rPr>
      </w:pPr>
    </w:p>
    <w:p w14:paraId="689C8148" w14:textId="765E750C" w:rsidR="00BE01ED" w:rsidRPr="007A56C0" w:rsidRDefault="00766637" w:rsidP="00FA29ED">
      <w:pPr>
        <w:spacing w:after="0" w:line="240" w:lineRule="auto"/>
        <w:ind w:left="14" w:right="45"/>
        <w:rPr>
          <w:lang w:val="ru-RU"/>
        </w:rPr>
      </w:pPr>
      <w:r w:rsidRPr="007A56C0">
        <w:rPr>
          <w:lang w:val="ru-RU"/>
        </w:rPr>
        <w:t xml:space="preserve">Объектом мониторинга туризма выступает туристская сфера, представляющая собой совокупность субъектов экономики, включающая организации и предприятия, занятые в той или иной мере туристской деятельностью. </w:t>
      </w:r>
    </w:p>
    <w:p w14:paraId="57188F01" w14:textId="77777777" w:rsidR="00BE01ED" w:rsidRPr="007A56C0" w:rsidRDefault="00766637" w:rsidP="00FA29ED">
      <w:pPr>
        <w:spacing w:after="0" w:line="240" w:lineRule="auto"/>
        <w:ind w:left="14" w:right="45"/>
        <w:rPr>
          <w:lang w:val="ru-RU"/>
        </w:rPr>
      </w:pPr>
      <w:r w:rsidRPr="007A56C0">
        <w:rPr>
          <w:lang w:val="ru-RU"/>
        </w:rPr>
        <w:t xml:space="preserve">Мониторинг сферы туризма в ГНПП обеспечивает выполнение следующих основных задач: </w:t>
      </w:r>
    </w:p>
    <w:p w14:paraId="6433101F" w14:textId="77777777" w:rsidR="00BE01ED" w:rsidRPr="007A56C0" w:rsidRDefault="00766637" w:rsidP="00861E6B">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наблюдения, получение достоверной, своевременной и объективной информации о процессах, происходящих в сфере туризма; </w:t>
      </w:r>
    </w:p>
    <w:p w14:paraId="15FE71A5" w14:textId="77777777" w:rsidR="00BE01ED" w:rsidRPr="007A56C0" w:rsidRDefault="00766637" w:rsidP="00861E6B">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оценка и системный анализ получаемой информации, выявление причин, вызывающих тот или иной характер протекания процессов; </w:t>
      </w:r>
    </w:p>
    <w:p w14:paraId="5D5A8E7F" w14:textId="77777777" w:rsidR="00BE01ED" w:rsidRPr="007A56C0" w:rsidRDefault="00766637" w:rsidP="00861E6B">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прогнозная оценка развития туристской сферы на кратко-, средне– и долгосрочную перспективу; </w:t>
      </w:r>
    </w:p>
    <w:p w14:paraId="761989E1" w14:textId="77777777" w:rsidR="00BE01ED" w:rsidRPr="007A56C0" w:rsidRDefault="00766637" w:rsidP="00861E6B">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подготовка рекомендаций, направленных на локализацию, преодоление негативных и поддержку позитивных тенденций развития; </w:t>
      </w:r>
    </w:p>
    <w:p w14:paraId="4CCB8495" w14:textId="77777777" w:rsidR="00BE01ED" w:rsidRPr="007A56C0" w:rsidRDefault="00766637" w:rsidP="00861E6B">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обеспечение в установленном порядке региональных органов управления, а также других заинтересованных лиц информацией, полученной при проведении мониторинга. </w:t>
      </w:r>
    </w:p>
    <w:p w14:paraId="36AA2E1B" w14:textId="77777777" w:rsidR="00BE01ED" w:rsidRPr="007A56C0" w:rsidRDefault="00766637" w:rsidP="00827742">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Данная информация может быть использована в целях разработки предложений, а затем на их основе – конкретных мероприятий по изменению ситуации в туристской сфере ГНПП. </w:t>
      </w:r>
    </w:p>
    <w:p w14:paraId="39B7A3D1" w14:textId="77777777" w:rsidR="00BE01ED" w:rsidRPr="007A56C0" w:rsidRDefault="00766637" w:rsidP="00FA29ED">
      <w:pPr>
        <w:spacing w:after="0" w:line="240" w:lineRule="auto"/>
        <w:ind w:left="708" w:right="45" w:firstLine="0"/>
        <w:rPr>
          <w:lang w:val="ru-RU"/>
        </w:rPr>
      </w:pPr>
      <w:r w:rsidRPr="007A56C0">
        <w:rPr>
          <w:lang w:val="ru-RU"/>
        </w:rPr>
        <w:t xml:space="preserve">К основным принципам организации мониторинга можно отнести: </w:t>
      </w:r>
    </w:p>
    <w:p w14:paraId="551452E1"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соответствия, предполагающий соответствие выбранных статистических показателей целям мониторинга. В данном случае – наблюдение при помощи набора социально-экономических показателей за изменениями в сфере рекреации и туризма. </w:t>
      </w:r>
    </w:p>
    <w:p w14:paraId="07BC664C"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согласованности, который предполагает единство системы оценки развития рекреационно-туристской сферы на всех уровнях управления. В результате чего достигается подчиненность всех исследований, проводимых на региональном уровне. </w:t>
      </w:r>
    </w:p>
    <w:p w14:paraId="61AD1BF1"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комплексности, основанный на взаимосвязи и взаимозависимости отдельных экономических процессов при проведении мониторинга. </w:t>
      </w:r>
    </w:p>
    <w:p w14:paraId="4915DE71"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преемственности, т. е. необходимости в максимальной степени использовать существующую систему наблюдений за состоянием туристской сферы региона. </w:t>
      </w:r>
    </w:p>
    <w:p w14:paraId="6703727C"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целенаправленности – направленность всей системы мониторинга на решение конкретных задач. </w:t>
      </w:r>
    </w:p>
    <w:p w14:paraId="0A4BEC4C"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обеспечения сопоставимости информации по объему, качеству, срокам и методам получения. </w:t>
      </w:r>
    </w:p>
    <w:p w14:paraId="1DB4CCA5"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непрерывности наблюдения за исследуемым объектом. </w:t>
      </w:r>
    </w:p>
    <w:p w14:paraId="3C1B8FC9"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оперативности и своевременности. </w:t>
      </w:r>
    </w:p>
    <w:p w14:paraId="0867F48E" w14:textId="77777777" w:rsidR="00BE01ED" w:rsidRPr="007A56C0" w:rsidRDefault="00766637" w:rsidP="005B5DEF">
      <w:pPr>
        <w:numPr>
          <w:ilvl w:val="0"/>
          <w:numId w:val="30"/>
        </w:numPr>
        <w:spacing w:after="0" w:line="240" w:lineRule="auto"/>
        <w:ind w:right="45"/>
        <w:rPr>
          <w:lang w:val="ru-RU"/>
        </w:rPr>
      </w:pPr>
      <w:r w:rsidRPr="007A56C0">
        <w:rPr>
          <w:lang w:val="ru-RU"/>
        </w:rPr>
        <w:t xml:space="preserve">Принцип количественной определенности. </w:t>
      </w:r>
    </w:p>
    <w:p w14:paraId="171D9998" w14:textId="77777777" w:rsidR="00BE01ED" w:rsidRPr="007A56C0" w:rsidRDefault="00766637" w:rsidP="00FA29ED">
      <w:pPr>
        <w:spacing w:after="0" w:line="240" w:lineRule="auto"/>
        <w:ind w:left="14" w:right="45"/>
        <w:rPr>
          <w:lang w:val="ru-RU"/>
        </w:rPr>
      </w:pPr>
      <w:r w:rsidRPr="007A56C0">
        <w:rPr>
          <w:lang w:val="ru-RU"/>
        </w:rPr>
        <w:t xml:space="preserve">Среди других принципов можно выделить развитие системы мониторинга на основе совершенствования используемого методического инструментария, технического оснащения, расширения наблюдаемых процессов, а также многоотраслевой характер мониторинга, обусловленный тем, что часть его объектов требует отслеживания различных процессов во всех отраслях экономики. </w:t>
      </w:r>
    </w:p>
    <w:p w14:paraId="659A23EC" w14:textId="77777777" w:rsidR="00BE01ED" w:rsidRPr="007A56C0" w:rsidRDefault="00766637" w:rsidP="00FA29ED">
      <w:pPr>
        <w:spacing w:after="0" w:line="240" w:lineRule="auto"/>
        <w:ind w:left="14" w:right="45"/>
        <w:rPr>
          <w:lang w:val="ru-RU"/>
        </w:rPr>
      </w:pPr>
      <w:r w:rsidRPr="007A56C0">
        <w:rPr>
          <w:lang w:val="ru-RU"/>
        </w:rPr>
        <w:t xml:space="preserve">Мониторинг в сфере туризма целесообразно рассматривать с точки зрения двух подходов (Рис. </w:t>
      </w:r>
      <w:r w:rsidR="00C75C2D" w:rsidRPr="007A56C0">
        <w:rPr>
          <w:lang w:val="ru-RU"/>
        </w:rPr>
        <w:t>29</w:t>
      </w:r>
      <w:r w:rsidRPr="007A56C0">
        <w:rPr>
          <w:lang w:val="ru-RU"/>
        </w:rPr>
        <w:t xml:space="preserve">). </w:t>
      </w:r>
    </w:p>
    <w:p w14:paraId="65610E6A" w14:textId="77777777" w:rsidR="00BE01ED" w:rsidRPr="007A56C0" w:rsidRDefault="00766637" w:rsidP="00FA29ED">
      <w:pPr>
        <w:spacing w:after="0" w:line="240" w:lineRule="auto"/>
        <w:ind w:left="997" w:right="0" w:firstLine="0"/>
        <w:jc w:val="left"/>
        <w:rPr>
          <w:lang w:val="ru-RU"/>
        </w:rPr>
      </w:pPr>
      <w:r w:rsidRPr="007A56C0">
        <w:rPr>
          <w:rFonts w:ascii="Calibri" w:eastAsia="Calibri" w:hAnsi="Calibri" w:cs="Calibri"/>
          <w:noProof/>
          <w:sz w:val="22"/>
        </w:rPr>
        <mc:AlternateContent>
          <mc:Choice Requires="wpg">
            <w:drawing>
              <wp:inline distT="0" distB="0" distL="0" distR="0" wp14:anchorId="47182097" wp14:editId="03A721F7">
                <wp:extent cx="4895596" cy="2568253"/>
                <wp:effectExtent l="0" t="0" r="0" b="0"/>
                <wp:docPr id="504654" name="Group 504654"/>
                <wp:cNvGraphicFramePr/>
                <a:graphic xmlns:a="http://schemas.openxmlformats.org/drawingml/2006/main">
                  <a:graphicData uri="http://schemas.microsoft.com/office/word/2010/wordprocessingGroup">
                    <wpg:wgp>
                      <wpg:cNvGrpSpPr/>
                      <wpg:grpSpPr>
                        <a:xfrm>
                          <a:off x="0" y="0"/>
                          <a:ext cx="4895596" cy="2568253"/>
                          <a:chOff x="0" y="0"/>
                          <a:chExt cx="4895596" cy="2568253"/>
                        </a:xfrm>
                      </wpg:grpSpPr>
                      <wps:wsp>
                        <wps:cNvPr id="59698" name="Rectangle 59698"/>
                        <wps:cNvSpPr/>
                        <wps:spPr>
                          <a:xfrm>
                            <a:off x="4860544" y="2413042"/>
                            <a:ext cx="46619" cy="206430"/>
                          </a:xfrm>
                          <a:prstGeom prst="rect">
                            <a:avLst/>
                          </a:prstGeom>
                          <a:ln>
                            <a:noFill/>
                          </a:ln>
                        </wps:spPr>
                        <wps:txbx>
                          <w:txbxContent>
                            <w:p w14:paraId="63F86C02" w14:textId="77777777" w:rsidR="00873D10" w:rsidRDefault="00873D10">
                              <w:pPr>
                                <w:spacing w:after="160" w:line="259" w:lineRule="auto"/>
                                <w:ind w:right="0" w:firstLine="0"/>
                                <w:jc w:val="left"/>
                              </w:pPr>
                              <w:r>
                                <w:rPr>
                                  <w:sz w:val="22"/>
                                </w:rPr>
                                <w:t xml:space="preserve"> </w:t>
                              </w:r>
                            </w:p>
                          </w:txbxContent>
                        </wps:txbx>
                        <wps:bodyPr horzOverflow="overflow" vert="horz" lIns="0" tIns="0" rIns="0" bIns="0" rtlCol="0">
                          <a:noAutofit/>
                        </wps:bodyPr>
                      </wps:wsp>
                      <wps:wsp>
                        <wps:cNvPr id="59712" name="Shape 59712"/>
                        <wps:cNvSpPr/>
                        <wps:spPr>
                          <a:xfrm>
                            <a:off x="2282952" y="1527048"/>
                            <a:ext cx="2104009" cy="333756"/>
                          </a:xfrm>
                          <a:custGeom>
                            <a:avLst/>
                            <a:gdLst/>
                            <a:ahLst/>
                            <a:cxnLst/>
                            <a:rect l="0" t="0" r="0" b="0"/>
                            <a:pathLst>
                              <a:path w="2104009" h="333756">
                                <a:moveTo>
                                  <a:pt x="0" y="0"/>
                                </a:moveTo>
                                <a:lnTo>
                                  <a:pt x="0" y="227457"/>
                                </a:lnTo>
                                <a:lnTo>
                                  <a:pt x="2104009" y="227457"/>
                                </a:lnTo>
                                <a:lnTo>
                                  <a:pt x="2104009" y="333756"/>
                                </a:lnTo>
                              </a:path>
                            </a:pathLst>
                          </a:custGeom>
                          <a:ln w="25908" cap="flat">
                            <a:miter lim="127000"/>
                          </a:ln>
                        </wps:spPr>
                        <wps:style>
                          <a:lnRef idx="1">
                            <a:srgbClr val="4774AB"/>
                          </a:lnRef>
                          <a:fillRef idx="0">
                            <a:srgbClr val="000000">
                              <a:alpha val="0"/>
                            </a:srgbClr>
                          </a:fillRef>
                          <a:effectRef idx="0">
                            <a:scrgbClr r="0" g="0" b="0"/>
                          </a:effectRef>
                          <a:fontRef idx="none"/>
                        </wps:style>
                        <wps:bodyPr/>
                      </wps:wsp>
                      <wps:wsp>
                        <wps:cNvPr id="59713" name="Shape 59713"/>
                        <wps:cNvSpPr/>
                        <wps:spPr>
                          <a:xfrm>
                            <a:off x="2282952" y="1527048"/>
                            <a:ext cx="701294" cy="333756"/>
                          </a:xfrm>
                          <a:custGeom>
                            <a:avLst/>
                            <a:gdLst/>
                            <a:ahLst/>
                            <a:cxnLst/>
                            <a:rect l="0" t="0" r="0" b="0"/>
                            <a:pathLst>
                              <a:path w="701294" h="333756">
                                <a:moveTo>
                                  <a:pt x="0" y="0"/>
                                </a:moveTo>
                                <a:lnTo>
                                  <a:pt x="0" y="227457"/>
                                </a:lnTo>
                                <a:lnTo>
                                  <a:pt x="701294" y="227457"/>
                                </a:lnTo>
                                <a:lnTo>
                                  <a:pt x="701294" y="333756"/>
                                </a:lnTo>
                              </a:path>
                            </a:pathLst>
                          </a:custGeom>
                          <a:ln w="25908" cap="flat">
                            <a:miter lim="127000"/>
                          </a:ln>
                        </wps:spPr>
                        <wps:style>
                          <a:lnRef idx="1">
                            <a:srgbClr val="4774AB"/>
                          </a:lnRef>
                          <a:fillRef idx="0">
                            <a:srgbClr val="000000">
                              <a:alpha val="0"/>
                            </a:srgbClr>
                          </a:fillRef>
                          <a:effectRef idx="0">
                            <a:scrgbClr r="0" g="0" b="0"/>
                          </a:effectRef>
                          <a:fontRef idx="none"/>
                        </wps:style>
                        <wps:bodyPr/>
                      </wps:wsp>
                      <wps:wsp>
                        <wps:cNvPr id="59714" name="Shape 59714"/>
                        <wps:cNvSpPr/>
                        <wps:spPr>
                          <a:xfrm>
                            <a:off x="1685544" y="1527048"/>
                            <a:ext cx="701294" cy="333756"/>
                          </a:xfrm>
                          <a:custGeom>
                            <a:avLst/>
                            <a:gdLst/>
                            <a:ahLst/>
                            <a:cxnLst/>
                            <a:rect l="0" t="0" r="0" b="0"/>
                            <a:pathLst>
                              <a:path w="701294" h="333756">
                                <a:moveTo>
                                  <a:pt x="701294" y="0"/>
                                </a:moveTo>
                                <a:lnTo>
                                  <a:pt x="701294" y="227457"/>
                                </a:lnTo>
                                <a:lnTo>
                                  <a:pt x="0" y="227457"/>
                                </a:lnTo>
                                <a:lnTo>
                                  <a:pt x="0" y="333756"/>
                                </a:lnTo>
                              </a:path>
                            </a:pathLst>
                          </a:custGeom>
                          <a:ln w="25908" cap="flat">
                            <a:miter lim="127000"/>
                          </a:ln>
                        </wps:spPr>
                        <wps:style>
                          <a:lnRef idx="1">
                            <a:srgbClr val="4774AB"/>
                          </a:lnRef>
                          <a:fillRef idx="0">
                            <a:srgbClr val="000000">
                              <a:alpha val="0"/>
                            </a:srgbClr>
                          </a:fillRef>
                          <a:effectRef idx="0">
                            <a:scrgbClr r="0" g="0" b="0"/>
                          </a:effectRef>
                          <a:fontRef idx="none"/>
                        </wps:style>
                        <wps:bodyPr/>
                      </wps:wsp>
                      <wps:wsp>
                        <wps:cNvPr id="59715" name="Shape 59715"/>
                        <wps:cNvSpPr/>
                        <wps:spPr>
                          <a:xfrm>
                            <a:off x="489204" y="1527048"/>
                            <a:ext cx="2104009" cy="333756"/>
                          </a:xfrm>
                          <a:custGeom>
                            <a:avLst/>
                            <a:gdLst/>
                            <a:ahLst/>
                            <a:cxnLst/>
                            <a:rect l="0" t="0" r="0" b="0"/>
                            <a:pathLst>
                              <a:path w="2104009" h="333756">
                                <a:moveTo>
                                  <a:pt x="2104009" y="0"/>
                                </a:moveTo>
                                <a:lnTo>
                                  <a:pt x="2104009" y="227457"/>
                                </a:lnTo>
                                <a:lnTo>
                                  <a:pt x="0" y="227457"/>
                                </a:lnTo>
                                <a:lnTo>
                                  <a:pt x="0" y="333756"/>
                                </a:lnTo>
                              </a:path>
                            </a:pathLst>
                          </a:custGeom>
                          <a:ln w="25908" cap="flat">
                            <a:miter lim="127000"/>
                          </a:ln>
                        </wps:spPr>
                        <wps:style>
                          <a:lnRef idx="1">
                            <a:srgbClr val="4774AB"/>
                          </a:lnRef>
                          <a:fillRef idx="0">
                            <a:srgbClr val="000000">
                              <a:alpha val="0"/>
                            </a:srgbClr>
                          </a:fillRef>
                          <a:effectRef idx="0">
                            <a:scrgbClr r="0" g="0" b="0"/>
                          </a:effectRef>
                          <a:fontRef idx="none"/>
                        </wps:style>
                        <wps:bodyPr/>
                      </wps:wsp>
                      <wps:wsp>
                        <wps:cNvPr id="59716" name="Shape 59716"/>
                        <wps:cNvSpPr/>
                        <wps:spPr>
                          <a:xfrm>
                            <a:off x="1685544" y="620268"/>
                            <a:ext cx="701294" cy="333756"/>
                          </a:xfrm>
                          <a:custGeom>
                            <a:avLst/>
                            <a:gdLst/>
                            <a:ahLst/>
                            <a:cxnLst/>
                            <a:rect l="0" t="0" r="0" b="0"/>
                            <a:pathLst>
                              <a:path w="701294" h="333756">
                                <a:moveTo>
                                  <a:pt x="0" y="0"/>
                                </a:moveTo>
                                <a:lnTo>
                                  <a:pt x="0" y="227457"/>
                                </a:lnTo>
                                <a:lnTo>
                                  <a:pt x="701294" y="227457"/>
                                </a:lnTo>
                                <a:lnTo>
                                  <a:pt x="701294" y="333756"/>
                                </a:lnTo>
                              </a:path>
                            </a:pathLst>
                          </a:custGeom>
                          <a:ln w="25908" cap="flat">
                            <a:miter lim="127000"/>
                          </a:ln>
                        </wps:spPr>
                        <wps:style>
                          <a:lnRef idx="1">
                            <a:srgbClr val="3D6696"/>
                          </a:lnRef>
                          <a:fillRef idx="0">
                            <a:srgbClr val="000000">
                              <a:alpha val="0"/>
                            </a:srgbClr>
                          </a:fillRef>
                          <a:effectRef idx="0">
                            <a:scrgbClr r="0" g="0" b="0"/>
                          </a:effectRef>
                          <a:fontRef idx="none"/>
                        </wps:style>
                        <wps:bodyPr/>
                      </wps:wsp>
                      <wps:wsp>
                        <wps:cNvPr id="59717" name="Shape 59717"/>
                        <wps:cNvSpPr/>
                        <wps:spPr>
                          <a:xfrm>
                            <a:off x="1086612" y="620268"/>
                            <a:ext cx="701294" cy="333756"/>
                          </a:xfrm>
                          <a:custGeom>
                            <a:avLst/>
                            <a:gdLst/>
                            <a:ahLst/>
                            <a:cxnLst/>
                            <a:rect l="0" t="0" r="0" b="0"/>
                            <a:pathLst>
                              <a:path w="701294" h="333756">
                                <a:moveTo>
                                  <a:pt x="701294" y="0"/>
                                </a:moveTo>
                                <a:lnTo>
                                  <a:pt x="701294" y="227457"/>
                                </a:lnTo>
                                <a:lnTo>
                                  <a:pt x="0" y="227457"/>
                                </a:lnTo>
                                <a:lnTo>
                                  <a:pt x="0" y="333756"/>
                                </a:lnTo>
                              </a:path>
                            </a:pathLst>
                          </a:custGeom>
                          <a:ln w="25908" cap="flat">
                            <a:miter lim="127000"/>
                          </a:ln>
                        </wps:spPr>
                        <wps:style>
                          <a:lnRef idx="1">
                            <a:srgbClr val="3D6696"/>
                          </a:lnRef>
                          <a:fillRef idx="0">
                            <a:srgbClr val="000000">
                              <a:alpha val="0"/>
                            </a:srgbClr>
                          </a:fillRef>
                          <a:effectRef idx="0">
                            <a:scrgbClr r="0" g="0" b="0"/>
                          </a:effectRef>
                          <a:fontRef idx="none"/>
                        </wps:style>
                        <wps:bodyPr/>
                      </wps:wsp>
                      <wps:wsp>
                        <wps:cNvPr id="59718" name="Shape 59718"/>
                        <wps:cNvSpPr/>
                        <wps:spPr>
                          <a:xfrm>
                            <a:off x="1194816" y="0"/>
                            <a:ext cx="979932" cy="620268"/>
                          </a:xfrm>
                          <a:custGeom>
                            <a:avLst/>
                            <a:gdLst/>
                            <a:ahLst/>
                            <a:cxnLst/>
                            <a:rect l="0" t="0" r="0" b="0"/>
                            <a:pathLst>
                              <a:path w="979932" h="620268">
                                <a:moveTo>
                                  <a:pt x="61976" y="0"/>
                                </a:moveTo>
                                <a:lnTo>
                                  <a:pt x="917956" y="0"/>
                                </a:lnTo>
                                <a:cubicBezTo>
                                  <a:pt x="952119" y="0"/>
                                  <a:pt x="979932" y="27813"/>
                                  <a:pt x="979932" y="61976"/>
                                </a:cubicBezTo>
                                <a:lnTo>
                                  <a:pt x="979932" y="558292"/>
                                </a:lnTo>
                                <a:cubicBezTo>
                                  <a:pt x="979932" y="592455"/>
                                  <a:pt x="952119" y="620268"/>
                                  <a:pt x="917956" y="620268"/>
                                </a:cubicBezTo>
                                <a:lnTo>
                                  <a:pt x="61976" y="620268"/>
                                </a:lnTo>
                                <a:cubicBezTo>
                                  <a:pt x="27813" y="620268"/>
                                  <a:pt x="0" y="592455"/>
                                  <a:pt x="0" y="558292"/>
                                </a:cubicBezTo>
                                <a:lnTo>
                                  <a:pt x="0" y="61976"/>
                                </a:lnTo>
                                <a:cubicBezTo>
                                  <a:pt x="0" y="27813"/>
                                  <a:pt x="27813" y="0"/>
                                  <a:pt x="61976"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19" name="Shape 59719"/>
                        <wps:cNvSpPr/>
                        <wps:spPr>
                          <a:xfrm>
                            <a:off x="1194816" y="0"/>
                            <a:ext cx="979932" cy="620268"/>
                          </a:xfrm>
                          <a:custGeom>
                            <a:avLst/>
                            <a:gdLst/>
                            <a:ahLst/>
                            <a:cxnLst/>
                            <a:rect l="0" t="0" r="0" b="0"/>
                            <a:pathLst>
                              <a:path w="979932" h="620268">
                                <a:moveTo>
                                  <a:pt x="0" y="61976"/>
                                </a:moveTo>
                                <a:cubicBezTo>
                                  <a:pt x="0" y="27813"/>
                                  <a:pt x="27813" y="0"/>
                                  <a:pt x="61976" y="0"/>
                                </a:cubicBezTo>
                                <a:lnTo>
                                  <a:pt x="917956" y="0"/>
                                </a:lnTo>
                                <a:cubicBezTo>
                                  <a:pt x="952119" y="0"/>
                                  <a:pt x="979932" y="27813"/>
                                  <a:pt x="979932" y="61976"/>
                                </a:cubicBezTo>
                                <a:lnTo>
                                  <a:pt x="979932" y="558292"/>
                                </a:lnTo>
                                <a:cubicBezTo>
                                  <a:pt x="979932" y="592455"/>
                                  <a:pt x="952119" y="620268"/>
                                  <a:pt x="917956" y="620268"/>
                                </a:cubicBezTo>
                                <a:lnTo>
                                  <a:pt x="61976" y="620268"/>
                                </a:lnTo>
                                <a:cubicBezTo>
                                  <a:pt x="27813" y="620268"/>
                                  <a:pt x="0" y="592455"/>
                                  <a:pt x="0" y="558292"/>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20" name="Shape 59720"/>
                        <wps:cNvSpPr/>
                        <wps:spPr>
                          <a:xfrm>
                            <a:off x="1304544" y="102108"/>
                            <a:ext cx="978408" cy="621792"/>
                          </a:xfrm>
                          <a:custGeom>
                            <a:avLst/>
                            <a:gdLst/>
                            <a:ahLst/>
                            <a:cxnLst/>
                            <a:rect l="0" t="0" r="0" b="0"/>
                            <a:pathLst>
                              <a:path w="978408" h="621792">
                                <a:moveTo>
                                  <a:pt x="62230" y="0"/>
                                </a:move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lnTo>
                                  <a:pt x="0" y="62230"/>
                                </a:lnTo>
                                <a:cubicBezTo>
                                  <a:pt x="0" y="27813"/>
                                  <a:pt x="27813" y="0"/>
                                  <a:pt x="62230"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21" name="Shape 59721"/>
                        <wps:cNvSpPr/>
                        <wps:spPr>
                          <a:xfrm>
                            <a:off x="1304544" y="102108"/>
                            <a:ext cx="978408" cy="621792"/>
                          </a:xfrm>
                          <a:custGeom>
                            <a:avLst/>
                            <a:gdLst/>
                            <a:ahLst/>
                            <a:cxnLst/>
                            <a:rect l="0" t="0" r="0" b="0"/>
                            <a:pathLst>
                              <a:path w="978408" h="621792">
                                <a:moveTo>
                                  <a:pt x="0" y="62230"/>
                                </a:moveTo>
                                <a:cubicBezTo>
                                  <a:pt x="0" y="27813"/>
                                  <a:pt x="27813" y="0"/>
                                  <a:pt x="62230" y="0"/>
                                </a:cubicBez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22" name="Rectangle 59722"/>
                        <wps:cNvSpPr/>
                        <wps:spPr>
                          <a:xfrm>
                            <a:off x="1487932" y="359791"/>
                            <a:ext cx="810413" cy="154840"/>
                          </a:xfrm>
                          <a:prstGeom prst="rect">
                            <a:avLst/>
                          </a:prstGeom>
                          <a:ln>
                            <a:noFill/>
                          </a:ln>
                        </wps:spPr>
                        <wps:txbx>
                          <w:txbxContent>
                            <w:p w14:paraId="5EE588DC" w14:textId="77777777" w:rsidR="00873D10" w:rsidRDefault="00873D10">
                              <w:pPr>
                                <w:spacing w:after="160" w:line="259" w:lineRule="auto"/>
                                <w:ind w:right="0" w:firstLine="0"/>
                                <w:jc w:val="left"/>
                              </w:pPr>
                              <w:r>
                                <w:rPr>
                                  <w:rFonts w:ascii="Calibri" w:eastAsia="Calibri" w:hAnsi="Calibri" w:cs="Calibri"/>
                                  <w:sz w:val="18"/>
                                </w:rPr>
                                <w:t>Мониторинг</w:t>
                              </w:r>
                            </w:p>
                          </w:txbxContent>
                        </wps:txbx>
                        <wps:bodyPr horzOverflow="overflow" vert="horz" lIns="0" tIns="0" rIns="0" bIns="0" rtlCol="0">
                          <a:noAutofit/>
                        </wps:bodyPr>
                      </wps:wsp>
                      <wps:wsp>
                        <wps:cNvPr id="59723" name="Shape 59723"/>
                        <wps:cNvSpPr/>
                        <wps:spPr>
                          <a:xfrm>
                            <a:off x="597408" y="905256"/>
                            <a:ext cx="978408" cy="621792"/>
                          </a:xfrm>
                          <a:custGeom>
                            <a:avLst/>
                            <a:gdLst/>
                            <a:ahLst/>
                            <a:cxnLst/>
                            <a:rect l="0" t="0" r="0" b="0"/>
                            <a:pathLst>
                              <a:path w="978408" h="621792">
                                <a:moveTo>
                                  <a:pt x="62230" y="0"/>
                                </a:move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lnTo>
                                  <a:pt x="0" y="62230"/>
                                </a:lnTo>
                                <a:cubicBezTo>
                                  <a:pt x="0" y="27813"/>
                                  <a:pt x="27813" y="0"/>
                                  <a:pt x="62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24" name="Shape 59724"/>
                        <wps:cNvSpPr/>
                        <wps:spPr>
                          <a:xfrm>
                            <a:off x="597408" y="905256"/>
                            <a:ext cx="978408" cy="621792"/>
                          </a:xfrm>
                          <a:custGeom>
                            <a:avLst/>
                            <a:gdLst/>
                            <a:ahLst/>
                            <a:cxnLst/>
                            <a:rect l="0" t="0" r="0" b="0"/>
                            <a:pathLst>
                              <a:path w="978408" h="621792">
                                <a:moveTo>
                                  <a:pt x="0" y="62230"/>
                                </a:moveTo>
                                <a:cubicBezTo>
                                  <a:pt x="0" y="27813"/>
                                  <a:pt x="27813" y="0"/>
                                  <a:pt x="62230" y="0"/>
                                </a:cubicBez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25" name="Shape 59725"/>
                        <wps:cNvSpPr/>
                        <wps:spPr>
                          <a:xfrm>
                            <a:off x="705612" y="1008888"/>
                            <a:ext cx="979932" cy="621792"/>
                          </a:xfrm>
                          <a:custGeom>
                            <a:avLst/>
                            <a:gdLst/>
                            <a:ahLst/>
                            <a:cxnLst/>
                            <a:rect l="0" t="0" r="0" b="0"/>
                            <a:pathLst>
                              <a:path w="979932" h="621792">
                                <a:moveTo>
                                  <a:pt x="62230" y="0"/>
                                </a:moveTo>
                                <a:lnTo>
                                  <a:pt x="917702" y="0"/>
                                </a:lnTo>
                                <a:cubicBezTo>
                                  <a:pt x="952119" y="0"/>
                                  <a:pt x="979932" y="27813"/>
                                  <a:pt x="979932" y="62230"/>
                                </a:cubicBezTo>
                                <a:lnTo>
                                  <a:pt x="979932" y="559562"/>
                                </a:lnTo>
                                <a:cubicBezTo>
                                  <a:pt x="979932" y="593979"/>
                                  <a:pt x="952119" y="621792"/>
                                  <a:pt x="917702" y="621792"/>
                                </a:cubicBezTo>
                                <a:lnTo>
                                  <a:pt x="62230" y="621792"/>
                                </a:lnTo>
                                <a:cubicBezTo>
                                  <a:pt x="27813" y="621792"/>
                                  <a:pt x="0" y="593979"/>
                                  <a:pt x="0" y="559562"/>
                                </a:cubicBezTo>
                                <a:lnTo>
                                  <a:pt x="0" y="62230"/>
                                </a:lnTo>
                                <a:cubicBezTo>
                                  <a:pt x="0" y="27813"/>
                                  <a:pt x="27813" y="0"/>
                                  <a:pt x="62230"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26" name="Shape 59726"/>
                        <wps:cNvSpPr/>
                        <wps:spPr>
                          <a:xfrm>
                            <a:off x="705612" y="1008888"/>
                            <a:ext cx="979932" cy="621792"/>
                          </a:xfrm>
                          <a:custGeom>
                            <a:avLst/>
                            <a:gdLst/>
                            <a:ahLst/>
                            <a:cxnLst/>
                            <a:rect l="0" t="0" r="0" b="0"/>
                            <a:pathLst>
                              <a:path w="979932" h="621792">
                                <a:moveTo>
                                  <a:pt x="0" y="62230"/>
                                </a:moveTo>
                                <a:cubicBezTo>
                                  <a:pt x="0" y="27813"/>
                                  <a:pt x="27813" y="0"/>
                                  <a:pt x="62230" y="0"/>
                                </a:cubicBezTo>
                                <a:lnTo>
                                  <a:pt x="917702" y="0"/>
                                </a:lnTo>
                                <a:cubicBezTo>
                                  <a:pt x="952119" y="0"/>
                                  <a:pt x="979932" y="27813"/>
                                  <a:pt x="979932" y="62230"/>
                                </a:cubicBezTo>
                                <a:lnTo>
                                  <a:pt x="979932" y="559562"/>
                                </a:lnTo>
                                <a:cubicBezTo>
                                  <a:pt x="979932" y="593979"/>
                                  <a:pt x="952119" y="621792"/>
                                  <a:pt x="917702" y="621792"/>
                                </a:cubicBezTo>
                                <a:lnTo>
                                  <a:pt x="62230" y="621792"/>
                                </a:lnTo>
                                <a:cubicBezTo>
                                  <a:pt x="27813" y="621792"/>
                                  <a:pt x="0" y="593979"/>
                                  <a:pt x="0" y="55956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27" name="Rectangle 59727"/>
                        <wps:cNvSpPr/>
                        <wps:spPr>
                          <a:xfrm>
                            <a:off x="814832" y="1203071"/>
                            <a:ext cx="1042850" cy="154840"/>
                          </a:xfrm>
                          <a:prstGeom prst="rect">
                            <a:avLst/>
                          </a:prstGeom>
                          <a:ln>
                            <a:noFill/>
                          </a:ln>
                        </wps:spPr>
                        <wps:txbx>
                          <w:txbxContent>
                            <w:p w14:paraId="3A4EDEAA" w14:textId="77777777" w:rsidR="00873D10" w:rsidRDefault="00873D10">
                              <w:pPr>
                                <w:spacing w:after="160" w:line="259" w:lineRule="auto"/>
                                <w:ind w:right="0" w:firstLine="0"/>
                                <w:jc w:val="left"/>
                              </w:pPr>
                              <w:r>
                                <w:rPr>
                                  <w:rFonts w:ascii="Calibri" w:eastAsia="Calibri" w:hAnsi="Calibri" w:cs="Calibri"/>
                                  <w:sz w:val="18"/>
                                </w:rPr>
                                <w:t xml:space="preserve">Статистический </w:t>
                              </w:r>
                            </w:p>
                          </w:txbxContent>
                        </wps:txbx>
                        <wps:bodyPr horzOverflow="overflow" vert="horz" lIns="0" tIns="0" rIns="0" bIns="0" rtlCol="0">
                          <a:noAutofit/>
                        </wps:bodyPr>
                      </wps:wsp>
                      <wps:wsp>
                        <wps:cNvPr id="59728" name="Rectangle 59728"/>
                        <wps:cNvSpPr/>
                        <wps:spPr>
                          <a:xfrm>
                            <a:off x="1016000" y="1329563"/>
                            <a:ext cx="475667" cy="154840"/>
                          </a:xfrm>
                          <a:prstGeom prst="rect">
                            <a:avLst/>
                          </a:prstGeom>
                          <a:ln>
                            <a:noFill/>
                          </a:ln>
                        </wps:spPr>
                        <wps:txbx>
                          <w:txbxContent>
                            <w:p w14:paraId="4A7F47E9" w14:textId="77777777" w:rsidR="00873D10" w:rsidRDefault="00873D10">
                              <w:pPr>
                                <w:spacing w:after="160" w:line="259" w:lineRule="auto"/>
                                <w:ind w:right="0" w:firstLine="0"/>
                                <w:jc w:val="left"/>
                              </w:pPr>
                              <w:r>
                                <w:rPr>
                                  <w:rFonts w:ascii="Calibri" w:eastAsia="Calibri" w:hAnsi="Calibri" w:cs="Calibri"/>
                                  <w:sz w:val="18"/>
                                </w:rPr>
                                <w:t>подход</w:t>
                              </w:r>
                            </w:p>
                          </w:txbxContent>
                        </wps:txbx>
                        <wps:bodyPr horzOverflow="overflow" vert="horz" lIns="0" tIns="0" rIns="0" bIns="0" rtlCol="0">
                          <a:noAutofit/>
                        </wps:bodyPr>
                      </wps:wsp>
                      <wps:wsp>
                        <wps:cNvPr id="59729" name="Shape 59729"/>
                        <wps:cNvSpPr/>
                        <wps:spPr>
                          <a:xfrm>
                            <a:off x="1793748" y="905256"/>
                            <a:ext cx="978408" cy="621792"/>
                          </a:xfrm>
                          <a:custGeom>
                            <a:avLst/>
                            <a:gdLst/>
                            <a:ahLst/>
                            <a:cxnLst/>
                            <a:rect l="0" t="0" r="0" b="0"/>
                            <a:pathLst>
                              <a:path w="978408" h="621792">
                                <a:moveTo>
                                  <a:pt x="62230" y="0"/>
                                </a:move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lnTo>
                                  <a:pt x="0" y="62230"/>
                                </a:lnTo>
                                <a:cubicBezTo>
                                  <a:pt x="0" y="27813"/>
                                  <a:pt x="27813" y="0"/>
                                  <a:pt x="62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30" name="Shape 59730"/>
                        <wps:cNvSpPr/>
                        <wps:spPr>
                          <a:xfrm>
                            <a:off x="1793748" y="905256"/>
                            <a:ext cx="978408" cy="621792"/>
                          </a:xfrm>
                          <a:custGeom>
                            <a:avLst/>
                            <a:gdLst/>
                            <a:ahLst/>
                            <a:cxnLst/>
                            <a:rect l="0" t="0" r="0" b="0"/>
                            <a:pathLst>
                              <a:path w="978408" h="621792">
                                <a:moveTo>
                                  <a:pt x="0" y="62230"/>
                                </a:moveTo>
                                <a:cubicBezTo>
                                  <a:pt x="0" y="27813"/>
                                  <a:pt x="27813" y="0"/>
                                  <a:pt x="62230" y="0"/>
                                </a:cubicBez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31" name="Shape 59731"/>
                        <wps:cNvSpPr/>
                        <wps:spPr>
                          <a:xfrm>
                            <a:off x="1901952" y="1008888"/>
                            <a:ext cx="978408" cy="621792"/>
                          </a:xfrm>
                          <a:custGeom>
                            <a:avLst/>
                            <a:gdLst/>
                            <a:ahLst/>
                            <a:cxnLst/>
                            <a:rect l="0" t="0" r="0" b="0"/>
                            <a:pathLst>
                              <a:path w="978408" h="621792">
                                <a:moveTo>
                                  <a:pt x="62230" y="0"/>
                                </a:move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lnTo>
                                  <a:pt x="0" y="62230"/>
                                </a:lnTo>
                                <a:cubicBezTo>
                                  <a:pt x="0" y="27813"/>
                                  <a:pt x="27813" y="0"/>
                                  <a:pt x="62230"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32" name="Shape 59732"/>
                        <wps:cNvSpPr/>
                        <wps:spPr>
                          <a:xfrm>
                            <a:off x="1901952" y="1008888"/>
                            <a:ext cx="978408" cy="621792"/>
                          </a:xfrm>
                          <a:custGeom>
                            <a:avLst/>
                            <a:gdLst/>
                            <a:ahLst/>
                            <a:cxnLst/>
                            <a:rect l="0" t="0" r="0" b="0"/>
                            <a:pathLst>
                              <a:path w="978408" h="621792">
                                <a:moveTo>
                                  <a:pt x="0" y="62230"/>
                                </a:moveTo>
                                <a:cubicBezTo>
                                  <a:pt x="0" y="27813"/>
                                  <a:pt x="27813" y="0"/>
                                  <a:pt x="62230" y="0"/>
                                </a:cubicBezTo>
                                <a:lnTo>
                                  <a:pt x="916178" y="0"/>
                                </a:lnTo>
                                <a:cubicBezTo>
                                  <a:pt x="950595" y="0"/>
                                  <a:pt x="978408" y="27813"/>
                                  <a:pt x="978408" y="62230"/>
                                </a:cubicBezTo>
                                <a:lnTo>
                                  <a:pt x="978408" y="559562"/>
                                </a:lnTo>
                                <a:cubicBezTo>
                                  <a:pt x="978408" y="593979"/>
                                  <a:pt x="950595" y="621792"/>
                                  <a:pt x="916178" y="621792"/>
                                </a:cubicBezTo>
                                <a:lnTo>
                                  <a:pt x="62230" y="621792"/>
                                </a:lnTo>
                                <a:cubicBezTo>
                                  <a:pt x="27813" y="621792"/>
                                  <a:pt x="0" y="593979"/>
                                  <a:pt x="0" y="55956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33" name="Rectangle 59733"/>
                        <wps:cNvSpPr/>
                        <wps:spPr>
                          <a:xfrm>
                            <a:off x="1957832" y="1203071"/>
                            <a:ext cx="1184380" cy="154840"/>
                          </a:xfrm>
                          <a:prstGeom prst="rect">
                            <a:avLst/>
                          </a:prstGeom>
                          <a:ln>
                            <a:noFill/>
                          </a:ln>
                        </wps:spPr>
                        <wps:txbx>
                          <w:txbxContent>
                            <w:p w14:paraId="02C2C483" w14:textId="77777777" w:rsidR="00873D10" w:rsidRDefault="00873D10">
                              <w:pPr>
                                <w:spacing w:after="160" w:line="259" w:lineRule="auto"/>
                                <w:ind w:right="0" w:firstLine="0"/>
                                <w:jc w:val="left"/>
                              </w:pPr>
                              <w:r>
                                <w:rPr>
                                  <w:rFonts w:ascii="Calibri" w:eastAsia="Calibri" w:hAnsi="Calibri" w:cs="Calibri"/>
                                  <w:sz w:val="18"/>
                                </w:rPr>
                                <w:t xml:space="preserve">Социологический </w:t>
                              </w:r>
                            </w:p>
                          </w:txbxContent>
                        </wps:txbx>
                        <wps:bodyPr horzOverflow="overflow" vert="horz" lIns="0" tIns="0" rIns="0" bIns="0" rtlCol="0">
                          <a:noAutofit/>
                        </wps:bodyPr>
                      </wps:wsp>
                      <wps:wsp>
                        <wps:cNvPr id="59734" name="Rectangle 59734"/>
                        <wps:cNvSpPr/>
                        <wps:spPr>
                          <a:xfrm>
                            <a:off x="2212340" y="1329563"/>
                            <a:ext cx="475668" cy="154840"/>
                          </a:xfrm>
                          <a:prstGeom prst="rect">
                            <a:avLst/>
                          </a:prstGeom>
                          <a:ln>
                            <a:noFill/>
                          </a:ln>
                        </wps:spPr>
                        <wps:txbx>
                          <w:txbxContent>
                            <w:p w14:paraId="762E4A46" w14:textId="77777777" w:rsidR="00873D10" w:rsidRDefault="00873D10">
                              <w:pPr>
                                <w:spacing w:after="160" w:line="259" w:lineRule="auto"/>
                                <w:ind w:right="0" w:firstLine="0"/>
                                <w:jc w:val="left"/>
                              </w:pPr>
                              <w:r>
                                <w:rPr>
                                  <w:rFonts w:ascii="Calibri" w:eastAsia="Calibri" w:hAnsi="Calibri" w:cs="Calibri"/>
                                  <w:sz w:val="18"/>
                                </w:rPr>
                                <w:t>подход</w:t>
                              </w:r>
                            </w:p>
                          </w:txbxContent>
                        </wps:txbx>
                        <wps:bodyPr horzOverflow="overflow" vert="horz" lIns="0" tIns="0" rIns="0" bIns="0" rtlCol="0">
                          <a:noAutofit/>
                        </wps:bodyPr>
                      </wps:wsp>
                      <wps:wsp>
                        <wps:cNvPr id="59735" name="Shape 59735"/>
                        <wps:cNvSpPr/>
                        <wps:spPr>
                          <a:xfrm>
                            <a:off x="0" y="1812036"/>
                            <a:ext cx="978408" cy="621792"/>
                          </a:xfrm>
                          <a:custGeom>
                            <a:avLst/>
                            <a:gdLst/>
                            <a:ahLst/>
                            <a:cxnLst/>
                            <a:rect l="0" t="0" r="0" b="0"/>
                            <a:pathLst>
                              <a:path w="978408" h="621792">
                                <a:moveTo>
                                  <a:pt x="62230" y="0"/>
                                </a:moveTo>
                                <a:lnTo>
                                  <a:pt x="916178" y="0"/>
                                </a:lnTo>
                                <a:cubicBezTo>
                                  <a:pt x="950595" y="0"/>
                                  <a:pt x="978408" y="27814"/>
                                  <a:pt x="978408" y="62230"/>
                                </a:cubicBezTo>
                                <a:lnTo>
                                  <a:pt x="978408" y="559563"/>
                                </a:lnTo>
                                <a:cubicBezTo>
                                  <a:pt x="978408" y="593979"/>
                                  <a:pt x="950595" y="621792"/>
                                  <a:pt x="916178" y="621792"/>
                                </a:cubicBezTo>
                                <a:lnTo>
                                  <a:pt x="62230" y="621792"/>
                                </a:lnTo>
                                <a:cubicBezTo>
                                  <a:pt x="27813" y="621792"/>
                                  <a:pt x="0" y="593979"/>
                                  <a:pt x="0" y="559563"/>
                                </a:cubicBezTo>
                                <a:lnTo>
                                  <a:pt x="0" y="62230"/>
                                </a:lnTo>
                                <a:cubicBezTo>
                                  <a:pt x="0" y="27814"/>
                                  <a:pt x="27813" y="0"/>
                                  <a:pt x="62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36" name="Shape 59736"/>
                        <wps:cNvSpPr/>
                        <wps:spPr>
                          <a:xfrm>
                            <a:off x="0" y="1812036"/>
                            <a:ext cx="978408" cy="621792"/>
                          </a:xfrm>
                          <a:custGeom>
                            <a:avLst/>
                            <a:gdLst/>
                            <a:ahLst/>
                            <a:cxnLst/>
                            <a:rect l="0" t="0" r="0" b="0"/>
                            <a:pathLst>
                              <a:path w="978408" h="621792">
                                <a:moveTo>
                                  <a:pt x="0" y="62230"/>
                                </a:moveTo>
                                <a:cubicBezTo>
                                  <a:pt x="0" y="27814"/>
                                  <a:pt x="27813" y="0"/>
                                  <a:pt x="62230" y="0"/>
                                </a:cubicBezTo>
                                <a:lnTo>
                                  <a:pt x="916178" y="0"/>
                                </a:lnTo>
                                <a:cubicBezTo>
                                  <a:pt x="950595" y="0"/>
                                  <a:pt x="978408" y="27814"/>
                                  <a:pt x="978408" y="62230"/>
                                </a:cubicBezTo>
                                <a:lnTo>
                                  <a:pt x="978408" y="559563"/>
                                </a:lnTo>
                                <a:cubicBezTo>
                                  <a:pt x="978408" y="593979"/>
                                  <a:pt x="950595" y="621792"/>
                                  <a:pt x="916178" y="621792"/>
                                </a:cubicBezTo>
                                <a:lnTo>
                                  <a:pt x="62230" y="621792"/>
                                </a:lnTo>
                                <a:cubicBezTo>
                                  <a:pt x="27813" y="621792"/>
                                  <a:pt x="0" y="593979"/>
                                  <a:pt x="0" y="559563"/>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37" name="Shape 59737"/>
                        <wps:cNvSpPr/>
                        <wps:spPr>
                          <a:xfrm>
                            <a:off x="108204" y="1915668"/>
                            <a:ext cx="978408" cy="620268"/>
                          </a:xfrm>
                          <a:custGeom>
                            <a:avLst/>
                            <a:gdLst/>
                            <a:ahLst/>
                            <a:cxnLst/>
                            <a:rect l="0" t="0" r="0" b="0"/>
                            <a:pathLst>
                              <a:path w="978408" h="620268">
                                <a:moveTo>
                                  <a:pt x="61976" y="0"/>
                                </a:move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lnTo>
                                  <a:pt x="0" y="61976"/>
                                </a:lnTo>
                                <a:cubicBezTo>
                                  <a:pt x="0" y="27813"/>
                                  <a:pt x="27813" y="0"/>
                                  <a:pt x="61976"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38" name="Shape 59738"/>
                        <wps:cNvSpPr/>
                        <wps:spPr>
                          <a:xfrm>
                            <a:off x="108204" y="1915668"/>
                            <a:ext cx="978408" cy="620268"/>
                          </a:xfrm>
                          <a:custGeom>
                            <a:avLst/>
                            <a:gdLst/>
                            <a:ahLst/>
                            <a:cxnLst/>
                            <a:rect l="0" t="0" r="0" b="0"/>
                            <a:pathLst>
                              <a:path w="978408" h="620268">
                                <a:moveTo>
                                  <a:pt x="0" y="61976"/>
                                </a:moveTo>
                                <a:cubicBezTo>
                                  <a:pt x="0" y="27813"/>
                                  <a:pt x="27813" y="0"/>
                                  <a:pt x="61976" y="0"/>
                                </a:cubicBez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39" name="Rectangle 59739"/>
                        <wps:cNvSpPr/>
                        <wps:spPr>
                          <a:xfrm>
                            <a:off x="218059" y="2172081"/>
                            <a:ext cx="1004085" cy="154840"/>
                          </a:xfrm>
                          <a:prstGeom prst="rect">
                            <a:avLst/>
                          </a:prstGeom>
                          <a:ln>
                            <a:noFill/>
                          </a:ln>
                        </wps:spPr>
                        <wps:txbx>
                          <w:txbxContent>
                            <w:p w14:paraId="1D3AD3E5" w14:textId="77777777" w:rsidR="00873D10" w:rsidRDefault="00873D10">
                              <w:pPr>
                                <w:spacing w:after="160" w:line="259" w:lineRule="auto"/>
                                <w:ind w:right="0" w:firstLine="0"/>
                                <w:jc w:val="left"/>
                              </w:pPr>
                              <w:r>
                                <w:rPr>
                                  <w:rFonts w:ascii="Calibri" w:eastAsia="Calibri" w:hAnsi="Calibri" w:cs="Calibri"/>
                                  <w:sz w:val="18"/>
                                </w:rPr>
                                <w:t>Опрос турфирм</w:t>
                              </w:r>
                            </w:p>
                          </w:txbxContent>
                        </wps:txbx>
                        <wps:bodyPr horzOverflow="overflow" vert="horz" lIns="0" tIns="0" rIns="0" bIns="0" rtlCol="0">
                          <a:noAutofit/>
                        </wps:bodyPr>
                      </wps:wsp>
                      <wps:wsp>
                        <wps:cNvPr id="59740" name="Shape 59740"/>
                        <wps:cNvSpPr/>
                        <wps:spPr>
                          <a:xfrm>
                            <a:off x="1194816" y="1812036"/>
                            <a:ext cx="979932" cy="621792"/>
                          </a:xfrm>
                          <a:custGeom>
                            <a:avLst/>
                            <a:gdLst/>
                            <a:ahLst/>
                            <a:cxnLst/>
                            <a:rect l="0" t="0" r="0" b="0"/>
                            <a:pathLst>
                              <a:path w="979932" h="621792">
                                <a:moveTo>
                                  <a:pt x="62230" y="0"/>
                                </a:moveTo>
                                <a:lnTo>
                                  <a:pt x="917702" y="0"/>
                                </a:lnTo>
                                <a:cubicBezTo>
                                  <a:pt x="952119" y="0"/>
                                  <a:pt x="979932" y="27814"/>
                                  <a:pt x="979932" y="62230"/>
                                </a:cubicBezTo>
                                <a:lnTo>
                                  <a:pt x="979932" y="559563"/>
                                </a:lnTo>
                                <a:cubicBezTo>
                                  <a:pt x="979932" y="593979"/>
                                  <a:pt x="952119" y="621792"/>
                                  <a:pt x="917702" y="621792"/>
                                </a:cubicBezTo>
                                <a:lnTo>
                                  <a:pt x="62230" y="621792"/>
                                </a:lnTo>
                                <a:cubicBezTo>
                                  <a:pt x="27813" y="621792"/>
                                  <a:pt x="0" y="593979"/>
                                  <a:pt x="0" y="559563"/>
                                </a:cubicBezTo>
                                <a:lnTo>
                                  <a:pt x="0" y="62230"/>
                                </a:lnTo>
                                <a:cubicBezTo>
                                  <a:pt x="0" y="27814"/>
                                  <a:pt x="27813" y="0"/>
                                  <a:pt x="62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41" name="Shape 59741"/>
                        <wps:cNvSpPr/>
                        <wps:spPr>
                          <a:xfrm>
                            <a:off x="1194816" y="1812036"/>
                            <a:ext cx="979932" cy="621792"/>
                          </a:xfrm>
                          <a:custGeom>
                            <a:avLst/>
                            <a:gdLst/>
                            <a:ahLst/>
                            <a:cxnLst/>
                            <a:rect l="0" t="0" r="0" b="0"/>
                            <a:pathLst>
                              <a:path w="979932" h="621792">
                                <a:moveTo>
                                  <a:pt x="0" y="62230"/>
                                </a:moveTo>
                                <a:cubicBezTo>
                                  <a:pt x="0" y="27814"/>
                                  <a:pt x="27813" y="0"/>
                                  <a:pt x="62230" y="0"/>
                                </a:cubicBezTo>
                                <a:lnTo>
                                  <a:pt x="917702" y="0"/>
                                </a:lnTo>
                                <a:cubicBezTo>
                                  <a:pt x="952119" y="0"/>
                                  <a:pt x="979932" y="27814"/>
                                  <a:pt x="979932" y="62230"/>
                                </a:cubicBezTo>
                                <a:lnTo>
                                  <a:pt x="979932" y="559563"/>
                                </a:lnTo>
                                <a:cubicBezTo>
                                  <a:pt x="979932" y="593979"/>
                                  <a:pt x="952119" y="621792"/>
                                  <a:pt x="917702" y="621792"/>
                                </a:cubicBezTo>
                                <a:lnTo>
                                  <a:pt x="62230" y="621792"/>
                                </a:lnTo>
                                <a:cubicBezTo>
                                  <a:pt x="27813" y="621792"/>
                                  <a:pt x="0" y="593979"/>
                                  <a:pt x="0" y="559563"/>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42" name="Shape 59742"/>
                        <wps:cNvSpPr/>
                        <wps:spPr>
                          <a:xfrm>
                            <a:off x="1304544" y="1915668"/>
                            <a:ext cx="978408" cy="620268"/>
                          </a:xfrm>
                          <a:custGeom>
                            <a:avLst/>
                            <a:gdLst/>
                            <a:ahLst/>
                            <a:cxnLst/>
                            <a:rect l="0" t="0" r="0" b="0"/>
                            <a:pathLst>
                              <a:path w="978408" h="620268">
                                <a:moveTo>
                                  <a:pt x="61976" y="0"/>
                                </a:move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lnTo>
                                  <a:pt x="0" y="61976"/>
                                </a:lnTo>
                                <a:cubicBezTo>
                                  <a:pt x="0" y="27813"/>
                                  <a:pt x="27813" y="0"/>
                                  <a:pt x="61976"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43" name="Shape 59743"/>
                        <wps:cNvSpPr/>
                        <wps:spPr>
                          <a:xfrm>
                            <a:off x="1304544" y="1915668"/>
                            <a:ext cx="978408" cy="620268"/>
                          </a:xfrm>
                          <a:custGeom>
                            <a:avLst/>
                            <a:gdLst/>
                            <a:ahLst/>
                            <a:cxnLst/>
                            <a:rect l="0" t="0" r="0" b="0"/>
                            <a:pathLst>
                              <a:path w="978408" h="620268">
                                <a:moveTo>
                                  <a:pt x="0" y="61976"/>
                                </a:moveTo>
                                <a:cubicBezTo>
                                  <a:pt x="0" y="27813"/>
                                  <a:pt x="27813" y="0"/>
                                  <a:pt x="61976" y="0"/>
                                </a:cubicBez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44" name="Rectangle 59744"/>
                        <wps:cNvSpPr/>
                        <wps:spPr>
                          <a:xfrm>
                            <a:off x="1371727" y="2172081"/>
                            <a:ext cx="1119164" cy="154840"/>
                          </a:xfrm>
                          <a:prstGeom prst="rect">
                            <a:avLst/>
                          </a:prstGeom>
                          <a:ln>
                            <a:noFill/>
                          </a:ln>
                        </wps:spPr>
                        <wps:txbx>
                          <w:txbxContent>
                            <w:p w14:paraId="46C90E43" w14:textId="77777777" w:rsidR="00873D10" w:rsidRDefault="00873D10">
                              <w:pPr>
                                <w:spacing w:after="160" w:line="259" w:lineRule="auto"/>
                                <w:ind w:right="0" w:firstLine="0"/>
                                <w:jc w:val="left"/>
                              </w:pPr>
                              <w:r>
                                <w:rPr>
                                  <w:rFonts w:ascii="Calibri" w:eastAsia="Calibri" w:hAnsi="Calibri" w:cs="Calibri"/>
                                  <w:sz w:val="18"/>
                                </w:rPr>
                                <w:t>Опрос населения</w:t>
                              </w:r>
                            </w:p>
                          </w:txbxContent>
                        </wps:txbx>
                        <wps:bodyPr horzOverflow="overflow" vert="horz" lIns="0" tIns="0" rIns="0" bIns="0" rtlCol="0">
                          <a:noAutofit/>
                        </wps:bodyPr>
                      </wps:wsp>
                      <wps:wsp>
                        <wps:cNvPr id="59745" name="Shape 59745"/>
                        <wps:cNvSpPr/>
                        <wps:spPr>
                          <a:xfrm>
                            <a:off x="2391156" y="1812036"/>
                            <a:ext cx="979932" cy="621792"/>
                          </a:xfrm>
                          <a:custGeom>
                            <a:avLst/>
                            <a:gdLst/>
                            <a:ahLst/>
                            <a:cxnLst/>
                            <a:rect l="0" t="0" r="0" b="0"/>
                            <a:pathLst>
                              <a:path w="979932" h="621792">
                                <a:moveTo>
                                  <a:pt x="62230" y="0"/>
                                </a:moveTo>
                                <a:lnTo>
                                  <a:pt x="917702" y="0"/>
                                </a:lnTo>
                                <a:cubicBezTo>
                                  <a:pt x="952119" y="0"/>
                                  <a:pt x="979932" y="27814"/>
                                  <a:pt x="979932" y="62230"/>
                                </a:cubicBezTo>
                                <a:lnTo>
                                  <a:pt x="979932" y="559563"/>
                                </a:lnTo>
                                <a:cubicBezTo>
                                  <a:pt x="979932" y="593979"/>
                                  <a:pt x="952119" y="621792"/>
                                  <a:pt x="917702" y="621792"/>
                                </a:cubicBezTo>
                                <a:lnTo>
                                  <a:pt x="62230" y="621792"/>
                                </a:lnTo>
                                <a:cubicBezTo>
                                  <a:pt x="27813" y="621792"/>
                                  <a:pt x="0" y="593979"/>
                                  <a:pt x="0" y="559563"/>
                                </a:cubicBezTo>
                                <a:lnTo>
                                  <a:pt x="0" y="62230"/>
                                </a:lnTo>
                                <a:cubicBezTo>
                                  <a:pt x="0" y="27814"/>
                                  <a:pt x="27813" y="0"/>
                                  <a:pt x="62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46" name="Shape 59746"/>
                        <wps:cNvSpPr/>
                        <wps:spPr>
                          <a:xfrm>
                            <a:off x="2391156" y="1812036"/>
                            <a:ext cx="979932" cy="621792"/>
                          </a:xfrm>
                          <a:custGeom>
                            <a:avLst/>
                            <a:gdLst/>
                            <a:ahLst/>
                            <a:cxnLst/>
                            <a:rect l="0" t="0" r="0" b="0"/>
                            <a:pathLst>
                              <a:path w="979932" h="621792">
                                <a:moveTo>
                                  <a:pt x="0" y="62230"/>
                                </a:moveTo>
                                <a:cubicBezTo>
                                  <a:pt x="0" y="27814"/>
                                  <a:pt x="27813" y="0"/>
                                  <a:pt x="62230" y="0"/>
                                </a:cubicBezTo>
                                <a:lnTo>
                                  <a:pt x="917702" y="0"/>
                                </a:lnTo>
                                <a:cubicBezTo>
                                  <a:pt x="952119" y="0"/>
                                  <a:pt x="979932" y="27814"/>
                                  <a:pt x="979932" y="62230"/>
                                </a:cubicBezTo>
                                <a:lnTo>
                                  <a:pt x="979932" y="559563"/>
                                </a:lnTo>
                                <a:cubicBezTo>
                                  <a:pt x="979932" y="593979"/>
                                  <a:pt x="952119" y="621792"/>
                                  <a:pt x="917702" y="621792"/>
                                </a:cubicBezTo>
                                <a:lnTo>
                                  <a:pt x="62230" y="621792"/>
                                </a:lnTo>
                                <a:cubicBezTo>
                                  <a:pt x="27813" y="621792"/>
                                  <a:pt x="0" y="593979"/>
                                  <a:pt x="0" y="559563"/>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47" name="Shape 59747"/>
                        <wps:cNvSpPr/>
                        <wps:spPr>
                          <a:xfrm>
                            <a:off x="2500884" y="1915668"/>
                            <a:ext cx="978408" cy="620268"/>
                          </a:xfrm>
                          <a:custGeom>
                            <a:avLst/>
                            <a:gdLst/>
                            <a:ahLst/>
                            <a:cxnLst/>
                            <a:rect l="0" t="0" r="0" b="0"/>
                            <a:pathLst>
                              <a:path w="978408" h="620268">
                                <a:moveTo>
                                  <a:pt x="61976" y="0"/>
                                </a:move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lnTo>
                                  <a:pt x="0" y="61976"/>
                                </a:lnTo>
                                <a:cubicBezTo>
                                  <a:pt x="0" y="27813"/>
                                  <a:pt x="27813" y="0"/>
                                  <a:pt x="61976"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48" name="Shape 59748"/>
                        <wps:cNvSpPr/>
                        <wps:spPr>
                          <a:xfrm>
                            <a:off x="2500884" y="1915668"/>
                            <a:ext cx="978408" cy="620268"/>
                          </a:xfrm>
                          <a:custGeom>
                            <a:avLst/>
                            <a:gdLst/>
                            <a:ahLst/>
                            <a:cxnLst/>
                            <a:rect l="0" t="0" r="0" b="0"/>
                            <a:pathLst>
                              <a:path w="978408" h="620268">
                                <a:moveTo>
                                  <a:pt x="0" y="61976"/>
                                </a:moveTo>
                                <a:cubicBezTo>
                                  <a:pt x="0" y="27813"/>
                                  <a:pt x="27813" y="0"/>
                                  <a:pt x="61976" y="0"/>
                                </a:cubicBez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49" name="Rectangle 59749"/>
                        <wps:cNvSpPr/>
                        <wps:spPr>
                          <a:xfrm>
                            <a:off x="2611120" y="2172081"/>
                            <a:ext cx="1004389" cy="154840"/>
                          </a:xfrm>
                          <a:prstGeom prst="rect">
                            <a:avLst/>
                          </a:prstGeom>
                          <a:ln>
                            <a:noFill/>
                          </a:ln>
                        </wps:spPr>
                        <wps:txbx>
                          <w:txbxContent>
                            <w:p w14:paraId="4F34B3F3" w14:textId="77777777" w:rsidR="00873D10" w:rsidRDefault="00873D10">
                              <w:pPr>
                                <w:spacing w:after="160" w:line="259" w:lineRule="auto"/>
                                <w:ind w:right="0" w:firstLine="0"/>
                                <w:jc w:val="left"/>
                              </w:pPr>
                              <w:r>
                                <w:rPr>
                                  <w:rFonts w:ascii="Calibri" w:eastAsia="Calibri" w:hAnsi="Calibri" w:cs="Calibri"/>
                                  <w:sz w:val="18"/>
                                </w:rPr>
                                <w:t>Опрос туристов</w:t>
                              </w:r>
                            </w:p>
                          </w:txbxContent>
                        </wps:txbx>
                        <wps:bodyPr horzOverflow="overflow" vert="horz" lIns="0" tIns="0" rIns="0" bIns="0" rtlCol="0">
                          <a:noAutofit/>
                        </wps:bodyPr>
                      </wps:wsp>
                      <wps:wsp>
                        <wps:cNvPr id="59750" name="Shape 59750"/>
                        <wps:cNvSpPr/>
                        <wps:spPr>
                          <a:xfrm>
                            <a:off x="3587496" y="1812036"/>
                            <a:ext cx="978408" cy="621792"/>
                          </a:xfrm>
                          <a:custGeom>
                            <a:avLst/>
                            <a:gdLst/>
                            <a:ahLst/>
                            <a:cxnLst/>
                            <a:rect l="0" t="0" r="0" b="0"/>
                            <a:pathLst>
                              <a:path w="978408" h="621792">
                                <a:moveTo>
                                  <a:pt x="62230" y="0"/>
                                </a:moveTo>
                                <a:lnTo>
                                  <a:pt x="916178" y="0"/>
                                </a:lnTo>
                                <a:cubicBezTo>
                                  <a:pt x="950595" y="0"/>
                                  <a:pt x="978408" y="27814"/>
                                  <a:pt x="978408" y="62230"/>
                                </a:cubicBezTo>
                                <a:lnTo>
                                  <a:pt x="978408" y="559563"/>
                                </a:lnTo>
                                <a:cubicBezTo>
                                  <a:pt x="978408" y="593979"/>
                                  <a:pt x="950595" y="621792"/>
                                  <a:pt x="916178" y="621792"/>
                                </a:cubicBezTo>
                                <a:lnTo>
                                  <a:pt x="62230" y="621792"/>
                                </a:lnTo>
                                <a:cubicBezTo>
                                  <a:pt x="27813" y="621792"/>
                                  <a:pt x="0" y="593979"/>
                                  <a:pt x="0" y="559563"/>
                                </a:cubicBezTo>
                                <a:lnTo>
                                  <a:pt x="0" y="62230"/>
                                </a:lnTo>
                                <a:cubicBezTo>
                                  <a:pt x="0" y="27814"/>
                                  <a:pt x="27813" y="0"/>
                                  <a:pt x="6223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59751" name="Shape 59751"/>
                        <wps:cNvSpPr/>
                        <wps:spPr>
                          <a:xfrm>
                            <a:off x="3587496" y="1812036"/>
                            <a:ext cx="978408" cy="621792"/>
                          </a:xfrm>
                          <a:custGeom>
                            <a:avLst/>
                            <a:gdLst/>
                            <a:ahLst/>
                            <a:cxnLst/>
                            <a:rect l="0" t="0" r="0" b="0"/>
                            <a:pathLst>
                              <a:path w="978408" h="621792">
                                <a:moveTo>
                                  <a:pt x="0" y="62230"/>
                                </a:moveTo>
                                <a:cubicBezTo>
                                  <a:pt x="0" y="27814"/>
                                  <a:pt x="27813" y="0"/>
                                  <a:pt x="62230" y="0"/>
                                </a:cubicBezTo>
                                <a:lnTo>
                                  <a:pt x="916178" y="0"/>
                                </a:lnTo>
                                <a:cubicBezTo>
                                  <a:pt x="950595" y="0"/>
                                  <a:pt x="978408" y="27814"/>
                                  <a:pt x="978408" y="62230"/>
                                </a:cubicBezTo>
                                <a:lnTo>
                                  <a:pt x="978408" y="559563"/>
                                </a:lnTo>
                                <a:cubicBezTo>
                                  <a:pt x="978408" y="593979"/>
                                  <a:pt x="950595" y="621792"/>
                                  <a:pt x="916178" y="621792"/>
                                </a:cubicBezTo>
                                <a:lnTo>
                                  <a:pt x="62230" y="621792"/>
                                </a:lnTo>
                                <a:cubicBezTo>
                                  <a:pt x="27813" y="621792"/>
                                  <a:pt x="0" y="593979"/>
                                  <a:pt x="0" y="559563"/>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59752" name="Shape 59752"/>
                        <wps:cNvSpPr/>
                        <wps:spPr>
                          <a:xfrm>
                            <a:off x="3697224" y="1915668"/>
                            <a:ext cx="978408" cy="620268"/>
                          </a:xfrm>
                          <a:custGeom>
                            <a:avLst/>
                            <a:gdLst/>
                            <a:ahLst/>
                            <a:cxnLst/>
                            <a:rect l="0" t="0" r="0" b="0"/>
                            <a:pathLst>
                              <a:path w="978408" h="620268">
                                <a:moveTo>
                                  <a:pt x="61976" y="0"/>
                                </a:move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lnTo>
                                  <a:pt x="0" y="61976"/>
                                </a:lnTo>
                                <a:cubicBezTo>
                                  <a:pt x="0" y="27813"/>
                                  <a:pt x="27813" y="0"/>
                                  <a:pt x="61976" y="0"/>
                                </a:cubicBezTo>
                                <a:close/>
                              </a:path>
                            </a:pathLst>
                          </a:custGeom>
                          <a:ln w="0" cap="flat">
                            <a:miter lim="127000"/>
                          </a:ln>
                        </wps:spPr>
                        <wps:style>
                          <a:lnRef idx="0">
                            <a:srgbClr val="000000">
                              <a:alpha val="0"/>
                            </a:srgbClr>
                          </a:lnRef>
                          <a:fillRef idx="1">
                            <a:srgbClr val="FFFFFF">
                              <a:alpha val="90196"/>
                            </a:srgbClr>
                          </a:fillRef>
                          <a:effectRef idx="0">
                            <a:scrgbClr r="0" g="0" b="0"/>
                          </a:effectRef>
                          <a:fontRef idx="none"/>
                        </wps:style>
                        <wps:bodyPr/>
                      </wps:wsp>
                      <wps:wsp>
                        <wps:cNvPr id="59753" name="Shape 59753"/>
                        <wps:cNvSpPr/>
                        <wps:spPr>
                          <a:xfrm>
                            <a:off x="3697224" y="1915668"/>
                            <a:ext cx="978408" cy="620268"/>
                          </a:xfrm>
                          <a:custGeom>
                            <a:avLst/>
                            <a:gdLst/>
                            <a:ahLst/>
                            <a:cxnLst/>
                            <a:rect l="0" t="0" r="0" b="0"/>
                            <a:pathLst>
                              <a:path w="978408" h="620268">
                                <a:moveTo>
                                  <a:pt x="0" y="61976"/>
                                </a:moveTo>
                                <a:cubicBezTo>
                                  <a:pt x="0" y="27813"/>
                                  <a:pt x="27813" y="0"/>
                                  <a:pt x="61976" y="0"/>
                                </a:cubicBezTo>
                                <a:lnTo>
                                  <a:pt x="916432" y="0"/>
                                </a:lnTo>
                                <a:cubicBezTo>
                                  <a:pt x="950595" y="0"/>
                                  <a:pt x="978408" y="27813"/>
                                  <a:pt x="978408" y="61976"/>
                                </a:cubicBezTo>
                                <a:lnTo>
                                  <a:pt x="978408" y="558292"/>
                                </a:lnTo>
                                <a:cubicBezTo>
                                  <a:pt x="978408" y="592455"/>
                                  <a:pt x="950595" y="620268"/>
                                  <a:pt x="916432" y="620268"/>
                                </a:cubicBezTo>
                                <a:lnTo>
                                  <a:pt x="61976" y="620268"/>
                                </a:lnTo>
                                <a:cubicBezTo>
                                  <a:pt x="27813" y="620268"/>
                                  <a:pt x="0" y="592455"/>
                                  <a:pt x="0" y="558292"/>
                                </a:cubicBezTo>
                                <a:close/>
                              </a:path>
                            </a:pathLst>
                          </a:custGeom>
                          <a:ln w="25908" cap="flat">
                            <a:miter lim="127000"/>
                          </a:ln>
                        </wps:spPr>
                        <wps:style>
                          <a:lnRef idx="1">
                            <a:srgbClr val="4F81BD"/>
                          </a:lnRef>
                          <a:fillRef idx="0">
                            <a:srgbClr val="000000">
                              <a:alpha val="0"/>
                            </a:srgbClr>
                          </a:fillRef>
                          <a:effectRef idx="0">
                            <a:scrgbClr r="0" g="0" b="0"/>
                          </a:effectRef>
                          <a:fontRef idx="none"/>
                        </wps:style>
                        <wps:bodyPr/>
                      </wps:wsp>
                      <wps:wsp>
                        <wps:cNvPr id="59754" name="Rectangle 59754"/>
                        <wps:cNvSpPr/>
                        <wps:spPr>
                          <a:xfrm>
                            <a:off x="4033012" y="2046478"/>
                            <a:ext cx="439335" cy="154840"/>
                          </a:xfrm>
                          <a:prstGeom prst="rect">
                            <a:avLst/>
                          </a:prstGeom>
                          <a:ln>
                            <a:noFill/>
                          </a:ln>
                        </wps:spPr>
                        <wps:txbx>
                          <w:txbxContent>
                            <w:p w14:paraId="71AD8E88" w14:textId="77777777" w:rsidR="00873D10" w:rsidRDefault="00873D10">
                              <w:pPr>
                                <w:spacing w:after="160" w:line="259" w:lineRule="auto"/>
                                <w:ind w:right="0" w:firstLine="0"/>
                                <w:jc w:val="left"/>
                              </w:pPr>
                              <w:r>
                                <w:rPr>
                                  <w:rFonts w:ascii="Calibri" w:eastAsia="Calibri" w:hAnsi="Calibri" w:cs="Calibri"/>
                                  <w:sz w:val="18"/>
                                </w:rPr>
                                <w:t xml:space="preserve">Опрос </w:t>
                              </w:r>
                            </w:p>
                          </w:txbxContent>
                        </wps:txbx>
                        <wps:bodyPr horzOverflow="overflow" vert="horz" lIns="0" tIns="0" rIns="0" bIns="0" rtlCol="0">
                          <a:noAutofit/>
                        </wps:bodyPr>
                      </wps:wsp>
                      <wps:wsp>
                        <wps:cNvPr id="59755" name="Rectangle 59755"/>
                        <wps:cNvSpPr/>
                        <wps:spPr>
                          <a:xfrm>
                            <a:off x="3863848" y="2172970"/>
                            <a:ext cx="891135" cy="154840"/>
                          </a:xfrm>
                          <a:prstGeom prst="rect">
                            <a:avLst/>
                          </a:prstGeom>
                          <a:ln>
                            <a:noFill/>
                          </a:ln>
                        </wps:spPr>
                        <wps:txbx>
                          <w:txbxContent>
                            <w:p w14:paraId="4082A4E2" w14:textId="77777777" w:rsidR="00873D10" w:rsidRDefault="00873D10">
                              <w:pPr>
                                <w:spacing w:after="160" w:line="259" w:lineRule="auto"/>
                                <w:ind w:right="0" w:firstLine="0"/>
                                <w:jc w:val="left"/>
                              </w:pPr>
                              <w:r>
                                <w:rPr>
                                  <w:rFonts w:ascii="Calibri" w:eastAsia="Calibri" w:hAnsi="Calibri" w:cs="Calibri"/>
                                  <w:sz w:val="18"/>
                                </w:rPr>
                                <w:t xml:space="preserve">предприятий </w:t>
                              </w:r>
                            </w:p>
                          </w:txbxContent>
                        </wps:txbx>
                        <wps:bodyPr horzOverflow="overflow" vert="horz" lIns="0" tIns="0" rIns="0" bIns="0" rtlCol="0">
                          <a:noAutofit/>
                        </wps:bodyPr>
                      </wps:wsp>
                      <wps:wsp>
                        <wps:cNvPr id="59756" name="Rectangle 59756"/>
                        <wps:cNvSpPr/>
                        <wps:spPr>
                          <a:xfrm>
                            <a:off x="3816604" y="2297938"/>
                            <a:ext cx="980370" cy="154840"/>
                          </a:xfrm>
                          <a:prstGeom prst="rect">
                            <a:avLst/>
                          </a:prstGeom>
                          <a:ln>
                            <a:noFill/>
                          </a:ln>
                        </wps:spPr>
                        <wps:txbx>
                          <w:txbxContent>
                            <w:p w14:paraId="607008EB" w14:textId="77777777" w:rsidR="00873D10" w:rsidRDefault="00873D10">
                              <w:pPr>
                                <w:spacing w:after="160" w:line="259" w:lineRule="auto"/>
                                <w:ind w:right="0" w:firstLine="0"/>
                                <w:jc w:val="left"/>
                              </w:pPr>
                              <w:r>
                                <w:rPr>
                                  <w:rFonts w:ascii="Calibri" w:eastAsia="Calibri" w:hAnsi="Calibri" w:cs="Calibri"/>
                                  <w:sz w:val="18"/>
                                </w:rPr>
                                <w:t>сферы туризма</w:t>
                              </w:r>
                            </w:p>
                          </w:txbxContent>
                        </wps:txbx>
                        <wps:bodyPr horzOverflow="overflow" vert="horz" lIns="0" tIns="0" rIns="0" bIns="0" rtlCol="0">
                          <a:noAutofit/>
                        </wps:bodyPr>
                      </wps:wsp>
                    </wpg:wgp>
                  </a:graphicData>
                </a:graphic>
              </wp:inline>
            </w:drawing>
          </mc:Choice>
          <mc:Fallback>
            <w:pict>
              <v:group w14:anchorId="47182097" id="Group 504654" o:spid="_x0000_s1464" style="width:385.5pt;height:202.2pt;mso-position-horizontal-relative:char;mso-position-vertical-relative:line" coordsize="48955,25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">
                <v:rect id="Rectangle 59698" o:spid="_x0000_s1465" style="position:absolute;left:48605;top:24130;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" filled="f" stroked="f">
                  <v:textbox inset="0,0,0,0">
                    <w:txbxContent>
                      <w:p w14:paraId="63F86C02" w14:textId="77777777" w:rsidR="00873D10" w:rsidRDefault="00873D10">
                        <w:pPr>
                          <w:spacing w:after="160" w:line="259" w:lineRule="auto"/>
                          <w:ind w:right="0" w:firstLine="0"/>
                          <w:jc w:val="left"/>
                        </w:pPr>
                        <w:r>
                          <w:rPr>
                            <w:sz w:val="22"/>
                          </w:rPr>
                          <w:t xml:space="preserve"> </w:t>
                        </w:r>
                      </w:p>
                    </w:txbxContent>
                  </v:textbox>
                </v:rect>
                <v:shape id="Shape 59712" o:spid="_x0000_s1466" style="position:absolute;left:22829;top:15270;width:21040;height:3338;visibility:visible;mso-wrap-style:square;v-text-anchor:top" coordsize="2104009,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" path="m,l,227457r2104009,l2104009,333756e" filled="f" strokecolor="#4774ab" strokeweight="2.04pt">
                  <v:stroke miterlimit="83231f" joinstyle="miter"/>
                  <v:path arrowok="t" textboxrect="0,0,2104009,333756"/>
                </v:shape>
                <v:shape id="Shape 59713" o:spid="_x0000_s1467" style="position:absolute;left:22829;top:15270;width:7013;height:3338;visibility:visible;mso-wrap-style:square;v-text-anchor:top" coordsize="70129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" path="m,l,227457r701294,l701294,333756e" filled="f" strokecolor="#4774ab" strokeweight="2.04pt">
                  <v:stroke miterlimit="83231f" joinstyle="miter"/>
                  <v:path arrowok="t" textboxrect="0,0,701294,333756"/>
                </v:shape>
                <v:shape id="Shape 59714" o:spid="_x0000_s1468" style="position:absolute;left:16855;top:15270;width:7013;height:3338;visibility:visible;mso-wrap-style:square;v-text-anchor:top" coordsize="70129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" path="m701294,r,227457l,227457,,333756e" filled="f" strokecolor="#4774ab" strokeweight="2.04pt">
                  <v:stroke miterlimit="83231f" joinstyle="miter"/>
                  <v:path arrowok="t" textboxrect="0,0,701294,333756"/>
                </v:shape>
                <v:shape id="Shape 59715" o:spid="_x0000_s1469" style="position:absolute;left:4892;top:15270;width:21040;height:3338;visibility:visible;mso-wrap-style:square;v-text-anchor:top" coordsize="2104009,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" path="m2104009,r,227457l,227457,,333756e" filled="f" strokecolor="#4774ab" strokeweight="2.04pt">
                  <v:stroke miterlimit="83231f" joinstyle="miter"/>
                  <v:path arrowok="t" textboxrect="0,0,2104009,333756"/>
                </v:shape>
                <v:shape id="Shape 59716" o:spid="_x0000_s1470" style="position:absolute;left:16855;top:6202;width:7013;height:3338;visibility:visible;mso-wrap-style:square;v-text-anchor:top" coordsize="70129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" path="m,l,227457r701294,l701294,333756e" filled="f" strokecolor="#3d6696" strokeweight="2.04pt">
                  <v:stroke miterlimit="83231f" joinstyle="miter"/>
                  <v:path arrowok="t" textboxrect="0,0,701294,333756"/>
                </v:shape>
                <v:shape id="Shape 59717" o:spid="_x0000_s1471" style="position:absolute;left:10866;top:6202;width:7013;height:3338;visibility:visible;mso-wrap-style:square;v-text-anchor:top" coordsize="701294,33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" path="m701294,r,227457l,227457,,333756e" filled="f" strokecolor="#3d6696" strokeweight="2.04pt">
                  <v:stroke miterlimit="83231f" joinstyle="miter"/>
                  <v:path arrowok="t" textboxrect="0,0,701294,333756"/>
                </v:shape>
                <v:shape id="Shape 59718" o:spid="_x0000_s1472" style="position:absolute;left:11948;width:9799;height:6202;visibility:visible;mso-wrap-style:square;v-text-anchor:top" coordsize="979932,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" path="m61976,l917956,v34163,,61976,27813,61976,61976l979932,558292v,34163,-27813,61976,-61976,61976l61976,620268c27813,620268,,592455,,558292l,61976c,27813,27813,,61976,xe" fillcolor="#4f81bd" stroked="f" strokeweight="0">
                  <v:stroke miterlimit="83231f" joinstyle="miter"/>
                  <v:path arrowok="t" textboxrect="0,0,979932,620268"/>
                </v:shape>
                <v:shape id="Shape 59719" o:spid="_x0000_s1473" style="position:absolute;left:11948;width:9799;height:6202;visibility:visible;mso-wrap-style:square;v-text-anchor:top" coordsize="979932,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" path="m,61976c,27813,27813,,61976,l917956,v34163,,61976,27813,61976,61976l979932,558292v,34163,-27813,61976,-61976,61976l61976,620268c27813,620268,,592455,,558292l,61976xe" filled="f" strokecolor="white" strokeweight="2.04pt">
                  <v:stroke miterlimit="83231f" joinstyle="miter"/>
                  <v:path arrowok="t" textboxrect="0,0,979932,620268"/>
                </v:shape>
                <v:shape id="Shape 59720" o:spid="_x0000_s1474" style="position:absolute;left:13045;top:1021;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" path="m62230,l916178,v34417,,62230,27813,62230,62230l978408,559562v,34417,-27813,62230,-62230,62230l62230,621792c27813,621792,,593979,,559562l,62230c,27813,27813,,62230,xe" stroked="f" strokeweight="0">
                  <v:fill opacity="59110f"/>
                  <v:stroke miterlimit="83231f" joinstyle="miter"/>
                  <v:path arrowok="t" textboxrect="0,0,978408,621792"/>
                </v:shape>
                <v:shape id="Shape 59721" o:spid="_x0000_s1475" style="position:absolute;left:13045;top:1021;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" path="m,62230c,27813,27813,,62230,l916178,v34417,,62230,27813,62230,62230l978408,559562v,34417,-27813,62230,-62230,62230l62230,621792c27813,621792,,593979,,559562l,62230xe" filled="f" strokecolor="#4f81bd" strokeweight="2.04pt">
                  <v:stroke miterlimit="83231f" joinstyle="miter"/>
                  <v:path arrowok="t" textboxrect="0,0,978408,621792"/>
                </v:shape>
                <v:rect id="Rectangle 59722" o:spid="_x0000_s1476" style="position:absolute;left:14879;top:3597;width:810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" filled="f" stroked="f">
                  <v:textbox inset="0,0,0,0">
                    <w:txbxContent>
                      <w:p w14:paraId="5EE588DC" w14:textId="77777777" w:rsidR="00873D10" w:rsidRDefault="00873D10">
                        <w:pPr>
                          <w:spacing w:after="160" w:line="259" w:lineRule="auto"/>
                          <w:ind w:right="0" w:firstLine="0"/>
                          <w:jc w:val="left"/>
                        </w:pPr>
                        <w:r>
                          <w:rPr>
                            <w:rFonts w:ascii="Calibri" w:eastAsia="Calibri" w:hAnsi="Calibri" w:cs="Calibri"/>
                            <w:sz w:val="18"/>
                          </w:rPr>
                          <w:t>Мониторинг</w:t>
                        </w:r>
                      </w:p>
                    </w:txbxContent>
                  </v:textbox>
                </v:rect>
                <v:shape id="Shape 59723" o:spid="_x0000_s1477" style="position:absolute;left:5974;top:9052;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" path="m62230,l916178,v34417,,62230,27813,62230,62230l978408,559562v,34417,-27813,62230,-62230,62230l62230,621792c27813,621792,,593979,,559562l,62230c,27813,27813,,62230,xe" fillcolor="#4f81bd" stroked="f" strokeweight="0">
                  <v:stroke miterlimit="83231f" joinstyle="miter"/>
                  <v:path arrowok="t" textboxrect="0,0,978408,621792"/>
                </v:shape>
                <v:shape id="Shape 59724" o:spid="_x0000_s1478" style="position:absolute;left:5974;top:9052;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" path="m,62230c,27813,27813,,62230,l916178,v34417,,62230,27813,62230,62230l978408,559562v,34417,-27813,62230,-62230,62230l62230,621792c27813,621792,,593979,,559562l,62230xe" filled="f" strokecolor="white" strokeweight="2.04pt">
                  <v:stroke miterlimit="83231f" joinstyle="miter"/>
                  <v:path arrowok="t" textboxrect="0,0,978408,621792"/>
                </v:shape>
                <v:shape id="Shape 59725" o:spid="_x0000_s1479" style="position:absolute;left:7056;top:10088;width:9799;height:6218;visibility:visible;mso-wrap-style:square;v-text-anchor:top" coordsize="979932,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" path="m62230,l917702,v34417,,62230,27813,62230,62230l979932,559562v,34417,-27813,62230,-62230,62230l62230,621792c27813,621792,,593979,,559562l,62230c,27813,27813,,62230,xe" stroked="f" strokeweight="0">
                  <v:fill opacity="59110f"/>
                  <v:stroke miterlimit="83231f" joinstyle="miter"/>
                  <v:path arrowok="t" textboxrect="0,0,979932,621792"/>
                </v:shape>
                <v:shape id="Shape 59726" o:spid="_x0000_s1480" style="position:absolute;left:7056;top:10088;width:9799;height:6218;visibility:visible;mso-wrap-style:square;v-text-anchor:top" coordsize="979932,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" path="m,62230c,27813,27813,,62230,l917702,v34417,,62230,27813,62230,62230l979932,559562v,34417,-27813,62230,-62230,62230l62230,621792c27813,621792,,593979,,559562l,62230xe" filled="f" strokecolor="#4f81bd" strokeweight="2.04pt">
                  <v:stroke miterlimit="83231f" joinstyle="miter"/>
                  <v:path arrowok="t" textboxrect="0,0,979932,621792"/>
                </v:shape>
                <v:rect id="Rectangle 59727" o:spid="_x0000_s1481" style="position:absolute;left:8148;top:12030;width:10428;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" filled="f" stroked="f">
                  <v:textbox inset="0,0,0,0">
                    <w:txbxContent>
                      <w:p w14:paraId="3A4EDEAA" w14:textId="77777777" w:rsidR="00873D10" w:rsidRDefault="00873D10">
                        <w:pPr>
                          <w:spacing w:after="160" w:line="259" w:lineRule="auto"/>
                          <w:ind w:right="0" w:firstLine="0"/>
                          <w:jc w:val="left"/>
                        </w:pPr>
                        <w:r>
                          <w:rPr>
                            <w:rFonts w:ascii="Calibri" w:eastAsia="Calibri" w:hAnsi="Calibri" w:cs="Calibri"/>
                            <w:sz w:val="18"/>
                          </w:rPr>
                          <w:t xml:space="preserve">Статистический </w:t>
                        </w:r>
                      </w:p>
                    </w:txbxContent>
                  </v:textbox>
                </v:rect>
                <v:rect id="Rectangle 59728" o:spid="_x0000_s1482" style="position:absolute;left:10160;top:13295;width:4756;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" filled="f" stroked="f">
                  <v:textbox inset="0,0,0,0">
                    <w:txbxContent>
                      <w:p w14:paraId="4A7F47E9" w14:textId="77777777" w:rsidR="00873D10" w:rsidRDefault="00873D10">
                        <w:pPr>
                          <w:spacing w:after="160" w:line="259" w:lineRule="auto"/>
                          <w:ind w:right="0" w:firstLine="0"/>
                          <w:jc w:val="left"/>
                        </w:pPr>
                        <w:r>
                          <w:rPr>
                            <w:rFonts w:ascii="Calibri" w:eastAsia="Calibri" w:hAnsi="Calibri" w:cs="Calibri"/>
                            <w:sz w:val="18"/>
                          </w:rPr>
                          <w:t>подход</w:t>
                        </w:r>
                      </w:p>
                    </w:txbxContent>
                  </v:textbox>
                </v:rect>
                <v:shape id="Shape 59729" o:spid="_x0000_s1483" style="position:absolute;left:17937;top:9052;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" path="m62230,l916178,v34417,,62230,27813,62230,62230l978408,559562v,34417,-27813,62230,-62230,62230l62230,621792c27813,621792,,593979,,559562l,62230c,27813,27813,,62230,xe" fillcolor="#4f81bd" stroked="f" strokeweight="0">
                  <v:stroke miterlimit="83231f" joinstyle="miter"/>
                  <v:path arrowok="t" textboxrect="0,0,978408,621792"/>
                </v:shape>
                <v:shape id="Shape 59730" o:spid="_x0000_s1484" style="position:absolute;left:17937;top:9052;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" path="m,62230c,27813,27813,,62230,l916178,v34417,,62230,27813,62230,62230l978408,559562v,34417,-27813,62230,-62230,62230l62230,621792c27813,621792,,593979,,559562l,62230xe" filled="f" strokecolor="white" strokeweight="2.04pt">
                  <v:stroke miterlimit="83231f" joinstyle="miter"/>
                  <v:path arrowok="t" textboxrect="0,0,978408,621792"/>
                </v:shape>
                <v:shape id="Shape 59731" o:spid="_x0000_s1485" style="position:absolute;left:19019;top:10088;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" path="m62230,l916178,v34417,,62230,27813,62230,62230l978408,559562v,34417,-27813,62230,-62230,62230l62230,621792c27813,621792,,593979,,559562l,62230c,27813,27813,,62230,xe" stroked="f" strokeweight="0">
                  <v:fill opacity="59110f"/>
                  <v:stroke miterlimit="83231f" joinstyle="miter"/>
                  <v:path arrowok="t" textboxrect="0,0,978408,621792"/>
                </v:shape>
                <v:shape id="Shape 59732" o:spid="_x0000_s1486" style="position:absolute;left:19019;top:10088;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" path="m,62230c,27813,27813,,62230,l916178,v34417,,62230,27813,62230,62230l978408,559562v,34417,-27813,62230,-62230,62230l62230,621792c27813,621792,,593979,,559562l,62230xe" filled="f" strokecolor="#4f81bd" strokeweight="2.04pt">
                  <v:stroke miterlimit="83231f" joinstyle="miter"/>
                  <v:path arrowok="t" textboxrect="0,0,978408,621792"/>
                </v:shape>
                <v:rect id="Rectangle 59733" o:spid="_x0000_s1487" style="position:absolute;left:19578;top:12030;width:118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" filled="f" stroked="f">
                  <v:textbox inset="0,0,0,0">
                    <w:txbxContent>
                      <w:p w14:paraId="02C2C483" w14:textId="77777777" w:rsidR="00873D10" w:rsidRDefault="00873D10">
                        <w:pPr>
                          <w:spacing w:after="160" w:line="259" w:lineRule="auto"/>
                          <w:ind w:right="0" w:firstLine="0"/>
                          <w:jc w:val="left"/>
                        </w:pPr>
                        <w:r>
                          <w:rPr>
                            <w:rFonts w:ascii="Calibri" w:eastAsia="Calibri" w:hAnsi="Calibri" w:cs="Calibri"/>
                            <w:sz w:val="18"/>
                          </w:rPr>
                          <w:t xml:space="preserve">Социологический </w:t>
                        </w:r>
                      </w:p>
                    </w:txbxContent>
                  </v:textbox>
                </v:rect>
                <v:rect id="Rectangle 59734" o:spid="_x0000_s1488" style="position:absolute;left:22123;top:13295;width:4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" filled="f" stroked="f">
                  <v:textbox inset="0,0,0,0">
                    <w:txbxContent>
                      <w:p w14:paraId="762E4A46" w14:textId="77777777" w:rsidR="00873D10" w:rsidRDefault="00873D10">
                        <w:pPr>
                          <w:spacing w:after="160" w:line="259" w:lineRule="auto"/>
                          <w:ind w:right="0" w:firstLine="0"/>
                          <w:jc w:val="left"/>
                        </w:pPr>
                        <w:r>
                          <w:rPr>
                            <w:rFonts w:ascii="Calibri" w:eastAsia="Calibri" w:hAnsi="Calibri" w:cs="Calibri"/>
                            <w:sz w:val="18"/>
                          </w:rPr>
                          <w:t>подход</w:t>
                        </w:r>
                      </w:p>
                    </w:txbxContent>
                  </v:textbox>
                </v:rect>
                <v:shape id="Shape 59735" o:spid="_x0000_s1489" style="position:absolute;top:18120;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" path="m62230,l916178,v34417,,62230,27814,62230,62230l978408,559563v,34416,-27813,62229,-62230,62229l62230,621792c27813,621792,,593979,,559563l,62230c,27814,27813,,62230,xe" fillcolor="#4f81bd" stroked="f" strokeweight="0">
                  <v:stroke miterlimit="83231f" joinstyle="miter"/>
                  <v:path arrowok="t" textboxrect="0,0,978408,621792"/>
                </v:shape>
                <v:shape id="Shape 59736" o:spid="_x0000_s1490" style="position:absolute;top:18120;width:9784;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" path="m,62230c,27814,27813,,62230,l916178,v34417,,62230,27814,62230,62230l978408,559563v,34416,-27813,62229,-62230,62229l62230,621792c27813,621792,,593979,,559563l,62230xe" filled="f" strokecolor="white" strokeweight="2.04pt">
                  <v:stroke miterlimit="83231f" joinstyle="miter"/>
                  <v:path arrowok="t" textboxrect="0,0,978408,621792"/>
                </v:shape>
                <v:shape id="Shape 59737" o:spid="_x0000_s1491" style="position:absolute;left:1082;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" path="m61976,l916432,v34163,,61976,27813,61976,61976l978408,558292v,34163,-27813,61976,-61976,61976l61976,620268c27813,620268,,592455,,558292l,61976c,27813,27813,,61976,xe" stroked="f" strokeweight="0">
                  <v:fill opacity="59110f"/>
                  <v:stroke miterlimit="83231f" joinstyle="miter"/>
                  <v:path arrowok="t" textboxrect="0,0,978408,620268"/>
                </v:shape>
                <v:shape id="Shape 59738" o:spid="_x0000_s1492" style="position:absolute;left:1082;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" path="m,61976c,27813,27813,,61976,l916432,v34163,,61976,27813,61976,61976l978408,558292v,34163,-27813,61976,-61976,61976l61976,620268c27813,620268,,592455,,558292l,61976xe" filled="f" strokecolor="#4f81bd" strokeweight="2.04pt">
                  <v:stroke miterlimit="83231f" joinstyle="miter"/>
                  <v:path arrowok="t" textboxrect="0,0,978408,620268"/>
                </v:shape>
                <v:rect id="Rectangle 59739" o:spid="_x0000_s1493" style="position:absolute;left:2180;top:21720;width:100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" filled="f" stroked="f">
                  <v:textbox inset="0,0,0,0">
                    <w:txbxContent>
                      <w:p w14:paraId="1D3AD3E5" w14:textId="77777777" w:rsidR="00873D10" w:rsidRDefault="00873D10">
                        <w:pPr>
                          <w:spacing w:after="160" w:line="259" w:lineRule="auto"/>
                          <w:ind w:right="0" w:firstLine="0"/>
                          <w:jc w:val="left"/>
                        </w:pPr>
                        <w:r>
                          <w:rPr>
                            <w:rFonts w:ascii="Calibri" w:eastAsia="Calibri" w:hAnsi="Calibri" w:cs="Calibri"/>
                            <w:sz w:val="18"/>
                          </w:rPr>
                          <w:t>Опрос турфирм</w:t>
                        </w:r>
                      </w:p>
                    </w:txbxContent>
                  </v:textbox>
                </v:rect>
                <v:shape id="Shape 59740" o:spid="_x0000_s1494" style="position:absolute;left:11948;top:18120;width:9799;height:6218;visibility:visible;mso-wrap-style:square;v-text-anchor:top" coordsize="979932,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" path="m62230,l917702,v34417,,62230,27814,62230,62230l979932,559563v,34416,-27813,62229,-62230,62229l62230,621792c27813,621792,,593979,,559563l,62230c,27814,27813,,62230,xe" fillcolor="#4f81bd" stroked="f" strokeweight="0">
                  <v:stroke miterlimit="83231f" joinstyle="miter"/>
                  <v:path arrowok="t" textboxrect="0,0,979932,621792"/>
                </v:shape>
                <v:shape id="Shape 59741" o:spid="_x0000_s1495" style="position:absolute;left:11948;top:18120;width:9799;height:6218;visibility:visible;mso-wrap-style:square;v-text-anchor:top" coordsize="979932,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" path="m,62230c,27814,27813,,62230,l917702,v34417,,62230,27814,62230,62230l979932,559563v,34416,-27813,62229,-62230,62229l62230,621792c27813,621792,,593979,,559563l,62230xe" filled="f" strokecolor="white" strokeweight="2.04pt">
                  <v:stroke miterlimit="83231f" joinstyle="miter"/>
                  <v:path arrowok="t" textboxrect="0,0,979932,621792"/>
                </v:shape>
                <v:shape id="Shape 59742" o:spid="_x0000_s1496" style="position:absolute;left:13045;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" path="m61976,l916432,v34163,,61976,27813,61976,61976l978408,558292v,34163,-27813,61976,-61976,61976l61976,620268c27813,620268,,592455,,558292l,61976c,27813,27813,,61976,xe" stroked="f" strokeweight="0">
                  <v:fill opacity="59110f"/>
                  <v:stroke miterlimit="83231f" joinstyle="miter"/>
                  <v:path arrowok="t" textboxrect="0,0,978408,620268"/>
                </v:shape>
                <v:shape id="Shape 59743" o:spid="_x0000_s1497" style="position:absolute;left:13045;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" path="m,61976c,27813,27813,,61976,l916432,v34163,,61976,27813,61976,61976l978408,558292v,34163,-27813,61976,-61976,61976l61976,620268c27813,620268,,592455,,558292l,61976xe" filled="f" strokecolor="#4f81bd" strokeweight="2.04pt">
                  <v:stroke miterlimit="83231f" joinstyle="miter"/>
                  <v:path arrowok="t" textboxrect="0,0,978408,620268"/>
                </v:shape>
                <v:rect id="Rectangle 59744" o:spid="_x0000_s1498" style="position:absolute;left:13717;top:21720;width:1119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" filled="f" stroked="f">
                  <v:textbox inset="0,0,0,0">
                    <w:txbxContent>
                      <w:p w14:paraId="46C90E43" w14:textId="77777777" w:rsidR="00873D10" w:rsidRDefault="00873D10">
                        <w:pPr>
                          <w:spacing w:after="160" w:line="259" w:lineRule="auto"/>
                          <w:ind w:right="0" w:firstLine="0"/>
                          <w:jc w:val="left"/>
                        </w:pPr>
                        <w:r>
                          <w:rPr>
                            <w:rFonts w:ascii="Calibri" w:eastAsia="Calibri" w:hAnsi="Calibri" w:cs="Calibri"/>
                            <w:sz w:val="18"/>
                          </w:rPr>
                          <w:t>Опрос населения</w:t>
                        </w:r>
                      </w:p>
                    </w:txbxContent>
                  </v:textbox>
                </v:rect>
                <v:shape id="Shape 59745" o:spid="_x0000_s1499" style="position:absolute;left:23911;top:18120;width:9799;height:6218;visibility:visible;mso-wrap-style:square;v-text-anchor:top" coordsize="979932,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" path="m62230,l917702,v34417,,62230,27814,62230,62230l979932,559563v,34416,-27813,62229,-62230,62229l62230,621792c27813,621792,,593979,,559563l,62230c,27814,27813,,62230,xe" fillcolor="#4f81bd" stroked="f" strokeweight="0">
                  <v:stroke miterlimit="83231f" joinstyle="miter"/>
                  <v:path arrowok="t" textboxrect="0,0,979932,621792"/>
                </v:shape>
                <v:shape id="Shape 59746" o:spid="_x0000_s1500" style="position:absolute;left:23911;top:18120;width:9799;height:6218;visibility:visible;mso-wrap-style:square;v-text-anchor:top" coordsize="979932,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" path="m,62230c,27814,27813,,62230,l917702,v34417,,62230,27814,62230,62230l979932,559563v,34416,-27813,62229,-62230,62229l62230,621792c27813,621792,,593979,,559563l,62230xe" filled="f" strokecolor="white" strokeweight="2.04pt">
                  <v:stroke miterlimit="83231f" joinstyle="miter"/>
                  <v:path arrowok="t" textboxrect="0,0,979932,621792"/>
                </v:shape>
                <v:shape id="Shape 59747" o:spid="_x0000_s1501" style="position:absolute;left:25008;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" path="m61976,l916432,v34163,,61976,27813,61976,61976l978408,558292v,34163,-27813,61976,-61976,61976l61976,620268c27813,620268,,592455,,558292l,61976c,27813,27813,,61976,xe" stroked="f" strokeweight="0">
                  <v:fill opacity="59110f"/>
                  <v:stroke miterlimit="83231f" joinstyle="miter"/>
                  <v:path arrowok="t" textboxrect="0,0,978408,620268"/>
                </v:shape>
                <v:shape id="Shape 59748" o:spid="_x0000_s1502" style="position:absolute;left:25008;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" path="m,61976c,27813,27813,,61976,l916432,v34163,,61976,27813,61976,61976l978408,558292v,34163,-27813,61976,-61976,61976l61976,620268c27813,620268,,592455,,558292l,61976xe" filled="f" strokecolor="#4f81bd" strokeweight="2.04pt">
                  <v:stroke miterlimit="83231f" joinstyle="miter"/>
                  <v:path arrowok="t" textboxrect="0,0,978408,620268"/>
                </v:shape>
                <v:rect id="Rectangle 59749" o:spid="_x0000_s1503" style="position:absolute;left:26111;top:21720;width:100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" filled="f" stroked="f">
                  <v:textbox inset="0,0,0,0">
                    <w:txbxContent>
                      <w:p w14:paraId="4F34B3F3" w14:textId="77777777" w:rsidR="00873D10" w:rsidRDefault="00873D10">
                        <w:pPr>
                          <w:spacing w:after="160" w:line="259" w:lineRule="auto"/>
                          <w:ind w:right="0" w:firstLine="0"/>
                          <w:jc w:val="left"/>
                        </w:pPr>
                        <w:r>
                          <w:rPr>
                            <w:rFonts w:ascii="Calibri" w:eastAsia="Calibri" w:hAnsi="Calibri" w:cs="Calibri"/>
                            <w:sz w:val="18"/>
                          </w:rPr>
                          <w:t>Опрос туристов</w:t>
                        </w:r>
                      </w:p>
                    </w:txbxContent>
                  </v:textbox>
                </v:rect>
                <v:shape id="Shape 59750" o:spid="_x0000_s1504" style="position:absolute;left:35874;top:18120;width:9785;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" path="m62230,l916178,v34417,,62230,27814,62230,62230l978408,559563v,34416,-27813,62229,-62230,62229l62230,621792c27813,621792,,593979,,559563l,62230c,27814,27813,,62230,xe" fillcolor="#4f81bd" stroked="f" strokeweight="0">
                  <v:stroke miterlimit="83231f" joinstyle="miter"/>
                  <v:path arrowok="t" textboxrect="0,0,978408,621792"/>
                </v:shape>
                <v:shape id="Shape 59751" o:spid="_x0000_s1505" style="position:absolute;left:35874;top:18120;width:9785;height:6218;visibility:visible;mso-wrap-style:square;v-text-anchor:top" coordsize="978408,621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" path="m,62230c,27814,27813,,62230,l916178,v34417,,62230,27814,62230,62230l978408,559563v,34416,-27813,62229,-62230,62229l62230,621792c27813,621792,,593979,,559563l,62230xe" filled="f" strokecolor="white" strokeweight="2.04pt">
                  <v:stroke miterlimit="83231f" joinstyle="miter"/>
                  <v:path arrowok="t" textboxrect="0,0,978408,621792"/>
                </v:shape>
                <v:shape id="Shape 59752" o:spid="_x0000_s1506" style="position:absolute;left:36972;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" path="m61976,l916432,v34163,,61976,27813,61976,61976l978408,558292v,34163,-27813,61976,-61976,61976l61976,620268c27813,620268,,592455,,558292l,61976c,27813,27813,,61976,xe" stroked="f" strokeweight="0">
                  <v:fill opacity="59110f"/>
                  <v:stroke miterlimit="83231f" joinstyle="miter"/>
                  <v:path arrowok="t" textboxrect="0,0,978408,620268"/>
                </v:shape>
                <v:shape id="Shape 59753" o:spid="_x0000_s1507" style="position:absolute;left:36972;top:19156;width:9784;height:6203;visibility:visible;mso-wrap-style:square;v-text-anchor:top" coordsize="978408,620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" path="m,61976c,27813,27813,,61976,l916432,v34163,,61976,27813,61976,61976l978408,558292v,34163,-27813,61976,-61976,61976l61976,620268c27813,620268,,592455,,558292l,61976xe" filled="f" strokecolor="#4f81bd" strokeweight="2.04pt">
                  <v:stroke miterlimit="83231f" joinstyle="miter"/>
                  <v:path arrowok="t" textboxrect="0,0,978408,620268"/>
                </v:shape>
                <v:rect id="Rectangle 59754" o:spid="_x0000_s1508" style="position:absolute;left:40330;top:20464;width:439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" filled="f" stroked="f">
                  <v:textbox inset="0,0,0,0">
                    <w:txbxContent>
                      <w:p w14:paraId="71AD8E88" w14:textId="77777777" w:rsidR="00873D10" w:rsidRDefault="00873D10">
                        <w:pPr>
                          <w:spacing w:after="160" w:line="259" w:lineRule="auto"/>
                          <w:ind w:right="0" w:firstLine="0"/>
                          <w:jc w:val="left"/>
                        </w:pPr>
                        <w:r>
                          <w:rPr>
                            <w:rFonts w:ascii="Calibri" w:eastAsia="Calibri" w:hAnsi="Calibri" w:cs="Calibri"/>
                            <w:sz w:val="18"/>
                          </w:rPr>
                          <w:t xml:space="preserve">Опрос </w:t>
                        </w:r>
                      </w:p>
                    </w:txbxContent>
                  </v:textbox>
                </v:rect>
                <v:rect id="Rectangle 59755" o:spid="_x0000_s1509" style="position:absolute;left:38638;top:21729;width:89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" filled="f" stroked="f">
                  <v:textbox inset="0,0,0,0">
                    <w:txbxContent>
                      <w:p w14:paraId="4082A4E2" w14:textId="77777777" w:rsidR="00873D10" w:rsidRDefault="00873D10">
                        <w:pPr>
                          <w:spacing w:after="160" w:line="259" w:lineRule="auto"/>
                          <w:ind w:right="0" w:firstLine="0"/>
                          <w:jc w:val="left"/>
                        </w:pPr>
                        <w:r>
                          <w:rPr>
                            <w:rFonts w:ascii="Calibri" w:eastAsia="Calibri" w:hAnsi="Calibri" w:cs="Calibri"/>
                            <w:sz w:val="18"/>
                          </w:rPr>
                          <w:t xml:space="preserve">предприятий </w:t>
                        </w:r>
                      </w:p>
                    </w:txbxContent>
                  </v:textbox>
                </v:rect>
                <v:rect id="Rectangle 59756" o:spid="_x0000_s1510" style="position:absolute;left:38166;top:22979;width:980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" filled="f" stroked="f">
                  <v:textbox inset="0,0,0,0">
                    <w:txbxContent>
                      <w:p w14:paraId="607008EB" w14:textId="77777777" w:rsidR="00873D10" w:rsidRDefault="00873D10">
                        <w:pPr>
                          <w:spacing w:after="160" w:line="259" w:lineRule="auto"/>
                          <w:ind w:right="0" w:firstLine="0"/>
                          <w:jc w:val="left"/>
                        </w:pPr>
                        <w:r>
                          <w:rPr>
                            <w:rFonts w:ascii="Calibri" w:eastAsia="Calibri" w:hAnsi="Calibri" w:cs="Calibri"/>
                            <w:sz w:val="18"/>
                          </w:rPr>
                          <w:t>сферы туризма</w:t>
                        </w:r>
                      </w:p>
                    </w:txbxContent>
                  </v:textbox>
                </v:rect>
                <w10:anchorlock/>
              </v:group>
            </w:pict>
          </mc:Fallback>
        </mc:AlternateContent>
      </w:r>
    </w:p>
    <w:p w14:paraId="5772F81C" w14:textId="77777777" w:rsidR="00C75C2D" w:rsidRPr="007A56C0" w:rsidRDefault="00766637" w:rsidP="00FA29ED">
      <w:pPr>
        <w:spacing w:after="0" w:line="240" w:lineRule="auto"/>
        <w:ind w:left="142" w:right="173" w:hanging="10"/>
        <w:jc w:val="center"/>
        <w:rPr>
          <w:b/>
          <w:sz w:val="22"/>
          <w:lang w:val="ru-RU"/>
        </w:rPr>
      </w:pPr>
      <w:r w:rsidRPr="007A56C0">
        <w:rPr>
          <w:b/>
          <w:sz w:val="22"/>
          <w:lang w:val="ru-RU"/>
        </w:rPr>
        <w:t xml:space="preserve">Рисунок </w:t>
      </w:r>
      <w:r w:rsidR="00C75C2D" w:rsidRPr="007A56C0">
        <w:rPr>
          <w:b/>
          <w:sz w:val="22"/>
          <w:lang w:val="ru-RU"/>
        </w:rPr>
        <w:t>29</w:t>
      </w:r>
      <w:r w:rsidRPr="007A56C0">
        <w:rPr>
          <w:b/>
          <w:sz w:val="22"/>
          <w:lang w:val="ru-RU"/>
        </w:rPr>
        <w:t xml:space="preserve"> Подходы к мониторингу сферы туризма</w:t>
      </w:r>
    </w:p>
    <w:p w14:paraId="70A530D2" w14:textId="77777777" w:rsidR="00BE01ED" w:rsidRPr="007A56C0" w:rsidRDefault="00766637" w:rsidP="00FA29ED">
      <w:pPr>
        <w:spacing w:after="0" w:line="240" w:lineRule="auto"/>
        <w:ind w:left="142" w:right="173" w:hanging="10"/>
        <w:jc w:val="center"/>
        <w:rPr>
          <w:lang w:val="ru-RU"/>
        </w:rPr>
      </w:pPr>
      <w:r w:rsidRPr="007A56C0">
        <w:rPr>
          <w:b/>
          <w:sz w:val="22"/>
          <w:lang w:val="ru-RU"/>
        </w:rPr>
        <w:t xml:space="preserve"> </w:t>
      </w:r>
    </w:p>
    <w:p w14:paraId="0C4EE2A7" w14:textId="77777777" w:rsidR="00BE01ED" w:rsidRPr="007A56C0" w:rsidRDefault="00766637" w:rsidP="00FA29ED">
      <w:pPr>
        <w:spacing w:after="0" w:line="240" w:lineRule="auto"/>
        <w:ind w:left="14" w:right="45"/>
        <w:rPr>
          <w:lang w:val="ru-RU"/>
        </w:rPr>
      </w:pPr>
      <w:r w:rsidRPr="007A56C0">
        <w:rPr>
          <w:lang w:val="ru-RU"/>
        </w:rPr>
        <w:t xml:space="preserve">Статистический подход основан на системе статистических показателей, которые характеризуют уровень развития туризма в ГНПП. </w:t>
      </w:r>
    </w:p>
    <w:p w14:paraId="4959C59B" w14:textId="77777777" w:rsidR="00BE01ED" w:rsidRPr="007A56C0" w:rsidRDefault="00766637" w:rsidP="00FA29ED">
      <w:pPr>
        <w:spacing w:after="0" w:line="240" w:lineRule="auto"/>
        <w:ind w:left="14" w:right="45"/>
        <w:rPr>
          <w:lang w:val="ru-RU"/>
        </w:rPr>
      </w:pPr>
      <w:r w:rsidRPr="007A56C0">
        <w:rPr>
          <w:lang w:val="ru-RU"/>
        </w:rPr>
        <w:t xml:space="preserve">Социологический подход предполагает проведение опросов руководителей предприятий сферы туризма и населения для выявления проблем и изменений в данном секторе. </w:t>
      </w:r>
    </w:p>
    <w:p w14:paraId="13FEBA35" w14:textId="77777777" w:rsidR="00BE01ED" w:rsidRPr="007A56C0" w:rsidRDefault="00766637" w:rsidP="00FA29ED">
      <w:pPr>
        <w:spacing w:after="0" w:line="240" w:lineRule="auto"/>
        <w:ind w:left="14" w:right="45"/>
        <w:rPr>
          <w:lang w:val="ru-RU"/>
        </w:rPr>
      </w:pPr>
      <w:r w:rsidRPr="007A56C0">
        <w:rPr>
          <w:lang w:val="ru-RU"/>
        </w:rPr>
        <w:t xml:space="preserve">Совокупность показателей, входящих в состав информационно-аналитической базы мониторинга рекреационно-туристской деятельности, должна отвечать следующим требованиям: </w:t>
      </w:r>
    </w:p>
    <w:tbl>
      <w:tblPr>
        <w:tblStyle w:val="TableGrid"/>
        <w:tblW w:w="8706" w:type="dxa"/>
        <w:tblInd w:w="708" w:type="dxa"/>
        <w:tblCellMar>
          <w:top w:w="34" w:type="dxa"/>
        </w:tblCellMar>
        <w:tblLook w:val="04A0" w:firstRow="1" w:lastRow="0" w:firstColumn="1" w:lastColumn="0" w:noHBand="0" w:noVBand="1"/>
      </w:tblPr>
      <w:tblGrid>
        <w:gridCol w:w="569"/>
        <w:gridCol w:w="8137"/>
      </w:tblGrid>
      <w:tr w:rsidR="00BE01ED" w:rsidRPr="00873D10" w14:paraId="30422E52" w14:textId="77777777">
        <w:trPr>
          <w:trHeight w:val="1101"/>
        </w:trPr>
        <w:tc>
          <w:tcPr>
            <w:tcW w:w="569" w:type="dxa"/>
            <w:tcBorders>
              <w:top w:val="nil"/>
              <w:left w:val="nil"/>
              <w:bottom w:val="nil"/>
              <w:right w:val="nil"/>
            </w:tcBorders>
          </w:tcPr>
          <w:p w14:paraId="2E3A3023"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137" w:type="dxa"/>
            <w:tcBorders>
              <w:top w:val="nil"/>
              <w:left w:val="nil"/>
              <w:bottom w:val="nil"/>
              <w:right w:val="nil"/>
            </w:tcBorders>
          </w:tcPr>
          <w:p w14:paraId="095580FD" w14:textId="77777777" w:rsidR="00BE01ED" w:rsidRPr="007A56C0" w:rsidRDefault="00766637" w:rsidP="00FA29ED">
            <w:pPr>
              <w:spacing w:after="0" w:line="240" w:lineRule="auto"/>
              <w:ind w:right="55" w:firstLine="0"/>
              <w:rPr>
                <w:lang w:val="ru-RU"/>
              </w:rPr>
            </w:pPr>
            <w:r w:rsidRPr="007A56C0">
              <w:rPr>
                <w:lang w:val="ru-RU"/>
              </w:rPr>
              <w:t xml:space="preserve">быть взаимосвязанной с показателями, применяемыми органами государственной статистики Казахстана, и интегрирована в общую систему мониторинга рекреационно-туристской деятельности на республиканском, региональном и отраслевом уровнях; </w:t>
            </w:r>
          </w:p>
        </w:tc>
      </w:tr>
      <w:tr w:rsidR="00BE01ED" w:rsidRPr="00873D10" w14:paraId="3464F46F" w14:textId="77777777">
        <w:trPr>
          <w:trHeight w:val="552"/>
        </w:trPr>
        <w:tc>
          <w:tcPr>
            <w:tcW w:w="569" w:type="dxa"/>
            <w:tcBorders>
              <w:top w:val="nil"/>
              <w:left w:val="nil"/>
              <w:bottom w:val="nil"/>
              <w:right w:val="nil"/>
            </w:tcBorders>
          </w:tcPr>
          <w:p w14:paraId="75F7D368"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137" w:type="dxa"/>
            <w:tcBorders>
              <w:top w:val="nil"/>
              <w:left w:val="nil"/>
              <w:bottom w:val="nil"/>
              <w:right w:val="nil"/>
            </w:tcBorders>
          </w:tcPr>
          <w:p w14:paraId="3F7631E5" w14:textId="77777777" w:rsidR="00BE01ED" w:rsidRPr="007A56C0" w:rsidRDefault="00766637" w:rsidP="00FA29ED">
            <w:pPr>
              <w:spacing w:after="0" w:line="240" w:lineRule="auto"/>
              <w:ind w:right="0" w:firstLine="0"/>
              <w:rPr>
                <w:lang w:val="ru-RU"/>
              </w:rPr>
            </w:pPr>
            <w:r w:rsidRPr="007A56C0">
              <w:rPr>
                <w:lang w:val="ru-RU"/>
              </w:rPr>
              <w:t xml:space="preserve">соответствовать основным задачам проведения мониторинга и учитывать особенности объекта исследования; </w:t>
            </w:r>
          </w:p>
        </w:tc>
      </w:tr>
      <w:tr w:rsidR="00BE01ED" w:rsidRPr="00873D10" w14:paraId="6E354A05" w14:textId="77777777">
        <w:trPr>
          <w:trHeight w:val="276"/>
        </w:trPr>
        <w:tc>
          <w:tcPr>
            <w:tcW w:w="569" w:type="dxa"/>
            <w:tcBorders>
              <w:top w:val="nil"/>
              <w:left w:val="nil"/>
              <w:bottom w:val="nil"/>
              <w:right w:val="nil"/>
            </w:tcBorders>
          </w:tcPr>
          <w:p w14:paraId="200222CA"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137" w:type="dxa"/>
            <w:tcBorders>
              <w:top w:val="nil"/>
              <w:left w:val="nil"/>
              <w:bottom w:val="nil"/>
              <w:right w:val="nil"/>
            </w:tcBorders>
          </w:tcPr>
          <w:p w14:paraId="0CFD5868" w14:textId="77777777" w:rsidR="00BE01ED" w:rsidRPr="007A56C0" w:rsidRDefault="00766637" w:rsidP="00FA29ED">
            <w:pPr>
              <w:spacing w:after="0" w:line="240" w:lineRule="auto"/>
              <w:ind w:right="0" w:firstLine="0"/>
              <w:rPr>
                <w:lang w:val="ru-RU"/>
              </w:rPr>
            </w:pPr>
            <w:r w:rsidRPr="007A56C0">
              <w:rPr>
                <w:lang w:val="ru-RU"/>
              </w:rPr>
              <w:t xml:space="preserve">обеспечивать однозначное толкование используемых статистических данных; </w:t>
            </w:r>
          </w:p>
        </w:tc>
      </w:tr>
      <w:tr w:rsidR="00BE01ED" w:rsidRPr="00873D10" w14:paraId="7B7C997B" w14:textId="77777777">
        <w:trPr>
          <w:trHeight w:val="552"/>
        </w:trPr>
        <w:tc>
          <w:tcPr>
            <w:tcW w:w="569" w:type="dxa"/>
            <w:tcBorders>
              <w:top w:val="nil"/>
              <w:left w:val="nil"/>
              <w:bottom w:val="nil"/>
              <w:right w:val="nil"/>
            </w:tcBorders>
          </w:tcPr>
          <w:p w14:paraId="0D65A385"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137" w:type="dxa"/>
            <w:tcBorders>
              <w:top w:val="nil"/>
              <w:left w:val="nil"/>
              <w:bottom w:val="nil"/>
              <w:right w:val="nil"/>
            </w:tcBorders>
          </w:tcPr>
          <w:p w14:paraId="0F3EE8FB" w14:textId="77777777" w:rsidR="00BE01ED" w:rsidRPr="007A56C0" w:rsidRDefault="00766637" w:rsidP="00FA29ED">
            <w:pPr>
              <w:spacing w:after="0" w:line="240" w:lineRule="auto"/>
              <w:ind w:right="0" w:firstLine="0"/>
              <w:rPr>
                <w:lang w:val="ru-RU"/>
              </w:rPr>
            </w:pPr>
            <w:r w:rsidRPr="007A56C0">
              <w:rPr>
                <w:lang w:val="ru-RU"/>
              </w:rPr>
              <w:t xml:space="preserve">быть скоординированной во времени и характеризовать текущее состояние изучаемого объекта или процесса; </w:t>
            </w:r>
          </w:p>
        </w:tc>
      </w:tr>
      <w:tr w:rsidR="00BE01ED" w:rsidRPr="00873D10" w14:paraId="7A759113" w14:textId="77777777">
        <w:trPr>
          <w:trHeight w:val="273"/>
        </w:trPr>
        <w:tc>
          <w:tcPr>
            <w:tcW w:w="569" w:type="dxa"/>
            <w:tcBorders>
              <w:top w:val="nil"/>
              <w:left w:val="nil"/>
              <w:bottom w:val="nil"/>
              <w:right w:val="nil"/>
            </w:tcBorders>
          </w:tcPr>
          <w:p w14:paraId="7618FBA4"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137" w:type="dxa"/>
            <w:tcBorders>
              <w:top w:val="nil"/>
              <w:left w:val="nil"/>
              <w:bottom w:val="nil"/>
              <w:right w:val="nil"/>
            </w:tcBorders>
          </w:tcPr>
          <w:p w14:paraId="377ABB70" w14:textId="77777777" w:rsidR="00BE01ED" w:rsidRPr="007A56C0" w:rsidRDefault="00766637" w:rsidP="00FA29ED">
            <w:pPr>
              <w:spacing w:after="0" w:line="240" w:lineRule="auto"/>
              <w:ind w:right="0" w:firstLine="0"/>
              <w:rPr>
                <w:lang w:val="ru-RU"/>
              </w:rPr>
            </w:pPr>
            <w:r w:rsidRPr="007A56C0">
              <w:rPr>
                <w:lang w:val="ru-RU"/>
              </w:rPr>
              <w:t xml:space="preserve">допускать возможность осуществления проверки получаемой информации на </w:t>
            </w:r>
          </w:p>
        </w:tc>
      </w:tr>
    </w:tbl>
    <w:p w14:paraId="0B4B7A7F" w14:textId="77777777" w:rsidR="00BE01ED" w:rsidRPr="007A56C0" w:rsidRDefault="00766637" w:rsidP="00FA29ED">
      <w:pPr>
        <w:spacing w:after="0" w:line="240" w:lineRule="auto"/>
        <w:ind w:left="1277" w:right="45" w:firstLine="0"/>
        <w:rPr>
          <w:lang w:val="ru-RU"/>
        </w:rPr>
      </w:pPr>
      <w:r w:rsidRPr="007A56C0">
        <w:rPr>
          <w:lang w:val="ru-RU"/>
        </w:rPr>
        <w:t xml:space="preserve">непротиворечивость объективным фактам. </w:t>
      </w:r>
    </w:p>
    <w:p w14:paraId="69A6FF86" w14:textId="77777777" w:rsidR="00BE01ED" w:rsidRPr="007A56C0" w:rsidRDefault="00766637" w:rsidP="00FA29ED">
      <w:pPr>
        <w:spacing w:after="0" w:line="240" w:lineRule="auto"/>
        <w:ind w:left="14" w:right="45"/>
        <w:rPr>
          <w:lang w:val="ru-RU"/>
        </w:rPr>
      </w:pPr>
      <w:r w:rsidRPr="007A56C0">
        <w:rPr>
          <w:lang w:val="ru-RU"/>
        </w:rPr>
        <w:t xml:space="preserve">Для систематического обобщения результатов мониторинг туристской сферы рекомендуется проводить с периодичностью один раз в год. В целях его качественного выполнения необходимы нормативно-методическое обеспечение и разработка эффективных программно-вычислительных средств. </w:t>
      </w:r>
    </w:p>
    <w:p w14:paraId="46A5AA05" w14:textId="77777777" w:rsidR="00BE01ED" w:rsidRPr="007A56C0" w:rsidRDefault="00766637" w:rsidP="00FA29ED">
      <w:pPr>
        <w:spacing w:after="0" w:line="240" w:lineRule="auto"/>
        <w:ind w:left="14" w:right="45"/>
        <w:rPr>
          <w:lang w:val="ru-RU"/>
        </w:rPr>
      </w:pPr>
      <w:r w:rsidRPr="007A56C0">
        <w:rPr>
          <w:lang w:val="ru-RU"/>
        </w:rPr>
        <w:t xml:space="preserve">Внедрение мониторинга в практику управления туристской сферой ГНПП приведет к повышению уровня ее информационного обеспечения в плане наблюдений за динамикой развития. Это позволит более тщательно подходить к разработке программных документов и, отслеживая ход их реализации, решать наиболее важные на данном этапе задачи. Среди них можно выделить следующие: </w:t>
      </w:r>
    </w:p>
    <w:tbl>
      <w:tblPr>
        <w:tblStyle w:val="TableGrid"/>
        <w:tblW w:w="9351" w:type="dxa"/>
        <w:tblInd w:w="0" w:type="dxa"/>
        <w:tblCellMar>
          <w:top w:w="34" w:type="dxa"/>
        </w:tblCellMar>
        <w:tblLook w:val="04A0" w:firstRow="1" w:lastRow="0" w:firstColumn="1" w:lastColumn="0" w:noHBand="0" w:noVBand="1"/>
      </w:tblPr>
      <w:tblGrid>
        <w:gridCol w:w="279"/>
        <w:gridCol w:w="9072"/>
      </w:tblGrid>
      <w:tr w:rsidR="00BE01ED" w:rsidRPr="007A56C0" w14:paraId="74326D80" w14:textId="77777777" w:rsidTr="00BA7840">
        <w:trPr>
          <w:trHeight w:val="273"/>
        </w:trPr>
        <w:tc>
          <w:tcPr>
            <w:tcW w:w="279" w:type="dxa"/>
          </w:tcPr>
          <w:p w14:paraId="5C7862B3"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072" w:type="dxa"/>
          </w:tcPr>
          <w:p w14:paraId="116F418D" w14:textId="77777777" w:rsidR="00BE01ED" w:rsidRPr="007A56C0" w:rsidRDefault="00766637" w:rsidP="00FA29ED">
            <w:pPr>
              <w:spacing w:after="0" w:line="240" w:lineRule="auto"/>
              <w:ind w:right="0" w:firstLine="0"/>
              <w:jc w:val="left"/>
              <w:rPr>
                <w:lang w:val="ru-RU"/>
              </w:rPr>
            </w:pPr>
            <w:r w:rsidRPr="007A56C0">
              <w:rPr>
                <w:lang w:val="ru-RU"/>
              </w:rPr>
              <w:t xml:space="preserve">формирование туристской инфраструктуры; </w:t>
            </w:r>
          </w:p>
        </w:tc>
      </w:tr>
      <w:tr w:rsidR="00BE01ED" w:rsidRPr="007A56C0" w14:paraId="65DA807B" w14:textId="77777777" w:rsidTr="00BA7840">
        <w:trPr>
          <w:trHeight w:val="276"/>
        </w:trPr>
        <w:tc>
          <w:tcPr>
            <w:tcW w:w="279" w:type="dxa"/>
          </w:tcPr>
          <w:p w14:paraId="4D9FB8F1"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072" w:type="dxa"/>
          </w:tcPr>
          <w:p w14:paraId="0386CFB2" w14:textId="77777777" w:rsidR="00BE01ED" w:rsidRPr="007A56C0" w:rsidRDefault="00766637" w:rsidP="00FA29ED">
            <w:pPr>
              <w:spacing w:after="0" w:line="240" w:lineRule="auto"/>
              <w:ind w:right="0" w:firstLine="0"/>
              <w:jc w:val="left"/>
              <w:rPr>
                <w:lang w:val="ru-RU"/>
              </w:rPr>
            </w:pPr>
            <w:r w:rsidRPr="007A56C0">
              <w:rPr>
                <w:lang w:val="ru-RU"/>
              </w:rPr>
              <w:t xml:space="preserve">расширение масштабов инвестиционной деятельности; </w:t>
            </w:r>
          </w:p>
        </w:tc>
      </w:tr>
      <w:tr w:rsidR="00BE01ED" w:rsidRPr="00873D10" w14:paraId="57D838D0" w14:textId="77777777" w:rsidTr="00BA7840">
        <w:trPr>
          <w:trHeight w:val="276"/>
        </w:trPr>
        <w:tc>
          <w:tcPr>
            <w:tcW w:w="279" w:type="dxa"/>
          </w:tcPr>
          <w:p w14:paraId="0A7FDDF5"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072" w:type="dxa"/>
          </w:tcPr>
          <w:p w14:paraId="6672A95D" w14:textId="77777777" w:rsidR="00BE01ED" w:rsidRPr="007A56C0" w:rsidRDefault="00766637" w:rsidP="00FA29ED">
            <w:pPr>
              <w:spacing w:after="0" w:line="240" w:lineRule="auto"/>
              <w:ind w:right="0" w:firstLine="0"/>
              <w:jc w:val="left"/>
              <w:rPr>
                <w:lang w:val="ru-RU"/>
              </w:rPr>
            </w:pPr>
            <w:r w:rsidRPr="007A56C0">
              <w:rPr>
                <w:lang w:val="ru-RU"/>
              </w:rPr>
              <w:t xml:space="preserve">укрепление различных форм кооперации между предприятиями; </w:t>
            </w:r>
          </w:p>
        </w:tc>
      </w:tr>
      <w:tr w:rsidR="00BE01ED" w:rsidRPr="007A56C0" w14:paraId="203DC04E" w14:textId="77777777" w:rsidTr="00BA7840">
        <w:trPr>
          <w:trHeight w:val="276"/>
        </w:trPr>
        <w:tc>
          <w:tcPr>
            <w:tcW w:w="279" w:type="dxa"/>
          </w:tcPr>
          <w:p w14:paraId="1D087036"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072" w:type="dxa"/>
          </w:tcPr>
          <w:p w14:paraId="67C589A0" w14:textId="77777777" w:rsidR="00BE01ED" w:rsidRPr="007A56C0" w:rsidRDefault="00766637" w:rsidP="00FA29ED">
            <w:pPr>
              <w:spacing w:after="0" w:line="240" w:lineRule="auto"/>
              <w:ind w:right="0" w:firstLine="0"/>
              <w:jc w:val="left"/>
              <w:rPr>
                <w:lang w:val="ru-RU"/>
              </w:rPr>
            </w:pPr>
            <w:r w:rsidRPr="007A56C0">
              <w:rPr>
                <w:lang w:val="ru-RU"/>
              </w:rPr>
              <w:t xml:space="preserve">кадровое обеспечение предприятий туризма; </w:t>
            </w:r>
          </w:p>
        </w:tc>
      </w:tr>
      <w:tr w:rsidR="00BE01ED" w:rsidRPr="007A56C0" w14:paraId="01F7AB08" w14:textId="77777777" w:rsidTr="00BA7840">
        <w:trPr>
          <w:trHeight w:val="276"/>
        </w:trPr>
        <w:tc>
          <w:tcPr>
            <w:tcW w:w="279" w:type="dxa"/>
          </w:tcPr>
          <w:p w14:paraId="7C072981"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072" w:type="dxa"/>
          </w:tcPr>
          <w:p w14:paraId="39D02A68" w14:textId="77777777" w:rsidR="00BE01ED" w:rsidRPr="007A56C0" w:rsidRDefault="00766637" w:rsidP="00FA29ED">
            <w:pPr>
              <w:spacing w:after="0" w:line="240" w:lineRule="auto"/>
              <w:ind w:right="0" w:firstLine="0"/>
              <w:jc w:val="left"/>
              <w:rPr>
                <w:lang w:val="ru-RU"/>
              </w:rPr>
            </w:pPr>
            <w:r w:rsidRPr="007A56C0">
              <w:rPr>
                <w:lang w:val="ru-RU"/>
              </w:rPr>
              <w:t xml:space="preserve">составление туристского реестра. </w:t>
            </w:r>
          </w:p>
        </w:tc>
      </w:tr>
    </w:tbl>
    <w:p w14:paraId="1568FDD1" w14:textId="77777777" w:rsidR="00BE01ED" w:rsidRPr="007A56C0" w:rsidRDefault="00766637" w:rsidP="00FA29ED">
      <w:pPr>
        <w:spacing w:after="0" w:line="240" w:lineRule="auto"/>
        <w:ind w:left="14" w:right="45"/>
        <w:rPr>
          <w:lang w:val="ru-RU"/>
        </w:rPr>
      </w:pPr>
      <w:r w:rsidRPr="007A56C0">
        <w:rPr>
          <w:lang w:val="ru-RU"/>
        </w:rPr>
        <w:t xml:space="preserve">Формирование реестра в качестве информационной системы и ведение его мониторинга является для практики управления насущной задачей, решение которой способствовало бы повышению эффективности туристской деятельности во многих ее аспектах. </w:t>
      </w:r>
    </w:p>
    <w:p w14:paraId="77DDFF56" w14:textId="77777777" w:rsidR="00BE01ED" w:rsidRPr="007A56C0" w:rsidRDefault="00766637" w:rsidP="00FA29ED">
      <w:pPr>
        <w:spacing w:after="0" w:line="240" w:lineRule="auto"/>
        <w:ind w:left="14" w:right="45"/>
        <w:rPr>
          <w:lang w:val="ru-RU"/>
        </w:rPr>
      </w:pPr>
      <w:r w:rsidRPr="007A56C0">
        <w:rPr>
          <w:lang w:val="ru-RU"/>
        </w:rPr>
        <w:t xml:space="preserve">Статистические органы и официальная статистика традиционно представляют собой консервативную систему, несколько отдаленную от действующей практики. Этот разрыв особенно увеличивается в условиях социально-экономической сферы, динамично развивающейся в процессе осуществления радикальных реформ. Возникает потребность в формировании параллельных (официальным статистическим базам) баз данных, позволяющих удовлетворять требованиям системы управления протекающими процессами. Такие базы данных, помимо всего прочего, служат своеобразным полигоном для отработки соответствующих информационных систем, наиболее эффективные элементы которых, впоследствии вводятся в официальные статистические базы данных. </w:t>
      </w:r>
    </w:p>
    <w:p w14:paraId="7127B26A" w14:textId="77777777" w:rsidR="00BA7840" w:rsidRPr="007A56C0" w:rsidRDefault="00766637" w:rsidP="00FA29ED">
      <w:pPr>
        <w:spacing w:after="0" w:line="240" w:lineRule="auto"/>
        <w:ind w:left="14" w:right="45"/>
        <w:rPr>
          <w:lang w:val="ru-RU"/>
        </w:rPr>
      </w:pPr>
      <w:r w:rsidRPr="007A56C0">
        <w:rPr>
          <w:lang w:val="ru-RU"/>
        </w:rPr>
        <w:t>В отличие от официальной статистической базы, информационная база туристского реестра должна носить активный характер. В этой связи необходимо ее расширить за счет построения трехуровневой информационной системы (рис. 3</w:t>
      </w:r>
      <w:r w:rsidR="00C75C2D" w:rsidRPr="007A56C0">
        <w:rPr>
          <w:lang w:val="ru-RU"/>
        </w:rPr>
        <w:t>0</w:t>
      </w:r>
      <w:r w:rsidRPr="007A56C0">
        <w:rPr>
          <w:lang w:val="ru-RU"/>
        </w:rPr>
        <w:t>)</w:t>
      </w:r>
    </w:p>
    <w:p w14:paraId="1A9970DE" w14:textId="7609CDC3" w:rsidR="00BE01ED" w:rsidRPr="007A56C0" w:rsidRDefault="00766637" w:rsidP="00FA29ED">
      <w:pPr>
        <w:spacing w:after="0" w:line="240" w:lineRule="auto"/>
        <w:ind w:left="14" w:right="45"/>
        <w:rPr>
          <w:lang w:val="ru-RU"/>
        </w:rPr>
      </w:pPr>
      <w:r w:rsidRPr="007A56C0">
        <w:rPr>
          <w:lang w:val="ru-RU"/>
        </w:rPr>
        <w:t xml:space="preserve"> </w:t>
      </w:r>
    </w:p>
    <w:p w14:paraId="0B8BBA69" w14:textId="77777777" w:rsidR="00BE01ED" w:rsidRPr="007A56C0" w:rsidRDefault="00C75C2D" w:rsidP="00FA29ED">
      <w:pPr>
        <w:spacing w:after="0" w:line="240" w:lineRule="auto"/>
        <w:ind w:left="708" w:right="0" w:firstLine="0"/>
        <w:jc w:val="left"/>
        <w:rPr>
          <w:lang w:val="ru-RU"/>
        </w:rPr>
      </w:pPr>
      <w:r w:rsidRPr="007A56C0">
        <w:rPr>
          <w:rFonts w:ascii="Calibri" w:eastAsia="Calibri" w:hAnsi="Calibri" w:cs="Calibri"/>
          <w:noProof/>
          <w:szCs w:val="24"/>
        </w:rPr>
        <mc:AlternateContent>
          <mc:Choice Requires="wpg">
            <w:drawing>
              <wp:anchor distT="0" distB="0" distL="114300" distR="114300" simplePos="0" relativeHeight="251661312" behindDoc="1" locked="0" layoutInCell="1" allowOverlap="1" wp14:anchorId="3DCEC3CB" wp14:editId="403A0C07">
                <wp:simplePos x="0" y="0"/>
                <wp:positionH relativeFrom="column">
                  <wp:posOffset>644663</wp:posOffset>
                </wp:positionH>
                <wp:positionV relativeFrom="paragraph">
                  <wp:posOffset>75952</wp:posOffset>
                </wp:positionV>
                <wp:extent cx="4684395" cy="286246"/>
                <wp:effectExtent l="0" t="0" r="20955" b="19050"/>
                <wp:wrapNone/>
                <wp:docPr id="505455" name="Group 505455"/>
                <wp:cNvGraphicFramePr/>
                <a:graphic xmlns:a="http://schemas.openxmlformats.org/drawingml/2006/main">
                  <a:graphicData uri="http://schemas.microsoft.com/office/word/2010/wordprocessingGroup">
                    <wpg:wgp>
                      <wpg:cNvGrpSpPr/>
                      <wpg:grpSpPr>
                        <a:xfrm>
                          <a:off x="0" y="0"/>
                          <a:ext cx="4684395" cy="286246"/>
                          <a:chOff x="0" y="0"/>
                          <a:chExt cx="4684776" cy="358140"/>
                        </a:xfrm>
                      </wpg:grpSpPr>
                      <wps:wsp>
                        <wps:cNvPr id="60004" name="Shape 60004"/>
                        <wps:cNvSpPr/>
                        <wps:spPr>
                          <a:xfrm>
                            <a:off x="0" y="0"/>
                            <a:ext cx="4684776" cy="358140"/>
                          </a:xfrm>
                          <a:custGeom>
                            <a:avLst/>
                            <a:gdLst/>
                            <a:ahLst/>
                            <a:cxnLst/>
                            <a:rect l="0" t="0" r="0" b="0"/>
                            <a:pathLst>
                              <a:path w="4684776" h="358140">
                                <a:moveTo>
                                  <a:pt x="59690" y="0"/>
                                </a:moveTo>
                                <a:lnTo>
                                  <a:pt x="4625086" y="0"/>
                                </a:lnTo>
                                <a:cubicBezTo>
                                  <a:pt x="4658106" y="0"/>
                                  <a:pt x="4684776" y="26670"/>
                                  <a:pt x="4684776" y="59690"/>
                                </a:cubicBezTo>
                                <a:lnTo>
                                  <a:pt x="4684776" y="298450"/>
                                </a:lnTo>
                                <a:cubicBezTo>
                                  <a:pt x="4684776" y="331470"/>
                                  <a:pt x="4658106" y="358140"/>
                                  <a:pt x="4625086" y="358140"/>
                                </a:cubicBezTo>
                                <a:lnTo>
                                  <a:pt x="59690" y="358140"/>
                                </a:lnTo>
                                <a:cubicBezTo>
                                  <a:pt x="26670" y="358140"/>
                                  <a:pt x="0" y="331470"/>
                                  <a:pt x="0" y="298450"/>
                                </a:cubicBezTo>
                                <a:lnTo>
                                  <a:pt x="0" y="59690"/>
                                </a:lnTo>
                                <a:cubicBezTo>
                                  <a:pt x="0" y="26670"/>
                                  <a:pt x="26670" y="0"/>
                                  <a:pt x="5969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60005" name="Shape 60005"/>
                        <wps:cNvSpPr/>
                        <wps:spPr>
                          <a:xfrm>
                            <a:off x="0" y="0"/>
                            <a:ext cx="4684776" cy="358140"/>
                          </a:xfrm>
                          <a:custGeom>
                            <a:avLst/>
                            <a:gdLst/>
                            <a:ahLst/>
                            <a:cxnLst/>
                            <a:rect l="0" t="0" r="0" b="0"/>
                            <a:pathLst>
                              <a:path w="4684776" h="358140">
                                <a:moveTo>
                                  <a:pt x="0" y="59690"/>
                                </a:moveTo>
                                <a:cubicBezTo>
                                  <a:pt x="0" y="26670"/>
                                  <a:pt x="26670" y="0"/>
                                  <a:pt x="59690" y="0"/>
                                </a:cubicBezTo>
                                <a:lnTo>
                                  <a:pt x="4625086" y="0"/>
                                </a:lnTo>
                                <a:cubicBezTo>
                                  <a:pt x="4658106" y="0"/>
                                  <a:pt x="4684776" y="26670"/>
                                  <a:pt x="4684776" y="59690"/>
                                </a:cubicBezTo>
                                <a:lnTo>
                                  <a:pt x="4684776" y="298450"/>
                                </a:lnTo>
                                <a:cubicBezTo>
                                  <a:pt x="4684776" y="331470"/>
                                  <a:pt x="4658106" y="358140"/>
                                  <a:pt x="4625086" y="358140"/>
                                </a:cubicBezTo>
                                <a:lnTo>
                                  <a:pt x="59690" y="358140"/>
                                </a:lnTo>
                                <a:cubicBezTo>
                                  <a:pt x="26670" y="358140"/>
                                  <a:pt x="0" y="331470"/>
                                  <a:pt x="0" y="298450"/>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74ABE0D4" id="Group 505455" o:spid="_x0000_s1026" style="position:absolute;margin-left:50.75pt;margin-top:6pt;width:368.85pt;height:22.55pt;z-index:-251655168;mso-height-relative:margin" coordsize="46847,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">
                <v:shape id="Shape 60004" o:spid="_x0000_s1027" style="position:absolute;width:46847;height:3581;visibility:visible;mso-wrap-style:square;v-text-anchor:top" coordsize="4684776,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" path="m59690,l4625086,v33020,,59690,26670,59690,59690l4684776,298450v,33020,-26670,59690,-59690,59690l59690,358140c26670,358140,,331470,,298450l,59690c,26670,26670,,59690,xe" fillcolor="#4f81bd" stroked="f" strokeweight="0">
                  <v:stroke miterlimit="83231f" joinstyle="miter"/>
                  <v:path arrowok="t" textboxrect="0,0,4684776,358140"/>
                </v:shape>
                <v:shape id="Shape 60005" o:spid="_x0000_s1028" style="position:absolute;width:46847;height:3581;visibility:visible;mso-wrap-style:square;v-text-anchor:top" coordsize="4684776,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" path="m,59690c,26670,26670,,59690,l4625086,v33020,,59690,26670,59690,59690l4684776,298450v,33020,-26670,59690,-59690,59690l59690,358140c26670,358140,,331470,,298450l,59690xe" filled="f" strokecolor="white" strokeweight="2.04pt">
                  <v:stroke miterlimit="83231f" joinstyle="miter"/>
                  <v:path arrowok="t" textboxrect="0,0,4684776,358140"/>
                </v:shape>
              </v:group>
            </w:pict>
          </mc:Fallback>
        </mc:AlternateContent>
      </w:r>
      <w:r w:rsidR="00766637" w:rsidRPr="007A56C0">
        <w:rPr>
          <w:lang w:val="ru-RU"/>
        </w:rPr>
        <w:t xml:space="preserve"> </w:t>
      </w:r>
    </w:p>
    <w:p w14:paraId="0A7B05BF" w14:textId="77777777" w:rsidR="00BE01ED" w:rsidRPr="007A56C0" w:rsidRDefault="00766637" w:rsidP="00FA29ED">
      <w:pPr>
        <w:spacing w:after="0" w:line="240" w:lineRule="auto"/>
        <w:ind w:left="1141" w:right="0" w:firstLine="0"/>
        <w:jc w:val="left"/>
        <w:rPr>
          <w:szCs w:val="24"/>
          <w:lang w:val="ru-RU"/>
        </w:rPr>
      </w:pPr>
      <w:r w:rsidRPr="007A56C0">
        <w:rPr>
          <w:color w:val="FFFFFF"/>
          <w:szCs w:val="24"/>
          <w:lang w:val="ru-RU"/>
        </w:rPr>
        <w:t>Первый уровень</w:t>
      </w:r>
    </w:p>
    <w:p w14:paraId="2C981B52" w14:textId="77777777" w:rsidR="00BE01ED" w:rsidRPr="007A56C0" w:rsidRDefault="00766637" w:rsidP="005B5DEF">
      <w:pPr>
        <w:numPr>
          <w:ilvl w:val="0"/>
          <w:numId w:val="31"/>
        </w:numPr>
        <w:spacing w:after="0" w:line="240" w:lineRule="auto"/>
        <w:ind w:left="1507" w:right="0" w:hanging="271"/>
        <w:jc w:val="left"/>
        <w:rPr>
          <w:szCs w:val="24"/>
          <w:lang w:val="ru-RU"/>
        </w:rPr>
      </w:pPr>
      <w:r w:rsidRPr="007A56C0">
        <w:rPr>
          <w:szCs w:val="24"/>
          <w:lang w:val="ru-RU"/>
        </w:rPr>
        <w:t>Информационно-справочный</w:t>
      </w:r>
    </w:p>
    <w:p w14:paraId="625CF5B3" w14:textId="77777777" w:rsidR="00BE01ED" w:rsidRPr="007A56C0" w:rsidRDefault="00766637" w:rsidP="00FA29ED">
      <w:pPr>
        <w:spacing w:after="0" w:line="240" w:lineRule="auto"/>
        <w:ind w:left="1018" w:right="0" w:firstLine="0"/>
        <w:jc w:val="left"/>
        <w:rPr>
          <w:szCs w:val="24"/>
          <w:lang w:val="ru-RU"/>
        </w:rPr>
      </w:pPr>
      <w:r w:rsidRPr="007A56C0">
        <w:rPr>
          <w:rFonts w:ascii="Calibri" w:eastAsia="Calibri" w:hAnsi="Calibri" w:cs="Calibri"/>
          <w:noProof/>
          <w:szCs w:val="24"/>
        </w:rPr>
        <mc:AlternateContent>
          <mc:Choice Requires="wpg">
            <w:drawing>
              <wp:inline distT="0" distB="0" distL="0" distR="0" wp14:anchorId="0DEC34C0" wp14:editId="39B052D0">
                <wp:extent cx="4684776" cy="358140"/>
                <wp:effectExtent l="0" t="0" r="20955" b="22860"/>
                <wp:docPr id="505456" name="Group 505456"/>
                <wp:cNvGraphicFramePr/>
                <a:graphic xmlns:a="http://schemas.openxmlformats.org/drawingml/2006/main">
                  <a:graphicData uri="http://schemas.microsoft.com/office/word/2010/wordprocessingGroup">
                    <wpg:wgp>
                      <wpg:cNvGrpSpPr/>
                      <wpg:grpSpPr>
                        <a:xfrm>
                          <a:off x="0" y="0"/>
                          <a:ext cx="4684776" cy="358140"/>
                          <a:chOff x="0" y="0"/>
                          <a:chExt cx="4684776" cy="358140"/>
                        </a:xfrm>
                      </wpg:grpSpPr>
                      <wps:wsp>
                        <wps:cNvPr id="60011" name="Shape 60011"/>
                        <wps:cNvSpPr/>
                        <wps:spPr>
                          <a:xfrm>
                            <a:off x="0" y="0"/>
                            <a:ext cx="4684776" cy="262393"/>
                          </a:xfrm>
                          <a:custGeom>
                            <a:avLst/>
                            <a:gdLst/>
                            <a:ahLst/>
                            <a:cxnLst/>
                            <a:rect l="0" t="0" r="0" b="0"/>
                            <a:pathLst>
                              <a:path w="4684776" h="358140">
                                <a:moveTo>
                                  <a:pt x="59690" y="0"/>
                                </a:moveTo>
                                <a:lnTo>
                                  <a:pt x="4625086" y="0"/>
                                </a:lnTo>
                                <a:cubicBezTo>
                                  <a:pt x="4658106" y="0"/>
                                  <a:pt x="4684776" y="26670"/>
                                  <a:pt x="4684776" y="59690"/>
                                </a:cubicBezTo>
                                <a:lnTo>
                                  <a:pt x="4684776" y="298450"/>
                                </a:lnTo>
                                <a:cubicBezTo>
                                  <a:pt x="4684776" y="331470"/>
                                  <a:pt x="4658106" y="358140"/>
                                  <a:pt x="4625086" y="358140"/>
                                </a:cubicBezTo>
                                <a:lnTo>
                                  <a:pt x="59690" y="358140"/>
                                </a:lnTo>
                                <a:cubicBezTo>
                                  <a:pt x="26670" y="358140"/>
                                  <a:pt x="0" y="331470"/>
                                  <a:pt x="0" y="298450"/>
                                </a:cubicBezTo>
                                <a:lnTo>
                                  <a:pt x="0" y="59690"/>
                                </a:lnTo>
                                <a:cubicBezTo>
                                  <a:pt x="0" y="26670"/>
                                  <a:pt x="26670" y="0"/>
                                  <a:pt x="5969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60012" name="Shape 60012"/>
                        <wps:cNvSpPr/>
                        <wps:spPr>
                          <a:xfrm>
                            <a:off x="0" y="0"/>
                            <a:ext cx="4684776" cy="358140"/>
                          </a:xfrm>
                          <a:custGeom>
                            <a:avLst/>
                            <a:gdLst/>
                            <a:ahLst/>
                            <a:cxnLst/>
                            <a:rect l="0" t="0" r="0" b="0"/>
                            <a:pathLst>
                              <a:path w="4684776" h="358140">
                                <a:moveTo>
                                  <a:pt x="0" y="59690"/>
                                </a:moveTo>
                                <a:cubicBezTo>
                                  <a:pt x="0" y="26670"/>
                                  <a:pt x="26670" y="0"/>
                                  <a:pt x="59690" y="0"/>
                                </a:cubicBezTo>
                                <a:lnTo>
                                  <a:pt x="4625086" y="0"/>
                                </a:lnTo>
                                <a:cubicBezTo>
                                  <a:pt x="4658106" y="0"/>
                                  <a:pt x="4684776" y="26670"/>
                                  <a:pt x="4684776" y="59690"/>
                                </a:cubicBezTo>
                                <a:lnTo>
                                  <a:pt x="4684776" y="298450"/>
                                </a:lnTo>
                                <a:cubicBezTo>
                                  <a:pt x="4684776" y="331470"/>
                                  <a:pt x="4658106" y="358140"/>
                                  <a:pt x="4625086" y="358140"/>
                                </a:cubicBezTo>
                                <a:lnTo>
                                  <a:pt x="59690" y="358140"/>
                                </a:lnTo>
                                <a:cubicBezTo>
                                  <a:pt x="26670" y="358140"/>
                                  <a:pt x="0" y="331470"/>
                                  <a:pt x="0" y="298450"/>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60013" name="Rectangle 60013"/>
                        <wps:cNvSpPr/>
                        <wps:spPr>
                          <a:xfrm>
                            <a:off x="190830" y="59100"/>
                            <a:ext cx="1747249" cy="245229"/>
                          </a:xfrm>
                          <a:prstGeom prst="rect">
                            <a:avLst/>
                          </a:prstGeom>
                          <a:ln>
                            <a:noFill/>
                          </a:ln>
                        </wps:spPr>
                        <wps:txbx>
                          <w:txbxContent>
                            <w:p w14:paraId="074DB77F" w14:textId="77777777" w:rsidR="00873D10" w:rsidRPr="00C75C2D" w:rsidRDefault="00873D10">
                              <w:pPr>
                                <w:spacing w:after="160" w:line="259" w:lineRule="auto"/>
                                <w:ind w:right="0" w:firstLine="0"/>
                                <w:jc w:val="left"/>
                                <w:rPr>
                                  <w:szCs w:val="24"/>
                                </w:rPr>
                              </w:pPr>
                              <w:r w:rsidRPr="00C75C2D">
                                <w:rPr>
                                  <w:color w:val="FFFFFF"/>
                                  <w:szCs w:val="24"/>
                                </w:rPr>
                                <w:t>Второй уровень</w:t>
                              </w:r>
                            </w:p>
                          </w:txbxContent>
                        </wps:txbx>
                        <wps:bodyPr horzOverflow="overflow" vert="horz" lIns="0" tIns="0" rIns="0" bIns="0" rtlCol="0">
                          <a:noAutofit/>
                        </wps:bodyPr>
                      </wps:wsp>
                    </wpg:wgp>
                  </a:graphicData>
                </a:graphic>
              </wp:inline>
            </w:drawing>
          </mc:Choice>
          <mc:Fallback>
            <w:pict>
              <v:group w14:anchorId="0DEC34C0" id="Group 505456" o:spid="_x0000_s1511" style="width:368.9pt;height:28.2pt;mso-position-horizontal-relative:char;mso-position-vertical-relative:line" coordsize="46847,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">
                <v:shape id="Shape 60011" o:spid="_x0000_s1512" style="position:absolute;width:46847;height:2623;visibility:visible;mso-wrap-style:square;v-text-anchor:top" coordsize="4684776,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" path="m59690,l4625086,v33020,,59690,26670,59690,59690l4684776,298450v,33020,-26670,59690,-59690,59690l59690,358140c26670,358140,,331470,,298450l,59690c,26670,26670,,59690,xe" fillcolor="#4f81bd" stroked="f" strokeweight="0">
                  <v:stroke miterlimit="83231f" joinstyle="miter"/>
                  <v:path arrowok="t" textboxrect="0,0,4684776,358140"/>
                </v:shape>
                <v:shape id="Shape 60012" o:spid="_x0000_s1513" style="position:absolute;width:46847;height:3581;visibility:visible;mso-wrap-style:square;v-text-anchor:top" coordsize="4684776,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" path="m,59690c,26670,26670,,59690,l4625086,v33020,,59690,26670,59690,59690l4684776,298450v,33020,-26670,59690,-59690,59690l59690,358140c26670,358140,,331470,,298450l,59690xe" filled="f" strokecolor="white" strokeweight="2.04pt">
                  <v:stroke miterlimit="83231f" joinstyle="miter"/>
                  <v:path arrowok="t" textboxrect="0,0,4684776,358140"/>
                </v:shape>
                <v:rect id="Rectangle 60013" o:spid="_x0000_s1514" style="position:absolute;left:1908;top:591;width:17472;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" filled="f" stroked="f">
                  <v:textbox inset="0,0,0,0">
                    <w:txbxContent>
                      <w:p w14:paraId="074DB77F" w14:textId="77777777" w:rsidR="00873D10" w:rsidRPr="00C75C2D" w:rsidRDefault="00873D10">
                        <w:pPr>
                          <w:spacing w:after="160" w:line="259" w:lineRule="auto"/>
                          <w:ind w:right="0" w:firstLine="0"/>
                          <w:jc w:val="left"/>
                          <w:rPr>
                            <w:szCs w:val="24"/>
                          </w:rPr>
                        </w:pPr>
                        <w:r w:rsidRPr="00C75C2D">
                          <w:rPr>
                            <w:color w:val="FFFFFF"/>
                            <w:szCs w:val="24"/>
                          </w:rPr>
                          <w:t>Второй уровень</w:t>
                        </w:r>
                      </w:p>
                    </w:txbxContent>
                  </v:textbox>
                </v:rect>
                <w10:anchorlock/>
              </v:group>
            </w:pict>
          </mc:Fallback>
        </mc:AlternateContent>
      </w:r>
    </w:p>
    <w:p w14:paraId="234AB6DC" w14:textId="77777777" w:rsidR="00BE01ED" w:rsidRPr="007A56C0" w:rsidRDefault="00766637" w:rsidP="005B5DEF">
      <w:pPr>
        <w:numPr>
          <w:ilvl w:val="0"/>
          <w:numId w:val="31"/>
        </w:numPr>
        <w:spacing w:after="0" w:line="240" w:lineRule="auto"/>
        <w:ind w:left="1507" w:right="0" w:hanging="271"/>
        <w:jc w:val="left"/>
        <w:rPr>
          <w:szCs w:val="24"/>
          <w:lang w:val="ru-RU"/>
        </w:rPr>
      </w:pPr>
      <w:r w:rsidRPr="007A56C0">
        <w:rPr>
          <w:szCs w:val="24"/>
          <w:lang w:val="ru-RU"/>
        </w:rPr>
        <w:t>Информационно-аналитический</w:t>
      </w:r>
    </w:p>
    <w:p w14:paraId="0455DFCE" w14:textId="77777777" w:rsidR="00BE01ED" w:rsidRPr="007A56C0" w:rsidRDefault="00766637" w:rsidP="00FA29ED">
      <w:pPr>
        <w:spacing w:after="0" w:line="240" w:lineRule="auto"/>
        <w:ind w:left="1018" w:right="0" w:firstLine="0"/>
        <w:jc w:val="left"/>
        <w:rPr>
          <w:szCs w:val="24"/>
          <w:lang w:val="ru-RU"/>
        </w:rPr>
      </w:pPr>
      <w:r w:rsidRPr="007A56C0">
        <w:rPr>
          <w:rFonts w:ascii="Calibri" w:eastAsia="Calibri" w:hAnsi="Calibri" w:cs="Calibri"/>
          <w:noProof/>
          <w:szCs w:val="24"/>
        </w:rPr>
        <mc:AlternateContent>
          <mc:Choice Requires="wpg">
            <w:drawing>
              <wp:inline distT="0" distB="0" distL="0" distR="0" wp14:anchorId="3C65BDB8" wp14:editId="262C129D">
                <wp:extent cx="4684776" cy="358140"/>
                <wp:effectExtent l="0" t="0" r="0" b="0"/>
                <wp:docPr id="505457" name="Group 505457"/>
                <wp:cNvGraphicFramePr/>
                <a:graphic xmlns:a="http://schemas.openxmlformats.org/drawingml/2006/main">
                  <a:graphicData uri="http://schemas.microsoft.com/office/word/2010/wordprocessingGroup">
                    <wpg:wgp>
                      <wpg:cNvGrpSpPr/>
                      <wpg:grpSpPr>
                        <a:xfrm>
                          <a:off x="0" y="0"/>
                          <a:ext cx="4684776" cy="358140"/>
                          <a:chOff x="0" y="0"/>
                          <a:chExt cx="4684776" cy="358140"/>
                        </a:xfrm>
                      </wpg:grpSpPr>
                      <wps:wsp>
                        <wps:cNvPr id="60018" name="Shape 60018"/>
                        <wps:cNvSpPr/>
                        <wps:spPr>
                          <a:xfrm>
                            <a:off x="0" y="0"/>
                            <a:ext cx="4684776" cy="358140"/>
                          </a:xfrm>
                          <a:custGeom>
                            <a:avLst/>
                            <a:gdLst/>
                            <a:ahLst/>
                            <a:cxnLst/>
                            <a:rect l="0" t="0" r="0" b="0"/>
                            <a:pathLst>
                              <a:path w="4684776" h="358140">
                                <a:moveTo>
                                  <a:pt x="59690" y="0"/>
                                </a:moveTo>
                                <a:lnTo>
                                  <a:pt x="4625086" y="0"/>
                                </a:lnTo>
                                <a:cubicBezTo>
                                  <a:pt x="4658106" y="0"/>
                                  <a:pt x="4684776" y="26670"/>
                                  <a:pt x="4684776" y="59690"/>
                                </a:cubicBezTo>
                                <a:lnTo>
                                  <a:pt x="4684776" y="298450"/>
                                </a:lnTo>
                                <a:cubicBezTo>
                                  <a:pt x="4684776" y="331470"/>
                                  <a:pt x="4658106" y="358140"/>
                                  <a:pt x="4625086" y="358140"/>
                                </a:cubicBezTo>
                                <a:lnTo>
                                  <a:pt x="59690" y="358140"/>
                                </a:lnTo>
                                <a:cubicBezTo>
                                  <a:pt x="26670" y="358140"/>
                                  <a:pt x="0" y="331470"/>
                                  <a:pt x="0" y="298450"/>
                                </a:cubicBezTo>
                                <a:lnTo>
                                  <a:pt x="0" y="59690"/>
                                </a:lnTo>
                                <a:cubicBezTo>
                                  <a:pt x="0" y="26670"/>
                                  <a:pt x="26670" y="0"/>
                                  <a:pt x="59690" y="0"/>
                                </a:cubicBez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60019" name="Shape 60019"/>
                        <wps:cNvSpPr/>
                        <wps:spPr>
                          <a:xfrm>
                            <a:off x="0" y="0"/>
                            <a:ext cx="4684776" cy="358140"/>
                          </a:xfrm>
                          <a:custGeom>
                            <a:avLst/>
                            <a:gdLst/>
                            <a:ahLst/>
                            <a:cxnLst/>
                            <a:rect l="0" t="0" r="0" b="0"/>
                            <a:pathLst>
                              <a:path w="4684776" h="358140">
                                <a:moveTo>
                                  <a:pt x="0" y="59690"/>
                                </a:moveTo>
                                <a:cubicBezTo>
                                  <a:pt x="0" y="26670"/>
                                  <a:pt x="26670" y="0"/>
                                  <a:pt x="59690" y="0"/>
                                </a:cubicBezTo>
                                <a:lnTo>
                                  <a:pt x="4625086" y="0"/>
                                </a:lnTo>
                                <a:cubicBezTo>
                                  <a:pt x="4658106" y="0"/>
                                  <a:pt x="4684776" y="26670"/>
                                  <a:pt x="4684776" y="59690"/>
                                </a:cubicBezTo>
                                <a:lnTo>
                                  <a:pt x="4684776" y="298450"/>
                                </a:lnTo>
                                <a:cubicBezTo>
                                  <a:pt x="4684776" y="331470"/>
                                  <a:pt x="4658106" y="358140"/>
                                  <a:pt x="4625086" y="358140"/>
                                </a:cubicBezTo>
                                <a:lnTo>
                                  <a:pt x="59690" y="358140"/>
                                </a:lnTo>
                                <a:cubicBezTo>
                                  <a:pt x="26670" y="358140"/>
                                  <a:pt x="0" y="331470"/>
                                  <a:pt x="0" y="298450"/>
                                </a:cubicBezTo>
                                <a:close/>
                              </a:path>
                            </a:pathLst>
                          </a:custGeom>
                          <a:ln w="25908" cap="flat">
                            <a:miter lim="127000"/>
                          </a:ln>
                        </wps:spPr>
                        <wps:style>
                          <a:lnRef idx="1">
                            <a:srgbClr val="FFFFFF"/>
                          </a:lnRef>
                          <a:fillRef idx="0">
                            <a:srgbClr val="000000">
                              <a:alpha val="0"/>
                            </a:srgbClr>
                          </a:fillRef>
                          <a:effectRef idx="0">
                            <a:scrgbClr r="0" g="0" b="0"/>
                          </a:effectRef>
                          <a:fontRef idx="none"/>
                        </wps:style>
                        <wps:bodyPr/>
                      </wps:wsp>
                      <wps:wsp>
                        <wps:cNvPr id="60020" name="Rectangle 60020"/>
                        <wps:cNvSpPr/>
                        <wps:spPr>
                          <a:xfrm>
                            <a:off x="77597" y="98602"/>
                            <a:ext cx="1802414" cy="245229"/>
                          </a:xfrm>
                          <a:prstGeom prst="rect">
                            <a:avLst/>
                          </a:prstGeom>
                          <a:ln>
                            <a:noFill/>
                          </a:ln>
                        </wps:spPr>
                        <wps:txbx>
                          <w:txbxContent>
                            <w:p w14:paraId="4F2E467C" w14:textId="77777777" w:rsidR="00873D10" w:rsidRPr="00C75C2D" w:rsidRDefault="00873D10">
                              <w:pPr>
                                <w:spacing w:after="160" w:line="259" w:lineRule="auto"/>
                                <w:ind w:right="0" w:firstLine="0"/>
                                <w:jc w:val="left"/>
                                <w:rPr>
                                  <w:szCs w:val="24"/>
                                </w:rPr>
                              </w:pPr>
                              <w:r w:rsidRPr="00C75C2D">
                                <w:rPr>
                                  <w:color w:val="FFFFFF"/>
                                  <w:szCs w:val="24"/>
                                </w:rPr>
                                <w:t>Третий уровень</w:t>
                              </w:r>
                            </w:p>
                          </w:txbxContent>
                        </wps:txbx>
                        <wps:bodyPr horzOverflow="overflow" vert="horz" lIns="0" tIns="0" rIns="0" bIns="0" rtlCol="0">
                          <a:noAutofit/>
                        </wps:bodyPr>
                      </wps:wsp>
                    </wpg:wgp>
                  </a:graphicData>
                </a:graphic>
              </wp:inline>
            </w:drawing>
          </mc:Choice>
          <mc:Fallback>
            <w:pict>
              <v:group w14:anchorId="3C65BDB8" id="Group 505457" o:spid="_x0000_s1515" style="width:368.9pt;height:28.2pt;mso-position-horizontal-relative:char;mso-position-vertical-relative:line" coordsize="46847,3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">
                <v:shape id="Shape 60018" o:spid="_x0000_s1516" style="position:absolute;width:46847;height:3581;visibility:visible;mso-wrap-style:square;v-text-anchor:top" coordsize="4684776,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" path="m59690,l4625086,v33020,,59690,26670,59690,59690l4684776,298450v,33020,-26670,59690,-59690,59690l59690,358140c26670,358140,,331470,,298450l,59690c,26670,26670,,59690,xe" fillcolor="#4f81bd" stroked="f" strokeweight="0">
                  <v:stroke miterlimit="83231f" joinstyle="miter"/>
                  <v:path arrowok="t" textboxrect="0,0,4684776,358140"/>
                </v:shape>
                <v:shape id="Shape 60019" o:spid="_x0000_s1517" style="position:absolute;width:46847;height:3581;visibility:visible;mso-wrap-style:square;v-text-anchor:top" coordsize="4684776,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" path="m,59690c,26670,26670,,59690,l4625086,v33020,,59690,26670,59690,59690l4684776,298450v,33020,-26670,59690,-59690,59690l59690,358140c26670,358140,,331470,,298450l,59690xe" filled="f" strokecolor="white" strokeweight="2.04pt">
                  <v:stroke miterlimit="83231f" joinstyle="miter"/>
                  <v:path arrowok="t" textboxrect="0,0,4684776,358140"/>
                </v:shape>
                <v:rect id="Rectangle 60020" o:spid="_x0000_s1518" style="position:absolute;left:775;top:986;width:18025;height: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" filled="f" stroked="f">
                  <v:textbox inset="0,0,0,0">
                    <w:txbxContent>
                      <w:p w14:paraId="4F2E467C" w14:textId="77777777" w:rsidR="00873D10" w:rsidRPr="00C75C2D" w:rsidRDefault="00873D10">
                        <w:pPr>
                          <w:spacing w:after="160" w:line="259" w:lineRule="auto"/>
                          <w:ind w:right="0" w:firstLine="0"/>
                          <w:jc w:val="left"/>
                          <w:rPr>
                            <w:szCs w:val="24"/>
                          </w:rPr>
                        </w:pPr>
                        <w:r w:rsidRPr="00C75C2D">
                          <w:rPr>
                            <w:color w:val="FFFFFF"/>
                            <w:szCs w:val="24"/>
                          </w:rPr>
                          <w:t>Третий уровень</w:t>
                        </w:r>
                      </w:p>
                    </w:txbxContent>
                  </v:textbox>
                </v:rect>
                <w10:anchorlock/>
              </v:group>
            </w:pict>
          </mc:Fallback>
        </mc:AlternateContent>
      </w:r>
    </w:p>
    <w:p w14:paraId="6D77990E" w14:textId="17391F33" w:rsidR="00BE01ED" w:rsidRPr="007A56C0" w:rsidRDefault="00766637" w:rsidP="005B5DEF">
      <w:pPr>
        <w:numPr>
          <w:ilvl w:val="0"/>
          <w:numId w:val="31"/>
        </w:numPr>
        <w:spacing w:after="0" w:line="240" w:lineRule="auto"/>
        <w:ind w:left="1507" w:right="0" w:hanging="271"/>
        <w:jc w:val="left"/>
        <w:rPr>
          <w:lang w:val="ru-RU"/>
        </w:rPr>
      </w:pPr>
      <w:r w:rsidRPr="007A56C0">
        <w:rPr>
          <w:szCs w:val="24"/>
          <w:lang w:val="ru-RU"/>
        </w:rPr>
        <w:t>Информационно-имитационный</w:t>
      </w:r>
      <w:r w:rsidRPr="007A56C0">
        <w:rPr>
          <w:sz w:val="32"/>
          <w:vertAlign w:val="subscript"/>
          <w:lang w:val="ru-RU"/>
        </w:rPr>
        <w:t xml:space="preserve"> </w:t>
      </w:r>
    </w:p>
    <w:p w14:paraId="2037A945" w14:textId="77777777" w:rsidR="00C75C2D" w:rsidRPr="007A56C0" w:rsidRDefault="00C75C2D" w:rsidP="00FA29ED">
      <w:pPr>
        <w:spacing w:after="0" w:line="240" w:lineRule="auto"/>
        <w:ind w:left="142" w:right="132" w:hanging="10"/>
        <w:jc w:val="center"/>
        <w:rPr>
          <w:b/>
          <w:sz w:val="22"/>
          <w:lang w:val="ru-RU"/>
        </w:rPr>
      </w:pPr>
    </w:p>
    <w:p w14:paraId="12658739" w14:textId="5098113A" w:rsidR="00BE01ED" w:rsidRPr="007A56C0" w:rsidRDefault="00766637" w:rsidP="00AF3FAD">
      <w:pPr>
        <w:spacing w:after="0" w:line="240" w:lineRule="auto"/>
        <w:ind w:left="142" w:right="132" w:firstLine="709"/>
        <w:rPr>
          <w:b/>
          <w:sz w:val="22"/>
          <w:lang w:val="ru-RU"/>
        </w:rPr>
      </w:pPr>
      <w:r w:rsidRPr="007A56C0">
        <w:rPr>
          <w:b/>
          <w:sz w:val="22"/>
          <w:lang w:val="ru-RU"/>
        </w:rPr>
        <w:t>Рисунок 3</w:t>
      </w:r>
      <w:r w:rsidR="00C75C2D" w:rsidRPr="007A56C0">
        <w:rPr>
          <w:b/>
          <w:sz w:val="22"/>
          <w:lang w:val="ru-RU"/>
        </w:rPr>
        <w:t>0</w:t>
      </w:r>
      <w:r w:rsidRPr="007A56C0">
        <w:rPr>
          <w:b/>
          <w:sz w:val="22"/>
          <w:lang w:val="ru-RU"/>
        </w:rPr>
        <w:t xml:space="preserve"> Иерархия построения информационной системы базы данных туристского реестра</w:t>
      </w:r>
    </w:p>
    <w:p w14:paraId="74D9C0E6" w14:textId="77777777" w:rsidR="00AF3FAD" w:rsidRPr="007A56C0" w:rsidRDefault="00AF3FAD" w:rsidP="00C75C2D">
      <w:pPr>
        <w:spacing w:after="0" w:line="240" w:lineRule="auto"/>
        <w:ind w:left="142" w:right="132" w:firstLine="1276"/>
        <w:jc w:val="center"/>
        <w:rPr>
          <w:lang w:val="ru-RU"/>
        </w:rPr>
      </w:pPr>
    </w:p>
    <w:p w14:paraId="5C01504D" w14:textId="77777777" w:rsidR="00BE01ED" w:rsidRPr="007A56C0" w:rsidRDefault="00766637" w:rsidP="00FA29ED">
      <w:pPr>
        <w:spacing w:after="0" w:line="240" w:lineRule="auto"/>
        <w:ind w:left="14" w:right="45"/>
        <w:rPr>
          <w:lang w:val="ru-RU"/>
        </w:rPr>
      </w:pPr>
      <w:r w:rsidRPr="007A56C0">
        <w:rPr>
          <w:lang w:val="ru-RU"/>
        </w:rPr>
        <w:t xml:space="preserve">Первый уровень – информационно-справочный – требует формирования реестра турресурсов и объектов хозяйствования через упорядочение существующих информационных потоков и создание на этой основе справочных баз данных и механизмов эффективного обмена справочной информацией между субъектами туристской деятельности и административно-управленческими структурами. </w:t>
      </w:r>
    </w:p>
    <w:p w14:paraId="39727576" w14:textId="77777777" w:rsidR="00BE01ED" w:rsidRPr="007A56C0" w:rsidRDefault="00766637" w:rsidP="00FA29ED">
      <w:pPr>
        <w:spacing w:after="0" w:line="240" w:lineRule="auto"/>
        <w:ind w:left="566" w:right="45" w:firstLine="0"/>
        <w:rPr>
          <w:lang w:val="ru-RU"/>
        </w:rPr>
      </w:pPr>
      <w:r w:rsidRPr="007A56C0">
        <w:rPr>
          <w:lang w:val="ru-RU"/>
        </w:rPr>
        <w:t xml:space="preserve">Для осуществления этих действий необходимо выполнение следующих задач: </w:t>
      </w:r>
    </w:p>
    <w:tbl>
      <w:tblPr>
        <w:tblStyle w:val="TableGrid"/>
        <w:tblW w:w="9422" w:type="dxa"/>
        <w:tblInd w:w="-5" w:type="dxa"/>
        <w:tblCellMar>
          <w:top w:w="34" w:type="dxa"/>
        </w:tblCellMar>
        <w:tblLook w:val="04A0" w:firstRow="1" w:lastRow="0" w:firstColumn="1" w:lastColumn="0" w:noHBand="0" w:noVBand="1"/>
      </w:tblPr>
      <w:tblGrid>
        <w:gridCol w:w="142"/>
        <w:gridCol w:w="9280"/>
      </w:tblGrid>
      <w:tr w:rsidR="00BE01ED" w:rsidRPr="00873D10" w14:paraId="5CE2E332" w14:textId="77777777" w:rsidTr="005A5B2F">
        <w:trPr>
          <w:trHeight w:val="1267"/>
        </w:trPr>
        <w:tc>
          <w:tcPr>
            <w:tcW w:w="142" w:type="dxa"/>
          </w:tcPr>
          <w:p w14:paraId="77110163"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280" w:type="dxa"/>
          </w:tcPr>
          <w:p w14:paraId="626F24C7" w14:textId="77777777" w:rsidR="00BE01ED" w:rsidRPr="007A56C0" w:rsidRDefault="00766637" w:rsidP="00FA29ED">
            <w:pPr>
              <w:spacing w:after="0" w:line="240" w:lineRule="auto"/>
              <w:ind w:right="58" w:firstLine="0"/>
              <w:rPr>
                <w:lang w:val="ru-RU"/>
              </w:rPr>
            </w:pPr>
            <w:r w:rsidRPr="007A56C0">
              <w:rPr>
                <w:lang w:val="ru-RU"/>
              </w:rPr>
              <w:t xml:space="preserve">формирование реестров субъектов туристской деятельности – с упорядочением и регламентацией процедур регистрации фирм, постоянным (ежегодным) обновлением реестра и регулярным учетом продолжительности деятельности зарегистрированных фирм в течение года, особенно в периоды сезонных пиков спроса, а также с регистрацией изменений в составе фирм (слияние, разъединение, создание комплексов и др.); </w:t>
            </w:r>
          </w:p>
        </w:tc>
      </w:tr>
      <w:tr w:rsidR="00BE01ED" w:rsidRPr="00873D10" w14:paraId="483E2B29" w14:textId="77777777" w:rsidTr="005A5B2F">
        <w:trPr>
          <w:trHeight w:val="2128"/>
        </w:trPr>
        <w:tc>
          <w:tcPr>
            <w:tcW w:w="142" w:type="dxa"/>
          </w:tcPr>
          <w:p w14:paraId="0732ED81"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280" w:type="dxa"/>
          </w:tcPr>
          <w:p w14:paraId="47CE1666" w14:textId="77777777" w:rsidR="00BE01ED" w:rsidRPr="007A56C0" w:rsidRDefault="00766637" w:rsidP="00FA29ED">
            <w:pPr>
              <w:spacing w:after="0" w:line="240" w:lineRule="auto"/>
              <w:ind w:right="57" w:firstLine="0"/>
              <w:rPr>
                <w:lang w:val="ru-RU"/>
              </w:rPr>
            </w:pPr>
            <w:r w:rsidRPr="007A56C0">
              <w:rPr>
                <w:lang w:val="ru-RU"/>
              </w:rPr>
              <w:t xml:space="preserve">создание реестров историко-культурных памятников, природоохранных зон отдыха и туристско-рекреационных зон – с подробным описанием транспортной доступности, оценкой экологической безопасности, организацией ночлега туристов и др. Комплексная оценка зон отдыха должна содержать и максимально возможный уровень экологической нагрузки, необходимый уровень инвестирования и гарантированный уровень безопасности. В результате может потребоваться экономическая оценка поддержания культурно-исторических памятников и природоохранных зон отдыха на территории региона. </w:t>
            </w:r>
          </w:p>
        </w:tc>
      </w:tr>
      <w:tr w:rsidR="00BE01ED" w:rsidRPr="00873D10" w14:paraId="65ACB3DA" w14:textId="77777777" w:rsidTr="005A5B2F">
        <w:trPr>
          <w:trHeight w:val="1381"/>
        </w:trPr>
        <w:tc>
          <w:tcPr>
            <w:tcW w:w="142" w:type="dxa"/>
          </w:tcPr>
          <w:p w14:paraId="140A9126"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280" w:type="dxa"/>
          </w:tcPr>
          <w:p w14:paraId="746F1CB1" w14:textId="77777777" w:rsidR="00BE01ED" w:rsidRPr="007A56C0" w:rsidRDefault="00766637" w:rsidP="00FA29ED">
            <w:pPr>
              <w:spacing w:after="0" w:line="240" w:lineRule="auto"/>
              <w:ind w:right="61" w:firstLine="0"/>
              <w:rPr>
                <w:lang w:val="ru-RU"/>
              </w:rPr>
            </w:pPr>
            <w:r w:rsidRPr="007A56C0">
              <w:rPr>
                <w:lang w:val="ru-RU"/>
              </w:rPr>
              <w:t xml:space="preserve">создание постоянно обновляющейся информационно-справочной системы нормативных актов, документов, регламентирующих деятельность в сфере туризма на территории региона (описание процедуры получения лицензии и оформления соответствующих документов; методические указания по начислению налогов фирмам, ведущим деятельность в сфере туризма и др.); </w:t>
            </w:r>
          </w:p>
        </w:tc>
      </w:tr>
      <w:tr w:rsidR="00BE01ED" w:rsidRPr="00873D10" w14:paraId="13F88DAA" w14:textId="77777777" w:rsidTr="005A5B2F">
        <w:trPr>
          <w:trHeight w:val="828"/>
        </w:trPr>
        <w:tc>
          <w:tcPr>
            <w:tcW w:w="142" w:type="dxa"/>
          </w:tcPr>
          <w:p w14:paraId="2D7C8E49"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280" w:type="dxa"/>
          </w:tcPr>
          <w:p w14:paraId="1E6B4310" w14:textId="77777777" w:rsidR="00BE01ED" w:rsidRPr="007A56C0" w:rsidRDefault="00766637" w:rsidP="00FA29ED">
            <w:pPr>
              <w:spacing w:after="0" w:line="240" w:lineRule="auto"/>
              <w:ind w:right="62" w:firstLine="0"/>
              <w:rPr>
                <w:lang w:val="ru-RU"/>
              </w:rPr>
            </w:pPr>
            <w:r w:rsidRPr="007A56C0">
              <w:rPr>
                <w:lang w:val="ru-RU"/>
              </w:rPr>
              <w:t xml:space="preserve">создание справочных баз о праздниках, годовщинах творческих деятелей и других событиях на ближайшие 1–3 года и доведение этой информации до турфирм и других субъектов туристской деятельности; </w:t>
            </w:r>
          </w:p>
        </w:tc>
      </w:tr>
      <w:tr w:rsidR="00BE01ED" w:rsidRPr="00873D10" w14:paraId="639A0C87" w14:textId="77777777" w:rsidTr="005A5B2F">
        <w:trPr>
          <w:trHeight w:val="1929"/>
        </w:trPr>
        <w:tc>
          <w:tcPr>
            <w:tcW w:w="142" w:type="dxa"/>
          </w:tcPr>
          <w:p w14:paraId="415F65DC" w14:textId="77777777" w:rsidR="00BE01ED" w:rsidRPr="007A56C0" w:rsidRDefault="00766637" w:rsidP="00FA29ED">
            <w:pPr>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9280" w:type="dxa"/>
          </w:tcPr>
          <w:p w14:paraId="03D37E1F" w14:textId="77777777" w:rsidR="00BE01ED" w:rsidRPr="007A56C0" w:rsidRDefault="00766637" w:rsidP="00C75C2D">
            <w:pPr>
              <w:spacing w:after="0" w:line="240" w:lineRule="auto"/>
              <w:ind w:right="45" w:firstLine="0"/>
              <w:rPr>
                <w:lang w:val="ru-RU"/>
              </w:rPr>
            </w:pPr>
            <w:r w:rsidRPr="007A56C0">
              <w:rPr>
                <w:lang w:val="ru-RU"/>
              </w:rPr>
              <w:t xml:space="preserve">создание справочно-статистического блока системы, включающего как методический, так и фактологический уровни. К первому уровню относятся применяемые классификации туристско-экскурсионных услуг, перечень статистических форм и методика расчета специфических показателей в сфере туризма, набор сателлитных счетов для описания деятельности в сфере туризма на уровне РГУ ГНПП. К фактологическому уровню относятся описания баз данных, собранных на территории региона, с указанием времени </w:t>
            </w:r>
            <w:r w:rsidR="00C75C2D" w:rsidRPr="007A56C0">
              <w:rPr>
                <w:lang w:val="ru-RU"/>
              </w:rPr>
              <w:t xml:space="preserve">их получения, единицы наблюдения, краткой программы обследования и адреса хранителя информации. </w:t>
            </w:r>
          </w:p>
        </w:tc>
      </w:tr>
    </w:tbl>
    <w:p w14:paraId="27DF89C3" w14:textId="77777777" w:rsidR="00BE01ED" w:rsidRPr="007A56C0" w:rsidRDefault="00766637" w:rsidP="00FA29ED">
      <w:pPr>
        <w:spacing w:after="0" w:line="240" w:lineRule="auto"/>
        <w:ind w:left="14" w:right="45"/>
        <w:rPr>
          <w:lang w:val="ru-RU"/>
        </w:rPr>
      </w:pPr>
      <w:r w:rsidRPr="007A56C0">
        <w:rPr>
          <w:lang w:val="ru-RU"/>
        </w:rPr>
        <w:t xml:space="preserve">Промежуточное положение между собственно справочными и информационноаналитическими занимают справочно-информационные системы бронирования и регистрации свободных мест в гостиницах, транспорте, на посещение музеев, туристских объектов (поющий бархан, родник и пр.) и т. д. Однако переход к информационноаналитическим системам возможен лишь тогда, когда справочная информация будет дополняться данными, характеризующими заказчика и потребителей забронированных мест или билетов, при условии надлежащего анализа такой информации по мере ее накопления. </w:t>
      </w:r>
    </w:p>
    <w:p w14:paraId="45B4B4D6" w14:textId="77777777" w:rsidR="00BE01ED" w:rsidRPr="007A56C0" w:rsidRDefault="00766637" w:rsidP="00FA29ED">
      <w:pPr>
        <w:spacing w:after="0" w:line="240" w:lineRule="auto"/>
        <w:ind w:left="14" w:right="45"/>
        <w:rPr>
          <w:lang w:val="ru-RU"/>
        </w:rPr>
      </w:pPr>
      <w:r w:rsidRPr="007A56C0">
        <w:rPr>
          <w:lang w:val="ru-RU"/>
        </w:rPr>
        <w:t xml:space="preserve">На втором уровне – информационно-аналитическом – проводится сбор и анализ данных о тенденциях, сложившихся в сфере туризма региона, выявление в ней слабых и сильных сторон для выработки эффективных управленческих решений, содействующих сбалансированному развитию индустрии туризма, привлечению инвестиций в объекты туристского комплекса. </w:t>
      </w:r>
    </w:p>
    <w:p w14:paraId="408A5C05" w14:textId="77777777" w:rsidR="00BE01ED" w:rsidRPr="007A56C0" w:rsidRDefault="00766637" w:rsidP="00FA29ED">
      <w:pPr>
        <w:spacing w:after="0" w:line="240" w:lineRule="auto"/>
        <w:ind w:left="14" w:right="45"/>
        <w:rPr>
          <w:lang w:val="ru-RU"/>
        </w:rPr>
      </w:pPr>
      <w:r w:rsidRPr="007A56C0">
        <w:rPr>
          <w:lang w:val="ru-RU"/>
        </w:rPr>
        <w:t xml:space="preserve">Информационно-аналитические системы отличаются от сугубо справочных повышением аналитичности данных. Ведущими задачами таких систем являются обоснование временных границ и стадий в развитии туристской сферы, изучение механизмов реализации туристского продукта на каждой из выделенных стадий. Переход от одной стадии к другой может сопровождаться изменением нормативных актов, законодательства, регулирующего туристский бизнес, и организационными преобразованиями в турфирмах и туристской инфраструктуре. </w:t>
      </w:r>
    </w:p>
    <w:p w14:paraId="16F90356" w14:textId="77777777" w:rsidR="00BE01ED" w:rsidRPr="007A56C0" w:rsidRDefault="00766637" w:rsidP="00FA29ED">
      <w:pPr>
        <w:spacing w:after="0" w:line="240" w:lineRule="auto"/>
        <w:ind w:left="14" w:right="45"/>
        <w:rPr>
          <w:lang w:val="ru-RU"/>
        </w:rPr>
      </w:pPr>
      <w:r w:rsidRPr="007A56C0">
        <w:rPr>
          <w:lang w:val="ru-RU"/>
        </w:rPr>
        <w:t xml:space="preserve">Третий уровень – информационно-имитационный – ориентирован на создание геоинформационных систем. Основная цель уровня состоит в тщательной разработке и обосновании возможных вариантов управления сферой туризма ГНПП с оценкой возможных последствий, как для потребителей, так и для фирм, а также налоговых поступлений от деятельности туристской инфраструктуры. </w:t>
      </w:r>
    </w:p>
    <w:p w14:paraId="6A01B3B6" w14:textId="77777777" w:rsidR="00BE01ED" w:rsidRPr="007A56C0" w:rsidRDefault="00766637" w:rsidP="00FA29ED">
      <w:pPr>
        <w:spacing w:after="0" w:line="240" w:lineRule="auto"/>
        <w:ind w:left="14" w:right="45"/>
        <w:rPr>
          <w:lang w:val="ru-RU"/>
        </w:rPr>
      </w:pPr>
      <w:r w:rsidRPr="007A56C0">
        <w:rPr>
          <w:lang w:val="ru-RU"/>
        </w:rPr>
        <w:t xml:space="preserve">Таким образом, иерархическая информационная система, базирующаяся на новых концептуальных подходах к формированию информационных потоков в сфере туризма, является основой для создания и развития туристского реестра и для организации эффективной системы его мониторинга. </w:t>
      </w:r>
    </w:p>
    <w:p w14:paraId="5E58332B" w14:textId="77777777" w:rsidR="00BE01ED" w:rsidRPr="007A56C0" w:rsidRDefault="00766637" w:rsidP="00FA29ED">
      <w:pPr>
        <w:spacing w:after="0" w:line="240" w:lineRule="auto"/>
        <w:ind w:left="708" w:right="45" w:firstLine="0"/>
        <w:rPr>
          <w:lang w:val="ru-RU"/>
        </w:rPr>
      </w:pPr>
      <w:r w:rsidRPr="007A56C0">
        <w:rPr>
          <w:lang w:val="ru-RU"/>
        </w:rPr>
        <w:t xml:space="preserve">Туристский реестр ГНПП представляет собой банк данных: </w:t>
      </w:r>
    </w:p>
    <w:tbl>
      <w:tblPr>
        <w:tblStyle w:val="TableGrid"/>
        <w:tblW w:w="9273" w:type="dxa"/>
        <w:tblInd w:w="137" w:type="dxa"/>
        <w:tblCellMar>
          <w:top w:w="34" w:type="dxa"/>
        </w:tblCellMar>
        <w:tblLook w:val="04A0" w:firstRow="1" w:lastRow="0" w:firstColumn="1" w:lastColumn="0" w:noHBand="0" w:noVBand="1"/>
      </w:tblPr>
      <w:tblGrid>
        <w:gridCol w:w="425"/>
        <w:gridCol w:w="8848"/>
      </w:tblGrid>
      <w:tr w:rsidR="00BE01ED" w:rsidRPr="00873D10" w14:paraId="3DDB7770" w14:textId="77777777" w:rsidTr="005A5B2F">
        <w:trPr>
          <w:trHeight w:val="234"/>
        </w:trPr>
        <w:tc>
          <w:tcPr>
            <w:tcW w:w="425" w:type="dxa"/>
          </w:tcPr>
          <w:p w14:paraId="78AFE198" w14:textId="77777777" w:rsidR="00BE01ED" w:rsidRPr="007A56C0" w:rsidRDefault="00766637" w:rsidP="005A5B2F">
            <w:pPr>
              <w:tabs>
                <w:tab w:val="left" w:pos="993"/>
              </w:tabs>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848" w:type="dxa"/>
          </w:tcPr>
          <w:p w14:paraId="0E6E706B" w14:textId="77777777" w:rsidR="00BE01ED" w:rsidRPr="007A56C0" w:rsidRDefault="00766637" w:rsidP="005A5B2F">
            <w:pPr>
              <w:tabs>
                <w:tab w:val="left" w:pos="993"/>
              </w:tabs>
              <w:spacing w:after="0" w:line="240" w:lineRule="auto"/>
              <w:ind w:right="0" w:firstLine="0"/>
              <w:rPr>
                <w:lang w:val="ru-RU"/>
              </w:rPr>
            </w:pPr>
            <w:r w:rsidRPr="007A56C0">
              <w:rPr>
                <w:lang w:val="ru-RU"/>
              </w:rPr>
              <w:t xml:space="preserve">о субъектах туристской деятельности (реестр турфирм, предлагающих туры в ГНПП); </w:t>
            </w:r>
          </w:p>
        </w:tc>
      </w:tr>
      <w:tr w:rsidR="00BE01ED" w:rsidRPr="00873D10" w14:paraId="59953F59" w14:textId="77777777" w:rsidTr="005A5B2F">
        <w:trPr>
          <w:trHeight w:val="552"/>
        </w:trPr>
        <w:tc>
          <w:tcPr>
            <w:tcW w:w="425" w:type="dxa"/>
          </w:tcPr>
          <w:p w14:paraId="2781D0DE" w14:textId="77777777" w:rsidR="00BE01ED" w:rsidRPr="007A56C0" w:rsidRDefault="00766637" w:rsidP="005A5B2F">
            <w:pPr>
              <w:tabs>
                <w:tab w:val="left" w:pos="993"/>
              </w:tabs>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848" w:type="dxa"/>
          </w:tcPr>
          <w:p w14:paraId="3A368B92" w14:textId="77777777" w:rsidR="00BE01ED" w:rsidRPr="007A56C0" w:rsidRDefault="00766637" w:rsidP="005A5B2F">
            <w:pPr>
              <w:tabs>
                <w:tab w:val="left" w:pos="993"/>
              </w:tabs>
              <w:spacing w:after="0" w:line="240" w:lineRule="auto"/>
              <w:ind w:right="0" w:firstLine="0"/>
              <w:rPr>
                <w:lang w:val="ru-RU"/>
              </w:rPr>
            </w:pPr>
            <w:r w:rsidRPr="007A56C0">
              <w:rPr>
                <w:lang w:val="ru-RU"/>
              </w:rPr>
              <w:t xml:space="preserve">субъектах туристской индустрии (перечень и описание коллективных средств размещения, туристских маршрутах, стоянок и пр.); </w:t>
            </w:r>
          </w:p>
        </w:tc>
      </w:tr>
      <w:tr w:rsidR="00BE01ED" w:rsidRPr="00873D10" w14:paraId="75EF8053" w14:textId="77777777" w:rsidTr="005A5B2F">
        <w:trPr>
          <w:trHeight w:val="161"/>
        </w:trPr>
        <w:tc>
          <w:tcPr>
            <w:tcW w:w="425" w:type="dxa"/>
          </w:tcPr>
          <w:p w14:paraId="4DAC14F8" w14:textId="77777777" w:rsidR="00BE01ED" w:rsidRPr="007A56C0" w:rsidRDefault="00766637" w:rsidP="005A5B2F">
            <w:pPr>
              <w:tabs>
                <w:tab w:val="left" w:pos="993"/>
              </w:tabs>
              <w:spacing w:after="0" w:line="240" w:lineRule="auto"/>
              <w:ind w:right="0" w:firstLine="0"/>
              <w:jc w:val="left"/>
              <w:rPr>
                <w:lang w:val="ru-RU"/>
              </w:rPr>
            </w:pPr>
            <w:r w:rsidRPr="007A56C0">
              <w:rPr>
                <w:lang w:val="ru-RU"/>
              </w:rPr>
              <w:t>−</w:t>
            </w:r>
            <w:r w:rsidRPr="007A56C0">
              <w:rPr>
                <w:rFonts w:ascii="Arial" w:eastAsia="Arial" w:hAnsi="Arial" w:cs="Arial"/>
                <w:lang w:val="ru-RU"/>
              </w:rPr>
              <w:t xml:space="preserve"> </w:t>
            </w:r>
          </w:p>
        </w:tc>
        <w:tc>
          <w:tcPr>
            <w:tcW w:w="8848" w:type="dxa"/>
          </w:tcPr>
          <w:p w14:paraId="5DAD4D8D" w14:textId="77777777" w:rsidR="005A5B2F" w:rsidRPr="007A56C0" w:rsidRDefault="00766637" w:rsidP="005A5B2F">
            <w:pPr>
              <w:tabs>
                <w:tab w:val="left" w:pos="993"/>
              </w:tabs>
              <w:spacing w:after="0" w:line="240" w:lineRule="auto"/>
              <w:ind w:left="4" w:right="45" w:firstLine="0"/>
              <w:rPr>
                <w:lang w:val="ru-RU"/>
              </w:rPr>
            </w:pPr>
            <w:r w:rsidRPr="007A56C0">
              <w:rPr>
                <w:lang w:val="ru-RU"/>
              </w:rPr>
              <w:t xml:space="preserve">туристских ресурсах области (перечень и описание туристских ресурсов в </w:t>
            </w:r>
            <w:r w:rsidR="005A5B2F" w:rsidRPr="007A56C0">
              <w:rPr>
                <w:lang w:val="ru-RU"/>
              </w:rPr>
              <w:t xml:space="preserve">ГНПП). </w:t>
            </w:r>
          </w:p>
          <w:p w14:paraId="5C8503CC" w14:textId="77777777" w:rsidR="00BE01ED" w:rsidRPr="007A56C0" w:rsidRDefault="00BE01ED" w:rsidP="005A5B2F">
            <w:pPr>
              <w:tabs>
                <w:tab w:val="left" w:pos="993"/>
              </w:tabs>
              <w:spacing w:after="0" w:line="240" w:lineRule="auto"/>
              <w:ind w:right="0" w:firstLine="0"/>
              <w:rPr>
                <w:lang w:val="ru-RU"/>
              </w:rPr>
            </w:pPr>
          </w:p>
        </w:tc>
      </w:tr>
    </w:tbl>
    <w:p w14:paraId="001ADA7B" w14:textId="77777777" w:rsidR="00BE01ED" w:rsidRPr="007A56C0" w:rsidRDefault="00766637" w:rsidP="00FA29ED">
      <w:pPr>
        <w:spacing w:after="0" w:line="240" w:lineRule="auto"/>
        <w:ind w:left="14" w:right="45"/>
        <w:rPr>
          <w:lang w:val="ru-RU"/>
        </w:rPr>
      </w:pPr>
      <w:r w:rsidRPr="007A56C0">
        <w:rPr>
          <w:lang w:val="ru-RU"/>
        </w:rPr>
        <w:t xml:space="preserve">Регистрация субъектов туристской индустрии в данном реестре осуществляется с их согласия и носит уведомительный характер.  </w:t>
      </w:r>
    </w:p>
    <w:p w14:paraId="213C4A92" w14:textId="77777777" w:rsidR="00BE01ED" w:rsidRPr="007A56C0" w:rsidRDefault="00766637" w:rsidP="00FA29ED">
      <w:pPr>
        <w:spacing w:after="0" w:line="240" w:lineRule="auto"/>
        <w:ind w:left="14" w:right="45"/>
        <w:rPr>
          <w:lang w:val="ru-RU"/>
        </w:rPr>
      </w:pPr>
      <w:r w:rsidRPr="007A56C0">
        <w:rPr>
          <w:lang w:val="ru-RU"/>
        </w:rPr>
        <w:t xml:space="preserve">Таким образом, построение туристского реестра на базе новой концепции статистики туризма, а затем своевременный и регулярный мониторинг позволят не только создать соответствующий требованиям современной практики информационный механизм, но и отработать будущие элементы государственной статистики. </w:t>
      </w:r>
    </w:p>
    <w:p w14:paraId="21058B20" w14:textId="77777777" w:rsidR="00BE01ED" w:rsidRPr="007A56C0" w:rsidRDefault="00766637" w:rsidP="00FA29ED">
      <w:pPr>
        <w:spacing w:after="0" w:line="240" w:lineRule="auto"/>
        <w:ind w:left="14" w:right="45"/>
        <w:rPr>
          <w:lang w:val="ru-RU"/>
        </w:rPr>
      </w:pPr>
      <w:r w:rsidRPr="007A56C0">
        <w:rPr>
          <w:lang w:val="ru-RU"/>
        </w:rPr>
        <w:t xml:space="preserve">В настоящее время туризм все более утверждается как динамично развивающаяся отрасль. Как следствие, изменилась информация о туризме. Кроме описательной информации о потоке туристов, условиях, в которых они могли бы путешествовать, регионы нуждаются в экономических данных и статистических показателях. </w:t>
      </w:r>
    </w:p>
    <w:p w14:paraId="6CB70272" w14:textId="77777777" w:rsidR="00BE01ED" w:rsidRPr="007A56C0" w:rsidRDefault="00766637" w:rsidP="00FA29ED">
      <w:pPr>
        <w:spacing w:after="0" w:line="240" w:lineRule="auto"/>
        <w:ind w:left="14" w:right="45"/>
        <w:rPr>
          <w:lang w:val="ru-RU"/>
        </w:rPr>
      </w:pPr>
      <w:r w:rsidRPr="007A56C0">
        <w:rPr>
          <w:lang w:val="ru-RU"/>
        </w:rPr>
        <w:t xml:space="preserve">Для целей мониторинга сферы туризма необходимо помимо уже существующей системы статистических показателей разработать дополнительную систему, чтобы получать наиболее полную, точную и систематизированную информацию. </w:t>
      </w:r>
    </w:p>
    <w:p w14:paraId="43E5B59E" w14:textId="77777777" w:rsidR="00BE01ED" w:rsidRPr="007A56C0" w:rsidRDefault="00766637" w:rsidP="00FA29ED">
      <w:pPr>
        <w:spacing w:after="0" w:line="240" w:lineRule="auto"/>
        <w:ind w:left="14" w:right="45"/>
        <w:rPr>
          <w:lang w:val="ru-RU"/>
        </w:rPr>
      </w:pPr>
      <w:r w:rsidRPr="007A56C0">
        <w:rPr>
          <w:lang w:val="ru-RU"/>
        </w:rPr>
        <w:t xml:space="preserve">Система мониторингового исследования, предлагаемая для оценки уровня развития туризма в регионе, базируется на анализе условий формирования, развития и воспроизводства туристского продукта и включает 5 блоков показателей. </w:t>
      </w:r>
    </w:p>
    <w:p w14:paraId="5E753EF2" w14:textId="77777777" w:rsidR="00BE01ED" w:rsidRPr="007A56C0" w:rsidRDefault="00766637" w:rsidP="005B5DEF">
      <w:pPr>
        <w:numPr>
          <w:ilvl w:val="0"/>
          <w:numId w:val="32"/>
        </w:numPr>
        <w:spacing w:after="0" w:line="240" w:lineRule="auto"/>
        <w:ind w:right="45" w:hanging="312"/>
        <w:rPr>
          <w:lang w:val="ru-RU"/>
        </w:rPr>
      </w:pPr>
      <w:r w:rsidRPr="007A56C0">
        <w:rPr>
          <w:lang w:val="ru-RU"/>
        </w:rPr>
        <w:t xml:space="preserve">блок – показатели, характеризующие спрос на турпродукт. </w:t>
      </w:r>
    </w:p>
    <w:p w14:paraId="52FCADDE" w14:textId="6AF63329" w:rsidR="00BE01ED" w:rsidRPr="007A56C0" w:rsidRDefault="00766637" w:rsidP="00FA29ED">
      <w:pPr>
        <w:spacing w:after="0" w:line="240" w:lineRule="auto"/>
        <w:ind w:left="14" w:right="45"/>
        <w:rPr>
          <w:lang w:val="ru-RU"/>
        </w:rPr>
      </w:pPr>
      <w:r w:rsidRPr="007A56C0">
        <w:rPr>
          <w:lang w:val="ru-RU"/>
        </w:rPr>
        <w:t>Они позволят более детально проследить и проанализировать движение потоков как зарубежных, так и отечественных туристов. К данному блоку относятся следующие показатели (табл. 4</w:t>
      </w:r>
      <w:r w:rsidR="005A5B2F" w:rsidRPr="007A56C0">
        <w:rPr>
          <w:lang w:val="ru-RU"/>
        </w:rPr>
        <w:t>7</w:t>
      </w:r>
      <w:r w:rsidRPr="007A56C0">
        <w:rPr>
          <w:lang w:val="ru-RU"/>
        </w:rPr>
        <w:t>-</w:t>
      </w:r>
      <w:r w:rsidR="005A5B2F" w:rsidRPr="007A56C0">
        <w:rPr>
          <w:lang w:val="ru-RU"/>
        </w:rPr>
        <w:t>49</w:t>
      </w:r>
      <w:r w:rsidRPr="007A56C0">
        <w:rPr>
          <w:lang w:val="ru-RU"/>
        </w:rPr>
        <w:t xml:space="preserve">). </w:t>
      </w:r>
    </w:p>
    <w:p w14:paraId="02159D7D" w14:textId="77777777" w:rsidR="00AD5D1F" w:rsidRPr="007A56C0" w:rsidRDefault="00AD5D1F" w:rsidP="00FA29ED">
      <w:pPr>
        <w:spacing w:after="0" w:line="240" w:lineRule="auto"/>
        <w:ind w:left="14" w:right="45"/>
        <w:rPr>
          <w:lang w:val="ru-RU"/>
        </w:rPr>
      </w:pPr>
    </w:p>
    <w:p w14:paraId="68E7F305" w14:textId="3F79BC1D" w:rsidR="00AD5D1F" w:rsidRPr="007A56C0" w:rsidRDefault="00766637" w:rsidP="00FA29ED">
      <w:pPr>
        <w:spacing w:after="0" w:line="240" w:lineRule="auto"/>
        <w:ind w:left="-5" w:right="0" w:hanging="10"/>
        <w:jc w:val="left"/>
        <w:rPr>
          <w:szCs w:val="24"/>
          <w:lang w:val="ru-RU"/>
        </w:rPr>
      </w:pPr>
      <w:r w:rsidRPr="007A56C0">
        <w:rPr>
          <w:b/>
          <w:szCs w:val="24"/>
          <w:lang w:val="ru-RU"/>
        </w:rPr>
        <w:t>Таблица 4</w:t>
      </w:r>
      <w:r w:rsidR="005A5B2F" w:rsidRPr="007A56C0">
        <w:rPr>
          <w:b/>
          <w:szCs w:val="24"/>
          <w:lang w:val="ru-RU"/>
        </w:rPr>
        <w:t>7</w:t>
      </w:r>
      <w:r w:rsidRPr="007A56C0">
        <w:rPr>
          <w:b/>
          <w:szCs w:val="24"/>
          <w:lang w:val="ru-RU"/>
        </w:rPr>
        <w:t xml:space="preserve"> Показатели, характеризующие спрос на турпродукт</w:t>
      </w:r>
    </w:p>
    <w:tbl>
      <w:tblPr>
        <w:tblStyle w:val="TableGrid"/>
        <w:tblW w:w="9573" w:type="dxa"/>
        <w:tblInd w:w="-108" w:type="dxa"/>
        <w:tblCellMar>
          <w:top w:w="30" w:type="dxa"/>
          <w:right w:w="53" w:type="dxa"/>
        </w:tblCellMar>
        <w:tblLook w:val="04A0" w:firstRow="1" w:lastRow="0" w:firstColumn="1" w:lastColumn="0" w:noHBand="0" w:noVBand="1"/>
      </w:tblPr>
      <w:tblGrid>
        <w:gridCol w:w="2797"/>
        <w:gridCol w:w="434"/>
        <w:gridCol w:w="6342"/>
      </w:tblGrid>
      <w:tr w:rsidR="00BE01ED" w:rsidRPr="007A56C0" w14:paraId="359C930D" w14:textId="77777777" w:rsidTr="00AD5D1F">
        <w:trPr>
          <w:trHeight w:val="264"/>
        </w:trPr>
        <w:tc>
          <w:tcPr>
            <w:tcW w:w="2797" w:type="dxa"/>
            <w:tcBorders>
              <w:top w:val="single" w:sz="4" w:space="0" w:color="000000"/>
              <w:left w:val="single" w:sz="4" w:space="0" w:color="000000"/>
              <w:bottom w:val="single" w:sz="4" w:space="0" w:color="000000"/>
              <w:right w:val="single" w:sz="4" w:space="0" w:color="000000"/>
            </w:tcBorders>
          </w:tcPr>
          <w:p w14:paraId="1C3773A7" w14:textId="77777777" w:rsidR="00BE01ED" w:rsidRPr="007A56C0" w:rsidRDefault="00766637" w:rsidP="00FA29ED">
            <w:pPr>
              <w:spacing w:after="0" w:line="240" w:lineRule="auto"/>
              <w:ind w:left="53" w:right="0" w:firstLine="0"/>
              <w:jc w:val="center"/>
              <w:rPr>
                <w:b/>
                <w:lang w:val="ru-RU"/>
              </w:rPr>
            </w:pPr>
            <w:r w:rsidRPr="007A56C0">
              <w:rPr>
                <w:b/>
                <w:sz w:val="22"/>
                <w:lang w:val="ru-RU"/>
              </w:rPr>
              <w:t xml:space="preserve">Группа показателей </w:t>
            </w:r>
          </w:p>
        </w:tc>
        <w:tc>
          <w:tcPr>
            <w:tcW w:w="434" w:type="dxa"/>
            <w:tcBorders>
              <w:top w:val="single" w:sz="4" w:space="0" w:color="000000"/>
              <w:left w:val="single" w:sz="4" w:space="0" w:color="000000"/>
              <w:bottom w:val="single" w:sz="4" w:space="0" w:color="000000"/>
              <w:right w:val="nil"/>
            </w:tcBorders>
          </w:tcPr>
          <w:p w14:paraId="165C81BF" w14:textId="77777777" w:rsidR="00BE01ED" w:rsidRPr="007A56C0" w:rsidRDefault="00BE01ED" w:rsidP="00FA29ED">
            <w:pPr>
              <w:spacing w:after="0" w:line="240" w:lineRule="auto"/>
              <w:ind w:right="0" w:firstLine="0"/>
              <w:jc w:val="left"/>
              <w:rPr>
                <w:b/>
                <w:lang w:val="ru-RU"/>
              </w:rPr>
            </w:pPr>
          </w:p>
        </w:tc>
        <w:tc>
          <w:tcPr>
            <w:tcW w:w="6342" w:type="dxa"/>
            <w:tcBorders>
              <w:top w:val="single" w:sz="4" w:space="0" w:color="000000"/>
              <w:left w:val="nil"/>
              <w:bottom w:val="single" w:sz="4" w:space="0" w:color="000000"/>
              <w:right w:val="single" w:sz="4" w:space="0" w:color="000000"/>
            </w:tcBorders>
          </w:tcPr>
          <w:p w14:paraId="75EA3913" w14:textId="77777777" w:rsidR="00BE01ED" w:rsidRPr="007A56C0" w:rsidRDefault="00766637" w:rsidP="00FA29ED">
            <w:pPr>
              <w:spacing w:after="0" w:line="240" w:lineRule="auto"/>
              <w:ind w:left="2216" w:right="0" w:firstLine="0"/>
              <w:jc w:val="left"/>
              <w:rPr>
                <w:b/>
                <w:lang w:val="ru-RU"/>
              </w:rPr>
            </w:pPr>
            <w:r w:rsidRPr="007A56C0">
              <w:rPr>
                <w:b/>
                <w:sz w:val="22"/>
                <w:lang w:val="ru-RU"/>
              </w:rPr>
              <w:t xml:space="preserve">Показатели </w:t>
            </w:r>
          </w:p>
        </w:tc>
      </w:tr>
      <w:tr w:rsidR="00BE01ED" w:rsidRPr="00873D10" w14:paraId="285F4059" w14:textId="77777777" w:rsidTr="00AD5D1F">
        <w:trPr>
          <w:trHeight w:val="1275"/>
        </w:trPr>
        <w:tc>
          <w:tcPr>
            <w:tcW w:w="2797" w:type="dxa"/>
            <w:tcBorders>
              <w:top w:val="single" w:sz="4" w:space="0" w:color="000000"/>
              <w:left w:val="single" w:sz="4" w:space="0" w:color="000000"/>
              <w:bottom w:val="single" w:sz="4" w:space="0" w:color="000000"/>
              <w:right w:val="single" w:sz="4" w:space="0" w:color="000000"/>
            </w:tcBorders>
          </w:tcPr>
          <w:p w14:paraId="7DF93BB9" w14:textId="3E36CB34" w:rsidR="00BE01ED" w:rsidRPr="007A56C0" w:rsidRDefault="00766637" w:rsidP="00AD5D1F">
            <w:pPr>
              <w:spacing w:after="0" w:line="240" w:lineRule="auto"/>
              <w:ind w:left="108" w:right="53" w:firstLine="0"/>
              <w:rPr>
                <w:lang w:val="ru-RU"/>
              </w:rPr>
            </w:pPr>
            <w:r w:rsidRPr="007A56C0">
              <w:rPr>
                <w:sz w:val="22"/>
                <w:lang w:val="ru-RU"/>
              </w:rPr>
              <w:t xml:space="preserve">Учет туристских потоков по целям поездки и средствам предвижения (тыс. чел) </w:t>
            </w:r>
          </w:p>
        </w:tc>
        <w:tc>
          <w:tcPr>
            <w:tcW w:w="434" w:type="dxa"/>
            <w:tcBorders>
              <w:top w:val="single" w:sz="4" w:space="0" w:color="000000"/>
              <w:left w:val="single" w:sz="4" w:space="0" w:color="000000"/>
              <w:bottom w:val="single" w:sz="4" w:space="0" w:color="000000"/>
              <w:right w:val="nil"/>
            </w:tcBorders>
          </w:tcPr>
          <w:p w14:paraId="5D753166"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p w14:paraId="73F5065F"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p w14:paraId="1A024F11"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342" w:type="dxa"/>
            <w:tcBorders>
              <w:top w:val="single" w:sz="4" w:space="0" w:color="000000"/>
              <w:left w:val="nil"/>
              <w:bottom w:val="single" w:sz="4" w:space="0" w:color="000000"/>
              <w:right w:val="single" w:sz="4" w:space="0" w:color="000000"/>
            </w:tcBorders>
          </w:tcPr>
          <w:p w14:paraId="65A01005"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Количество туристов, посетивших ГНПП за год (всего) </w:t>
            </w:r>
          </w:p>
          <w:p w14:paraId="48938FA5" w14:textId="77777777" w:rsidR="00BE01ED" w:rsidRPr="007A56C0" w:rsidRDefault="00766637" w:rsidP="00FA29ED">
            <w:pPr>
              <w:spacing w:after="0" w:line="240" w:lineRule="auto"/>
              <w:ind w:right="0" w:firstLine="0"/>
              <w:jc w:val="left"/>
              <w:rPr>
                <w:lang w:val="ru-RU"/>
              </w:rPr>
            </w:pPr>
            <w:r w:rsidRPr="007A56C0">
              <w:rPr>
                <w:sz w:val="22"/>
                <w:lang w:val="ru-RU"/>
              </w:rPr>
              <w:t xml:space="preserve">Распределение туристов по целям поездки </w:t>
            </w:r>
          </w:p>
          <w:p w14:paraId="5FFA8222" w14:textId="77777777" w:rsidR="00BE01ED" w:rsidRPr="007A56C0" w:rsidRDefault="00766637" w:rsidP="00FA29ED">
            <w:pPr>
              <w:spacing w:after="0" w:line="240" w:lineRule="auto"/>
              <w:ind w:right="0" w:firstLine="0"/>
              <w:jc w:val="left"/>
              <w:rPr>
                <w:lang w:val="ru-RU"/>
              </w:rPr>
            </w:pPr>
            <w:r w:rsidRPr="007A56C0">
              <w:rPr>
                <w:sz w:val="22"/>
                <w:lang w:val="ru-RU"/>
              </w:rPr>
              <w:t xml:space="preserve">Распределение туристов, посетивших ГНПП по средствам передвижения (туравтобус, собственный транспорт, альтернатива и пр) </w:t>
            </w:r>
          </w:p>
        </w:tc>
      </w:tr>
      <w:tr w:rsidR="00BE01ED" w:rsidRPr="00873D10" w14:paraId="595AA0BD" w14:textId="77777777" w:rsidTr="00AD5D1F">
        <w:trPr>
          <w:trHeight w:val="768"/>
        </w:trPr>
        <w:tc>
          <w:tcPr>
            <w:tcW w:w="2797" w:type="dxa"/>
            <w:tcBorders>
              <w:top w:val="single" w:sz="4" w:space="0" w:color="000000"/>
              <w:left w:val="single" w:sz="4" w:space="0" w:color="000000"/>
              <w:bottom w:val="single" w:sz="4" w:space="0" w:color="000000"/>
              <w:right w:val="single" w:sz="4" w:space="0" w:color="000000"/>
            </w:tcBorders>
          </w:tcPr>
          <w:p w14:paraId="19BAB0F0" w14:textId="59E0C767" w:rsidR="00BE01ED" w:rsidRPr="007A56C0" w:rsidRDefault="00766637" w:rsidP="00AD5D1F">
            <w:pPr>
              <w:spacing w:after="0" w:line="240" w:lineRule="auto"/>
              <w:ind w:left="108" w:right="0" w:firstLine="0"/>
              <w:rPr>
                <w:lang w:val="ru-RU"/>
              </w:rPr>
            </w:pPr>
            <w:r w:rsidRPr="007A56C0">
              <w:rPr>
                <w:sz w:val="22"/>
                <w:lang w:val="ru-RU"/>
              </w:rPr>
              <w:t xml:space="preserve">Учет туристских потоков по размещению </w:t>
            </w:r>
          </w:p>
        </w:tc>
        <w:tc>
          <w:tcPr>
            <w:tcW w:w="434" w:type="dxa"/>
            <w:tcBorders>
              <w:top w:val="single" w:sz="4" w:space="0" w:color="000000"/>
              <w:left w:val="single" w:sz="4" w:space="0" w:color="000000"/>
              <w:bottom w:val="single" w:sz="4" w:space="0" w:color="000000"/>
              <w:right w:val="nil"/>
            </w:tcBorders>
          </w:tcPr>
          <w:p w14:paraId="2A22A71A"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p w14:paraId="0E7167F7"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342" w:type="dxa"/>
            <w:tcBorders>
              <w:top w:val="single" w:sz="4" w:space="0" w:color="000000"/>
              <w:left w:val="nil"/>
              <w:bottom w:val="single" w:sz="4" w:space="0" w:color="000000"/>
              <w:right w:val="single" w:sz="4" w:space="0" w:color="000000"/>
            </w:tcBorders>
          </w:tcPr>
          <w:p w14:paraId="2FAE2834" w14:textId="77777777" w:rsidR="00BE01ED" w:rsidRPr="007A56C0" w:rsidRDefault="00766637" w:rsidP="00FA29ED">
            <w:pPr>
              <w:spacing w:after="0" w:line="240" w:lineRule="auto"/>
              <w:ind w:right="0" w:firstLine="0"/>
              <w:jc w:val="left"/>
              <w:rPr>
                <w:lang w:val="ru-RU"/>
              </w:rPr>
            </w:pPr>
            <w:r w:rsidRPr="007A56C0">
              <w:rPr>
                <w:sz w:val="22"/>
                <w:lang w:val="ru-RU"/>
              </w:rPr>
              <w:t xml:space="preserve">Доля туристов, приехавших на 1 день, на 2 дня и пр. </w:t>
            </w:r>
          </w:p>
          <w:p w14:paraId="47491294" w14:textId="77777777" w:rsidR="00BE01ED" w:rsidRPr="007A56C0" w:rsidRDefault="00766637" w:rsidP="00FA29ED">
            <w:pPr>
              <w:spacing w:after="0" w:line="240" w:lineRule="auto"/>
              <w:ind w:right="0" w:firstLine="0"/>
              <w:jc w:val="left"/>
              <w:rPr>
                <w:lang w:val="ru-RU"/>
              </w:rPr>
            </w:pPr>
            <w:r w:rsidRPr="007A56C0">
              <w:rPr>
                <w:sz w:val="22"/>
                <w:lang w:val="ru-RU"/>
              </w:rPr>
              <w:t xml:space="preserve">Доля туристов, разместившихся в местах размещения или в палатках </w:t>
            </w:r>
          </w:p>
        </w:tc>
      </w:tr>
    </w:tbl>
    <w:p w14:paraId="04D55EDC" w14:textId="77777777" w:rsidR="00BE01ED" w:rsidRPr="007A56C0" w:rsidRDefault="00766637" w:rsidP="005B5DEF">
      <w:pPr>
        <w:numPr>
          <w:ilvl w:val="0"/>
          <w:numId w:val="32"/>
        </w:numPr>
        <w:spacing w:after="0" w:line="240" w:lineRule="auto"/>
        <w:ind w:right="45" w:hanging="312"/>
        <w:rPr>
          <w:lang w:val="ru-RU"/>
        </w:rPr>
      </w:pPr>
      <w:r w:rsidRPr="007A56C0">
        <w:rPr>
          <w:lang w:val="ru-RU"/>
        </w:rPr>
        <w:t xml:space="preserve">блок – показатели, характеризующие предложение турпродукта. </w:t>
      </w:r>
    </w:p>
    <w:p w14:paraId="08A4DC7E" w14:textId="77777777" w:rsidR="005A5B2F" w:rsidRPr="007A56C0" w:rsidRDefault="005A5B2F" w:rsidP="005A5B2F">
      <w:pPr>
        <w:spacing w:after="0" w:line="240" w:lineRule="auto"/>
        <w:ind w:left="1020" w:right="45" w:firstLine="0"/>
        <w:rPr>
          <w:lang w:val="ru-RU"/>
        </w:rPr>
      </w:pPr>
    </w:p>
    <w:p w14:paraId="37AB7496" w14:textId="0FAD36EA" w:rsidR="00BE01ED" w:rsidRPr="007A56C0" w:rsidRDefault="00766637" w:rsidP="00FA29ED">
      <w:pPr>
        <w:spacing w:after="0" w:line="240" w:lineRule="auto"/>
        <w:ind w:left="-5" w:right="0" w:hanging="10"/>
        <w:jc w:val="left"/>
        <w:rPr>
          <w:lang w:val="ru-RU"/>
        </w:rPr>
      </w:pPr>
      <w:r w:rsidRPr="007A56C0">
        <w:rPr>
          <w:b/>
          <w:szCs w:val="24"/>
          <w:lang w:val="ru-RU"/>
        </w:rPr>
        <w:t xml:space="preserve">Таблица </w:t>
      </w:r>
      <w:r w:rsidR="005A5B2F" w:rsidRPr="007A56C0">
        <w:rPr>
          <w:b/>
          <w:szCs w:val="24"/>
          <w:lang w:val="ru-RU"/>
        </w:rPr>
        <w:t>48</w:t>
      </w:r>
      <w:r w:rsidRPr="007A56C0">
        <w:rPr>
          <w:b/>
          <w:szCs w:val="24"/>
          <w:lang w:val="ru-RU"/>
        </w:rPr>
        <w:t xml:space="preserve"> Показатели, характеризующие предложение на турпродукт</w:t>
      </w:r>
      <w:r w:rsidRPr="007A56C0">
        <w:rPr>
          <w:b/>
          <w:sz w:val="22"/>
          <w:lang w:val="ru-RU"/>
        </w:rPr>
        <w:t xml:space="preserve"> </w:t>
      </w:r>
    </w:p>
    <w:tbl>
      <w:tblPr>
        <w:tblStyle w:val="TableGrid"/>
        <w:tblW w:w="9573" w:type="dxa"/>
        <w:tblInd w:w="-108" w:type="dxa"/>
        <w:tblCellMar>
          <w:top w:w="5" w:type="dxa"/>
          <w:right w:w="56" w:type="dxa"/>
        </w:tblCellMar>
        <w:tblLook w:val="04A0" w:firstRow="1" w:lastRow="0" w:firstColumn="1" w:lastColumn="0" w:noHBand="0" w:noVBand="1"/>
      </w:tblPr>
      <w:tblGrid>
        <w:gridCol w:w="2516"/>
        <w:gridCol w:w="826"/>
        <w:gridCol w:w="6231"/>
      </w:tblGrid>
      <w:tr w:rsidR="00BE01ED" w:rsidRPr="007A56C0" w14:paraId="7C2B6696" w14:textId="77777777">
        <w:trPr>
          <w:trHeight w:val="262"/>
        </w:trPr>
        <w:tc>
          <w:tcPr>
            <w:tcW w:w="2516" w:type="dxa"/>
            <w:tcBorders>
              <w:top w:val="single" w:sz="4" w:space="0" w:color="000000"/>
              <w:left w:val="single" w:sz="4" w:space="0" w:color="000000"/>
              <w:bottom w:val="single" w:sz="4" w:space="0" w:color="000000"/>
              <w:right w:val="single" w:sz="4" w:space="0" w:color="000000"/>
            </w:tcBorders>
          </w:tcPr>
          <w:p w14:paraId="47A47BC7" w14:textId="77777777" w:rsidR="00BE01ED" w:rsidRPr="007A56C0" w:rsidRDefault="00766637" w:rsidP="00FA29ED">
            <w:pPr>
              <w:spacing w:after="0" w:line="240" w:lineRule="auto"/>
              <w:ind w:left="53" w:right="0" w:firstLine="0"/>
              <w:jc w:val="center"/>
              <w:rPr>
                <w:b/>
                <w:lang w:val="ru-RU"/>
              </w:rPr>
            </w:pPr>
            <w:r w:rsidRPr="007A56C0">
              <w:rPr>
                <w:b/>
                <w:sz w:val="22"/>
                <w:lang w:val="ru-RU"/>
              </w:rPr>
              <w:t xml:space="preserve">Группа показателей </w:t>
            </w:r>
          </w:p>
        </w:tc>
        <w:tc>
          <w:tcPr>
            <w:tcW w:w="826" w:type="dxa"/>
            <w:tcBorders>
              <w:top w:val="single" w:sz="4" w:space="0" w:color="000000"/>
              <w:left w:val="single" w:sz="4" w:space="0" w:color="000000"/>
              <w:bottom w:val="single" w:sz="4" w:space="0" w:color="000000"/>
              <w:right w:val="nil"/>
            </w:tcBorders>
          </w:tcPr>
          <w:p w14:paraId="0C2D609B" w14:textId="77777777" w:rsidR="00BE01ED" w:rsidRPr="007A56C0" w:rsidRDefault="00BE01ED" w:rsidP="00FA29ED">
            <w:pPr>
              <w:spacing w:after="0" w:line="240" w:lineRule="auto"/>
              <w:ind w:right="0" w:firstLine="0"/>
              <w:jc w:val="left"/>
              <w:rPr>
                <w:b/>
                <w:lang w:val="ru-RU"/>
              </w:rPr>
            </w:pPr>
          </w:p>
        </w:tc>
        <w:tc>
          <w:tcPr>
            <w:tcW w:w="6231" w:type="dxa"/>
            <w:tcBorders>
              <w:top w:val="single" w:sz="4" w:space="0" w:color="000000"/>
              <w:left w:val="nil"/>
              <w:bottom w:val="single" w:sz="4" w:space="0" w:color="000000"/>
              <w:right w:val="single" w:sz="4" w:space="0" w:color="000000"/>
            </w:tcBorders>
          </w:tcPr>
          <w:p w14:paraId="43DFCF95" w14:textId="77777777" w:rsidR="00BE01ED" w:rsidRPr="007A56C0" w:rsidRDefault="00766637" w:rsidP="00FA29ED">
            <w:pPr>
              <w:spacing w:after="0" w:line="240" w:lineRule="auto"/>
              <w:ind w:left="2160" w:right="0" w:firstLine="0"/>
              <w:jc w:val="left"/>
              <w:rPr>
                <w:b/>
                <w:lang w:val="ru-RU"/>
              </w:rPr>
            </w:pPr>
            <w:r w:rsidRPr="007A56C0">
              <w:rPr>
                <w:b/>
                <w:sz w:val="22"/>
                <w:lang w:val="ru-RU"/>
              </w:rPr>
              <w:t xml:space="preserve">Показатели </w:t>
            </w:r>
          </w:p>
        </w:tc>
      </w:tr>
      <w:tr w:rsidR="00BE01ED" w:rsidRPr="00873D10" w14:paraId="468CC4C9" w14:textId="77777777">
        <w:trPr>
          <w:trHeight w:val="532"/>
        </w:trPr>
        <w:tc>
          <w:tcPr>
            <w:tcW w:w="2516" w:type="dxa"/>
            <w:tcBorders>
              <w:top w:val="single" w:sz="4" w:space="0" w:color="000000"/>
              <w:left w:val="single" w:sz="4" w:space="0" w:color="000000"/>
              <w:bottom w:val="nil"/>
              <w:right w:val="single" w:sz="4" w:space="0" w:color="000000"/>
            </w:tcBorders>
          </w:tcPr>
          <w:p w14:paraId="280B7211" w14:textId="77777777" w:rsidR="00BE01ED" w:rsidRPr="007A56C0" w:rsidRDefault="00766637" w:rsidP="00FA29ED">
            <w:pPr>
              <w:spacing w:after="0" w:line="240" w:lineRule="auto"/>
              <w:ind w:left="108" w:right="0" w:firstLine="0"/>
              <w:jc w:val="left"/>
              <w:rPr>
                <w:lang w:val="ru-RU"/>
              </w:rPr>
            </w:pPr>
            <w:r w:rsidRPr="007A56C0">
              <w:rPr>
                <w:sz w:val="22"/>
                <w:lang w:val="ru-RU"/>
              </w:rPr>
              <w:t xml:space="preserve">Достопримечательности (туристские ресурсы) </w:t>
            </w:r>
          </w:p>
        </w:tc>
        <w:tc>
          <w:tcPr>
            <w:tcW w:w="826" w:type="dxa"/>
            <w:tcBorders>
              <w:top w:val="single" w:sz="4" w:space="0" w:color="000000"/>
              <w:left w:val="single" w:sz="4" w:space="0" w:color="000000"/>
              <w:bottom w:val="nil"/>
              <w:right w:val="nil"/>
            </w:tcBorders>
          </w:tcPr>
          <w:p w14:paraId="5A23CD77"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p w14:paraId="2A8E3F86"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2E27C3BC" w14:textId="77777777" w:rsidR="00BE01ED" w:rsidRPr="007A56C0" w:rsidRDefault="00766637" w:rsidP="00FA29ED">
            <w:pPr>
              <w:spacing w:after="0" w:line="240" w:lineRule="auto"/>
              <w:ind w:right="1748" w:firstLine="0"/>
              <w:jc w:val="left"/>
              <w:rPr>
                <w:lang w:val="ru-RU"/>
              </w:rPr>
            </w:pPr>
            <w:r w:rsidRPr="007A56C0">
              <w:rPr>
                <w:sz w:val="22"/>
                <w:lang w:val="ru-RU"/>
              </w:rPr>
              <w:t xml:space="preserve">Количество достопримечательностей Площадь памятников природы </w:t>
            </w:r>
          </w:p>
        </w:tc>
      </w:tr>
      <w:tr w:rsidR="00BE01ED" w:rsidRPr="007A56C0" w14:paraId="79FC8258" w14:textId="77777777">
        <w:trPr>
          <w:trHeight w:val="253"/>
        </w:trPr>
        <w:tc>
          <w:tcPr>
            <w:tcW w:w="2516" w:type="dxa"/>
            <w:tcBorders>
              <w:top w:val="nil"/>
              <w:left w:val="single" w:sz="4" w:space="0" w:color="000000"/>
              <w:bottom w:val="nil"/>
              <w:right w:val="single" w:sz="4" w:space="0" w:color="000000"/>
            </w:tcBorders>
          </w:tcPr>
          <w:p w14:paraId="2166236B" w14:textId="77777777" w:rsidR="00BE01ED" w:rsidRPr="007A56C0" w:rsidRDefault="00BE01ED" w:rsidP="00FA29ED">
            <w:pPr>
              <w:spacing w:after="0" w:line="240" w:lineRule="auto"/>
              <w:ind w:right="0" w:firstLine="0"/>
              <w:jc w:val="left"/>
              <w:rPr>
                <w:lang w:val="ru-RU"/>
              </w:rPr>
            </w:pPr>
          </w:p>
        </w:tc>
        <w:tc>
          <w:tcPr>
            <w:tcW w:w="826" w:type="dxa"/>
            <w:tcBorders>
              <w:top w:val="nil"/>
              <w:left w:val="single" w:sz="4" w:space="0" w:color="000000"/>
              <w:bottom w:val="nil"/>
              <w:right w:val="nil"/>
            </w:tcBorders>
          </w:tcPr>
          <w:p w14:paraId="666995E3"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nil"/>
              <w:right w:val="single" w:sz="4" w:space="0" w:color="000000"/>
            </w:tcBorders>
          </w:tcPr>
          <w:p w14:paraId="7BA81362" w14:textId="77777777" w:rsidR="00BE01ED" w:rsidRPr="007A56C0" w:rsidRDefault="00766637" w:rsidP="00FA29ED">
            <w:pPr>
              <w:spacing w:after="0" w:line="240" w:lineRule="auto"/>
              <w:ind w:right="0" w:firstLine="0"/>
              <w:jc w:val="left"/>
              <w:rPr>
                <w:lang w:val="ru-RU"/>
              </w:rPr>
            </w:pPr>
            <w:r w:rsidRPr="007A56C0">
              <w:rPr>
                <w:sz w:val="22"/>
                <w:lang w:val="ru-RU"/>
              </w:rPr>
              <w:t xml:space="preserve">Сезонность посещения </w:t>
            </w:r>
          </w:p>
        </w:tc>
      </w:tr>
      <w:tr w:rsidR="00BE01ED" w:rsidRPr="007A56C0" w14:paraId="4C51AD70" w14:textId="77777777">
        <w:trPr>
          <w:trHeight w:val="237"/>
        </w:trPr>
        <w:tc>
          <w:tcPr>
            <w:tcW w:w="2516" w:type="dxa"/>
            <w:tcBorders>
              <w:top w:val="nil"/>
              <w:left w:val="single" w:sz="4" w:space="0" w:color="000000"/>
              <w:bottom w:val="single" w:sz="4" w:space="0" w:color="000000"/>
              <w:right w:val="single" w:sz="4" w:space="0" w:color="000000"/>
            </w:tcBorders>
          </w:tcPr>
          <w:p w14:paraId="672171F6" w14:textId="77777777" w:rsidR="00BE01ED" w:rsidRPr="007A56C0" w:rsidRDefault="00BE01ED" w:rsidP="00FA29ED">
            <w:pPr>
              <w:spacing w:after="0" w:line="240" w:lineRule="auto"/>
              <w:ind w:right="0" w:firstLine="0"/>
              <w:jc w:val="left"/>
              <w:rPr>
                <w:lang w:val="ru-RU"/>
              </w:rPr>
            </w:pPr>
          </w:p>
        </w:tc>
        <w:tc>
          <w:tcPr>
            <w:tcW w:w="826" w:type="dxa"/>
            <w:tcBorders>
              <w:top w:val="nil"/>
              <w:left w:val="single" w:sz="4" w:space="0" w:color="000000"/>
              <w:bottom w:val="single" w:sz="4" w:space="0" w:color="000000"/>
              <w:right w:val="nil"/>
            </w:tcBorders>
          </w:tcPr>
          <w:p w14:paraId="091DDE49"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59E549EB" w14:textId="77777777" w:rsidR="00BE01ED" w:rsidRPr="007A56C0" w:rsidRDefault="00766637" w:rsidP="00FA29ED">
            <w:pPr>
              <w:spacing w:after="0" w:line="240" w:lineRule="auto"/>
              <w:ind w:right="0" w:firstLine="0"/>
              <w:jc w:val="left"/>
              <w:rPr>
                <w:lang w:val="ru-RU"/>
              </w:rPr>
            </w:pPr>
            <w:r w:rsidRPr="007A56C0">
              <w:rPr>
                <w:sz w:val="22"/>
                <w:lang w:val="ru-RU"/>
              </w:rPr>
              <w:t xml:space="preserve">Пропускная способность и пр </w:t>
            </w:r>
          </w:p>
        </w:tc>
      </w:tr>
    </w:tbl>
    <w:p w14:paraId="74777F32" w14:textId="77777777" w:rsidR="00BE01ED" w:rsidRPr="007A56C0" w:rsidRDefault="00766637" w:rsidP="005B5DEF">
      <w:pPr>
        <w:numPr>
          <w:ilvl w:val="0"/>
          <w:numId w:val="32"/>
        </w:numPr>
        <w:spacing w:after="0" w:line="240" w:lineRule="auto"/>
        <w:ind w:right="45" w:hanging="312"/>
        <w:rPr>
          <w:lang w:val="ru-RU"/>
        </w:rPr>
      </w:pPr>
      <w:r w:rsidRPr="007A56C0">
        <w:rPr>
          <w:lang w:val="ru-RU"/>
        </w:rPr>
        <w:t xml:space="preserve">блок – показатели, характеризующие инфраструктуру туризма. </w:t>
      </w:r>
    </w:p>
    <w:p w14:paraId="27579561" w14:textId="77777777" w:rsidR="005A5B2F" w:rsidRPr="007A56C0" w:rsidRDefault="00766637" w:rsidP="00FA29ED">
      <w:pPr>
        <w:spacing w:after="0" w:line="240" w:lineRule="auto"/>
        <w:ind w:left="14" w:right="45"/>
        <w:rPr>
          <w:lang w:val="ru-RU"/>
        </w:rPr>
      </w:pPr>
      <w:r w:rsidRPr="007A56C0">
        <w:rPr>
          <w:lang w:val="ru-RU"/>
        </w:rPr>
        <w:t xml:space="preserve">В целях создания условий для роста туризма необходимо развивать туристскую инфраструктуру, включая гостиничный фонд или иные средства размещения, специализированный транспорт, объекты общественного питания, центры досуга и развлечений, познавательного, делового, оздоровительного, спортивного и иного назначения. В настоящее время низкий уровень развития инфраструктуры является одной из главных проблем не только в привлечении иностранных туристов в регион, но и обеспечении комфортного отдыха жителей области. Показатели, характеризующие инфраструктуру туризма, отражены в таблице </w:t>
      </w:r>
      <w:r w:rsidR="005A5B2F" w:rsidRPr="007A56C0">
        <w:rPr>
          <w:lang w:val="ru-RU"/>
        </w:rPr>
        <w:t>49</w:t>
      </w:r>
    </w:p>
    <w:p w14:paraId="660A7996" w14:textId="77777777" w:rsidR="00BE01ED" w:rsidRPr="007A56C0" w:rsidRDefault="00766637" w:rsidP="00FA29ED">
      <w:pPr>
        <w:spacing w:after="0" w:line="240" w:lineRule="auto"/>
        <w:ind w:left="14" w:right="45"/>
        <w:rPr>
          <w:lang w:val="ru-RU"/>
        </w:rPr>
      </w:pPr>
      <w:r w:rsidRPr="007A56C0">
        <w:rPr>
          <w:lang w:val="ru-RU"/>
        </w:rPr>
        <w:t xml:space="preserve"> </w:t>
      </w:r>
    </w:p>
    <w:p w14:paraId="6CD7FF27" w14:textId="3D6F6565" w:rsidR="00CA6EEF" w:rsidRPr="007A56C0" w:rsidRDefault="00766637" w:rsidP="00FA29ED">
      <w:pPr>
        <w:spacing w:after="0" w:line="240" w:lineRule="auto"/>
        <w:ind w:left="-5" w:right="0" w:hanging="10"/>
        <w:jc w:val="left"/>
        <w:rPr>
          <w:lang w:val="ru-RU"/>
        </w:rPr>
      </w:pPr>
      <w:r w:rsidRPr="007A56C0">
        <w:rPr>
          <w:b/>
          <w:szCs w:val="24"/>
          <w:lang w:val="ru-RU"/>
        </w:rPr>
        <w:t xml:space="preserve">Таблица </w:t>
      </w:r>
      <w:r w:rsidR="005A5B2F" w:rsidRPr="007A56C0">
        <w:rPr>
          <w:b/>
          <w:szCs w:val="24"/>
          <w:lang w:val="ru-RU"/>
        </w:rPr>
        <w:t>49</w:t>
      </w:r>
      <w:r w:rsidRPr="007A56C0">
        <w:rPr>
          <w:b/>
          <w:szCs w:val="24"/>
          <w:lang w:val="ru-RU"/>
        </w:rPr>
        <w:t xml:space="preserve"> Показатели, характеризующие инфраструктуру туризма</w:t>
      </w:r>
    </w:p>
    <w:tbl>
      <w:tblPr>
        <w:tblStyle w:val="TableGrid"/>
        <w:tblW w:w="9573" w:type="dxa"/>
        <w:tblInd w:w="-108" w:type="dxa"/>
        <w:tblCellMar>
          <w:top w:w="5" w:type="dxa"/>
          <w:right w:w="54" w:type="dxa"/>
        </w:tblCellMar>
        <w:tblLook w:val="04A0" w:firstRow="1" w:lastRow="0" w:firstColumn="1" w:lastColumn="0" w:noHBand="0" w:noVBand="1"/>
      </w:tblPr>
      <w:tblGrid>
        <w:gridCol w:w="2513"/>
        <w:gridCol w:w="828"/>
        <w:gridCol w:w="6232"/>
      </w:tblGrid>
      <w:tr w:rsidR="00BE01ED" w:rsidRPr="007A56C0" w14:paraId="4FC2549E" w14:textId="77777777">
        <w:trPr>
          <w:trHeight w:val="262"/>
        </w:trPr>
        <w:tc>
          <w:tcPr>
            <w:tcW w:w="2513" w:type="dxa"/>
            <w:tcBorders>
              <w:top w:val="single" w:sz="4" w:space="0" w:color="000000"/>
              <w:left w:val="single" w:sz="4" w:space="0" w:color="000000"/>
              <w:bottom w:val="single" w:sz="4" w:space="0" w:color="000000"/>
              <w:right w:val="single" w:sz="4" w:space="0" w:color="000000"/>
            </w:tcBorders>
          </w:tcPr>
          <w:p w14:paraId="58031BE2" w14:textId="77777777" w:rsidR="00BE01ED" w:rsidRPr="007A56C0" w:rsidRDefault="00766637" w:rsidP="00FA29ED">
            <w:pPr>
              <w:spacing w:after="0" w:line="240" w:lineRule="auto"/>
              <w:ind w:left="53" w:right="0" w:firstLine="0"/>
              <w:jc w:val="center"/>
              <w:rPr>
                <w:b/>
                <w:lang w:val="ru-RU"/>
              </w:rPr>
            </w:pPr>
            <w:r w:rsidRPr="007A56C0">
              <w:rPr>
                <w:b/>
                <w:sz w:val="22"/>
                <w:lang w:val="ru-RU"/>
              </w:rPr>
              <w:t xml:space="preserve">Группа показателей </w:t>
            </w:r>
          </w:p>
        </w:tc>
        <w:tc>
          <w:tcPr>
            <w:tcW w:w="828" w:type="dxa"/>
            <w:tcBorders>
              <w:top w:val="single" w:sz="4" w:space="0" w:color="000000"/>
              <w:left w:val="single" w:sz="4" w:space="0" w:color="000000"/>
              <w:bottom w:val="single" w:sz="4" w:space="0" w:color="000000"/>
              <w:right w:val="nil"/>
            </w:tcBorders>
          </w:tcPr>
          <w:p w14:paraId="0A51939B" w14:textId="77777777" w:rsidR="00BE01ED" w:rsidRPr="007A56C0" w:rsidRDefault="00BE01ED" w:rsidP="00FA29ED">
            <w:pPr>
              <w:spacing w:after="0" w:line="240" w:lineRule="auto"/>
              <w:ind w:right="0" w:firstLine="0"/>
              <w:jc w:val="left"/>
              <w:rPr>
                <w:b/>
                <w:lang w:val="ru-RU"/>
              </w:rPr>
            </w:pPr>
          </w:p>
        </w:tc>
        <w:tc>
          <w:tcPr>
            <w:tcW w:w="6231" w:type="dxa"/>
            <w:tcBorders>
              <w:top w:val="single" w:sz="4" w:space="0" w:color="000000"/>
              <w:left w:val="nil"/>
              <w:bottom w:val="single" w:sz="4" w:space="0" w:color="000000"/>
              <w:right w:val="single" w:sz="4" w:space="0" w:color="000000"/>
            </w:tcBorders>
          </w:tcPr>
          <w:p w14:paraId="7698675D" w14:textId="77777777" w:rsidR="00BE01ED" w:rsidRPr="007A56C0" w:rsidRDefault="00766637" w:rsidP="00FA29ED">
            <w:pPr>
              <w:spacing w:after="0" w:line="240" w:lineRule="auto"/>
              <w:ind w:left="2160" w:right="0" w:firstLine="0"/>
              <w:jc w:val="left"/>
              <w:rPr>
                <w:b/>
                <w:lang w:val="ru-RU"/>
              </w:rPr>
            </w:pPr>
            <w:r w:rsidRPr="007A56C0">
              <w:rPr>
                <w:b/>
                <w:sz w:val="22"/>
                <w:lang w:val="ru-RU"/>
              </w:rPr>
              <w:t xml:space="preserve">Показатели </w:t>
            </w:r>
          </w:p>
        </w:tc>
      </w:tr>
      <w:tr w:rsidR="00BE01ED" w:rsidRPr="00873D10" w14:paraId="59F34008" w14:textId="77777777">
        <w:trPr>
          <w:trHeight w:val="279"/>
        </w:trPr>
        <w:tc>
          <w:tcPr>
            <w:tcW w:w="2513" w:type="dxa"/>
            <w:tcBorders>
              <w:top w:val="single" w:sz="4" w:space="0" w:color="000000"/>
              <w:left w:val="single" w:sz="4" w:space="0" w:color="000000"/>
              <w:bottom w:val="nil"/>
              <w:right w:val="single" w:sz="4" w:space="0" w:color="000000"/>
            </w:tcBorders>
          </w:tcPr>
          <w:p w14:paraId="6D3518B9" w14:textId="77777777" w:rsidR="00BE01ED" w:rsidRPr="007A56C0" w:rsidRDefault="00766637" w:rsidP="00FA29ED">
            <w:pPr>
              <w:spacing w:after="0" w:line="240" w:lineRule="auto"/>
              <w:ind w:left="108" w:right="0" w:firstLine="0"/>
              <w:jc w:val="left"/>
              <w:rPr>
                <w:lang w:val="ru-RU"/>
              </w:rPr>
            </w:pPr>
            <w:r w:rsidRPr="007A56C0">
              <w:rPr>
                <w:sz w:val="22"/>
                <w:lang w:val="ru-RU"/>
              </w:rPr>
              <w:t xml:space="preserve">Транспорт </w:t>
            </w:r>
          </w:p>
        </w:tc>
        <w:tc>
          <w:tcPr>
            <w:tcW w:w="828" w:type="dxa"/>
            <w:tcBorders>
              <w:top w:val="single" w:sz="4" w:space="0" w:color="000000"/>
              <w:left w:val="single" w:sz="4" w:space="0" w:color="000000"/>
              <w:bottom w:val="nil"/>
              <w:right w:val="nil"/>
            </w:tcBorders>
          </w:tcPr>
          <w:p w14:paraId="29025D8E"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5ACBDD3C"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Количество транспорта, прибывающего в ГНПП </w:t>
            </w:r>
          </w:p>
        </w:tc>
      </w:tr>
      <w:tr w:rsidR="00BE01ED" w:rsidRPr="007A56C0" w14:paraId="69140874" w14:textId="77777777">
        <w:trPr>
          <w:trHeight w:val="253"/>
        </w:trPr>
        <w:tc>
          <w:tcPr>
            <w:tcW w:w="2513" w:type="dxa"/>
            <w:tcBorders>
              <w:top w:val="nil"/>
              <w:left w:val="single" w:sz="4" w:space="0" w:color="000000"/>
              <w:bottom w:val="nil"/>
              <w:right w:val="single" w:sz="4" w:space="0" w:color="000000"/>
            </w:tcBorders>
          </w:tcPr>
          <w:p w14:paraId="63EC48B3"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nil"/>
              <w:right w:val="nil"/>
            </w:tcBorders>
          </w:tcPr>
          <w:p w14:paraId="7AADD40A"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nil"/>
              <w:right w:val="single" w:sz="4" w:space="0" w:color="000000"/>
            </w:tcBorders>
          </w:tcPr>
          <w:p w14:paraId="79AC7BBD"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Количество пассажиров, прибывших автотранпортом </w:t>
            </w:r>
          </w:p>
        </w:tc>
      </w:tr>
      <w:tr w:rsidR="00BE01ED" w:rsidRPr="00873D10" w14:paraId="232017CD" w14:textId="77777777">
        <w:trPr>
          <w:trHeight w:val="239"/>
        </w:trPr>
        <w:tc>
          <w:tcPr>
            <w:tcW w:w="2513" w:type="dxa"/>
            <w:tcBorders>
              <w:top w:val="nil"/>
              <w:left w:val="single" w:sz="4" w:space="0" w:color="000000"/>
              <w:bottom w:val="single" w:sz="4" w:space="0" w:color="000000"/>
              <w:right w:val="single" w:sz="4" w:space="0" w:color="000000"/>
            </w:tcBorders>
          </w:tcPr>
          <w:p w14:paraId="409541A7"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390472A5"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7AAEE8A6" w14:textId="77777777" w:rsidR="00BE01ED" w:rsidRPr="007A56C0" w:rsidRDefault="00766637" w:rsidP="00FA29ED">
            <w:pPr>
              <w:spacing w:after="0" w:line="240" w:lineRule="auto"/>
              <w:ind w:right="0" w:firstLine="0"/>
              <w:jc w:val="left"/>
              <w:rPr>
                <w:lang w:val="ru-RU"/>
              </w:rPr>
            </w:pPr>
            <w:r w:rsidRPr="007A56C0">
              <w:rPr>
                <w:sz w:val="22"/>
                <w:lang w:val="ru-RU"/>
              </w:rPr>
              <w:t xml:space="preserve">Доля отечественных и зарубежных туристов </w:t>
            </w:r>
          </w:p>
        </w:tc>
      </w:tr>
      <w:tr w:rsidR="00BE01ED" w:rsidRPr="007A56C0" w14:paraId="7906138B" w14:textId="77777777">
        <w:trPr>
          <w:trHeight w:val="277"/>
        </w:trPr>
        <w:tc>
          <w:tcPr>
            <w:tcW w:w="2513" w:type="dxa"/>
            <w:tcBorders>
              <w:top w:val="single" w:sz="4" w:space="0" w:color="000000"/>
              <w:left w:val="single" w:sz="4" w:space="0" w:color="000000"/>
              <w:bottom w:val="nil"/>
              <w:right w:val="single" w:sz="4" w:space="0" w:color="000000"/>
            </w:tcBorders>
          </w:tcPr>
          <w:p w14:paraId="213DD1BE" w14:textId="77777777" w:rsidR="00BE01ED" w:rsidRPr="007A56C0" w:rsidRDefault="00766637" w:rsidP="00FA29ED">
            <w:pPr>
              <w:spacing w:after="0" w:line="240" w:lineRule="auto"/>
              <w:ind w:left="108" w:right="0" w:firstLine="0"/>
              <w:jc w:val="left"/>
              <w:rPr>
                <w:lang w:val="ru-RU"/>
              </w:rPr>
            </w:pPr>
            <w:r w:rsidRPr="007A56C0">
              <w:rPr>
                <w:sz w:val="22"/>
                <w:lang w:val="ru-RU"/>
              </w:rPr>
              <w:t xml:space="preserve">Размещение </w:t>
            </w:r>
          </w:p>
        </w:tc>
        <w:tc>
          <w:tcPr>
            <w:tcW w:w="828" w:type="dxa"/>
            <w:tcBorders>
              <w:top w:val="single" w:sz="4" w:space="0" w:color="000000"/>
              <w:left w:val="single" w:sz="4" w:space="0" w:color="000000"/>
              <w:bottom w:val="nil"/>
              <w:right w:val="nil"/>
            </w:tcBorders>
          </w:tcPr>
          <w:p w14:paraId="5BA41753"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411FB8EC"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Количество мест размещения </w:t>
            </w:r>
          </w:p>
        </w:tc>
      </w:tr>
      <w:tr w:rsidR="00BE01ED" w:rsidRPr="007A56C0" w14:paraId="30010B07" w14:textId="77777777">
        <w:trPr>
          <w:trHeight w:val="239"/>
        </w:trPr>
        <w:tc>
          <w:tcPr>
            <w:tcW w:w="2513" w:type="dxa"/>
            <w:tcBorders>
              <w:top w:val="nil"/>
              <w:left w:val="single" w:sz="4" w:space="0" w:color="000000"/>
              <w:bottom w:val="single" w:sz="4" w:space="0" w:color="000000"/>
              <w:right w:val="single" w:sz="4" w:space="0" w:color="000000"/>
            </w:tcBorders>
          </w:tcPr>
          <w:p w14:paraId="7928A537"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27573A93"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586EDC2A" w14:textId="77777777" w:rsidR="00BE01ED" w:rsidRPr="007A56C0" w:rsidRDefault="00766637" w:rsidP="00FA29ED">
            <w:pPr>
              <w:spacing w:after="0" w:line="240" w:lineRule="auto"/>
              <w:ind w:right="0" w:firstLine="0"/>
              <w:jc w:val="left"/>
              <w:rPr>
                <w:lang w:val="ru-RU"/>
              </w:rPr>
            </w:pPr>
            <w:r w:rsidRPr="007A56C0">
              <w:rPr>
                <w:sz w:val="22"/>
                <w:lang w:val="ru-RU"/>
              </w:rPr>
              <w:t xml:space="preserve">Заполняемость </w:t>
            </w:r>
          </w:p>
        </w:tc>
      </w:tr>
      <w:tr w:rsidR="00BE01ED" w:rsidRPr="007A56C0" w14:paraId="2DD02E39" w14:textId="77777777">
        <w:trPr>
          <w:trHeight w:val="277"/>
        </w:trPr>
        <w:tc>
          <w:tcPr>
            <w:tcW w:w="2513" w:type="dxa"/>
            <w:tcBorders>
              <w:top w:val="single" w:sz="4" w:space="0" w:color="000000"/>
              <w:left w:val="single" w:sz="4" w:space="0" w:color="000000"/>
              <w:bottom w:val="nil"/>
              <w:right w:val="single" w:sz="4" w:space="0" w:color="000000"/>
            </w:tcBorders>
          </w:tcPr>
          <w:p w14:paraId="3310E83B" w14:textId="77777777" w:rsidR="00BE01ED" w:rsidRPr="007A56C0" w:rsidRDefault="00766637" w:rsidP="00FA29ED">
            <w:pPr>
              <w:spacing w:after="0" w:line="240" w:lineRule="auto"/>
              <w:ind w:left="108" w:right="0" w:firstLine="0"/>
              <w:jc w:val="left"/>
              <w:rPr>
                <w:lang w:val="ru-RU"/>
              </w:rPr>
            </w:pPr>
            <w:r w:rsidRPr="007A56C0">
              <w:rPr>
                <w:sz w:val="22"/>
                <w:lang w:val="ru-RU"/>
              </w:rPr>
              <w:t xml:space="preserve">Развлечения (досуг) </w:t>
            </w:r>
          </w:p>
        </w:tc>
        <w:tc>
          <w:tcPr>
            <w:tcW w:w="828" w:type="dxa"/>
            <w:tcBorders>
              <w:top w:val="single" w:sz="4" w:space="0" w:color="000000"/>
              <w:left w:val="single" w:sz="4" w:space="0" w:color="000000"/>
              <w:bottom w:val="nil"/>
              <w:right w:val="nil"/>
            </w:tcBorders>
          </w:tcPr>
          <w:p w14:paraId="2AA9ED5C"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5403B8AA" w14:textId="77777777" w:rsidR="00BE01ED" w:rsidRPr="007A56C0" w:rsidRDefault="00766637" w:rsidP="00FA29ED">
            <w:pPr>
              <w:spacing w:after="0" w:line="240" w:lineRule="auto"/>
              <w:ind w:right="0" w:firstLine="0"/>
              <w:jc w:val="left"/>
              <w:rPr>
                <w:lang w:val="ru-RU"/>
              </w:rPr>
            </w:pPr>
            <w:r w:rsidRPr="007A56C0">
              <w:rPr>
                <w:sz w:val="22"/>
                <w:lang w:val="ru-RU"/>
              </w:rPr>
              <w:t xml:space="preserve">Виды досуга </w:t>
            </w:r>
          </w:p>
        </w:tc>
      </w:tr>
      <w:tr w:rsidR="00BE01ED" w:rsidRPr="007A56C0" w14:paraId="486FE786" w14:textId="77777777">
        <w:trPr>
          <w:trHeight w:val="239"/>
        </w:trPr>
        <w:tc>
          <w:tcPr>
            <w:tcW w:w="2513" w:type="dxa"/>
            <w:tcBorders>
              <w:top w:val="nil"/>
              <w:left w:val="single" w:sz="4" w:space="0" w:color="000000"/>
              <w:bottom w:val="single" w:sz="4" w:space="0" w:color="000000"/>
              <w:right w:val="single" w:sz="4" w:space="0" w:color="000000"/>
            </w:tcBorders>
          </w:tcPr>
          <w:p w14:paraId="2689F9BB"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163E372E"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6BD794AF" w14:textId="77777777" w:rsidR="00BE01ED" w:rsidRPr="007A56C0" w:rsidRDefault="00766637" w:rsidP="00FA29ED">
            <w:pPr>
              <w:spacing w:after="0" w:line="240" w:lineRule="auto"/>
              <w:ind w:right="0" w:firstLine="0"/>
              <w:jc w:val="left"/>
              <w:rPr>
                <w:lang w:val="ru-RU"/>
              </w:rPr>
            </w:pPr>
            <w:r w:rsidRPr="007A56C0">
              <w:rPr>
                <w:sz w:val="22"/>
                <w:lang w:val="ru-RU"/>
              </w:rPr>
              <w:t xml:space="preserve">Количество оказанных услуг </w:t>
            </w:r>
          </w:p>
        </w:tc>
      </w:tr>
      <w:tr w:rsidR="00BE01ED" w:rsidRPr="00873D10" w14:paraId="6D3C52F9" w14:textId="77777777">
        <w:trPr>
          <w:trHeight w:val="531"/>
        </w:trPr>
        <w:tc>
          <w:tcPr>
            <w:tcW w:w="2513" w:type="dxa"/>
            <w:tcBorders>
              <w:top w:val="single" w:sz="4" w:space="0" w:color="000000"/>
              <w:left w:val="single" w:sz="4" w:space="0" w:color="000000"/>
              <w:bottom w:val="nil"/>
              <w:right w:val="single" w:sz="4" w:space="0" w:color="000000"/>
            </w:tcBorders>
          </w:tcPr>
          <w:p w14:paraId="0811D387" w14:textId="77777777" w:rsidR="00BE01ED" w:rsidRPr="007A56C0" w:rsidRDefault="00766637" w:rsidP="00B73B43">
            <w:pPr>
              <w:tabs>
                <w:tab w:val="right" w:pos="2460"/>
              </w:tabs>
              <w:spacing w:after="0" w:line="240" w:lineRule="auto"/>
              <w:ind w:right="0" w:firstLine="100"/>
              <w:jc w:val="left"/>
              <w:rPr>
                <w:lang w:val="ru-RU"/>
              </w:rPr>
            </w:pPr>
            <w:r w:rsidRPr="007A56C0">
              <w:rPr>
                <w:sz w:val="22"/>
                <w:lang w:val="ru-RU"/>
              </w:rPr>
              <w:t>Показатели по отдельным объектам</w:t>
            </w:r>
          </w:p>
        </w:tc>
        <w:tc>
          <w:tcPr>
            <w:tcW w:w="828" w:type="dxa"/>
            <w:tcBorders>
              <w:top w:val="single" w:sz="4" w:space="0" w:color="000000"/>
              <w:left w:val="single" w:sz="4" w:space="0" w:color="000000"/>
              <w:bottom w:val="nil"/>
              <w:right w:val="nil"/>
            </w:tcBorders>
          </w:tcPr>
          <w:p w14:paraId="2EEC9F56" w14:textId="77777777" w:rsidR="00BE01ED" w:rsidRPr="007A56C0" w:rsidRDefault="00766637" w:rsidP="00B73B43">
            <w:pPr>
              <w:spacing w:after="0" w:line="240" w:lineRule="auto"/>
              <w:ind w:left="429" w:right="129"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46A9700C" w14:textId="77777777" w:rsidR="00BE01ED" w:rsidRPr="007A56C0" w:rsidRDefault="00766637" w:rsidP="00B73B43">
            <w:pPr>
              <w:spacing w:after="0" w:line="240" w:lineRule="auto"/>
              <w:ind w:right="3179" w:firstLine="0"/>
              <w:jc w:val="left"/>
              <w:rPr>
                <w:lang w:val="ru-RU"/>
              </w:rPr>
            </w:pPr>
            <w:r w:rsidRPr="007A56C0">
              <w:rPr>
                <w:sz w:val="22"/>
                <w:lang w:val="ru-RU"/>
              </w:rPr>
              <w:t xml:space="preserve">Наименование Вместимость </w:t>
            </w:r>
            <w:r w:rsidR="00B73B43" w:rsidRPr="007A56C0">
              <w:rPr>
                <w:sz w:val="22"/>
                <w:lang w:val="ru-RU"/>
              </w:rPr>
              <w:t>Пропускная способность и пр</w:t>
            </w:r>
          </w:p>
        </w:tc>
      </w:tr>
      <w:tr w:rsidR="00BE01ED" w:rsidRPr="00873D10" w14:paraId="0E677083" w14:textId="77777777" w:rsidTr="00B73B43">
        <w:trPr>
          <w:trHeight w:val="65"/>
        </w:trPr>
        <w:tc>
          <w:tcPr>
            <w:tcW w:w="2513" w:type="dxa"/>
            <w:tcBorders>
              <w:top w:val="nil"/>
              <w:left w:val="single" w:sz="4" w:space="0" w:color="000000"/>
              <w:bottom w:val="single" w:sz="4" w:space="0" w:color="000000"/>
              <w:right w:val="single" w:sz="4" w:space="0" w:color="000000"/>
            </w:tcBorders>
          </w:tcPr>
          <w:p w14:paraId="3E4819C3"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6F1118B1" w14:textId="77777777" w:rsidR="00BE01ED" w:rsidRPr="007A56C0" w:rsidRDefault="00BE01ED" w:rsidP="00B73B43">
            <w:pPr>
              <w:spacing w:after="0" w:line="240" w:lineRule="auto"/>
              <w:ind w:left="239" w:right="0" w:firstLine="0"/>
              <w:jc w:val="center"/>
              <w:rPr>
                <w:lang w:val="ru-RU"/>
              </w:rPr>
            </w:pPr>
          </w:p>
        </w:tc>
        <w:tc>
          <w:tcPr>
            <w:tcW w:w="6231" w:type="dxa"/>
            <w:tcBorders>
              <w:top w:val="nil"/>
              <w:left w:val="nil"/>
              <w:bottom w:val="single" w:sz="4" w:space="0" w:color="000000"/>
              <w:right w:val="single" w:sz="4" w:space="0" w:color="000000"/>
            </w:tcBorders>
          </w:tcPr>
          <w:p w14:paraId="7DED29BF" w14:textId="77777777" w:rsidR="00BE01ED" w:rsidRPr="007A56C0" w:rsidRDefault="00BE01ED" w:rsidP="00B73B43">
            <w:pPr>
              <w:spacing w:after="0" w:line="240" w:lineRule="auto"/>
              <w:ind w:right="0" w:firstLine="0"/>
              <w:jc w:val="left"/>
              <w:rPr>
                <w:lang w:val="ru-RU"/>
              </w:rPr>
            </w:pPr>
          </w:p>
        </w:tc>
      </w:tr>
    </w:tbl>
    <w:p w14:paraId="31540943" w14:textId="77777777" w:rsidR="00BE01ED" w:rsidRPr="007A56C0" w:rsidRDefault="00766637" w:rsidP="005B5DEF">
      <w:pPr>
        <w:numPr>
          <w:ilvl w:val="0"/>
          <w:numId w:val="32"/>
        </w:numPr>
        <w:spacing w:after="0" w:line="240" w:lineRule="auto"/>
        <w:ind w:right="45" w:hanging="312"/>
        <w:rPr>
          <w:lang w:val="ru-RU"/>
        </w:rPr>
      </w:pPr>
      <w:r w:rsidRPr="007A56C0">
        <w:rPr>
          <w:lang w:val="ru-RU"/>
        </w:rPr>
        <w:t xml:space="preserve">блок – показатели, характеризующие деятельность турфирм. </w:t>
      </w:r>
    </w:p>
    <w:p w14:paraId="7FF4279A" w14:textId="77777777" w:rsidR="00BE01ED" w:rsidRPr="007A56C0" w:rsidRDefault="00766637" w:rsidP="00FA29ED">
      <w:pPr>
        <w:spacing w:after="0" w:line="240" w:lineRule="auto"/>
        <w:ind w:left="14" w:right="45"/>
        <w:rPr>
          <w:lang w:val="ru-RU"/>
        </w:rPr>
      </w:pPr>
      <w:r w:rsidRPr="007A56C0">
        <w:rPr>
          <w:lang w:val="ru-RU"/>
        </w:rPr>
        <w:t xml:space="preserve">Туристский бизнес весьма привлекателен для малого предпринимательства, он предполагает сложную систему отношений между поставщиками и потребителями соответствующих услуг, между турфирмами и их конкурентами, а также между партнерами по бизнесу. </w:t>
      </w:r>
    </w:p>
    <w:p w14:paraId="54A03E19" w14:textId="77777777" w:rsidR="00BE01ED" w:rsidRPr="007A56C0" w:rsidRDefault="00766637" w:rsidP="00FA29ED">
      <w:pPr>
        <w:spacing w:after="0" w:line="240" w:lineRule="auto"/>
        <w:ind w:left="14" w:right="45"/>
        <w:rPr>
          <w:lang w:val="ru-RU"/>
        </w:rPr>
      </w:pPr>
      <w:r w:rsidRPr="007A56C0">
        <w:rPr>
          <w:lang w:val="ru-RU"/>
        </w:rPr>
        <w:t xml:space="preserve">Турфирма выступает посредником между туроператором и конечным потребителем туруслуг. Ее деятельность на рынке включает: выбор рыночной ниши; разработку туристского продукта; определение объема оказываемых услуг; совершенствование ценообразования; осуществление рекламной деятельности; маркетинговые исследования; привлечение инвестиций; взаимодействие с другими компаниями; взаимоотношения с государственными органами. </w:t>
      </w:r>
    </w:p>
    <w:p w14:paraId="227B285D" w14:textId="77777777" w:rsidR="00BE01ED" w:rsidRPr="007A56C0" w:rsidRDefault="00766637" w:rsidP="005A5B2F">
      <w:pPr>
        <w:spacing w:after="0" w:line="240" w:lineRule="auto"/>
        <w:ind w:left="10" w:right="55" w:hanging="10"/>
        <w:jc w:val="center"/>
        <w:rPr>
          <w:lang w:val="ru-RU"/>
        </w:rPr>
      </w:pPr>
      <w:r w:rsidRPr="007A56C0">
        <w:rPr>
          <w:lang w:val="ru-RU"/>
        </w:rPr>
        <w:t xml:space="preserve">Обследование деятельности турфирм предлагается проводить по следующим </w:t>
      </w:r>
    </w:p>
    <w:p w14:paraId="69C8451C" w14:textId="77777777" w:rsidR="00BE01ED" w:rsidRPr="007A56C0" w:rsidRDefault="00766637" w:rsidP="00FA29ED">
      <w:pPr>
        <w:spacing w:after="0" w:line="240" w:lineRule="auto"/>
        <w:ind w:left="14" w:right="45" w:firstLine="0"/>
        <w:rPr>
          <w:lang w:val="ru-RU"/>
        </w:rPr>
      </w:pPr>
      <w:r w:rsidRPr="007A56C0">
        <w:rPr>
          <w:lang w:val="ru-RU"/>
        </w:rPr>
        <w:t>показателям (табл. 5</w:t>
      </w:r>
      <w:r w:rsidR="005A5B2F" w:rsidRPr="007A56C0">
        <w:rPr>
          <w:lang w:val="ru-RU"/>
        </w:rPr>
        <w:t>0</w:t>
      </w:r>
      <w:r w:rsidRPr="007A56C0">
        <w:rPr>
          <w:lang w:val="ru-RU"/>
        </w:rPr>
        <w:t xml:space="preserve">) </w:t>
      </w:r>
    </w:p>
    <w:p w14:paraId="06F381DE" w14:textId="77777777" w:rsidR="005A5B2F" w:rsidRPr="007A56C0" w:rsidRDefault="005A5B2F" w:rsidP="00FA29ED">
      <w:pPr>
        <w:spacing w:after="0" w:line="240" w:lineRule="auto"/>
        <w:ind w:left="14" w:right="45" w:firstLine="0"/>
        <w:rPr>
          <w:lang w:val="ru-RU"/>
        </w:rPr>
      </w:pPr>
    </w:p>
    <w:p w14:paraId="55A1BF2A" w14:textId="77777777" w:rsidR="00BD4348" w:rsidRPr="007A56C0" w:rsidRDefault="00766637" w:rsidP="00FA29ED">
      <w:pPr>
        <w:spacing w:after="0" w:line="240" w:lineRule="auto"/>
        <w:ind w:left="-5" w:right="0" w:hanging="10"/>
        <w:jc w:val="left"/>
        <w:rPr>
          <w:b/>
          <w:sz w:val="22"/>
          <w:lang w:val="ru-RU"/>
        </w:rPr>
      </w:pPr>
      <w:r w:rsidRPr="007A56C0">
        <w:rPr>
          <w:b/>
          <w:szCs w:val="24"/>
          <w:lang w:val="ru-RU"/>
        </w:rPr>
        <w:t>Таблица 5</w:t>
      </w:r>
      <w:r w:rsidR="005A5B2F" w:rsidRPr="007A56C0">
        <w:rPr>
          <w:b/>
          <w:szCs w:val="24"/>
          <w:lang w:val="ru-RU"/>
        </w:rPr>
        <w:t>0</w:t>
      </w:r>
      <w:r w:rsidRPr="007A56C0">
        <w:rPr>
          <w:b/>
          <w:szCs w:val="24"/>
          <w:lang w:val="ru-RU"/>
        </w:rPr>
        <w:t xml:space="preserve"> Показатели, характеризующие деятельность турфирм</w:t>
      </w:r>
    </w:p>
    <w:p w14:paraId="46C9D3B3" w14:textId="53509645" w:rsidR="00BE01ED" w:rsidRPr="007A56C0" w:rsidRDefault="00766637" w:rsidP="00FA29ED">
      <w:pPr>
        <w:spacing w:after="0" w:line="240" w:lineRule="auto"/>
        <w:ind w:left="-5" w:right="0" w:hanging="10"/>
        <w:jc w:val="left"/>
        <w:rPr>
          <w:b/>
          <w:sz w:val="22"/>
          <w:lang w:val="ru-RU"/>
        </w:rPr>
      </w:pPr>
      <w:r w:rsidRPr="007A56C0">
        <w:rPr>
          <w:b/>
          <w:sz w:val="22"/>
          <w:lang w:val="ru-RU"/>
        </w:rPr>
        <w:t xml:space="preserve"> </w:t>
      </w:r>
    </w:p>
    <w:tbl>
      <w:tblPr>
        <w:tblStyle w:val="TableGrid"/>
        <w:tblW w:w="9573" w:type="dxa"/>
        <w:tblInd w:w="-108" w:type="dxa"/>
        <w:tblCellMar>
          <w:top w:w="5" w:type="dxa"/>
          <w:right w:w="54" w:type="dxa"/>
        </w:tblCellMar>
        <w:tblLook w:val="04A0" w:firstRow="1" w:lastRow="0" w:firstColumn="1" w:lastColumn="0" w:noHBand="0" w:noVBand="1"/>
      </w:tblPr>
      <w:tblGrid>
        <w:gridCol w:w="2513"/>
        <w:gridCol w:w="828"/>
        <w:gridCol w:w="6232"/>
      </w:tblGrid>
      <w:tr w:rsidR="00BE01ED" w:rsidRPr="007A56C0" w14:paraId="55EB31D0" w14:textId="77777777">
        <w:trPr>
          <w:trHeight w:val="264"/>
        </w:trPr>
        <w:tc>
          <w:tcPr>
            <w:tcW w:w="2513" w:type="dxa"/>
            <w:tcBorders>
              <w:top w:val="single" w:sz="4" w:space="0" w:color="000000"/>
              <w:left w:val="single" w:sz="4" w:space="0" w:color="000000"/>
              <w:bottom w:val="single" w:sz="4" w:space="0" w:color="000000"/>
              <w:right w:val="single" w:sz="4" w:space="0" w:color="000000"/>
            </w:tcBorders>
          </w:tcPr>
          <w:p w14:paraId="47CB60C1" w14:textId="77777777" w:rsidR="00BE01ED" w:rsidRPr="007A56C0" w:rsidRDefault="00766637" w:rsidP="00FA29ED">
            <w:pPr>
              <w:spacing w:after="0" w:line="240" w:lineRule="auto"/>
              <w:ind w:left="53" w:right="0" w:firstLine="0"/>
              <w:jc w:val="center"/>
              <w:rPr>
                <w:b/>
                <w:lang w:val="ru-RU"/>
              </w:rPr>
            </w:pPr>
            <w:r w:rsidRPr="007A56C0">
              <w:rPr>
                <w:b/>
                <w:sz w:val="22"/>
                <w:lang w:val="ru-RU"/>
              </w:rPr>
              <w:t xml:space="preserve">Группа показателей </w:t>
            </w:r>
          </w:p>
        </w:tc>
        <w:tc>
          <w:tcPr>
            <w:tcW w:w="828" w:type="dxa"/>
            <w:tcBorders>
              <w:top w:val="single" w:sz="4" w:space="0" w:color="000000"/>
              <w:left w:val="single" w:sz="4" w:space="0" w:color="000000"/>
              <w:bottom w:val="single" w:sz="4" w:space="0" w:color="000000"/>
              <w:right w:val="nil"/>
            </w:tcBorders>
          </w:tcPr>
          <w:p w14:paraId="604BA713" w14:textId="77777777" w:rsidR="00BE01ED" w:rsidRPr="007A56C0" w:rsidRDefault="00BE01ED" w:rsidP="00FA29ED">
            <w:pPr>
              <w:spacing w:after="0" w:line="240" w:lineRule="auto"/>
              <w:ind w:right="0" w:firstLine="0"/>
              <w:jc w:val="left"/>
              <w:rPr>
                <w:b/>
                <w:lang w:val="ru-RU"/>
              </w:rPr>
            </w:pPr>
          </w:p>
        </w:tc>
        <w:tc>
          <w:tcPr>
            <w:tcW w:w="6231" w:type="dxa"/>
            <w:tcBorders>
              <w:top w:val="single" w:sz="4" w:space="0" w:color="000000"/>
              <w:left w:val="nil"/>
              <w:bottom w:val="single" w:sz="4" w:space="0" w:color="000000"/>
              <w:right w:val="single" w:sz="4" w:space="0" w:color="000000"/>
            </w:tcBorders>
          </w:tcPr>
          <w:p w14:paraId="5155715F" w14:textId="77777777" w:rsidR="00BE01ED" w:rsidRPr="007A56C0" w:rsidRDefault="00766637" w:rsidP="00FA29ED">
            <w:pPr>
              <w:spacing w:after="0" w:line="240" w:lineRule="auto"/>
              <w:ind w:left="2160" w:right="0" w:firstLine="0"/>
              <w:jc w:val="left"/>
              <w:rPr>
                <w:b/>
                <w:lang w:val="ru-RU"/>
              </w:rPr>
            </w:pPr>
            <w:r w:rsidRPr="007A56C0">
              <w:rPr>
                <w:b/>
                <w:sz w:val="22"/>
                <w:lang w:val="ru-RU"/>
              </w:rPr>
              <w:t xml:space="preserve">Показатели </w:t>
            </w:r>
          </w:p>
        </w:tc>
      </w:tr>
      <w:tr w:rsidR="00BE01ED" w:rsidRPr="00873D10" w14:paraId="6807BF63" w14:textId="77777777">
        <w:trPr>
          <w:trHeight w:val="262"/>
        </w:trPr>
        <w:tc>
          <w:tcPr>
            <w:tcW w:w="2513" w:type="dxa"/>
            <w:tcBorders>
              <w:top w:val="single" w:sz="4" w:space="0" w:color="000000"/>
              <w:left w:val="single" w:sz="4" w:space="0" w:color="000000"/>
              <w:bottom w:val="single" w:sz="4" w:space="0" w:color="000000"/>
              <w:right w:val="single" w:sz="4" w:space="0" w:color="000000"/>
            </w:tcBorders>
          </w:tcPr>
          <w:p w14:paraId="3AE2CC68" w14:textId="77777777" w:rsidR="00BE01ED" w:rsidRPr="007A56C0" w:rsidRDefault="00766637" w:rsidP="00FA29ED">
            <w:pPr>
              <w:spacing w:after="0" w:line="240" w:lineRule="auto"/>
              <w:ind w:left="108" w:right="0" w:firstLine="0"/>
              <w:jc w:val="left"/>
              <w:rPr>
                <w:lang w:val="ru-RU"/>
              </w:rPr>
            </w:pPr>
            <w:r w:rsidRPr="007A56C0">
              <w:rPr>
                <w:sz w:val="22"/>
                <w:lang w:val="ru-RU"/>
              </w:rPr>
              <w:t xml:space="preserve">Турфирмы, всего: </w:t>
            </w:r>
          </w:p>
        </w:tc>
        <w:tc>
          <w:tcPr>
            <w:tcW w:w="828" w:type="dxa"/>
            <w:tcBorders>
              <w:top w:val="single" w:sz="4" w:space="0" w:color="000000"/>
              <w:left w:val="single" w:sz="4" w:space="0" w:color="000000"/>
              <w:bottom w:val="single" w:sz="4" w:space="0" w:color="000000"/>
              <w:right w:val="nil"/>
            </w:tcBorders>
          </w:tcPr>
          <w:p w14:paraId="29C89570"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single" w:sz="4" w:space="0" w:color="000000"/>
              <w:right w:val="single" w:sz="4" w:space="0" w:color="000000"/>
            </w:tcBorders>
          </w:tcPr>
          <w:p w14:paraId="0F19B37F" w14:textId="77777777" w:rsidR="00BE01ED" w:rsidRPr="007A56C0" w:rsidRDefault="00766637" w:rsidP="00FA29ED">
            <w:pPr>
              <w:spacing w:after="0" w:line="240" w:lineRule="auto"/>
              <w:ind w:right="0" w:firstLine="0"/>
              <w:jc w:val="left"/>
              <w:rPr>
                <w:lang w:val="ru-RU"/>
              </w:rPr>
            </w:pPr>
            <w:r w:rsidRPr="007A56C0">
              <w:rPr>
                <w:sz w:val="22"/>
                <w:lang w:val="ru-RU"/>
              </w:rPr>
              <w:t xml:space="preserve">Турфирмы, оказывающие услуги в ГНПП </w:t>
            </w:r>
          </w:p>
        </w:tc>
      </w:tr>
      <w:tr w:rsidR="00BE01ED" w:rsidRPr="00873D10" w14:paraId="22CBDBCC" w14:textId="77777777">
        <w:trPr>
          <w:trHeight w:val="516"/>
        </w:trPr>
        <w:tc>
          <w:tcPr>
            <w:tcW w:w="2513" w:type="dxa"/>
            <w:tcBorders>
              <w:top w:val="single" w:sz="4" w:space="0" w:color="000000"/>
              <w:left w:val="single" w:sz="4" w:space="0" w:color="000000"/>
              <w:bottom w:val="single" w:sz="4" w:space="0" w:color="000000"/>
              <w:right w:val="single" w:sz="4" w:space="0" w:color="000000"/>
            </w:tcBorders>
          </w:tcPr>
          <w:p w14:paraId="7CE979D7" w14:textId="0ED09812" w:rsidR="00BE01ED" w:rsidRPr="007A56C0" w:rsidRDefault="00766637" w:rsidP="00BD4348">
            <w:pPr>
              <w:tabs>
                <w:tab w:val="right" w:pos="2460"/>
              </w:tabs>
              <w:spacing w:after="0" w:line="240" w:lineRule="auto"/>
              <w:ind w:right="0" w:firstLine="0"/>
              <w:jc w:val="left"/>
              <w:rPr>
                <w:lang w:val="ru-RU"/>
              </w:rPr>
            </w:pPr>
            <w:r w:rsidRPr="007A56C0">
              <w:rPr>
                <w:sz w:val="22"/>
                <w:lang w:val="ru-RU"/>
              </w:rPr>
              <w:t xml:space="preserve">Общее количество обслуженных туристов </w:t>
            </w:r>
          </w:p>
        </w:tc>
        <w:tc>
          <w:tcPr>
            <w:tcW w:w="828" w:type="dxa"/>
            <w:tcBorders>
              <w:top w:val="single" w:sz="4" w:space="0" w:color="000000"/>
              <w:left w:val="single" w:sz="4" w:space="0" w:color="000000"/>
              <w:bottom w:val="single" w:sz="4" w:space="0" w:color="000000"/>
              <w:right w:val="nil"/>
            </w:tcBorders>
          </w:tcPr>
          <w:p w14:paraId="23F437F3"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p w14:paraId="6B132F14"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single" w:sz="4" w:space="0" w:color="000000"/>
              <w:right w:val="single" w:sz="4" w:space="0" w:color="000000"/>
            </w:tcBorders>
          </w:tcPr>
          <w:p w14:paraId="5A020F3F" w14:textId="77777777" w:rsidR="00601EBC" w:rsidRPr="007A56C0" w:rsidRDefault="00766637" w:rsidP="00FA29ED">
            <w:pPr>
              <w:spacing w:after="0" w:line="240" w:lineRule="auto"/>
              <w:ind w:right="1390" w:firstLine="0"/>
              <w:rPr>
                <w:sz w:val="22"/>
                <w:lang w:val="ru-RU"/>
              </w:rPr>
            </w:pPr>
            <w:r w:rsidRPr="007A56C0">
              <w:rPr>
                <w:sz w:val="22"/>
                <w:lang w:val="ru-RU"/>
              </w:rPr>
              <w:t xml:space="preserve">Количество обслуженных туристов </w:t>
            </w:r>
          </w:p>
          <w:p w14:paraId="1C0FBCD4" w14:textId="77777777" w:rsidR="00BE01ED" w:rsidRPr="007A56C0" w:rsidRDefault="00766637" w:rsidP="00FA29ED">
            <w:pPr>
              <w:spacing w:after="0" w:line="240" w:lineRule="auto"/>
              <w:ind w:right="1390" w:firstLine="0"/>
              <w:rPr>
                <w:lang w:val="ru-RU"/>
              </w:rPr>
            </w:pPr>
            <w:r w:rsidRPr="007A56C0">
              <w:rPr>
                <w:sz w:val="22"/>
                <w:lang w:val="ru-RU"/>
              </w:rPr>
              <w:t xml:space="preserve">Распределение по местам посещения </w:t>
            </w:r>
          </w:p>
        </w:tc>
      </w:tr>
      <w:tr w:rsidR="00BE01ED" w:rsidRPr="007A56C0" w14:paraId="3B9F25DB" w14:textId="77777777">
        <w:trPr>
          <w:trHeight w:val="532"/>
        </w:trPr>
        <w:tc>
          <w:tcPr>
            <w:tcW w:w="2513" w:type="dxa"/>
            <w:tcBorders>
              <w:top w:val="single" w:sz="4" w:space="0" w:color="000000"/>
              <w:left w:val="single" w:sz="4" w:space="0" w:color="000000"/>
              <w:bottom w:val="nil"/>
              <w:right w:val="single" w:sz="4" w:space="0" w:color="000000"/>
            </w:tcBorders>
          </w:tcPr>
          <w:p w14:paraId="01BBDF3B" w14:textId="77777777" w:rsidR="00BE01ED" w:rsidRPr="007A56C0" w:rsidRDefault="00766637" w:rsidP="00FA29ED">
            <w:pPr>
              <w:spacing w:after="0" w:line="240" w:lineRule="auto"/>
              <w:ind w:left="108" w:right="0" w:firstLine="0"/>
              <w:rPr>
                <w:lang w:val="ru-RU"/>
              </w:rPr>
            </w:pPr>
            <w:r w:rsidRPr="007A56C0">
              <w:rPr>
                <w:sz w:val="22"/>
                <w:lang w:val="ru-RU"/>
              </w:rPr>
              <w:t xml:space="preserve">Распределение туристов по целям поедки </w:t>
            </w:r>
          </w:p>
        </w:tc>
        <w:tc>
          <w:tcPr>
            <w:tcW w:w="828" w:type="dxa"/>
            <w:tcBorders>
              <w:top w:val="single" w:sz="4" w:space="0" w:color="000000"/>
              <w:left w:val="single" w:sz="4" w:space="0" w:color="000000"/>
              <w:bottom w:val="nil"/>
              <w:right w:val="nil"/>
            </w:tcBorders>
          </w:tcPr>
          <w:p w14:paraId="1F6F7DCD" w14:textId="77777777" w:rsidR="00BE01ED" w:rsidRPr="007A56C0" w:rsidRDefault="00766637" w:rsidP="00FA29ED">
            <w:pPr>
              <w:spacing w:after="0" w:line="240" w:lineRule="auto"/>
              <w:ind w:left="429" w:right="129" w:firstLine="0"/>
              <w:jc w:val="center"/>
              <w:rPr>
                <w:lang w:val="ru-RU"/>
              </w:rPr>
            </w:pPr>
            <w:r w:rsidRPr="007A56C0">
              <w:rPr>
                <w:sz w:val="22"/>
                <w:lang w:val="ru-RU"/>
              </w:rPr>
              <w:t>•</w:t>
            </w:r>
            <w:r w:rsidRPr="007A56C0">
              <w:rPr>
                <w:rFonts w:ascii="Arial" w:eastAsia="Arial" w:hAnsi="Arial" w:cs="Arial"/>
                <w:sz w:val="22"/>
                <w:lang w:val="ru-RU"/>
              </w:rPr>
              <w:t xml:space="preserve"> </w:t>
            </w: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1339F120" w14:textId="77777777" w:rsidR="00BE01ED" w:rsidRPr="007A56C0" w:rsidRDefault="00766637" w:rsidP="00FA29ED">
            <w:pPr>
              <w:spacing w:after="0" w:line="240" w:lineRule="auto"/>
              <w:ind w:right="0" w:firstLine="0"/>
              <w:jc w:val="left"/>
              <w:rPr>
                <w:lang w:val="ru-RU"/>
              </w:rPr>
            </w:pPr>
            <w:r w:rsidRPr="007A56C0">
              <w:rPr>
                <w:sz w:val="22"/>
                <w:lang w:val="ru-RU"/>
              </w:rPr>
              <w:t xml:space="preserve">Отдых </w:t>
            </w:r>
          </w:p>
          <w:p w14:paraId="30E42654" w14:textId="77777777" w:rsidR="00BE01ED" w:rsidRPr="007A56C0" w:rsidRDefault="00766637" w:rsidP="00FA29ED">
            <w:pPr>
              <w:spacing w:after="0" w:line="240" w:lineRule="auto"/>
              <w:ind w:right="0" w:firstLine="0"/>
              <w:jc w:val="left"/>
              <w:rPr>
                <w:lang w:val="ru-RU"/>
              </w:rPr>
            </w:pPr>
            <w:r w:rsidRPr="007A56C0">
              <w:rPr>
                <w:sz w:val="22"/>
                <w:lang w:val="ru-RU"/>
              </w:rPr>
              <w:t xml:space="preserve">Научная работа </w:t>
            </w:r>
          </w:p>
        </w:tc>
      </w:tr>
      <w:tr w:rsidR="00BE01ED" w:rsidRPr="007A56C0" w14:paraId="68D9BA54" w14:textId="77777777">
        <w:trPr>
          <w:trHeight w:val="239"/>
        </w:trPr>
        <w:tc>
          <w:tcPr>
            <w:tcW w:w="2513" w:type="dxa"/>
            <w:tcBorders>
              <w:top w:val="nil"/>
              <w:left w:val="single" w:sz="4" w:space="0" w:color="000000"/>
              <w:bottom w:val="single" w:sz="4" w:space="0" w:color="000000"/>
              <w:right w:val="single" w:sz="4" w:space="0" w:color="000000"/>
            </w:tcBorders>
          </w:tcPr>
          <w:p w14:paraId="637C0505"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27D96F14"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5B871912" w14:textId="77777777" w:rsidR="00BE01ED" w:rsidRPr="007A56C0" w:rsidRDefault="00766637" w:rsidP="00FA29ED">
            <w:pPr>
              <w:spacing w:after="0" w:line="240" w:lineRule="auto"/>
              <w:ind w:right="0" w:firstLine="0"/>
              <w:jc w:val="left"/>
              <w:rPr>
                <w:lang w:val="ru-RU"/>
              </w:rPr>
            </w:pPr>
            <w:r w:rsidRPr="007A56C0">
              <w:rPr>
                <w:sz w:val="22"/>
                <w:lang w:val="ru-RU"/>
              </w:rPr>
              <w:t xml:space="preserve">Туризм </w:t>
            </w:r>
          </w:p>
        </w:tc>
      </w:tr>
      <w:tr w:rsidR="00BE01ED" w:rsidRPr="007A56C0" w14:paraId="797B48C1" w14:textId="77777777">
        <w:trPr>
          <w:trHeight w:val="531"/>
        </w:trPr>
        <w:tc>
          <w:tcPr>
            <w:tcW w:w="2513" w:type="dxa"/>
            <w:tcBorders>
              <w:top w:val="single" w:sz="4" w:space="0" w:color="000000"/>
              <w:left w:val="single" w:sz="4" w:space="0" w:color="000000"/>
              <w:bottom w:val="nil"/>
              <w:right w:val="single" w:sz="4" w:space="0" w:color="000000"/>
            </w:tcBorders>
          </w:tcPr>
          <w:p w14:paraId="12CF9CA1" w14:textId="1894DA9F" w:rsidR="00BE01ED" w:rsidRPr="007A56C0" w:rsidRDefault="00766637" w:rsidP="00BD4348">
            <w:pPr>
              <w:tabs>
                <w:tab w:val="right" w:pos="2460"/>
              </w:tabs>
              <w:spacing w:after="0" w:line="240" w:lineRule="auto"/>
              <w:ind w:right="0" w:firstLine="0"/>
              <w:jc w:val="left"/>
              <w:rPr>
                <w:lang w:val="ru-RU"/>
              </w:rPr>
            </w:pPr>
            <w:r w:rsidRPr="007A56C0">
              <w:rPr>
                <w:sz w:val="22"/>
                <w:lang w:val="ru-RU"/>
              </w:rPr>
              <w:t xml:space="preserve">Результаты хоз. деятельности турфирмы </w:t>
            </w:r>
          </w:p>
        </w:tc>
        <w:tc>
          <w:tcPr>
            <w:tcW w:w="828" w:type="dxa"/>
            <w:tcBorders>
              <w:top w:val="single" w:sz="4" w:space="0" w:color="000000"/>
              <w:left w:val="single" w:sz="4" w:space="0" w:color="000000"/>
              <w:bottom w:val="nil"/>
              <w:right w:val="nil"/>
            </w:tcBorders>
          </w:tcPr>
          <w:p w14:paraId="41B87E04"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p w14:paraId="5DC73BC3"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3F4C9FA7" w14:textId="77777777" w:rsidR="00601EBC" w:rsidRPr="007A56C0" w:rsidRDefault="00766637" w:rsidP="00FA29ED">
            <w:pPr>
              <w:spacing w:after="0" w:line="240" w:lineRule="auto"/>
              <w:ind w:right="741" w:firstLine="0"/>
              <w:jc w:val="left"/>
              <w:rPr>
                <w:sz w:val="22"/>
                <w:lang w:val="ru-RU"/>
              </w:rPr>
            </w:pPr>
            <w:r w:rsidRPr="007A56C0">
              <w:rPr>
                <w:sz w:val="22"/>
                <w:lang w:val="ru-RU"/>
              </w:rPr>
              <w:t xml:space="preserve">Выручка от оказания услуг на территории ГНПП </w:t>
            </w:r>
          </w:p>
          <w:p w14:paraId="79958E26" w14:textId="77777777" w:rsidR="00BE01ED" w:rsidRPr="007A56C0" w:rsidRDefault="00766637" w:rsidP="00FA29ED">
            <w:pPr>
              <w:spacing w:after="0" w:line="240" w:lineRule="auto"/>
              <w:ind w:right="741" w:firstLine="0"/>
              <w:jc w:val="left"/>
              <w:rPr>
                <w:lang w:val="ru-RU"/>
              </w:rPr>
            </w:pPr>
            <w:r w:rsidRPr="007A56C0">
              <w:rPr>
                <w:sz w:val="22"/>
                <w:lang w:val="ru-RU"/>
              </w:rPr>
              <w:t xml:space="preserve">Затраты на оказание услуг </w:t>
            </w:r>
          </w:p>
        </w:tc>
      </w:tr>
      <w:tr w:rsidR="00BE01ED" w:rsidRPr="00873D10" w14:paraId="4D0E0A1D" w14:textId="77777777">
        <w:trPr>
          <w:trHeight w:val="237"/>
        </w:trPr>
        <w:tc>
          <w:tcPr>
            <w:tcW w:w="2513" w:type="dxa"/>
            <w:tcBorders>
              <w:top w:val="nil"/>
              <w:left w:val="single" w:sz="4" w:space="0" w:color="000000"/>
              <w:bottom w:val="single" w:sz="4" w:space="0" w:color="000000"/>
              <w:right w:val="single" w:sz="4" w:space="0" w:color="000000"/>
            </w:tcBorders>
          </w:tcPr>
          <w:p w14:paraId="09A3052F"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4E0A934C"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06C19F6F" w14:textId="77777777" w:rsidR="00BE01ED" w:rsidRPr="007A56C0" w:rsidRDefault="00766637" w:rsidP="00FA29ED">
            <w:pPr>
              <w:spacing w:after="0" w:line="240" w:lineRule="auto"/>
              <w:ind w:right="0" w:firstLine="0"/>
              <w:jc w:val="left"/>
              <w:rPr>
                <w:lang w:val="ru-RU"/>
              </w:rPr>
            </w:pPr>
            <w:r w:rsidRPr="007A56C0">
              <w:rPr>
                <w:sz w:val="22"/>
                <w:lang w:val="ru-RU"/>
              </w:rPr>
              <w:t xml:space="preserve">Валовой доход, в расчете на 1 турфирму и пр. </w:t>
            </w:r>
          </w:p>
        </w:tc>
      </w:tr>
    </w:tbl>
    <w:p w14:paraId="2EA6DB7E" w14:textId="77777777" w:rsidR="00BE01ED" w:rsidRPr="007A56C0" w:rsidRDefault="00766637" w:rsidP="00FA29ED">
      <w:pPr>
        <w:spacing w:after="0" w:line="240" w:lineRule="auto"/>
        <w:ind w:left="708" w:right="45" w:firstLine="0"/>
        <w:rPr>
          <w:lang w:val="ru-RU"/>
        </w:rPr>
      </w:pPr>
      <w:r w:rsidRPr="007A56C0">
        <w:rPr>
          <w:lang w:val="ru-RU"/>
        </w:rPr>
        <w:t xml:space="preserve">V блок – показатели, характеризующие вклад туристской отрасли в экономику. </w:t>
      </w:r>
    </w:p>
    <w:p w14:paraId="523F4C43" w14:textId="77777777" w:rsidR="005A5B2F" w:rsidRPr="007A56C0" w:rsidRDefault="00766637" w:rsidP="00FA29ED">
      <w:pPr>
        <w:spacing w:after="0" w:line="240" w:lineRule="auto"/>
        <w:ind w:left="14" w:right="45"/>
        <w:rPr>
          <w:lang w:val="ru-RU"/>
        </w:rPr>
      </w:pPr>
      <w:r w:rsidRPr="007A56C0">
        <w:rPr>
          <w:lang w:val="ru-RU"/>
        </w:rPr>
        <w:t>Развитие индустрии туризма оказывает стимулирующее воздействие на такие секторы экономики, как транспорт, связь, торговля, строительство, сельское хозяйство, производство товаров народного потребления. Соответственно, анализируемый блок показателей нацелен на выявление и оценку вклада туристской деятельности в экономику региона (табл. 5</w:t>
      </w:r>
      <w:r w:rsidR="005A5B2F" w:rsidRPr="007A56C0">
        <w:rPr>
          <w:lang w:val="ru-RU"/>
        </w:rPr>
        <w:t>1</w:t>
      </w:r>
      <w:r w:rsidRPr="007A56C0">
        <w:rPr>
          <w:lang w:val="ru-RU"/>
        </w:rPr>
        <w:t>). Необходимо отметить, что эти показатели рассматриваются и по казахстанским туристам, и по зарубежным. Предполагается, что данные будут получены в ходе проведения выборочных опросов гостей ГНПП.</w:t>
      </w:r>
    </w:p>
    <w:p w14:paraId="615D77DC" w14:textId="77777777" w:rsidR="00BE01ED" w:rsidRPr="007A56C0" w:rsidRDefault="00766637" w:rsidP="00FA29ED">
      <w:pPr>
        <w:spacing w:after="0" w:line="240" w:lineRule="auto"/>
        <w:ind w:left="14" w:right="45"/>
        <w:rPr>
          <w:lang w:val="ru-RU"/>
        </w:rPr>
      </w:pPr>
      <w:r w:rsidRPr="007A56C0">
        <w:rPr>
          <w:lang w:val="ru-RU"/>
        </w:rPr>
        <w:t xml:space="preserve"> </w:t>
      </w:r>
    </w:p>
    <w:p w14:paraId="59CC24BD" w14:textId="77777777" w:rsidR="00BE01ED" w:rsidRPr="007A56C0" w:rsidRDefault="00766637" w:rsidP="00FA29ED">
      <w:pPr>
        <w:spacing w:after="0" w:line="240" w:lineRule="auto"/>
        <w:ind w:left="-5" w:right="0" w:hanging="10"/>
        <w:jc w:val="left"/>
        <w:rPr>
          <w:szCs w:val="24"/>
          <w:lang w:val="ru-RU"/>
        </w:rPr>
      </w:pPr>
      <w:r w:rsidRPr="007A56C0">
        <w:rPr>
          <w:b/>
          <w:szCs w:val="24"/>
          <w:lang w:val="ru-RU"/>
        </w:rPr>
        <w:t>Таблица 5</w:t>
      </w:r>
      <w:r w:rsidR="005A5B2F" w:rsidRPr="007A56C0">
        <w:rPr>
          <w:b/>
          <w:szCs w:val="24"/>
          <w:lang w:val="ru-RU"/>
        </w:rPr>
        <w:t>1</w:t>
      </w:r>
      <w:r w:rsidRPr="007A56C0">
        <w:rPr>
          <w:b/>
          <w:szCs w:val="24"/>
          <w:lang w:val="ru-RU"/>
        </w:rPr>
        <w:t xml:space="preserve"> Показатели, характеризующие вклад туристской отрасли в экономику </w:t>
      </w:r>
    </w:p>
    <w:tbl>
      <w:tblPr>
        <w:tblStyle w:val="TableGrid"/>
        <w:tblW w:w="9573" w:type="dxa"/>
        <w:tblInd w:w="-108" w:type="dxa"/>
        <w:tblCellMar>
          <w:top w:w="5" w:type="dxa"/>
          <w:right w:w="54" w:type="dxa"/>
        </w:tblCellMar>
        <w:tblLook w:val="04A0" w:firstRow="1" w:lastRow="0" w:firstColumn="1" w:lastColumn="0" w:noHBand="0" w:noVBand="1"/>
      </w:tblPr>
      <w:tblGrid>
        <w:gridCol w:w="2513"/>
        <w:gridCol w:w="828"/>
        <w:gridCol w:w="6232"/>
      </w:tblGrid>
      <w:tr w:rsidR="00BE01ED" w:rsidRPr="007A56C0" w14:paraId="13FA64FB" w14:textId="77777777">
        <w:trPr>
          <w:trHeight w:val="264"/>
        </w:trPr>
        <w:tc>
          <w:tcPr>
            <w:tcW w:w="2513" w:type="dxa"/>
            <w:tcBorders>
              <w:top w:val="single" w:sz="4" w:space="0" w:color="000000"/>
              <w:left w:val="single" w:sz="4" w:space="0" w:color="000000"/>
              <w:bottom w:val="single" w:sz="4" w:space="0" w:color="000000"/>
              <w:right w:val="single" w:sz="4" w:space="0" w:color="000000"/>
            </w:tcBorders>
          </w:tcPr>
          <w:p w14:paraId="07AA3D22" w14:textId="77777777" w:rsidR="00BE01ED" w:rsidRPr="007A56C0" w:rsidRDefault="00766637" w:rsidP="00FA29ED">
            <w:pPr>
              <w:spacing w:after="0" w:line="240" w:lineRule="auto"/>
              <w:ind w:left="53" w:right="0" w:firstLine="0"/>
              <w:jc w:val="center"/>
              <w:rPr>
                <w:lang w:val="ru-RU"/>
              </w:rPr>
            </w:pPr>
            <w:r w:rsidRPr="007A56C0">
              <w:rPr>
                <w:sz w:val="22"/>
                <w:lang w:val="ru-RU"/>
              </w:rPr>
              <w:t xml:space="preserve">Группа показателей </w:t>
            </w:r>
          </w:p>
        </w:tc>
        <w:tc>
          <w:tcPr>
            <w:tcW w:w="828" w:type="dxa"/>
            <w:tcBorders>
              <w:top w:val="single" w:sz="4" w:space="0" w:color="000000"/>
              <w:left w:val="single" w:sz="4" w:space="0" w:color="000000"/>
              <w:bottom w:val="single" w:sz="4" w:space="0" w:color="000000"/>
              <w:right w:val="nil"/>
            </w:tcBorders>
          </w:tcPr>
          <w:p w14:paraId="28F7E5FE" w14:textId="77777777" w:rsidR="00BE01ED" w:rsidRPr="007A56C0" w:rsidRDefault="00BE01ED" w:rsidP="00FA29ED">
            <w:pPr>
              <w:spacing w:after="0" w:line="240" w:lineRule="auto"/>
              <w:ind w:right="0" w:firstLine="0"/>
              <w:jc w:val="left"/>
              <w:rPr>
                <w:lang w:val="ru-RU"/>
              </w:rPr>
            </w:pPr>
          </w:p>
        </w:tc>
        <w:tc>
          <w:tcPr>
            <w:tcW w:w="6231" w:type="dxa"/>
            <w:tcBorders>
              <w:top w:val="single" w:sz="4" w:space="0" w:color="000000"/>
              <w:left w:val="nil"/>
              <w:bottom w:val="single" w:sz="4" w:space="0" w:color="000000"/>
              <w:right w:val="single" w:sz="4" w:space="0" w:color="000000"/>
            </w:tcBorders>
          </w:tcPr>
          <w:p w14:paraId="493F144B" w14:textId="77777777" w:rsidR="00BE01ED" w:rsidRPr="007A56C0" w:rsidRDefault="00766637" w:rsidP="00FA29ED">
            <w:pPr>
              <w:spacing w:after="0" w:line="240" w:lineRule="auto"/>
              <w:ind w:left="2160" w:right="0" w:firstLine="0"/>
              <w:jc w:val="left"/>
              <w:rPr>
                <w:lang w:val="ru-RU"/>
              </w:rPr>
            </w:pPr>
            <w:r w:rsidRPr="007A56C0">
              <w:rPr>
                <w:sz w:val="22"/>
                <w:lang w:val="ru-RU"/>
              </w:rPr>
              <w:t xml:space="preserve">Показатели </w:t>
            </w:r>
          </w:p>
        </w:tc>
      </w:tr>
      <w:tr w:rsidR="00BE01ED" w:rsidRPr="00873D10" w14:paraId="0AB4F007" w14:textId="77777777">
        <w:trPr>
          <w:trHeight w:val="532"/>
        </w:trPr>
        <w:tc>
          <w:tcPr>
            <w:tcW w:w="2513" w:type="dxa"/>
            <w:tcBorders>
              <w:top w:val="single" w:sz="4" w:space="0" w:color="000000"/>
              <w:left w:val="single" w:sz="4" w:space="0" w:color="000000"/>
              <w:bottom w:val="nil"/>
              <w:right w:val="single" w:sz="4" w:space="0" w:color="000000"/>
            </w:tcBorders>
          </w:tcPr>
          <w:p w14:paraId="08009B99" w14:textId="77777777" w:rsidR="00BE01ED" w:rsidRPr="007A56C0" w:rsidRDefault="00766637" w:rsidP="00FA29ED">
            <w:pPr>
              <w:spacing w:after="0" w:line="240" w:lineRule="auto"/>
              <w:ind w:left="108" w:right="0" w:firstLine="0"/>
              <w:rPr>
                <w:lang w:val="ru-RU"/>
              </w:rPr>
            </w:pPr>
            <w:r w:rsidRPr="007A56C0">
              <w:rPr>
                <w:sz w:val="22"/>
                <w:lang w:val="ru-RU"/>
              </w:rPr>
              <w:t xml:space="preserve">Расходы на 1 туриста в день, тенге </w:t>
            </w:r>
          </w:p>
        </w:tc>
        <w:tc>
          <w:tcPr>
            <w:tcW w:w="828" w:type="dxa"/>
            <w:tcBorders>
              <w:top w:val="single" w:sz="4" w:space="0" w:color="000000"/>
              <w:left w:val="single" w:sz="4" w:space="0" w:color="000000"/>
              <w:bottom w:val="nil"/>
              <w:right w:val="nil"/>
            </w:tcBorders>
          </w:tcPr>
          <w:p w14:paraId="1A5DE8B8" w14:textId="77777777" w:rsidR="00BE01ED" w:rsidRPr="007A56C0" w:rsidRDefault="00766637" w:rsidP="00FA29ED">
            <w:pPr>
              <w:spacing w:after="0" w:line="240" w:lineRule="auto"/>
              <w:ind w:left="429" w:right="129" w:firstLine="0"/>
              <w:jc w:val="center"/>
              <w:rPr>
                <w:lang w:val="ru-RU"/>
              </w:rPr>
            </w:pPr>
            <w:r w:rsidRPr="007A56C0">
              <w:rPr>
                <w:sz w:val="22"/>
                <w:lang w:val="ru-RU"/>
              </w:rPr>
              <w:t>•</w:t>
            </w:r>
            <w:r w:rsidRPr="007A56C0">
              <w:rPr>
                <w:rFonts w:ascii="Arial" w:eastAsia="Arial" w:hAnsi="Arial" w:cs="Arial"/>
                <w:sz w:val="22"/>
                <w:lang w:val="ru-RU"/>
              </w:rPr>
              <w:t xml:space="preserve"> </w:t>
            </w:r>
            <w:r w:rsidRPr="007A56C0">
              <w:rPr>
                <w:sz w:val="22"/>
                <w:lang w:val="ru-RU"/>
              </w:rPr>
              <w:t>•</w:t>
            </w:r>
            <w:r w:rsidRPr="007A56C0">
              <w:rPr>
                <w:rFonts w:ascii="Arial" w:eastAsia="Arial" w:hAnsi="Arial" w:cs="Arial"/>
                <w:sz w:val="22"/>
                <w:lang w:val="ru-RU"/>
              </w:rPr>
              <w:t xml:space="preserve"> </w:t>
            </w:r>
          </w:p>
        </w:tc>
        <w:tc>
          <w:tcPr>
            <w:tcW w:w="6231" w:type="dxa"/>
            <w:tcBorders>
              <w:top w:val="single" w:sz="4" w:space="0" w:color="000000"/>
              <w:left w:val="nil"/>
              <w:bottom w:val="nil"/>
              <w:right w:val="single" w:sz="4" w:space="0" w:color="000000"/>
            </w:tcBorders>
          </w:tcPr>
          <w:p w14:paraId="1FB58DCC" w14:textId="77777777" w:rsidR="00601EBC" w:rsidRPr="007A56C0" w:rsidRDefault="00766637" w:rsidP="00FA29ED">
            <w:pPr>
              <w:spacing w:after="0" w:line="240" w:lineRule="auto"/>
              <w:ind w:right="2513" w:firstLine="0"/>
              <w:jc w:val="left"/>
              <w:rPr>
                <w:sz w:val="22"/>
                <w:lang w:val="ru-RU"/>
              </w:rPr>
            </w:pPr>
            <w:r w:rsidRPr="007A56C0">
              <w:rPr>
                <w:sz w:val="22"/>
                <w:lang w:val="ru-RU"/>
              </w:rPr>
              <w:t xml:space="preserve">Расходы на размещение </w:t>
            </w:r>
          </w:p>
          <w:p w14:paraId="130D925F" w14:textId="77777777" w:rsidR="00BE01ED" w:rsidRPr="007A56C0" w:rsidRDefault="00766637" w:rsidP="00FA29ED">
            <w:pPr>
              <w:spacing w:after="0" w:line="240" w:lineRule="auto"/>
              <w:ind w:right="2513" w:firstLine="0"/>
              <w:jc w:val="left"/>
              <w:rPr>
                <w:lang w:val="ru-RU"/>
              </w:rPr>
            </w:pPr>
            <w:r w:rsidRPr="007A56C0">
              <w:rPr>
                <w:sz w:val="22"/>
                <w:lang w:val="ru-RU"/>
              </w:rPr>
              <w:t xml:space="preserve">Транспортные расходы </w:t>
            </w:r>
          </w:p>
        </w:tc>
      </w:tr>
      <w:tr w:rsidR="00BE01ED" w:rsidRPr="007A56C0" w14:paraId="33394D2C" w14:textId="77777777">
        <w:trPr>
          <w:trHeight w:val="252"/>
        </w:trPr>
        <w:tc>
          <w:tcPr>
            <w:tcW w:w="2513" w:type="dxa"/>
            <w:tcBorders>
              <w:top w:val="nil"/>
              <w:left w:val="single" w:sz="4" w:space="0" w:color="000000"/>
              <w:bottom w:val="nil"/>
              <w:right w:val="single" w:sz="4" w:space="0" w:color="000000"/>
            </w:tcBorders>
          </w:tcPr>
          <w:p w14:paraId="5A68E1C8"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nil"/>
              <w:right w:val="nil"/>
            </w:tcBorders>
          </w:tcPr>
          <w:p w14:paraId="04AA9A10"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nil"/>
              <w:right w:val="single" w:sz="4" w:space="0" w:color="000000"/>
            </w:tcBorders>
          </w:tcPr>
          <w:p w14:paraId="1FE51A93" w14:textId="77777777" w:rsidR="00BE01ED" w:rsidRPr="007A56C0" w:rsidRDefault="00766637" w:rsidP="00FA29ED">
            <w:pPr>
              <w:spacing w:after="0" w:line="240" w:lineRule="auto"/>
              <w:ind w:right="0" w:firstLine="0"/>
              <w:jc w:val="left"/>
              <w:rPr>
                <w:lang w:val="ru-RU"/>
              </w:rPr>
            </w:pPr>
            <w:r w:rsidRPr="007A56C0">
              <w:rPr>
                <w:sz w:val="22"/>
                <w:lang w:val="ru-RU"/>
              </w:rPr>
              <w:t xml:space="preserve">Расходы на ГИДов </w:t>
            </w:r>
          </w:p>
        </w:tc>
      </w:tr>
      <w:tr w:rsidR="00BE01ED" w:rsidRPr="00873D10" w14:paraId="407B116D" w14:textId="77777777">
        <w:trPr>
          <w:trHeight w:val="239"/>
        </w:trPr>
        <w:tc>
          <w:tcPr>
            <w:tcW w:w="2513" w:type="dxa"/>
            <w:tcBorders>
              <w:top w:val="nil"/>
              <w:left w:val="single" w:sz="4" w:space="0" w:color="000000"/>
              <w:bottom w:val="single" w:sz="4" w:space="0" w:color="000000"/>
              <w:right w:val="single" w:sz="4" w:space="0" w:color="000000"/>
            </w:tcBorders>
          </w:tcPr>
          <w:p w14:paraId="38526DAC" w14:textId="77777777" w:rsidR="00BE01ED" w:rsidRPr="007A56C0" w:rsidRDefault="00BE01ED" w:rsidP="00FA29ED">
            <w:pPr>
              <w:spacing w:after="0" w:line="240" w:lineRule="auto"/>
              <w:ind w:right="0" w:firstLine="0"/>
              <w:jc w:val="left"/>
              <w:rPr>
                <w:lang w:val="ru-RU"/>
              </w:rPr>
            </w:pPr>
          </w:p>
        </w:tc>
        <w:tc>
          <w:tcPr>
            <w:tcW w:w="828" w:type="dxa"/>
            <w:tcBorders>
              <w:top w:val="nil"/>
              <w:left w:val="single" w:sz="4" w:space="0" w:color="000000"/>
              <w:bottom w:val="single" w:sz="4" w:space="0" w:color="000000"/>
              <w:right w:val="nil"/>
            </w:tcBorders>
          </w:tcPr>
          <w:p w14:paraId="4D462D69" w14:textId="77777777" w:rsidR="00BE01ED" w:rsidRPr="007A56C0" w:rsidRDefault="00766637" w:rsidP="00FA29ED">
            <w:pPr>
              <w:spacing w:after="0" w:line="240" w:lineRule="auto"/>
              <w:ind w:left="239" w:right="0" w:firstLine="0"/>
              <w:jc w:val="center"/>
              <w:rPr>
                <w:lang w:val="ru-RU"/>
              </w:rPr>
            </w:pPr>
            <w:r w:rsidRPr="007A56C0">
              <w:rPr>
                <w:sz w:val="22"/>
                <w:lang w:val="ru-RU"/>
              </w:rPr>
              <w:t>•</w:t>
            </w:r>
            <w:r w:rsidRPr="007A56C0">
              <w:rPr>
                <w:rFonts w:ascii="Arial" w:eastAsia="Arial" w:hAnsi="Arial" w:cs="Arial"/>
                <w:sz w:val="22"/>
                <w:lang w:val="ru-RU"/>
              </w:rPr>
              <w:t xml:space="preserve"> </w:t>
            </w:r>
          </w:p>
        </w:tc>
        <w:tc>
          <w:tcPr>
            <w:tcW w:w="6231" w:type="dxa"/>
            <w:tcBorders>
              <w:top w:val="nil"/>
              <w:left w:val="nil"/>
              <w:bottom w:val="single" w:sz="4" w:space="0" w:color="000000"/>
              <w:right w:val="single" w:sz="4" w:space="0" w:color="000000"/>
            </w:tcBorders>
          </w:tcPr>
          <w:p w14:paraId="1848EB64" w14:textId="77777777" w:rsidR="00BE01ED" w:rsidRPr="007A56C0" w:rsidRDefault="00766637" w:rsidP="00FA29ED">
            <w:pPr>
              <w:spacing w:after="0" w:line="240" w:lineRule="auto"/>
              <w:ind w:right="0" w:firstLine="0"/>
              <w:jc w:val="left"/>
              <w:rPr>
                <w:lang w:val="ru-RU"/>
              </w:rPr>
            </w:pPr>
            <w:r w:rsidRPr="007A56C0">
              <w:rPr>
                <w:sz w:val="22"/>
                <w:lang w:val="ru-RU"/>
              </w:rPr>
              <w:t xml:space="preserve">Расходы по аренде снаряжения, оборудования </w:t>
            </w:r>
          </w:p>
        </w:tc>
      </w:tr>
    </w:tbl>
    <w:p w14:paraId="4C5861FB" w14:textId="77777777" w:rsidR="00BE01ED" w:rsidRPr="007A56C0" w:rsidRDefault="00766637" w:rsidP="00FA29ED">
      <w:pPr>
        <w:spacing w:after="0" w:line="240" w:lineRule="auto"/>
        <w:ind w:left="14" w:right="45"/>
        <w:rPr>
          <w:lang w:val="ru-RU"/>
        </w:rPr>
      </w:pPr>
      <w:r w:rsidRPr="007A56C0">
        <w:rPr>
          <w:lang w:val="ru-RU"/>
        </w:rPr>
        <w:t xml:space="preserve">Организационной основой осуществления процедуры мониторинга служит его программа. В ней определяются форма, направления, сроки и порядок проведения мониторинга, ответственные исполнители. Предполагается, что результаты мониторинга будут полезны областным и местным органам власти, предприятиям туристской сферы, представителям общественности для принятия своевременных управленческих решений. </w:t>
      </w:r>
    </w:p>
    <w:p w14:paraId="75B3BCC9" w14:textId="77777777" w:rsidR="00BE01ED" w:rsidRPr="007A56C0" w:rsidRDefault="00766637" w:rsidP="00FA29ED">
      <w:pPr>
        <w:spacing w:after="0" w:line="240" w:lineRule="auto"/>
        <w:ind w:left="14" w:right="45"/>
        <w:rPr>
          <w:lang w:val="ru-RU"/>
        </w:rPr>
      </w:pPr>
      <w:r w:rsidRPr="007A56C0">
        <w:rPr>
          <w:lang w:val="ru-RU"/>
        </w:rPr>
        <w:t xml:space="preserve">Создание туристского реестра и мониторинг туристских ресурсов по своей сути является двуединой задачей, так как мониторинг – это непрерывное наблюдение и отслеживание всех текущих изменений, происходящих в объектах, внесенных в реестр. Поэтому количество ресурсов и объектов хозяйствования, которые обследуются в процессе мониторинга, должно быть примерно равно числу объектов, имеющихся в реестре, с отклонениями от этого числа в ту или другую сторону в зависимости от экономической и политической ситуации в стране и регионе. Мониторинг туристских ресурсов выступает одним из наиболее эффективных и комплексных методов оценки ресурсного потенциала территории. </w:t>
      </w:r>
    </w:p>
    <w:p w14:paraId="0B5E6CB9" w14:textId="77777777" w:rsidR="00BE01ED" w:rsidRPr="007A56C0" w:rsidRDefault="00766637" w:rsidP="00FA29ED">
      <w:pPr>
        <w:spacing w:after="0" w:line="240" w:lineRule="auto"/>
        <w:ind w:left="14" w:right="45"/>
        <w:rPr>
          <w:lang w:val="ru-RU"/>
        </w:rPr>
      </w:pPr>
      <w:r w:rsidRPr="007A56C0">
        <w:rPr>
          <w:lang w:val="ru-RU"/>
        </w:rPr>
        <w:t xml:space="preserve">Наряду с традиционными методами осуществления мониторинга туристского потенциала, в мировой практике используются компьютерные геоинформационные системы (ГИС), которые хотя и получили распространение в настоящее время, но не применяются в туристской сфере, вероятнее всего, из-за отсутствия соответствующих информационных баз данных и специалистов, способных эффективно пользоваться такими системами. Технология ГИС основывается на наложении различных информационных слоев на цифровую карту местности. При этом информационные слои могут быть самыми разнообразными: это историко-культурные памятники, природные ресурсы, сведения о хозяйствующих субъектах инфраструктуры туризма, данные о туристских потоках и турмаршрутах, пролегающих по ГНПП и т. д. С помощью этих данных ГИС позволяет провести как количественную, так и качественную оценку взаимосвязей туристских ресурсов и субъектов хозяйствования, использующих их в своей деятельности, выявить диспропорции в развитии туристской инфраструктуры на территории, смоделировать те или иные решения по их устранению, выработать предложения по оптимизации использования турресурсов, оценить воздействие принимаемых управленческих решений на развитие индустрии туризма. </w:t>
      </w:r>
    </w:p>
    <w:p w14:paraId="407DB8DE" w14:textId="77777777" w:rsidR="00BE01ED" w:rsidRPr="007A56C0" w:rsidRDefault="00766637" w:rsidP="00FA29ED">
      <w:pPr>
        <w:spacing w:after="0" w:line="240" w:lineRule="auto"/>
        <w:ind w:left="14" w:right="45"/>
        <w:rPr>
          <w:lang w:val="ru-RU"/>
        </w:rPr>
      </w:pPr>
      <w:r w:rsidRPr="007A56C0">
        <w:rPr>
          <w:lang w:val="ru-RU"/>
        </w:rPr>
        <w:t xml:space="preserve">Важной задачей является также создание единой локальной сети, объединяющей пользователей, заинтересованных в получении подобной информации, с сервером организации, ответственной за ведение реестра турресурсов и субъектов хозяйственной деятельности и осуществляющей их мониторинг. </w:t>
      </w:r>
    </w:p>
    <w:p w14:paraId="3229F750" w14:textId="77777777" w:rsidR="00BE01ED" w:rsidRPr="007A56C0" w:rsidRDefault="00766637" w:rsidP="00FA29ED">
      <w:pPr>
        <w:spacing w:after="0" w:line="240" w:lineRule="auto"/>
        <w:ind w:left="14" w:right="45"/>
        <w:rPr>
          <w:lang w:val="ru-RU"/>
        </w:rPr>
      </w:pPr>
      <w:r w:rsidRPr="007A56C0">
        <w:rPr>
          <w:lang w:val="ru-RU"/>
        </w:rPr>
        <w:t xml:space="preserve">Принятие вышеизложенных правил позволит внедрить систему мониторинга в ГНПП в достаточно короткие сроки. Это будет способствовать формированию полного представления о том, что происходит в сфере туризма, и позволит принимать управленческие решения, направленные на долгосрочное развитие данной сферы. </w:t>
      </w:r>
    </w:p>
    <w:p w14:paraId="0F0189AA" w14:textId="77777777" w:rsidR="00BE01ED" w:rsidRPr="007A56C0" w:rsidRDefault="00766637" w:rsidP="00FA29ED">
      <w:pPr>
        <w:spacing w:after="0" w:line="240" w:lineRule="auto"/>
        <w:ind w:left="14" w:right="45" w:firstLine="0"/>
        <w:rPr>
          <w:lang w:val="ru-RU"/>
        </w:rPr>
      </w:pPr>
      <w:r w:rsidRPr="007A56C0">
        <w:rPr>
          <w:lang w:val="ru-RU"/>
        </w:rPr>
        <w:t xml:space="preserve">По результатам мониторинга возможны следующие выводы: </w:t>
      </w:r>
    </w:p>
    <w:p w14:paraId="490AEAD1"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Выявление основных проблем территории на данном этапе (например, недостаточность доходов от туризма, чрезмерное количество туристов на определенных участках территории, нарушение естественного поведения животных и т.д.). </w:t>
      </w:r>
    </w:p>
    <w:p w14:paraId="42DF2646"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Определение и описание задач менеджмента (например, повышение дохода от туризма, снижение экологического ущерба). </w:t>
      </w:r>
    </w:p>
    <w:p w14:paraId="05CC16D0"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Выбор индикаторов состояния ресурсов и социальных условий (например, качество воды, репродукция ключевых видов растений или животных, степень удовлетворенности посетителей своим туром). </w:t>
      </w:r>
    </w:p>
    <w:p w14:paraId="0193D2B4"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Оценка текущего состояния ресурсов и социальных условий (для этого необходимо иметь результаты специальных исследований и базу данных о посетителях РГУ ГНПП). </w:t>
      </w:r>
    </w:p>
    <w:p w14:paraId="1F06EC27"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Продумывание мероприятий, которые могли бы способствовать решению поставленных задач (например, рассеивание потока посетителей или его концентрация на менее чувствительных участках территории, повышение взносов за посещение территории в целях сокращения потока посетителей или привлечения других категорий туристов). </w:t>
      </w:r>
    </w:p>
    <w:p w14:paraId="679E66D0" w14:textId="77777777" w:rsidR="00BE01ED" w:rsidRPr="007A56C0" w:rsidRDefault="00766637" w:rsidP="005A5B2F">
      <w:pPr>
        <w:spacing w:after="0" w:line="240" w:lineRule="auto"/>
        <w:ind w:right="45" w:firstLine="709"/>
        <w:rPr>
          <w:lang w:val="ru-RU"/>
        </w:rPr>
      </w:pPr>
      <w:r w:rsidRPr="007A56C0">
        <w:rPr>
          <w:lang w:val="ru-RU"/>
        </w:rPr>
        <w:t xml:space="preserve">Улучшить ситуацию с туризмом в ГНПП можно различными путями:  </w:t>
      </w:r>
    </w:p>
    <w:p w14:paraId="42DB2C51"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увеличения или уменьшения количества туристов, </w:t>
      </w:r>
    </w:p>
    <w:p w14:paraId="6D3FED0D"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изменения места и времени их пребывания </w:t>
      </w:r>
    </w:p>
    <w:p w14:paraId="4875EC74"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изменения видов их деятельности </w:t>
      </w:r>
    </w:p>
    <w:p w14:paraId="6EFD0B29"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улучшения предлагаемых условий и услуг, </w:t>
      </w:r>
    </w:p>
    <w:p w14:paraId="7CA208BF" w14:textId="77777777" w:rsidR="00BE01ED" w:rsidRPr="007A56C0" w:rsidRDefault="00766637" w:rsidP="005A5B2F">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усиления охраны природных ресурсов, </w:t>
      </w:r>
    </w:p>
    <w:p w14:paraId="6F36741B" w14:textId="77777777" w:rsidR="00BE01ED" w:rsidRPr="007A56C0" w:rsidRDefault="00766637" w:rsidP="005A5B2F">
      <w:pPr>
        <w:spacing w:after="0" w:line="240" w:lineRule="auto"/>
        <w:ind w:right="0"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расширения преимуществ, получаемых от туризма ГНПП и местным населением. </w:t>
      </w:r>
    </w:p>
    <w:p w14:paraId="17111F3B" w14:textId="77777777" w:rsidR="00BE01ED" w:rsidRPr="007A56C0" w:rsidRDefault="00766637" w:rsidP="005A5B2F">
      <w:pPr>
        <w:spacing w:after="0" w:line="240" w:lineRule="auto"/>
        <w:ind w:right="45" w:firstLine="709"/>
        <w:rPr>
          <w:lang w:val="ru-RU"/>
        </w:rPr>
      </w:pPr>
      <w:r w:rsidRPr="007A56C0">
        <w:rPr>
          <w:lang w:val="ru-RU"/>
        </w:rPr>
        <w:t xml:space="preserve">Для того чтобы туризм развивался эффективно и без ущерба для окружающей среды, помимо применения соответствующих технологий, необходимы также три дополнительных условия </w:t>
      </w:r>
    </w:p>
    <w:p w14:paraId="06E7D1CF" w14:textId="77777777" w:rsidR="00BE01ED" w:rsidRPr="007A56C0" w:rsidRDefault="00766637" w:rsidP="005B5DEF">
      <w:pPr>
        <w:numPr>
          <w:ilvl w:val="0"/>
          <w:numId w:val="33"/>
        </w:numPr>
        <w:tabs>
          <w:tab w:val="left" w:pos="993"/>
        </w:tabs>
        <w:spacing w:after="0" w:line="240" w:lineRule="auto"/>
        <w:ind w:left="0" w:right="45" w:firstLine="709"/>
        <w:rPr>
          <w:lang w:val="ru-RU"/>
        </w:rPr>
      </w:pPr>
      <w:r w:rsidRPr="007A56C0">
        <w:rPr>
          <w:lang w:val="ru-RU"/>
        </w:rPr>
        <w:t xml:space="preserve">Наличие у администрации ГНПП достаточной информации (включая базы данных) о природных ресурсах и видах их использования в туризме. </w:t>
      </w:r>
    </w:p>
    <w:p w14:paraId="0668AE98" w14:textId="77777777" w:rsidR="00BE01ED" w:rsidRPr="007A56C0" w:rsidRDefault="00766637" w:rsidP="005B5DEF">
      <w:pPr>
        <w:numPr>
          <w:ilvl w:val="0"/>
          <w:numId w:val="33"/>
        </w:numPr>
        <w:tabs>
          <w:tab w:val="left" w:pos="993"/>
        </w:tabs>
        <w:spacing w:after="0" w:line="240" w:lineRule="auto"/>
        <w:ind w:left="0" w:right="45" w:firstLine="709"/>
        <w:rPr>
          <w:lang w:val="ru-RU"/>
        </w:rPr>
      </w:pPr>
      <w:r w:rsidRPr="007A56C0">
        <w:rPr>
          <w:lang w:val="ru-RU"/>
        </w:rPr>
        <w:t xml:space="preserve">Наличие у администрации ГНПП ресурсов (персонала, финансов, авторитета и т.д.), достаточных для того, чтобы применять и совершенствовать технологии управления туризмом </w:t>
      </w:r>
    </w:p>
    <w:p w14:paraId="78FEC020" w14:textId="77777777" w:rsidR="00BE01ED" w:rsidRPr="007A56C0" w:rsidRDefault="00766637" w:rsidP="005B5DEF">
      <w:pPr>
        <w:numPr>
          <w:ilvl w:val="0"/>
          <w:numId w:val="33"/>
        </w:numPr>
        <w:tabs>
          <w:tab w:val="left" w:pos="993"/>
        </w:tabs>
        <w:spacing w:after="0" w:line="240" w:lineRule="auto"/>
        <w:ind w:left="0" w:right="45" w:firstLine="709"/>
        <w:rPr>
          <w:lang w:val="ru-RU"/>
        </w:rPr>
      </w:pPr>
      <w:r w:rsidRPr="007A56C0">
        <w:rPr>
          <w:lang w:val="ru-RU"/>
        </w:rPr>
        <w:t xml:space="preserve">Сотрудничество со стороны посетителей и турбизнеса, их согласие следовать установленным правилам и не нарушать их. </w:t>
      </w:r>
    </w:p>
    <w:p w14:paraId="601D93B1" w14:textId="77777777" w:rsidR="00BE01ED" w:rsidRPr="007A56C0" w:rsidRDefault="00766637" w:rsidP="00FA29ED">
      <w:pPr>
        <w:spacing w:after="0" w:line="240" w:lineRule="auto"/>
        <w:ind w:left="14" w:right="45"/>
        <w:rPr>
          <w:lang w:val="ru-RU"/>
        </w:rPr>
      </w:pPr>
      <w:r w:rsidRPr="007A56C0">
        <w:rPr>
          <w:lang w:val="ru-RU"/>
        </w:rPr>
        <w:t xml:space="preserve">Все эти условия одинаково важны для того, чтобы обеспечить соблюдение в туристской деятельности природоохранных стандартов. </w:t>
      </w:r>
    </w:p>
    <w:p w14:paraId="69B7E81B" w14:textId="77777777" w:rsidR="00BE01ED" w:rsidRPr="007A56C0" w:rsidRDefault="00766637" w:rsidP="00FA29ED">
      <w:pPr>
        <w:spacing w:after="0" w:line="240" w:lineRule="auto"/>
        <w:ind w:left="14" w:right="45"/>
        <w:rPr>
          <w:lang w:val="ru-RU"/>
        </w:rPr>
      </w:pPr>
      <w:r w:rsidRPr="007A56C0">
        <w:rPr>
          <w:lang w:val="ru-RU"/>
        </w:rPr>
        <w:t xml:space="preserve">Природоохранный менеджмент должен учитывать различные целевые группы и компоненты туристской деятельности: </w:t>
      </w:r>
    </w:p>
    <w:p w14:paraId="4F5048D9" w14:textId="77777777" w:rsidR="00601EBC" w:rsidRPr="007A56C0" w:rsidRDefault="00601EBC" w:rsidP="00FA29ED">
      <w:pPr>
        <w:spacing w:after="0" w:line="240" w:lineRule="auto"/>
        <w:ind w:left="14" w:right="45"/>
        <w:rPr>
          <w:lang w:val="ru-RU"/>
        </w:rPr>
      </w:pPr>
    </w:p>
    <w:tbl>
      <w:tblPr>
        <w:tblStyle w:val="TableGrid"/>
        <w:tblW w:w="9573" w:type="dxa"/>
        <w:tblInd w:w="-108" w:type="dxa"/>
        <w:tblCellMar>
          <w:top w:w="53" w:type="dxa"/>
          <w:left w:w="108" w:type="dxa"/>
          <w:right w:w="59" w:type="dxa"/>
        </w:tblCellMar>
        <w:tblLook w:val="04A0" w:firstRow="1" w:lastRow="0" w:firstColumn="1" w:lastColumn="0" w:noHBand="0" w:noVBand="1"/>
      </w:tblPr>
      <w:tblGrid>
        <w:gridCol w:w="3047"/>
        <w:gridCol w:w="1865"/>
        <w:gridCol w:w="4661"/>
      </w:tblGrid>
      <w:tr w:rsidR="00BE01ED" w:rsidRPr="007A56C0" w14:paraId="20F8C03E" w14:textId="77777777">
        <w:trPr>
          <w:trHeight w:val="286"/>
        </w:trPr>
        <w:tc>
          <w:tcPr>
            <w:tcW w:w="3046" w:type="dxa"/>
            <w:tcBorders>
              <w:top w:val="single" w:sz="4" w:space="0" w:color="000000"/>
              <w:left w:val="single" w:sz="4" w:space="0" w:color="000000"/>
              <w:bottom w:val="single" w:sz="4" w:space="0" w:color="000000"/>
              <w:right w:val="single" w:sz="4" w:space="0" w:color="000000"/>
            </w:tcBorders>
          </w:tcPr>
          <w:p w14:paraId="56077C08" w14:textId="77777777" w:rsidR="00BE01ED" w:rsidRPr="007A56C0" w:rsidRDefault="00766637" w:rsidP="00B73B43">
            <w:pPr>
              <w:spacing w:after="0" w:line="240" w:lineRule="auto"/>
              <w:ind w:right="0" w:firstLine="0"/>
              <w:jc w:val="center"/>
              <w:rPr>
                <w:b/>
                <w:lang w:val="ru-RU"/>
              </w:rPr>
            </w:pPr>
            <w:r w:rsidRPr="007A56C0">
              <w:rPr>
                <w:b/>
                <w:lang w:val="ru-RU"/>
              </w:rPr>
              <w:t>Компонент туризма</w:t>
            </w:r>
          </w:p>
        </w:tc>
        <w:tc>
          <w:tcPr>
            <w:tcW w:w="1865" w:type="dxa"/>
            <w:tcBorders>
              <w:top w:val="single" w:sz="4" w:space="0" w:color="000000"/>
              <w:left w:val="single" w:sz="4" w:space="0" w:color="000000"/>
              <w:bottom w:val="single" w:sz="4" w:space="0" w:color="000000"/>
              <w:right w:val="single" w:sz="4" w:space="0" w:color="000000"/>
            </w:tcBorders>
          </w:tcPr>
          <w:p w14:paraId="782E1884" w14:textId="77777777" w:rsidR="00BE01ED" w:rsidRPr="007A56C0" w:rsidRDefault="00766637" w:rsidP="00B73B43">
            <w:pPr>
              <w:spacing w:after="0" w:line="240" w:lineRule="auto"/>
              <w:ind w:right="0" w:firstLine="0"/>
              <w:jc w:val="center"/>
              <w:rPr>
                <w:b/>
                <w:lang w:val="ru-RU"/>
              </w:rPr>
            </w:pPr>
            <w:r w:rsidRPr="007A56C0">
              <w:rPr>
                <w:b/>
                <w:lang w:val="ru-RU"/>
              </w:rPr>
              <w:t>Целевая группа</w:t>
            </w:r>
          </w:p>
        </w:tc>
        <w:tc>
          <w:tcPr>
            <w:tcW w:w="4661" w:type="dxa"/>
            <w:tcBorders>
              <w:top w:val="single" w:sz="4" w:space="0" w:color="000000"/>
              <w:left w:val="single" w:sz="4" w:space="0" w:color="000000"/>
              <w:bottom w:val="single" w:sz="4" w:space="0" w:color="000000"/>
              <w:right w:val="single" w:sz="4" w:space="0" w:color="000000"/>
            </w:tcBorders>
          </w:tcPr>
          <w:p w14:paraId="1B6F8973" w14:textId="77777777" w:rsidR="00BE01ED" w:rsidRPr="007A56C0" w:rsidRDefault="00766637" w:rsidP="00B73B43">
            <w:pPr>
              <w:spacing w:after="0" w:line="240" w:lineRule="auto"/>
              <w:ind w:right="0" w:firstLine="0"/>
              <w:jc w:val="center"/>
              <w:rPr>
                <w:b/>
                <w:lang w:val="ru-RU"/>
              </w:rPr>
            </w:pPr>
            <w:r w:rsidRPr="007A56C0">
              <w:rPr>
                <w:b/>
                <w:lang w:val="ru-RU"/>
              </w:rPr>
              <w:t>Средства управления</w:t>
            </w:r>
          </w:p>
        </w:tc>
      </w:tr>
      <w:tr w:rsidR="00BE01ED" w:rsidRPr="007A56C0" w14:paraId="010C50CD" w14:textId="77777777">
        <w:trPr>
          <w:trHeight w:val="919"/>
        </w:trPr>
        <w:tc>
          <w:tcPr>
            <w:tcW w:w="3046" w:type="dxa"/>
            <w:tcBorders>
              <w:top w:val="single" w:sz="4" w:space="0" w:color="000000"/>
              <w:left w:val="single" w:sz="4" w:space="0" w:color="000000"/>
              <w:bottom w:val="single" w:sz="4" w:space="0" w:color="000000"/>
              <w:right w:val="single" w:sz="4" w:space="0" w:color="000000"/>
            </w:tcBorders>
            <w:vAlign w:val="center"/>
          </w:tcPr>
          <w:p w14:paraId="01F3DE99" w14:textId="77777777" w:rsidR="00BE01ED" w:rsidRPr="007A56C0" w:rsidRDefault="00766637" w:rsidP="00FA29ED">
            <w:pPr>
              <w:spacing w:after="0" w:line="240" w:lineRule="auto"/>
              <w:ind w:right="0" w:firstLine="0"/>
              <w:jc w:val="left"/>
              <w:rPr>
                <w:lang w:val="ru-RU"/>
              </w:rPr>
            </w:pPr>
            <w:r w:rsidRPr="007A56C0">
              <w:rPr>
                <w:lang w:val="ru-RU"/>
              </w:rPr>
              <w:t xml:space="preserve">Деятельность туристов </w:t>
            </w:r>
          </w:p>
        </w:tc>
        <w:tc>
          <w:tcPr>
            <w:tcW w:w="1865" w:type="dxa"/>
            <w:tcBorders>
              <w:top w:val="single" w:sz="4" w:space="0" w:color="000000"/>
              <w:left w:val="single" w:sz="4" w:space="0" w:color="000000"/>
              <w:bottom w:val="single" w:sz="4" w:space="0" w:color="000000"/>
              <w:right w:val="single" w:sz="4" w:space="0" w:color="000000"/>
            </w:tcBorders>
            <w:vAlign w:val="center"/>
          </w:tcPr>
          <w:p w14:paraId="03AF3F6B" w14:textId="77777777" w:rsidR="00BE01ED" w:rsidRPr="007A56C0" w:rsidRDefault="00766637" w:rsidP="00FA29ED">
            <w:pPr>
              <w:spacing w:after="0" w:line="240" w:lineRule="auto"/>
              <w:ind w:right="0" w:firstLine="0"/>
              <w:jc w:val="left"/>
              <w:rPr>
                <w:lang w:val="ru-RU"/>
              </w:rPr>
            </w:pPr>
            <w:r w:rsidRPr="007A56C0">
              <w:rPr>
                <w:lang w:val="ru-RU"/>
              </w:rPr>
              <w:t xml:space="preserve">Туристы </w:t>
            </w:r>
          </w:p>
        </w:tc>
        <w:tc>
          <w:tcPr>
            <w:tcW w:w="4661" w:type="dxa"/>
            <w:tcBorders>
              <w:top w:val="single" w:sz="4" w:space="0" w:color="000000"/>
              <w:left w:val="single" w:sz="4" w:space="0" w:color="000000"/>
              <w:bottom w:val="single" w:sz="4" w:space="0" w:color="000000"/>
              <w:right w:val="single" w:sz="4" w:space="0" w:color="000000"/>
            </w:tcBorders>
            <w:vAlign w:val="center"/>
          </w:tcPr>
          <w:p w14:paraId="7520A950" w14:textId="77777777" w:rsidR="00BE01ED" w:rsidRPr="007A56C0" w:rsidRDefault="00766637" w:rsidP="00FA29ED">
            <w:pPr>
              <w:spacing w:after="0" w:line="240" w:lineRule="auto"/>
              <w:ind w:right="0" w:firstLine="0"/>
              <w:jc w:val="left"/>
              <w:rPr>
                <w:lang w:val="ru-RU"/>
              </w:rPr>
            </w:pPr>
            <w:r w:rsidRPr="007A56C0">
              <w:rPr>
                <w:lang w:val="ru-RU"/>
              </w:rPr>
              <w:t xml:space="preserve">Управление потоком посетителей, зонирование </w:t>
            </w:r>
          </w:p>
        </w:tc>
      </w:tr>
      <w:tr w:rsidR="00BE01ED" w:rsidRPr="00873D10" w14:paraId="6F5592DB" w14:textId="77777777">
        <w:trPr>
          <w:trHeight w:val="1114"/>
        </w:trPr>
        <w:tc>
          <w:tcPr>
            <w:tcW w:w="3046" w:type="dxa"/>
            <w:tcBorders>
              <w:top w:val="single" w:sz="4" w:space="0" w:color="000000"/>
              <w:left w:val="single" w:sz="4" w:space="0" w:color="000000"/>
              <w:bottom w:val="single" w:sz="4" w:space="0" w:color="000000"/>
              <w:right w:val="single" w:sz="4" w:space="0" w:color="000000"/>
            </w:tcBorders>
            <w:vAlign w:val="center"/>
          </w:tcPr>
          <w:p w14:paraId="50847EA5" w14:textId="77777777" w:rsidR="00BE01ED" w:rsidRPr="007A56C0" w:rsidRDefault="00766637" w:rsidP="00FA29ED">
            <w:pPr>
              <w:spacing w:after="0" w:line="240" w:lineRule="auto"/>
              <w:ind w:right="0" w:firstLine="0"/>
              <w:jc w:val="left"/>
              <w:rPr>
                <w:lang w:val="ru-RU"/>
              </w:rPr>
            </w:pPr>
            <w:r w:rsidRPr="007A56C0">
              <w:rPr>
                <w:lang w:val="ru-RU"/>
              </w:rPr>
              <w:t xml:space="preserve">Туристская инфраструктура </w:t>
            </w:r>
          </w:p>
        </w:tc>
        <w:tc>
          <w:tcPr>
            <w:tcW w:w="1865" w:type="dxa"/>
            <w:tcBorders>
              <w:top w:val="single" w:sz="4" w:space="0" w:color="000000"/>
              <w:left w:val="single" w:sz="4" w:space="0" w:color="000000"/>
              <w:bottom w:val="single" w:sz="4" w:space="0" w:color="000000"/>
              <w:right w:val="single" w:sz="4" w:space="0" w:color="000000"/>
            </w:tcBorders>
          </w:tcPr>
          <w:p w14:paraId="05FB664C" w14:textId="77777777" w:rsidR="00BE01ED" w:rsidRPr="007A56C0" w:rsidRDefault="00766637" w:rsidP="00FA29ED">
            <w:pPr>
              <w:spacing w:after="0" w:line="240" w:lineRule="auto"/>
              <w:ind w:right="0" w:firstLine="0"/>
              <w:jc w:val="left"/>
              <w:rPr>
                <w:lang w:val="ru-RU"/>
              </w:rPr>
            </w:pPr>
            <w:r w:rsidRPr="007A56C0">
              <w:rPr>
                <w:lang w:val="ru-RU"/>
              </w:rPr>
              <w:t xml:space="preserve">Администрация парка или частные концессионеры </w:t>
            </w:r>
          </w:p>
        </w:tc>
        <w:tc>
          <w:tcPr>
            <w:tcW w:w="4661" w:type="dxa"/>
            <w:tcBorders>
              <w:top w:val="single" w:sz="4" w:space="0" w:color="000000"/>
              <w:left w:val="single" w:sz="4" w:space="0" w:color="000000"/>
              <w:bottom w:val="single" w:sz="4" w:space="0" w:color="000000"/>
              <w:right w:val="single" w:sz="4" w:space="0" w:color="000000"/>
            </w:tcBorders>
          </w:tcPr>
          <w:p w14:paraId="18903533" w14:textId="77777777" w:rsidR="00BE01ED" w:rsidRPr="007A56C0" w:rsidRDefault="00766637" w:rsidP="00FA29ED">
            <w:pPr>
              <w:spacing w:after="0" w:line="240" w:lineRule="auto"/>
              <w:ind w:right="0" w:firstLine="0"/>
              <w:jc w:val="left"/>
              <w:rPr>
                <w:lang w:val="ru-RU"/>
              </w:rPr>
            </w:pPr>
            <w:r w:rsidRPr="007A56C0">
              <w:rPr>
                <w:lang w:val="ru-RU"/>
              </w:rPr>
              <w:t xml:space="preserve">Зонирование, технологии охраны окружающей среды и использования инфраструктуры, присвоение экологических торговых марок и знаков </w:t>
            </w:r>
          </w:p>
        </w:tc>
      </w:tr>
      <w:tr w:rsidR="00BE01ED" w:rsidRPr="00873D10" w14:paraId="0EE0A343" w14:textId="77777777">
        <w:trPr>
          <w:trHeight w:val="922"/>
        </w:trPr>
        <w:tc>
          <w:tcPr>
            <w:tcW w:w="3046" w:type="dxa"/>
            <w:tcBorders>
              <w:top w:val="single" w:sz="4" w:space="0" w:color="000000"/>
              <w:left w:val="single" w:sz="4" w:space="0" w:color="000000"/>
              <w:bottom w:val="single" w:sz="4" w:space="0" w:color="000000"/>
              <w:right w:val="single" w:sz="4" w:space="0" w:color="000000"/>
            </w:tcBorders>
            <w:vAlign w:val="center"/>
          </w:tcPr>
          <w:p w14:paraId="40EFD7A4" w14:textId="77777777" w:rsidR="00BE01ED" w:rsidRPr="007A56C0" w:rsidRDefault="00766637" w:rsidP="00FA29ED">
            <w:pPr>
              <w:spacing w:after="0" w:line="240" w:lineRule="auto"/>
              <w:ind w:right="0" w:firstLine="0"/>
              <w:jc w:val="left"/>
              <w:rPr>
                <w:lang w:val="ru-RU"/>
              </w:rPr>
            </w:pPr>
            <w:r w:rsidRPr="007A56C0">
              <w:rPr>
                <w:lang w:val="ru-RU"/>
              </w:rPr>
              <w:t xml:space="preserve">Услуги </w:t>
            </w:r>
          </w:p>
        </w:tc>
        <w:tc>
          <w:tcPr>
            <w:tcW w:w="1865" w:type="dxa"/>
            <w:tcBorders>
              <w:top w:val="single" w:sz="4" w:space="0" w:color="000000"/>
              <w:left w:val="single" w:sz="4" w:space="0" w:color="000000"/>
              <w:bottom w:val="single" w:sz="4" w:space="0" w:color="000000"/>
              <w:right w:val="single" w:sz="4" w:space="0" w:color="000000"/>
            </w:tcBorders>
            <w:vAlign w:val="center"/>
          </w:tcPr>
          <w:p w14:paraId="4C3080A0" w14:textId="77777777" w:rsidR="00BE01ED" w:rsidRPr="007A56C0" w:rsidRDefault="00766637" w:rsidP="00FA29ED">
            <w:pPr>
              <w:spacing w:after="0" w:line="240" w:lineRule="auto"/>
              <w:ind w:right="0" w:firstLine="0"/>
              <w:jc w:val="left"/>
              <w:rPr>
                <w:lang w:val="ru-RU"/>
              </w:rPr>
            </w:pPr>
            <w:r w:rsidRPr="007A56C0">
              <w:rPr>
                <w:lang w:val="ru-RU"/>
              </w:rPr>
              <w:t xml:space="preserve">Туроператоры, гиды, водители </w:t>
            </w:r>
          </w:p>
        </w:tc>
        <w:tc>
          <w:tcPr>
            <w:tcW w:w="4661" w:type="dxa"/>
            <w:tcBorders>
              <w:top w:val="single" w:sz="4" w:space="0" w:color="000000"/>
              <w:left w:val="single" w:sz="4" w:space="0" w:color="000000"/>
              <w:bottom w:val="single" w:sz="4" w:space="0" w:color="000000"/>
              <w:right w:val="single" w:sz="4" w:space="0" w:color="000000"/>
            </w:tcBorders>
            <w:vAlign w:val="center"/>
          </w:tcPr>
          <w:p w14:paraId="7BC34FFD" w14:textId="77777777" w:rsidR="00BE01ED" w:rsidRPr="007A56C0" w:rsidRDefault="00766637" w:rsidP="00FA29ED">
            <w:pPr>
              <w:spacing w:after="0" w:line="240" w:lineRule="auto"/>
              <w:ind w:right="0" w:firstLine="0"/>
              <w:jc w:val="left"/>
              <w:rPr>
                <w:lang w:val="ru-RU"/>
              </w:rPr>
            </w:pPr>
            <w:r w:rsidRPr="007A56C0">
              <w:rPr>
                <w:lang w:val="ru-RU"/>
              </w:rPr>
              <w:t xml:space="preserve">Правила поведения, экологические торговые марки и знаки </w:t>
            </w:r>
          </w:p>
        </w:tc>
      </w:tr>
    </w:tbl>
    <w:p w14:paraId="5AE3E8AD" w14:textId="77777777" w:rsidR="00601EBC" w:rsidRPr="007A56C0" w:rsidRDefault="00601EBC" w:rsidP="00FA29ED">
      <w:pPr>
        <w:spacing w:after="0" w:line="240" w:lineRule="auto"/>
        <w:ind w:left="708" w:right="45" w:firstLine="0"/>
        <w:rPr>
          <w:lang w:val="ru-RU"/>
        </w:rPr>
      </w:pPr>
    </w:p>
    <w:p w14:paraId="74621C8C" w14:textId="77777777" w:rsidR="00BE01ED" w:rsidRPr="007A56C0" w:rsidRDefault="00766637" w:rsidP="00FA29ED">
      <w:pPr>
        <w:spacing w:after="0" w:line="240" w:lineRule="auto"/>
        <w:ind w:left="708" w:right="45" w:firstLine="0"/>
        <w:rPr>
          <w:lang w:val="ru-RU"/>
        </w:rPr>
      </w:pPr>
      <w:r w:rsidRPr="007A56C0">
        <w:rPr>
          <w:lang w:val="ru-RU"/>
        </w:rPr>
        <w:t xml:space="preserve">Основные способы управления туризмом в ГНПП </w:t>
      </w:r>
    </w:p>
    <w:p w14:paraId="72EE0FAE" w14:textId="77777777" w:rsidR="00BE01ED" w:rsidRPr="007A56C0" w:rsidRDefault="00766637" w:rsidP="005B5DEF">
      <w:pPr>
        <w:numPr>
          <w:ilvl w:val="0"/>
          <w:numId w:val="34"/>
        </w:numPr>
        <w:spacing w:after="0" w:line="240" w:lineRule="auto"/>
        <w:ind w:right="45"/>
        <w:rPr>
          <w:lang w:val="ru-RU"/>
        </w:rPr>
      </w:pPr>
      <w:r w:rsidRPr="007A56C0">
        <w:rPr>
          <w:lang w:val="ru-RU"/>
        </w:rPr>
        <w:t xml:space="preserve">Зонирование территории и управление потоком посетителей – помогает концентрировать потоки туристов в определенных участках охраняемой территории и содействовать более рассредоточенному их распределению в других. Таким образом, наиболее сильное воздействие туризма будет сконцентрировано на участках, обладающих более высокой способностью к восстановлению, а уязвимые экосистемы будет возможно строго охранять. Передвижения туристов, как пешие, так и на автотранспорте, могут быть ограничены дорогами, площадками для парковки, тропами и другими специально сооруженными объектами, и, таким образом, будет сдерживаться их воздействие. </w:t>
      </w:r>
    </w:p>
    <w:p w14:paraId="31DC8AE9" w14:textId="77777777" w:rsidR="00BE01ED" w:rsidRPr="007A56C0" w:rsidRDefault="00766637" w:rsidP="00FA29ED">
      <w:pPr>
        <w:spacing w:after="0" w:line="240" w:lineRule="auto"/>
        <w:ind w:left="708" w:right="45" w:firstLine="0"/>
        <w:rPr>
          <w:lang w:val="ru-RU"/>
        </w:rPr>
      </w:pPr>
      <w:r w:rsidRPr="007A56C0">
        <w:rPr>
          <w:lang w:val="ru-RU"/>
        </w:rPr>
        <w:t xml:space="preserve">Для каждой зоны необходимо тщательно определить допустимые нагрузки. </w:t>
      </w:r>
    </w:p>
    <w:p w14:paraId="74C9DA7E" w14:textId="77777777" w:rsidR="00BE01ED" w:rsidRPr="007A56C0" w:rsidRDefault="00766637" w:rsidP="00FA29ED">
      <w:pPr>
        <w:spacing w:after="0" w:line="240" w:lineRule="auto"/>
        <w:ind w:left="14" w:right="45"/>
        <w:rPr>
          <w:lang w:val="ru-RU"/>
        </w:rPr>
      </w:pPr>
      <w:r w:rsidRPr="007A56C0">
        <w:rPr>
          <w:lang w:val="ru-RU"/>
        </w:rPr>
        <w:t xml:space="preserve">В некоторых случаях, чтобы избежать заметного ущерба экосистемам (восстановление которых может быть очень сложным или невозможным), необходимо запретить определенные типы туристского развития. Прежде всего, на охраняемой территории недопустимы крупномасштабное развитие инфраструктуры типа курортов, а также виды рекреации, требующие существенной модификации ландшафта (например, создание площадок для гольфа, горнолыжных трасс и др.) и применения моторизованных транспортных средств (вездеходы). </w:t>
      </w:r>
    </w:p>
    <w:p w14:paraId="7ED00968" w14:textId="77777777" w:rsidR="00BE01ED" w:rsidRPr="007A56C0" w:rsidRDefault="00766637" w:rsidP="005B5DEF">
      <w:pPr>
        <w:numPr>
          <w:ilvl w:val="0"/>
          <w:numId w:val="34"/>
        </w:numPr>
        <w:spacing w:after="0" w:line="240" w:lineRule="auto"/>
        <w:ind w:right="45"/>
        <w:rPr>
          <w:lang w:val="ru-RU"/>
        </w:rPr>
      </w:pPr>
      <w:r w:rsidRPr="007A56C0">
        <w:rPr>
          <w:lang w:val="ru-RU"/>
        </w:rPr>
        <w:t xml:space="preserve">Управление потоком посетителей имеет своей целью предотвращение или решение проблем двух типов: </w:t>
      </w:r>
    </w:p>
    <w:p w14:paraId="0E05E1E1" w14:textId="77777777" w:rsidR="00BE01ED" w:rsidRPr="007A56C0" w:rsidRDefault="00766637" w:rsidP="005B5DEF">
      <w:pPr>
        <w:numPr>
          <w:ilvl w:val="0"/>
          <w:numId w:val="35"/>
        </w:numPr>
        <w:spacing w:after="0" w:line="240" w:lineRule="auto"/>
        <w:ind w:right="45" w:hanging="379"/>
        <w:rPr>
          <w:lang w:val="ru-RU"/>
        </w:rPr>
      </w:pPr>
      <w:r w:rsidRPr="007A56C0">
        <w:rPr>
          <w:lang w:val="ru-RU"/>
        </w:rPr>
        <w:t xml:space="preserve">превышение рекреационной емкости данной территории (количественный </w:t>
      </w:r>
    </w:p>
    <w:p w14:paraId="12B73B66" w14:textId="77777777" w:rsidR="00BE01ED" w:rsidRPr="007A56C0" w:rsidRDefault="00766637" w:rsidP="00FA29ED">
      <w:pPr>
        <w:spacing w:after="0" w:line="240" w:lineRule="auto"/>
        <w:ind w:left="14" w:right="45" w:firstLine="0"/>
        <w:rPr>
          <w:lang w:val="ru-RU"/>
        </w:rPr>
      </w:pPr>
      <w:r w:rsidRPr="007A56C0">
        <w:rPr>
          <w:lang w:val="ru-RU"/>
        </w:rPr>
        <w:t xml:space="preserve">аспект); </w:t>
      </w:r>
    </w:p>
    <w:p w14:paraId="1A6E768C" w14:textId="77777777" w:rsidR="00BE01ED" w:rsidRPr="007A56C0" w:rsidRDefault="00766637" w:rsidP="005B5DEF">
      <w:pPr>
        <w:numPr>
          <w:ilvl w:val="0"/>
          <w:numId w:val="35"/>
        </w:numPr>
        <w:spacing w:after="0" w:line="240" w:lineRule="auto"/>
        <w:ind w:right="45" w:hanging="379"/>
        <w:rPr>
          <w:lang w:val="ru-RU"/>
        </w:rPr>
      </w:pPr>
      <w:r w:rsidRPr="007A56C0">
        <w:rPr>
          <w:lang w:val="ru-RU"/>
        </w:rPr>
        <w:t xml:space="preserve">неадекватное поведение посетителей (качественный аспект).  </w:t>
      </w:r>
    </w:p>
    <w:p w14:paraId="1AC69F12" w14:textId="77777777" w:rsidR="00BE01ED" w:rsidRPr="007A56C0" w:rsidRDefault="00766637" w:rsidP="00FA29ED">
      <w:pPr>
        <w:spacing w:after="0" w:line="240" w:lineRule="auto"/>
        <w:ind w:left="14" w:right="45"/>
        <w:rPr>
          <w:lang w:val="ru-RU"/>
        </w:rPr>
      </w:pPr>
      <w:r w:rsidRPr="007A56C0">
        <w:rPr>
          <w:lang w:val="ru-RU"/>
        </w:rPr>
        <w:t xml:space="preserve">В целях регулирования количества посетителей, помимо его арифметического сокращения, возможны следующие способы управления: </w:t>
      </w:r>
    </w:p>
    <w:p w14:paraId="50D13095" w14:textId="77777777" w:rsidR="00BE01ED" w:rsidRPr="007A56C0" w:rsidRDefault="00766637" w:rsidP="005B5DEF">
      <w:pPr>
        <w:numPr>
          <w:ilvl w:val="0"/>
          <w:numId w:val="36"/>
        </w:numPr>
        <w:tabs>
          <w:tab w:val="left" w:pos="567"/>
        </w:tabs>
        <w:spacing w:after="0" w:line="240" w:lineRule="auto"/>
        <w:ind w:left="0" w:right="45"/>
        <w:rPr>
          <w:lang w:val="ru-RU"/>
        </w:rPr>
      </w:pPr>
      <w:r w:rsidRPr="007A56C0">
        <w:rPr>
          <w:lang w:val="ru-RU"/>
        </w:rPr>
        <w:t xml:space="preserve">Концентрация посетителей в местах с более высокой рекреационной емкостью. </w:t>
      </w:r>
    </w:p>
    <w:p w14:paraId="0441A311" w14:textId="77777777" w:rsidR="00BE01ED" w:rsidRPr="007A56C0" w:rsidRDefault="00766637" w:rsidP="005B5DEF">
      <w:pPr>
        <w:numPr>
          <w:ilvl w:val="0"/>
          <w:numId w:val="36"/>
        </w:numPr>
        <w:tabs>
          <w:tab w:val="left" w:pos="567"/>
        </w:tabs>
        <w:spacing w:after="0" w:line="240" w:lineRule="auto"/>
        <w:ind w:left="0" w:right="45"/>
        <w:rPr>
          <w:lang w:val="ru-RU"/>
        </w:rPr>
      </w:pPr>
      <w:r w:rsidRPr="007A56C0">
        <w:rPr>
          <w:lang w:val="ru-RU"/>
        </w:rPr>
        <w:t xml:space="preserve">Распределение потока посетителей по менее используемым территориям или более равномерное распределение по сезонам. </w:t>
      </w:r>
    </w:p>
    <w:p w14:paraId="65197BF8" w14:textId="77777777" w:rsidR="00BE01ED" w:rsidRPr="007A56C0" w:rsidRDefault="00766637" w:rsidP="00B73B43">
      <w:pPr>
        <w:spacing w:after="0" w:line="240" w:lineRule="auto"/>
        <w:ind w:right="45"/>
        <w:rPr>
          <w:lang w:val="ru-RU"/>
        </w:rPr>
      </w:pPr>
      <w:r w:rsidRPr="007A56C0">
        <w:rPr>
          <w:lang w:val="ru-RU"/>
        </w:rPr>
        <w:t xml:space="preserve">Умело планируя инфраструктуру, можно направить посетителей, которые могут об этом и не догадываться, в сторону от чувствительных участков в менее проблематичные. </w:t>
      </w:r>
    </w:p>
    <w:p w14:paraId="1DB5CD29" w14:textId="77777777" w:rsidR="00BE01ED" w:rsidRPr="007A56C0" w:rsidRDefault="00766637" w:rsidP="005B5DEF">
      <w:pPr>
        <w:numPr>
          <w:ilvl w:val="0"/>
          <w:numId w:val="36"/>
        </w:numPr>
        <w:spacing w:after="0" w:line="240" w:lineRule="auto"/>
        <w:ind w:left="0" w:right="45"/>
        <w:rPr>
          <w:lang w:val="ru-RU"/>
        </w:rPr>
      </w:pPr>
      <w:r w:rsidRPr="007A56C0">
        <w:rPr>
          <w:lang w:val="ru-RU"/>
        </w:rPr>
        <w:t xml:space="preserve">Реализация программ обучения персонала </w:t>
      </w:r>
    </w:p>
    <w:p w14:paraId="628C5F3B" w14:textId="77777777" w:rsidR="00BE01ED" w:rsidRPr="007A56C0" w:rsidRDefault="00766637" w:rsidP="00B73B43">
      <w:pPr>
        <w:spacing w:after="0" w:line="240" w:lineRule="auto"/>
        <w:ind w:right="45"/>
        <w:rPr>
          <w:lang w:val="ru-RU"/>
        </w:rPr>
      </w:pPr>
      <w:r w:rsidRPr="007A56C0">
        <w:rPr>
          <w:lang w:val="ru-RU"/>
        </w:rPr>
        <w:t xml:space="preserve">Участниками этих программ могут быть различные сотрудники ГНПП, местные гиды и туроператоры, сотрудничающие с ГНПП. </w:t>
      </w:r>
    </w:p>
    <w:p w14:paraId="3E2E4342" w14:textId="77777777" w:rsidR="00BE01ED" w:rsidRPr="007A56C0" w:rsidRDefault="00766637" w:rsidP="005B5DEF">
      <w:pPr>
        <w:numPr>
          <w:ilvl w:val="0"/>
          <w:numId w:val="36"/>
        </w:numPr>
        <w:spacing w:after="0" w:line="240" w:lineRule="auto"/>
        <w:ind w:left="0" w:right="45"/>
        <w:rPr>
          <w:lang w:val="ru-RU"/>
        </w:rPr>
      </w:pPr>
      <w:r w:rsidRPr="007A56C0">
        <w:rPr>
          <w:lang w:val="ru-RU"/>
        </w:rPr>
        <w:t xml:space="preserve">Регулирование деятельности частного сектора </w:t>
      </w:r>
    </w:p>
    <w:p w14:paraId="0FD7193D" w14:textId="77777777" w:rsidR="00BE01ED" w:rsidRPr="007A56C0" w:rsidRDefault="00766637" w:rsidP="00FA29ED">
      <w:pPr>
        <w:spacing w:after="0" w:line="240" w:lineRule="auto"/>
        <w:ind w:left="14" w:right="45"/>
        <w:rPr>
          <w:lang w:val="ru-RU"/>
        </w:rPr>
      </w:pPr>
      <w:r w:rsidRPr="007A56C0">
        <w:rPr>
          <w:lang w:val="ru-RU"/>
        </w:rPr>
        <w:t xml:space="preserve">Подобное регулирование подразумевает контроль за экологическим воздействием инфраструктуры туризма (хижины, гостиницы, площадки для кемпингов, рестораны, магазины и др.), а также за деятельностью тех, кто предоставляет услуги в сфере туризма </w:t>
      </w:r>
    </w:p>
    <w:p w14:paraId="49EFFFF8" w14:textId="77777777" w:rsidR="00BE01ED" w:rsidRPr="007A56C0" w:rsidRDefault="00766637" w:rsidP="00FA29ED">
      <w:pPr>
        <w:spacing w:after="0" w:line="240" w:lineRule="auto"/>
        <w:ind w:left="14" w:right="45" w:firstLine="0"/>
        <w:rPr>
          <w:lang w:val="ru-RU"/>
        </w:rPr>
      </w:pPr>
      <w:r w:rsidRPr="007A56C0">
        <w:rPr>
          <w:lang w:val="ru-RU"/>
        </w:rPr>
        <w:t xml:space="preserve">(туроператоры, гиды, водители и др.), </w:t>
      </w:r>
    </w:p>
    <w:p w14:paraId="173B9986" w14:textId="77777777" w:rsidR="00BE01ED" w:rsidRPr="007A56C0" w:rsidRDefault="00766637" w:rsidP="00FA29ED">
      <w:pPr>
        <w:spacing w:after="0" w:line="240" w:lineRule="auto"/>
        <w:ind w:left="708" w:right="45" w:firstLine="0"/>
        <w:rPr>
          <w:lang w:val="ru-RU"/>
        </w:rPr>
      </w:pPr>
      <w:r w:rsidRPr="007A56C0">
        <w:rPr>
          <w:lang w:val="ru-RU"/>
        </w:rPr>
        <w:t xml:space="preserve">Создание или адаптация объектов инфраструктуры для туризма </w:t>
      </w:r>
    </w:p>
    <w:p w14:paraId="647D67A5" w14:textId="77777777" w:rsidR="00BE01ED" w:rsidRPr="007A56C0" w:rsidRDefault="00766637" w:rsidP="00FA29ED">
      <w:pPr>
        <w:spacing w:after="0" w:line="240" w:lineRule="auto"/>
        <w:ind w:left="14" w:right="45"/>
        <w:rPr>
          <w:lang w:val="ru-RU"/>
        </w:rPr>
      </w:pPr>
      <w:r w:rsidRPr="007A56C0">
        <w:rPr>
          <w:lang w:val="ru-RU"/>
        </w:rPr>
        <w:t xml:space="preserve">Если таких объектов не существует, может возникнуть необходимость их спроектировать и построить - предпочтительнее на периферийных участках охраняемой зоны (или, в случае зданий для проживания и питания, - за пределами границ зоны), особенно важно создание эколого-просветительских центров. Иногда для целей туризма могут быть адаптированы уже существующие здания. </w:t>
      </w:r>
    </w:p>
    <w:p w14:paraId="39FE0719" w14:textId="77777777" w:rsidR="00BE01ED" w:rsidRPr="007A56C0" w:rsidRDefault="00766637" w:rsidP="00FA29ED">
      <w:pPr>
        <w:spacing w:after="0" w:line="240" w:lineRule="auto"/>
        <w:ind w:left="14" w:right="45"/>
        <w:rPr>
          <w:lang w:val="ru-RU"/>
        </w:rPr>
      </w:pPr>
      <w:r w:rsidRPr="007A56C0">
        <w:rPr>
          <w:lang w:val="ru-RU"/>
        </w:rPr>
        <w:t xml:space="preserve">Как и в случае управления потоком посетителей, дизайн и функционирование инфраструктуры и услуг в сфере туризма должны быть основаны на тщательном менеджмент-плане с обязательным учетом зонирования: размещение объектов туристской инфраструктуры должно быть ограничено специально отведенными для этого зонами, что позволит предотвратить особенно сильный ущерб окружающей среде. </w:t>
      </w:r>
    </w:p>
    <w:p w14:paraId="616321F9" w14:textId="77777777" w:rsidR="00BE01ED" w:rsidRPr="007A56C0" w:rsidRDefault="00766637" w:rsidP="00FA29ED">
      <w:pPr>
        <w:spacing w:after="0" w:line="240" w:lineRule="auto"/>
        <w:ind w:left="14" w:right="45"/>
        <w:rPr>
          <w:lang w:val="ru-RU"/>
        </w:rPr>
      </w:pPr>
      <w:r w:rsidRPr="007A56C0">
        <w:rPr>
          <w:lang w:val="ru-RU"/>
        </w:rPr>
        <w:t xml:space="preserve">Результаты мониторинга могут служить и основанием для досрочного пересмотра инвестиционных программ, а также различных тарифов, затрагивающих функционирование организаций туристского комплекса. </w:t>
      </w:r>
    </w:p>
    <w:p w14:paraId="331B29C5" w14:textId="77777777" w:rsidR="00BE01ED" w:rsidRPr="007A56C0" w:rsidRDefault="00766637" w:rsidP="00FA29ED">
      <w:pPr>
        <w:spacing w:after="0" w:line="240" w:lineRule="auto"/>
        <w:ind w:right="0" w:firstLine="0"/>
        <w:jc w:val="left"/>
        <w:rPr>
          <w:rFonts w:ascii="Calibri" w:eastAsia="Calibri" w:hAnsi="Calibri" w:cs="Calibri"/>
          <w:sz w:val="22"/>
          <w:lang w:val="ru-RU"/>
        </w:rPr>
      </w:pPr>
      <w:r w:rsidRPr="007A56C0">
        <w:rPr>
          <w:rFonts w:ascii="Calibri" w:eastAsia="Calibri" w:hAnsi="Calibri" w:cs="Calibri"/>
          <w:sz w:val="22"/>
          <w:lang w:val="ru-RU"/>
        </w:rPr>
        <w:t xml:space="preserve"> </w:t>
      </w:r>
    </w:p>
    <w:p w14:paraId="341E3C04"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06F129F1"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6CE2B6C6"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508ABAEC"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7531C646"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119063C5"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6B502540"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7CB1FA4A"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52DBD467"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5670666F"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31168332"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47B3EAF5"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5C499204"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0D739B91" w14:textId="77777777" w:rsidR="00B73B43" w:rsidRPr="007A56C0" w:rsidRDefault="00B73B43" w:rsidP="00FA29ED">
      <w:pPr>
        <w:spacing w:after="0" w:line="240" w:lineRule="auto"/>
        <w:ind w:right="0" w:firstLine="0"/>
        <w:jc w:val="left"/>
        <w:rPr>
          <w:rFonts w:ascii="Calibri" w:eastAsia="Calibri" w:hAnsi="Calibri" w:cs="Calibri"/>
          <w:sz w:val="22"/>
          <w:lang w:val="ru-RU"/>
        </w:rPr>
      </w:pPr>
    </w:p>
    <w:p w14:paraId="6C117EEA" w14:textId="77777777" w:rsidR="00BE01ED" w:rsidRPr="007A56C0" w:rsidRDefault="00766637" w:rsidP="00E76CDC">
      <w:pPr>
        <w:pStyle w:val="2"/>
        <w:spacing w:after="0" w:line="240" w:lineRule="auto"/>
        <w:ind w:left="0" w:right="1" w:firstLine="567"/>
        <w:rPr>
          <w:lang w:val="ru-RU"/>
        </w:rPr>
      </w:pPr>
      <w:r w:rsidRPr="007A56C0">
        <w:rPr>
          <w:lang w:val="ru-RU"/>
        </w:rPr>
        <w:t>4.</w:t>
      </w:r>
      <w:r w:rsidRPr="007A56C0">
        <w:rPr>
          <w:rFonts w:ascii="Arial" w:eastAsia="Arial" w:hAnsi="Arial" w:cs="Arial"/>
          <w:lang w:val="ru-RU"/>
        </w:rPr>
        <w:t xml:space="preserve"> </w:t>
      </w:r>
      <w:r w:rsidRPr="007A56C0">
        <w:rPr>
          <w:lang w:val="ru-RU"/>
        </w:rPr>
        <w:t xml:space="preserve">РАЗРАБОТКА МЕРОПРИЯТИЙ ПО ОХРАНЕ ОКРУЖАЮЩЕЙ СРЕДЫ НА ИССЛЕДУЕМОЙ ТЕРРИТОРИИ </w:t>
      </w:r>
    </w:p>
    <w:p w14:paraId="763EBA5C" w14:textId="77777777" w:rsidR="00BE01ED" w:rsidRPr="007A56C0" w:rsidRDefault="00766637" w:rsidP="00B73B43">
      <w:pPr>
        <w:pStyle w:val="3"/>
        <w:spacing w:after="0" w:line="240" w:lineRule="auto"/>
        <w:ind w:left="0" w:right="1" w:firstLine="567"/>
        <w:rPr>
          <w:lang w:val="ru-RU"/>
        </w:rPr>
      </w:pPr>
      <w:r w:rsidRPr="007A56C0">
        <w:rPr>
          <w:lang w:val="ru-RU"/>
        </w:rPr>
        <w:t>4.1.</w:t>
      </w:r>
      <w:r w:rsidR="00B73B43" w:rsidRPr="007A56C0">
        <w:rPr>
          <w:lang w:val="ru-RU"/>
        </w:rPr>
        <w:t xml:space="preserve"> </w:t>
      </w:r>
      <w:r w:rsidRPr="007A56C0">
        <w:rPr>
          <w:lang w:val="ru-RU"/>
        </w:rPr>
        <w:t>Оценка негативного последствия антропогенной ограниченной хозяйственной и туристско-рекреационной деятельности ГНПП на экосистемы, ландшафтное и</w:t>
      </w:r>
      <w:r w:rsidR="00B73B43" w:rsidRPr="007A56C0">
        <w:rPr>
          <w:lang w:val="ru-RU"/>
        </w:rPr>
        <w:t xml:space="preserve"> </w:t>
      </w:r>
      <w:r w:rsidRPr="007A56C0">
        <w:rPr>
          <w:lang w:val="ru-RU"/>
        </w:rPr>
        <w:t xml:space="preserve">биоразнообразие национального парка </w:t>
      </w:r>
    </w:p>
    <w:p w14:paraId="5F80563A" w14:textId="77777777" w:rsidR="00BE01ED" w:rsidRPr="007A56C0" w:rsidRDefault="00766637" w:rsidP="00FA29ED">
      <w:pPr>
        <w:spacing w:after="0" w:line="240" w:lineRule="auto"/>
        <w:ind w:left="14" w:right="45" w:firstLine="566"/>
        <w:rPr>
          <w:lang w:val="ru-RU"/>
        </w:rPr>
      </w:pPr>
      <w:r w:rsidRPr="007A56C0">
        <w:rPr>
          <w:lang w:val="ru-RU"/>
        </w:rPr>
        <w:t xml:space="preserve">Катон-Карагайский государственный национальный парк расположен в КатонКарагайском районе Восточно-Казахстанской области в пределах Центрально-Алтайской и Южно-Алтайской физико-географических провинций.  </w:t>
      </w:r>
    </w:p>
    <w:p w14:paraId="5978E42F" w14:textId="77777777" w:rsidR="00BE01ED" w:rsidRPr="007A56C0" w:rsidRDefault="00766637" w:rsidP="00FA29ED">
      <w:pPr>
        <w:spacing w:after="0" w:line="240" w:lineRule="auto"/>
        <w:ind w:left="14" w:right="45" w:firstLine="566"/>
        <w:rPr>
          <w:lang w:val="ru-RU"/>
        </w:rPr>
      </w:pPr>
      <w:r w:rsidRPr="007A56C0">
        <w:rPr>
          <w:lang w:val="ru-RU"/>
        </w:rPr>
        <w:t xml:space="preserve">Территория национального парка, вошла в состав казахстанской части АлтайСаянского экорегиона. Это самый большой национальный парк в Казахстане. </w:t>
      </w:r>
    </w:p>
    <w:p w14:paraId="0DD6B53F" w14:textId="77777777" w:rsidR="00BE01ED" w:rsidRPr="007A56C0" w:rsidRDefault="00766637" w:rsidP="00FA29ED">
      <w:pPr>
        <w:spacing w:after="0" w:line="240" w:lineRule="auto"/>
        <w:ind w:left="14" w:right="45" w:firstLine="566"/>
        <w:rPr>
          <w:lang w:val="ru-RU"/>
        </w:rPr>
      </w:pPr>
      <w:r w:rsidRPr="007A56C0">
        <w:rPr>
          <w:lang w:val="ru-RU"/>
        </w:rPr>
        <w:t xml:space="preserve">Здесь сосредоточено богатое видовое разнообразие флоры и фауны и сохранились виды, внесённые в Красную книгу Казахстана.  </w:t>
      </w:r>
    </w:p>
    <w:p w14:paraId="00F3E105" w14:textId="77777777" w:rsidR="00BE01ED" w:rsidRPr="007A56C0" w:rsidRDefault="00766637" w:rsidP="00FA29ED">
      <w:pPr>
        <w:spacing w:after="0" w:line="240" w:lineRule="auto"/>
        <w:ind w:left="14" w:right="45" w:firstLine="566"/>
        <w:rPr>
          <w:lang w:val="ru-RU"/>
        </w:rPr>
      </w:pPr>
      <w:r w:rsidRPr="007A56C0">
        <w:rPr>
          <w:lang w:val="ru-RU"/>
        </w:rPr>
        <w:t xml:space="preserve">По предварительным данным, на территории парка произрастает свыше 1000 видов высших сосудистых растений. 30 видов занесены в Красную книгу: это родиола розовая, рапонтикум сафлоровидный, ревень алтайский, долгоног снеговой, сибирка алтайская, ирис Людвига и др. </w:t>
      </w:r>
    </w:p>
    <w:p w14:paraId="270C39F6" w14:textId="77777777" w:rsidR="00BE01ED" w:rsidRPr="007A56C0" w:rsidRDefault="00766637" w:rsidP="00FA29ED">
      <w:pPr>
        <w:spacing w:after="0" w:line="240" w:lineRule="auto"/>
        <w:ind w:left="14" w:right="45" w:firstLine="566"/>
        <w:rPr>
          <w:lang w:val="ru-RU"/>
        </w:rPr>
      </w:pPr>
      <w:r w:rsidRPr="007A56C0">
        <w:rPr>
          <w:lang w:val="ru-RU"/>
        </w:rPr>
        <w:t xml:space="preserve">Леса, которые являются главным достоянием парка, занимают 41% территории и представлены в основном хвойными породами. </w:t>
      </w:r>
    </w:p>
    <w:p w14:paraId="1B184E3D" w14:textId="77777777" w:rsidR="00BE01ED" w:rsidRPr="007A56C0" w:rsidRDefault="00766637" w:rsidP="00FA29ED">
      <w:pPr>
        <w:spacing w:after="0" w:line="240" w:lineRule="auto"/>
        <w:ind w:left="14" w:right="339" w:firstLine="566"/>
        <w:rPr>
          <w:lang w:val="ru-RU"/>
        </w:rPr>
      </w:pPr>
      <w:r w:rsidRPr="007A56C0">
        <w:rPr>
          <w:lang w:val="ru-RU"/>
        </w:rPr>
        <w:t>Это ель, лиственница и пихта,</w:t>
      </w:r>
      <w:hyperlink r:id="rId103">
        <w:r w:rsidRPr="007A56C0">
          <w:rPr>
            <w:lang w:val="ru-RU"/>
          </w:rPr>
          <w:t xml:space="preserve"> </w:t>
        </w:r>
      </w:hyperlink>
      <w:hyperlink r:id="rId104">
        <w:r w:rsidRPr="007A56C0">
          <w:rPr>
            <w:lang w:val="ru-RU"/>
          </w:rPr>
          <w:t>берёза</w:t>
        </w:r>
      </w:hyperlink>
      <w:hyperlink r:id="rId105">
        <w:r w:rsidRPr="007A56C0">
          <w:rPr>
            <w:lang w:val="ru-RU"/>
          </w:rPr>
          <w:t xml:space="preserve"> </w:t>
        </w:r>
      </w:hyperlink>
      <w:r w:rsidRPr="007A56C0">
        <w:rPr>
          <w:lang w:val="ru-RU"/>
        </w:rPr>
        <w:t xml:space="preserve">и осина, кедр, тополь, большое разнообразие кустарников и полукустарников. </w:t>
      </w:r>
    </w:p>
    <w:p w14:paraId="0E7E3E29" w14:textId="77777777" w:rsidR="00BE01ED" w:rsidRPr="007A56C0" w:rsidRDefault="00766637" w:rsidP="00FA29ED">
      <w:pPr>
        <w:spacing w:after="0" w:line="240" w:lineRule="auto"/>
        <w:ind w:left="14" w:right="45" w:firstLine="566"/>
        <w:rPr>
          <w:lang w:val="ru-RU"/>
        </w:rPr>
      </w:pPr>
      <w:r w:rsidRPr="007A56C0">
        <w:rPr>
          <w:lang w:val="ru-RU"/>
        </w:rPr>
        <w:t xml:space="preserve">Фауна представлена 363 видами позвоночных животных: костных рыб (17), земноводных (3), пресмыкающихся (6), птиц (282), млекопитающих (67).  </w:t>
      </w:r>
    </w:p>
    <w:p w14:paraId="1C236B5F" w14:textId="77777777" w:rsidR="00BE01ED" w:rsidRPr="007A56C0" w:rsidRDefault="00766637" w:rsidP="00B73B43">
      <w:pPr>
        <w:tabs>
          <w:tab w:val="center" w:pos="646"/>
          <w:tab w:val="center" w:pos="1635"/>
          <w:tab w:val="center" w:pos="2842"/>
          <w:tab w:val="center" w:pos="5092"/>
          <w:tab w:val="center" w:pos="7726"/>
          <w:tab w:val="right" w:pos="9398"/>
        </w:tabs>
        <w:spacing w:after="0" w:line="240" w:lineRule="auto"/>
        <w:ind w:right="0" w:firstLine="567"/>
        <w:jc w:val="left"/>
        <w:rPr>
          <w:lang w:val="ru-RU"/>
        </w:rPr>
      </w:pPr>
      <w:r w:rsidRPr="007A56C0">
        <w:rPr>
          <w:lang w:val="ru-RU"/>
        </w:rPr>
        <w:t xml:space="preserve">В Красную книгу </w:t>
      </w:r>
      <w:r w:rsidRPr="007A56C0">
        <w:rPr>
          <w:lang w:val="ru-RU"/>
        </w:rPr>
        <w:tab/>
        <w:t>занесены таймень, алтайский улар, чёрный аист,</w:t>
      </w:r>
      <w:r w:rsidR="00B73B43" w:rsidRPr="007A56C0">
        <w:rPr>
          <w:lang w:val="ru-RU"/>
        </w:rPr>
        <w:t xml:space="preserve"> </w:t>
      </w:r>
      <w:r w:rsidRPr="007A56C0">
        <w:rPr>
          <w:lang w:val="ru-RU"/>
        </w:rPr>
        <w:t xml:space="preserve">журавли серый и красавка, могильник, скопа, балобан, сапсан, горбоносый турпан, снежный барс, каменная куница. </w:t>
      </w:r>
    </w:p>
    <w:p w14:paraId="15DAEDC0" w14:textId="77777777" w:rsidR="00BE01ED" w:rsidRPr="007A56C0" w:rsidRDefault="00766637" w:rsidP="00B73B43">
      <w:pPr>
        <w:pStyle w:val="4"/>
        <w:spacing w:after="0" w:line="240" w:lineRule="auto"/>
        <w:ind w:left="567" w:right="1"/>
        <w:rPr>
          <w:lang w:val="ru-RU"/>
        </w:rPr>
      </w:pPr>
      <w:r w:rsidRPr="007A56C0">
        <w:rPr>
          <w:lang w:val="ru-RU"/>
        </w:rPr>
        <w:t>4.1.1.</w:t>
      </w:r>
      <w:r w:rsidRPr="007A56C0">
        <w:rPr>
          <w:rFonts w:ascii="Arial" w:eastAsia="Arial" w:hAnsi="Arial" w:cs="Arial"/>
          <w:lang w:val="ru-RU"/>
        </w:rPr>
        <w:t xml:space="preserve"> </w:t>
      </w:r>
      <w:r w:rsidRPr="007A56C0">
        <w:rPr>
          <w:lang w:val="ru-RU"/>
        </w:rPr>
        <w:t xml:space="preserve">Противопожарные и лесозащитные мероприятия </w:t>
      </w:r>
    </w:p>
    <w:p w14:paraId="0ADF8C7F" w14:textId="77777777" w:rsidR="00BE01ED" w:rsidRPr="007A56C0" w:rsidRDefault="00766637" w:rsidP="00FA29ED">
      <w:pPr>
        <w:spacing w:after="0" w:line="240" w:lineRule="auto"/>
        <w:ind w:left="14" w:right="45"/>
        <w:rPr>
          <w:lang w:val="ru-RU"/>
        </w:rPr>
      </w:pPr>
      <w:r w:rsidRPr="007A56C0">
        <w:rPr>
          <w:lang w:val="ru-RU"/>
        </w:rPr>
        <w:t>Высокая горимость лесов объясняется климатическими особенностями региона, преобладанием хвойных насаждений, высокой посещаемостью туристами, что определяет повышенные требования к профилактическим противопожарным мероприятиям.</w:t>
      </w:r>
      <w:r w:rsidRPr="007A56C0">
        <w:rPr>
          <w:b/>
          <w:lang w:val="ru-RU"/>
        </w:rPr>
        <w:t xml:space="preserve"> </w:t>
      </w:r>
    </w:p>
    <w:p w14:paraId="3D1DA6A3" w14:textId="77777777" w:rsidR="00BE01ED" w:rsidRPr="007A56C0" w:rsidRDefault="00766637" w:rsidP="00FA29ED">
      <w:pPr>
        <w:spacing w:after="0" w:line="240" w:lineRule="auto"/>
        <w:ind w:left="14" w:right="45"/>
        <w:rPr>
          <w:lang w:val="ru-RU"/>
        </w:rPr>
      </w:pPr>
      <w:r w:rsidRPr="007A56C0">
        <w:rPr>
          <w:lang w:val="ru-RU"/>
        </w:rPr>
        <w:t xml:space="preserve">Приоритетным организационно-техническим мероприятием является профилактика пожаров, обеспечивающая предупреждение их возникновения, а также оперативность обнаружения и эффективность тушения. В настоящее время КатонКарагайский ГНПП осуществляет постоянный противопожарный контроль своей территории и оказывает помощь в тушении пожаров акиматам сельских округов и другим физическим и юридическим лицам. Планируется дальнейшее совершенствование воспитательной и разъяснительной работы среди населения, рекреантов и другого контингента, работающих или отдыхающих на территории парка и его охранной зоне. </w:t>
      </w:r>
    </w:p>
    <w:p w14:paraId="358E89C7" w14:textId="77777777" w:rsidR="00BE01ED" w:rsidRPr="007A56C0" w:rsidRDefault="00766637" w:rsidP="00FA29ED">
      <w:pPr>
        <w:spacing w:after="0" w:line="240" w:lineRule="auto"/>
        <w:ind w:left="14" w:right="45"/>
        <w:rPr>
          <w:lang w:val="ru-RU"/>
        </w:rPr>
      </w:pPr>
      <w:r w:rsidRPr="007A56C0">
        <w:rPr>
          <w:lang w:val="ru-RU"/>
        </w:rPr>
        <w:t xml:space="preserve">Противопожарная пропаганда должна проводиться непрерывно, в течение всего года, особенно в пожароопасные сезоны. Своевременное обнаружение пожаров планируется осуществлять при патрулировании, а также с пожарных наблюдательных пунктов, продолжать использовать возможности авиапатрулирования. </w:t>
      </w:r>
    </w:p>
    <w:p w14:paraId="38486F42" w14:textId="77777777" w:rsidR="00BE01ED" w:rsidRPr="007A56C0" w:rsidRDefault="00766637" w:rsidP="00FA29ED">
      <w:pPr>
        <w:spacing w:after="0" w:line="240" w:lineRule="auto"/>
        <w:ind w:left="14" w:right="45"/>
        <w:rPr>
          <w:lang w:val="ru-RU"/>
        </w:rPr>
      </w:pPr>
      <w:r w:rsidRPr="007A56C0">
        <w:rPr>
          <w:lang w:val="ru-RU"/>
        </w:rPr>
        <w:t xml:space="preserve">Планируется улучшение организационно-технической структуры и повышение эффективности работы пожарных служб путем их более рационального территориального размещения и оснащения средствами транспорта, связи, оборудованием в соответствии с нормативами, природоохранными требованиями и местными условиями. </w:t>
      </w:r>
    </w:p>
    <w:p w14:paraId="4E1378A6" w14:textId="77777777" w:rsidR="003834C2" w:rsidRPr="007A56C0" w:rsidRDefault="00766637" w:rsidP="00FA29ED">
      <w:pPr>
        <w:spacing w:after="0" w:line="240" w:lineRule="auto"/>
        <w:ind w:left="14" w:right="45"/>
        <w:rPr>
          <w:lang w:val="ru-RU"/>
        </w:rPr>
      </w:pPr>
      <w:r w:rsidRPr="007A56C0">
        <w:rPr>
          <w:lang w:val="ru-RU"/>
        </w:rPr>
        <w:t>В целях организации устойчивой оперативной связи пожарных служб планируется приобретение кв. радиостанций, спутниковых телефонов. Средства связи могут быть использованы и для других природоохранных мероприятий.</w:t>
      </w:r>
    </w:p>
    <w:p w14:paraId="4FB9234D" w14:textId="553ADBEA" w:rsidR="00BE01ED" w:rsidRPr="007A56C0" w:rsidRDefault="00766637" w:rsidP="00FA29ED">
      <w:pPr>
        <w:spacing w:after="0" w:line="240" w:lineRule="auto"/>
        <w:ind w:left="14" w:right="45"/>
        <w:rPr>
          <w:lang w:val="ru-RU"/>
        </w:rPr>
      </w:pPr>
      <w:r w:rsidRPr="007A56C0">
        <w:rPr>
          <w:lang w:val="ru-RU"/>
        </w:rPr>
        <w:t xml:space="preserve">Для предупреждения лесных пожаров необходимо соблюдение Правил пожарной безопасности в лесах Республики Казахстан (приказ Председателя Комитета лесного и охотничьего хозяйства МСХ РК от 13 декабря 2004 г №268) и выполнение ряда противопожарных мероприятий: ежегодная разработка оперативного плана тушения лесных пожаров с привлечением других организаций и сельских округов, установка предупредительных аншлагов в наиболее посещаемых местах, обустройство специальных мест для курения, мест для разведения костров на туристических тропах и маршрутах. Необходима организация противопожарной пропаганды среди отдыхающих, туристов и населения. </w:t>
      </w:r>
    </w:p>
    <w:p w14:paraId="0C8C2C33" w14:textId="77777777" w:rsidR="00BE01ED" w:rsidRPr="007A56C0" w:rsidRDefault="00766637" w:rsidP="00FA29ED">
      <w:pPr>
        <w:spacing w:after="0" w:line="240" w:lineRule="auto"/>
        <w:ind w:left="14" w:right="45"/>
        <w:rPr>
          <w:lang w:val="ru-RU"/>
        </w:rPr>
      </w:pPr>
      <w:r w:rsidRPr="007A56C0">
        <w:rPr>
          <w:lang w:val="ru-RU"/>
        </w:rPr>
        <w:t xml:space="preserve">Но основополагающую роль в предупреждении пожаров играет мониторинг пожаров на основе прогноза и моделирования их развития в основных лесных формациях, а также зонирование территории по видам лесных пожаров и потенциальным пирогеннолесовоздейственным последствиям. </w:t>
      </w:r>
    </w:p>
    <w:p w14:paraId="7888513A" w14:textId="77777777" w:rsidR="00BE01ED" w:rsidRPr="007A56C0" w:rsidRDefault="00766637" w:rsidP="00FA29ED">
      <w:pPr>
        <w:spacing w:after="0" w:line="240" w:lineRule="auto"/>
        <w:ind w:left="14" w:right="45"/>
        <w:rPr>
          <w:lang w:val="ru-RU"/>
        </w:rPr>
      </w:pPr>
      <w:r w:rsidRPr="007A56C0">
        <w:rPr>
          <w:lang w:val="ru-RU"/>
        </w:rPr>
        <w:t xml:space="preserve">Система тушения пожаров на территории ГНПП должна базироваться на наземных высоко проходимых технических средствах, способах доставки людей к месту пожара. Соответствующие нормы и нормативы утверждены постановлением Правительства РК от 19 января 2004 г №53 «Об утверждении норм и нормативов по охране, защите, воспроизводству лесов и лесоразведению на участках государственного лесного фонда». </w:t>
      </w:r>
    </w:p>
    <w:p w14:paraId="20A120D3" w14:textId="77777777" w:rsidR="00BE01ED" w:rsidRPr="007A56C0" w:rsidRDefault="00766637" w:rsidP="00FA29ED">
      <w:pPr>
        <w:spacing w:after="0" w:line="240" w:lineRule="auto"/>
        <w:ind w:left="14" w:right="45"/>
        <w:rPr>
          <w:lang w:val="ru-RU"/>
        </w:rPr>
      </w:pPr>
      <w:r w:rsidRPr="007A56C0">
        <w:rPr>
          <w:lang w:val="ru-RU"/>
        </w:rPr>
        <w:t xml:space="preserve">В целом, комплекс противопожарных мероприятий на территории ГНПП включает следующие мероприятия: </w:t>
      </w:r>
    </w:p>
    <w:p w14:paraId="6074F0C7" w14:textId="77777777" w:rsidR="00BE01ED" w:rsidRPr="007A56C0" w:rsidRDefault="00766637" w:rsidP="005B5DEF">
      <w:pPr>
        <w:numPr>
          <w:ilvl w:val="0"/>
          <w:numId w:val="37"/>
        </w:numPr>
        <w:spacing w:after="0" w:line="240" w:lineRule="auto"/>
        <w:ind w:left="0" w:right="45" w:firstLine="709"/>
        <w:rPr>
          <w:lang w:val="ru-RU"/>
        </w:rPr>
      </w:pPr>
      <w:r w:rsidRPr="007A56C0">
        <w:rPr>
          <w:lang w:val="ru-RU"/>
        </w:rPr>
        <w:t xml:space="preserve">Предупредительные мероприятия </w:t>
      </w:r>
    </w:p>
    <w:p w14:paraId="0145EFFE" w14:textId="77777777" w:rsidR="00BE01ED" w:rsidRPr="007A56C0" w:rsidRDefault="00766637" w:rsidP="00B73B43">
      <w:pPr>
        <w:spacing w:after="0" w:line="240" w:lineRule="auto"/>
        <w:ind w:right="0" w:firstLine="709"/>
        <w:jc w:val="left"/>
        <w:rPr>
          <w:lang w:val="ru-RU"/>
        </w:rPr>
      </w:pPr>
      <w:r w:rsidRPr="007A56C0">
        <w:rPr>
          <w:u w:val="single" w:color="000000"/>
          <w:lang w:val="ru-RU"/>
        </w:rPr>
        <w:t>Средства противопожарной пропаганды и наглядной агитации</w:t>
      </w:r>
      <w:r w:rsidRPr="007A56C0">
        <w:rPr>
          <w:lang w:val="ru-RU"/>
        </w:rPr>
        <w:t xml:space="preserve"> </w:t>
      </w:r>
    </w:p>
    <w:p w14:paraId="731493C0"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разъяснительная работа среди населения через средства массовой информации </w:t>
      </w:r>
    </w:p>
    <w:p w14:paraId="77751A98"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установка постоянных витрин при конторах парка, лесничествах и в местах массового отдыха с периодическим подновлением </w:t>
      </w:r>
    </w:p>
    <w:p w14:paraId="628A2989"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установка предупредительных аншлагов по территории парка с периодическим подновлением </w:t>
      </w:r>
    </w:p>
    <w:p w14:paraId="69685165"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устройство мест отдыха и курения по территории парка и в местах массового отдыха с периодическим подновлением. </w:t>
      </w:r>
    </w:p>
    <w:p w14:paraId="62078DB8" w14:textId="77777777" w:rsidR="00BE01ED" w:rsidRPr="007A56C0" w:rsidRDefault="00766637" w:rsidP="005B5DEF">
      <w:pPr>
        <w:numPr>
          <w:ilvl w:val="0"/>
          <w:numId w:val="37"/>
        </w:numPr>
        <w:spacing w:after="0" w:line="240" w:lineRule="auto"/>
        <w:ind w:left="0" w:right="45" w:firstLine="709"/>
        <w:rPr>
          <w:lang w:val="ru-RU"/>
        </w:rPr>
      </w:pPr>
      <w:r w:rsidRPr="007A56C0">
        <w:rPr>
          <w:lang w:val="ru-RU"/>
        </w:rPr>
        <w:t xml:space="preserve">Ограничительные мероприятия </w:t>
      </w:r>
    </w:p>
    <w:p w14:paraId="56D4B99D" w14:textId="77777777" w:rsidR="00BE01ED" w:rsidRPr="007A56C0" w:rsidRDefault="00766637" w:rsidP="00B73B43">
      <w:pPr>
        <w:spacing w:after="0" w:line="240" w:lineRule="auto"/>
        <w:ind w:right="0" w:firstLine="709"/>
        <w:jc w:val="left"/>
        <w:rPr>
          <w:lang w:val="ru-RU"/>
        </w:rPr>
      </w:pPr>
      <w:r w:rsidRPr="007A56C0">
        <w:rPr>
          <w:u w:val="single" w:color="000000"/>
          <w:lang w:val="ru-RU"/>
        </w:rPr>
        <w:t>Противопожарное устройство лесной территории</w:t>
      </w:r>
      <w:r w:rsidRPr="007A56C0">
        <w:rPr>
          <w:lang w:val="ru-RU"/>
        </w:rPr>
        <w:t xml:space="preserve"> </w:t>
      </w:r>
    </w:p>
    <w:p w14:paraId="39E199D9"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создание минерализованных полос </w:t>
      </w:r>
    </w:p>
    <w:p w14:paraId="1ED7DD32"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уход за минерализованными полосами  </w:t>
      </w:r>
    </w:p>
    <w:p w14:paraId="5A4D85F4" w14:textId="77777777" w:rsidR="00B73B43" w:rsidRPr="007A56C0" w:rsidRDefault="00766637" w:rsidP="00B73B43">
      <w:pPr>
        <w:spacing w:after="0" w:line="240" w:lineRule="auto"/>
        <w:ind w:right="2151"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устройство вертолетных площадок </w:t>
      </w:r>
    </w:p>
    <w:p w14:paraId="6B18C3B8" w14:textId="77777777" w:rsidR="00BE01ED" w:rsidRPr="007A56C0" w:rsidRDefault="00766637" w:rsidP="00B73B43">
      <w:pPr>
        <w:spacing w:after="0" w:line="240" w:lineRule="auto"/>
        <w:ind w:right="2151" w:firstLine="709"/>
        <w:rPr>
          <w:lang w:val="ru-RU"/>
        </w:rPr>
      </w:pPr>
      <w:r w:rsidRPr="007A56C0">
        <w:rPr>
          <w:u w:val="single" w:color="000000"/>
          <w:lang w:val="ru-RU"/>
        </w:rPr>
        <w:t>Дозорно-сторожевые мероприятия:</w:t>
      </w:r>
      <w:r w:rsidRPr="007A56C0">
        <w:rPr>
          <w:lang w:val="ru-RU"/>
        </w:rPr>
        <w:t xml:space="preserve"> </w:t>
      </w:r>
    </w:p>
    <w:p w14:paraId="30196122"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пожарных наблюдательных пунктов </w:t>
      </w:r>
    </w:p>
    <w:p w14:paraId="58B00F6B"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пожарных мотолодочных пунктов </w:t>
      </w:r>
    </w:p>
    <w:p w14:paraId="754C734E"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содержание и ремонт пожарных наблюдательных пунктов </w:t>
      </w:r>
    </w:p>
    <w:p w14:paraId="10F065B5" w14:textId="77777777" w:rsidR="00B73B43" w:rsidRPr="007A56C0" w:rsidRDefault="00766637" w:rsidP="00B73B43">
      <w:pPr>
        <w:spacing w:after="0" w:line="240" w:lineRule="auto"/>
        <w:ind w:right="821"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содержание и ремонт мотолодочных пожарных пунктов </w:t>
      </w:r>
    </w:p>
    <w:p w14:paraId="717A99A8" w14:textId="77777777" w:rsidR="00BE01ED" w:rsidRPr="007A56C0" w:rsidRDefault="00766637" w:rsidP="00B73B43">
      <w:pPr>
        <w:spacing w:after="0" w:line="240" w:lineRule="auto"/>
        <w:ind w:right="821" w:firstLine="709"/>
        <w:rPr>
          <w:lang w:val="ru-RU"/>
        </w:rPr>
      </w:pPr>
      <w:r w:rsidRPr="007A56C0">
        <w:rPr>
          <w:u w:val="single" w:color="000000"/>
          <w:lang w:val="ru-RU"/>
        </w:rPr>
        <w:t>Организация средств связи:</w:t>
      </w:r>
      <w:r w:rsidRPr="007A56C0">
        <w:rPr>
          <w:lang w:val="ru-RU"/>
        </w:rPr>
        <w:t xml:space="preserve"> </w:t>
      </w:r>
    </w:p>
    <w:p w14:paraId="0765B81F"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приобретение современной телефонной связи (переносные радиостанции, телефоны) </w:t>
      </w:r>
    </w:p>
    <w:p w14:paraId="64553AED"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линий связи электрических ВЛ-04 и воздушных </w:t>
      </w:r>
    </w:p>
    <w:p w14:paraId="34C282BF" w14:textId="77777777" w:rsidR="00B73B43" w:rsidRPr="007A56C0" w:rsidRDefault="00766637" w:rsidP="00B73B43">
      <w:pPr>
        <w:spacing w:after="0" w:line="240" w:lineRule="auto"/>
        <w:ind w:right="1830"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ремонт и содержание средств связи </w:t>
      </w:r>
    </w:p>
    <w:p w14:paraId="251E9B67" w14:textId="77777777" w:rsidR="00BE01ED" w:rsidRPr="007A56C0" w:rsidRDefault="00766637" w:rsidP="00B73B43">
      <w:pPr>
        <w:spacing w:after="0" w:line="240" w:lineRule="auto"/>
        <w:ind w:right="1830" w:firstLine="709"/>
        <w:rPr>
          <w:lang w:val="ru-RU"/>
        </w:rPr>
      </w:pPr>
      <w:r w:rsidRPr="007A56C0">
        <w:rPr>
          <w:u w:val="single" w:color="000000"/>
          <w:lang w:val="ru-RU"/>
        </w:rPr>
        <w:t>Дорожно-строительные мероприятия:</w:t>
      </w:r>
      <w:r w:rsidRPr="007A56C0">
        <w:rPr>
          <w:lang w:val="ru-RU"/>
        </w:rPr>
        <w:t xml:space="preserve"> </w:t>
      </w:r>
    </w:p>
    <w:p w14:paraId="223C72DF"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дорог противопожарного назначения </w:t>
      </w:r>
    </w:p>
    <w:p w14:paraId="040F8E30"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ремонт и содержание существующих дорог противопожарного назначения </w:t>
      </w:r>
    </w:p>
    <w:p w14:paraId="63CE6B40"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мостов </w:t>
      </w:r>
    </w:p>
    <w:p w14:paraId="00F56FB7"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ремонт существующих мостов с повторяемостью через 5 лет </w:t>
      </w:r>
    </w:p>
    <w:p w14:paraId="62CB5D73" w14:textId="77777777" w:rsidR="00B73B43" w:rsidRPr="007A56C0" w:rsidRDefault="00766637" w:rsidP="00B73B43">
      <w:pPr>
        <w:spacing w:after="0" w:line="240" w:lineRule="auto"/>
        <w:ind w:right="1883"/>
        <w:rPr>
          <w:lang w:val="ru-RU"/>
        </w:rPr>
      </w:pPr>
      <w:r w:rsidRPr="007A56C0">
        <w:rPr>
          <w:lang w:val="ru-RU"/>
        </w:rPr>
        <w:t>−</w:t>
      </w:r>
      <w:r w:rsidRPr="007A56C0">
        <w:rPr>
          <w:rFonts w:ascii="Arial" w:eastAsia="Arial" w:hAnsi="Arial" w:cs="Arial"/>
          <w:lang w:val="ru-RU"/>
        </w:rPr>
        <w:t xml:space="preserve"> </w:t>
      </w:r>
      <w:r w:rsidRPr="007A56C0">
        <w:rPr>
          <w:lang w:val="ru-RU"/>
        </w:rPr>
        <w:t xml:space="preserve">устройство противопожарных водоемов </w:t>
      </w:r>
    </w:p>
    <w:p w14:paraId="2ECCF7CB" w14:textId="77777777" w:rsidR="00BE01ED" w:rsidRPr="007A56C0" w:rsidRDefault="00766637" w:rsidP="00B73B43">
      <w:pPr>
        <w:spacing w:after="0" w:line="240" w:lineRule="auto"/>
        <w:ind w:right="1883"/>
        <w:rPr>
          <w:lang w:val="ru-RU"/>
        </w:rPr>
      </w:pPr>
      <w:r w:rsidRPr="007A56C0">
        <w:rPr>
          <w:u w:val="single" w:color="000000"/>
          <w:lang w:val="ru-RU"/>
        </w:rPr>
        <w:t>Производственное строительство:</w:t>
      </w:r>
      <w:r w:rsidRPr="007A56C0">
        <w:rPr>
          <w:lang w:val="ru-RU"/>
        </w:rPr>
        <w:t xml:space="preserve"> </w:t>
      </w:r>
    </w:p>
    <w:p w14:paraId="084B0516"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контор лесничеств </w:t>
      </w:r>
    </w:p>
    <w:p w14:paraId="410EC468"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кордонов для лесной охраны </w:t>
      </w:r>
    </w:p>
    <w:p w14:paraId="6E919216"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реконструкция кордонов и зданий контор лесничества </w:t>
      </w:r>
    </w:p>
    <w:p w14:paraId="619E3AB2" w14:textId="77777777" w:rsidR="00B73B43" w:rsidRPr="007A56C0" w:rsidRDefault="00766637" w:rsidP="00B73B43">
      <w:pPr>
        <w:spacing w:after="0" w:line="240" w:lineRule="auto"/>
        <w:ind w:right="4398"/>
        <w:jc w:val="left"/>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КПП </w:t>
      </w:r>
    </w:p>
    <w:p w14:paraId="0E3E9D4D" w14:textId="77777777" w:rsidR="00BE01ED" w:rsidRPr="007A56C0" w:rsidRDefault="00766637" w:rsidP="00B73B43">
      <w:pPr>
        <w:spacing w:after="0" w:line="240" w:lineRule="auto"/>
        <w:ind w:right="4398"/>
        <w:jc w:val="left"/>
        <w:rPr>
          <w:lang w:val="ru-RU"/>
        </w:rPr>
      </w:pPr>
      <w:r w:rsidRPr="007A56C0">
        <w:rPr>
          <w:u w:val="single" w:color="000000"/>
          <w:lang w:val="ru-RU"/>
        </w:rPr>
        <w:t>Транспортные средства:</w:t>
      </w:r>
      <w:r w:rsidRPr="007A56C0">
        <w:rPr>
          <w:lang w:val="ru-RU"/>
        </w:rPr>
        <w:t xml:space="preserve"> </w:t>
      </w:r>
    </w:p>
    <w:p w14:paraId="13255643"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приобретение автомобилей </w:t>
      </w:r>
    </w:p>
    <w:p w14:paraId="1A6B002A"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приобретение тракторов </w:t>
      </w:r>
    </w:p>
    <w:p w14:paraId="15F20B1A" w14:textId="77777777" w:rsidR="00B73B43" w:rsidRPr="007A56C0" w:rsidRDefault="00766637" w:rsidP="00B73B43">
      <w:pPr>
        <w:spacing w:after="0" w:line="240" w:lineRule="auto"/>
        <w:ind w:right="1083"/>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содержание и ремонт дежурного автомототранспорта </w:t>
      </w:r>
    </w:p>
    <w:p w14:paraId="01A08EA2" w14:textId="77777777" w:rsidR="00BE01ED" w:rsidRPr="007A56C0" w:rsidRDefault="00766637" w:rsidP="00B73B43">
      <w:pPr>
        <w:spacing w:after="0" w:line="240" w:lineRule="auto"/>
        <w:ind w:right="1083"/>
        <w:rPr>
          <w:lang w:val="ru-RU"/>
        </w:rPr>
      </w:pPr>
      <w:r w:rsidRPr="007A56C0">
        <w:rPr>
          <w:u w:val="single" w:color="000000"/>
          <w:lang w:val="ru-RU"/>
        </w:rPr>
        <w:t>Организация работы пожарно-химических станций:</w:t>
      </w:r>
      <w:r w:rsidRPr="007A56C0">
        <w:rPr>
          <w:lang w:val="ru-RU"/>
        </w:rPr>
        <w:t xml:space="preserve"> </w:t>
      </w:r>
    </w:p>
    <w:p w14:paraId="078C9A72"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ЛПС </w:t>
      </w:r>
    </w:p>
    <w:p w14:paraId="380DC6BB"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оборудование ЛПС </w:t>
      </w:r>
    </w:p>
    <w:p w14:paraId="038DC592" w14:textId="77777777" w:rsidR="00BE01ED" w:rsidRPr="007A56C0" w:rsidRDefault="00766637" w:rsidP="00B73B43">
      <w:pPr>
        <w:spacing w:after="0" w:line="240" w:lineRule="auto"/>
        <w:ind w:right="0"/>
        <w:jc w:val="left"/>
        <w:rPr>
          <w:lang w:val="ru-RU"/>
        </w:rPr>
      </w:pPr>
      <w:r w:rsidRPr="007A56C0">
        <w:rPr>
          <w:u w:val="single" w:color="000000"/>
          <w:lang w:val="ru-RU"/>
        </w:rPr>
        <w:t>Дополнительное оснащение лесничеств техникой, противопожарным инвентарем,</w:t>
      </w:r>
      <w:r w:rsidRPr="007A56C0">
        <w:rPr>
          <w:lang w:val="ru-RU"/>
        </w:rPr>
        <w:t xml:space="preserve"> </w:t>
      </w:r>
      <w:r w:rsidRPr="007A56C0">
        <w:rPr>
          <w:u w:val="single" w:color="000000"/>
          <w:lang w:val="ru-RU"/>
        </w:rPr>
        <w:t>оборудованием, средствами связи</w:t>
      </w:r>
      <w:r w:rsidRPr="007A56C0">
        <w:rPr>
          <w:lang w:val="ru-RU"/>
        </w:rPr>
        <w:t xml:space="preserve"> </w:t>
      </w:r>
    </w:p>
    <w:p w14:paraId="70E134B9"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приобретение автомототехники </w:t>
      </w:r>
    </w:p>
    <w:p w14:paraId="0AB09060" w14:textId="77777777" w:rsidR="00BE01ED" w:rsidRPr="007A56C0" w:rsidRDefault="00766637" w:rsidP="00B73B43">
      <w:pPr>
        <w:spacing w:after="0" w:line="240" w:lineRule="auto"/>
        <w:ind w:right="45"/>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приобретение лошадей </w:t>
      </w:r>
    </w:p>
    <w:p w14:paraId="329F6D65" w14:textId="77777777" w:rsidR="00BE01ED" w:rsidRPr="007A56C0" w:rsidRDefault="00766637" w:rsidP="00B73B43">
      <w:pPr>
        <w:spacing w:after="0" w:line="240" w:lineRule="auto"/>
        <w:ind w:right="42"/>
        <w:rPr>
          <w:lang w:val="ru-RU"/>
        </w:rPr>
      </w:pPr>
      <w:r w:rsidRPr="007A56C0">
        <w:rPr>
          <w:lang w:val="ru-RU"/>
        </w:rPr>
        <w:t>−</w:t>
      </w:r>
      <w:r w:rsidRPr="007A56C0">
        <w:rPr>
          <w:rFonts w:ascii="Arial" w:eastAsia="Arial" w:hAnsi="Arial" w:cs="Arial"/>
          <w:lang w:val="ru-RU"/>
        </w:rPr>
        <w:t xml:space="preserve"> </w:t>
      </w:r>
      <w:r w:rsidRPr="007A56C0">
        <w:rPr>
          <w:lang w:val="ru-RU"/>
        </w:rPr>
        <w:t>приобретение инвентаря и оборудования −</w:t>
      </w:r>
      <w:r w:rsidRPr="007A56C0">
        <w:rPr>
          <w:rFonts w:ascii="Arial" w:eastAsia="Arial" w:hAnsi="Arial" w:cs="Arial"/>
          <w:lang w:val="ru-RU"/>
        </w:rPr>
        <w:t xml:space="preserve"> </w:t>
      </w:r>
      <w:r w:rsidR="00B73B43" w:rsidRPr="007A56C0">
        <w:rPr>
          <w:rFonts w:ascii="Arial" w:eastAsia="Arial" w:hAnsi="Arial" w:cs="Arial"/>
          <w:lang w:val="ru-RU"/>
        </w:rPr>
        <w:t>п</w:t>
      </w:r>
      <w:r w:rsidRPr="007A56C0">
        <w:rPr>
          <w:lang w:val="ru-RU"/>
        </w:rPr>
        <w:t xml:space="preserve">риобретение переносных радиостанций. </w:t>
      </w:r>
    </w:p>
    <w:p w14:paraId="29349036" w14:textId="77777777" w:rsidR="00BE01ED" w:rsidRPr="007A56C0" w:rsidRDefault="00766637" w:rsidP="00B73B43">
      <w:pPr>
        <w:pStyle w:val="4"/>
        <w:spacing w:after="0" w:line="240" w:lineRule="auto"/>
        <w:ind w:left="0" w:right="1" w:firstLine="709"/>
        <w:rPr>
          <w:lang w:val="ru-RU"/>
        </w:rPr>
      </w:pPr>
      <w:r w:rsidRPr="007A56C0">
        <w:rPr>
          <w:lang w:val="ru-RU"/>
        </w:rPr>
        <w:t>4.1.2.</w:t>
      </w:r>
      <w:r w:rsidRPr="007A56C0">
        <w:rPr>
          <w:rFonts w:ascii="Arial" w:eastAsia="Arial" w:hAnsi="Arial" w:cs="Arial"/>
          <w:lang w:val="ru-RU"/>
        </w:rPr>
        <w:t xml:space="preserve"> </w:t>
      </w:r>
      <w:r w:rsidRPr="007A56C0">
        <w:rPr>
          <w:lang w:val="ru-RU"/>
        </w:rPr>
        <w:t xml:space="preserve">Мероприятия по инженерной защите территории от опасных геологических и других процессов и явлений </w:t>
      </w:r>
    </w:p>
    <w:p w14:paraId="608D3D42" w14:textId="77777777" w:rsidR="00BE01ED" w:rsidRPr="007A56C0" w:rsidRDefault="00766637" w:rsidP="00FA29ED">
      <w:pPr>
        <w:spacing w:after="0" w:line="240" w:lineRule="auto"/>
        <w:ind w:left="14" w:right="45"/>
        <w:rPr>
          <w:lang w:val="ru-RU"/>
        </w:rPr>
      </w:pPr>
      <w:r w:rsidRPr="007A56C0">
        <w:rPr>
          <w:lang w:val="ru-RU"/>
        </w:rPr>
        <w:t xml:space="preserve">Специфическое сочетание геоморфологических, климатических и иных факторов вызывает угрозу проявления на территории парка опасных геологических процессов и явлений, которые могут отрицательно повлиять на экосистемы парка, а также подвергнуть опасности персонал парка и его посетителей, нарушить безопасное осуществление рекреационной деятельности. </w:t>
      </w:r>
    </w:p>
    <w:p w14:paraId="2573FE6C" w14:textId="77777777" w:rsidR="00BE01ED" w:rsidRPr="007A56C0" w:rsidRDefault="00766637" w:rsidP="00FA29ED">
      <w:pPr>
        <w:spacing w:after="0" w:line="240" w:lineRule="auto"/>
        <w:ind w:left="14" w:right="45"/>
        <w:rPr>
          <w:lang w:val="ru-RU"/>
        </w:rPr>
      </w:pPr>
      <w:r w:rsidRPr="007A56C0">
        <w:rPr>
          <w:lang w:val="ru-RU"/>
        </w:rPr>
        <w:t xml:space="preserve">В условиях ГНПП к числу особо опасных природных процессов относятся склоновые обвалы и оползни, сели, почвенная эрозия на туристических тропах, сход снежных лавин и землетрясения. Разрушительные склоновые процессы – обвалы и оползни - формируются на скальных или сухих рыхлых породах. Противообвальные мероприятия должны предусматривать: </w:t>
      </w:r>
    </w:p>
    <w:p w14:paraId="6DF428DC"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выполаживание опасных массивов; </w:t>
      </w:r>
    </w:p>
    <w:p w14:paraId="4AD05F88"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укрепление путем устройства подпорных стен, контрфорсов, пломб, опоясок, анкерного крепления, свай и шпон, инициирования трещин, комбинированные способы; </w:t>
      </w:r>
    </w:p>
    <w:p w14:paraId="36EDB58E" w14:textId="77777777" w:rsidR="00BE01ED" w:rsidRPr="007A56C0" w:rsidRDefault="00766637" w:rsidP="00B73B43">
      <w:pPr>
        <w:spacing w:after="0" w:line="240" w:lineRule="auto"/>
        <w:ind w:right="1150" w:firstLine="709"/>
        <w:rPr>
          <w:lang w:val="ru-RU"/>
        </w:rPr>
      </w:pPr>
      <w:r w:rsidRPr="007A56C0">
        <w:rPr>
          <w:lang w:val="ru-RU"/>
        </w:rPr>
        <w:t>−</w:t>
      </w:r>
      <w:r w:rsidRPr="007A56C0">
        <w:rPr>
          <w:rFonts w:ascii="Arial" w:eastAsia="Arial" w:hAnsi="Arial" w:cs="Arial"/>
          <w:lang w:val="ru-RU"/>
        </w:rPr>
        <w:t xml:space="preserve"> </w:t>
      </w:r>
      <w:r w:rsidRPr="007A56C0">
        <w:rPr>
          <w:lang w:val="ru-RU"/>
        </w:rPr>
        <w:t>закрепление масс горных пород подпорными сооружениями; −</w:t>
      </w:r>
      <w:r w:rsidRPr="007A56C0">
        <w:rPr>
          <w:rFonts w:ascii="Arial" w:eastAsia="Arial" w:hAnsi="Arial" w:cs="Arial"/>
          <w:lang w:val="ru-RU"/>
        </w:rPr>
        <w:t xml:space="preserve"> </w:t>
      </w:r>
      <w:r w:rsidRPr="007A56C0">
        <w:rPr>
          <w:lang w:val="ru-RU"/>
        </w:rPr>
        <w:t xml:space="preserve">лесомелиоративные работы. </w:t>
      </w:r>
    </w:p>
    <w:p w14:paraId="585AD78F" w14:textId="77777777" w:rsidR="00BE01ED" w:rsidRPr="007A56C0" w:rsidRDefault="00766637" w:rsidP="00FA29ED">
      <w:pPr>
        <w:spacing w:after="0" w:line="240" w:lineRule="auto"/>
        <w:ind w:left="14" w:right="45"/>
        <w:rPr>
          <w:lang w:val="ru-RU"/>
        </w:rPr>
      </w:pPr>
      <w:r w:rsidRPr="007A56C0">
        <w:rPr>
          <w:lang w:val="ru-RU"/>
        </w:rPr>
        <w:t xml:space="preserve">Для предотвращения эрозионного плоскостного смыва почвы в местах прохождения туристских троп и маршрутов необходимо регулировать туристические потоки на основе научно разработанных норм рекреационной емкости, строго соблюдать правила поведения посетителями, проводить мониторинг состояния почвенного покрова, при необходимости своевременно закрывать подлежащие восстановлению участки. Среди технических мер нужно отметить механическое укрепление троп, оборудование их специальными знаками, указателями и пр. </w:t>
      </w:r>
    </w:p>
    <w:p w14:paraId="300C7406" w14:textId="77777777" w:rsidR="00BE01ED" w:rsidRPr="007A56C0" w:rsidRDefault="00766637" w:rsidP="00FA29ED">
      <w:pPr>
        <w:spacing w:after="0" w:line="240" w:lineRule="auto"/>
        <w:ind w:left="14" w:right="45"/>
        <w:rPr>
          <w:lang w:val="ru-RU"/>
        </w:rPr>
      </w:pPr>
      <w:r w:rsidRPr="007A56C0">
        <w:rPr>
          <w:lang w:val="ru-RU"/>
        </w:rPr>
        <w:t xml:space="preserve">К противоселевым мероприятиям относятся организационно-хозяйственные мероприятия, носящие предупредительный характер и направленные на замедление, а по возможности, и прекращение селевых процессов в очагах селеобразования. В основном, это превентивные работы (опорожнение или снижение уровня заполнения моренных озер, укрепление озерных перемычек, строительство вспомогательных инженерных сооружений. Превентивные работы, как часть общего комплекса защитных мероприятий, могут быть выполнены с меньшими затратами материальных и финансовых средств и в более сжатые сроки, чем осуществление капитальных гидротехнических мероприятий. </w:t>
      </w:r>
    </w:p>
    <w:p w14:paraId="68CBD34F" w14:textId="77777777" w:rsidR="00BE01ED" w:rsidRPr="007A56C0" w:rsidRDefault="00766637" w:rsidP="00FA29ED">
      <w:pPr>
        <w:spacing w:after="0" w:line="240" w:lineRule="auto"/>
        <w:ind w:left="14" w:right="45"/>
        <w:rPr>
          <w:lang w:val="ru-RU"/>
        </w:rPr>
      </w:pPr>
      <w:r w:rsidRPr="007A56C0">
        <w:rPr>
          <w:lang w:val="ru-RU"/>
        </w:rPr>
        <w:t xml:space="preserve">В горных условиях территории, где расположен Катон-Карагайский ГНПП, при организации зимних видов рекреации особую актуальность приобретает защита от снежных лавин. В связи с тем, что лавины трудно распознать и предугадать, они возникают преимущественно неожиданно, действуют мгновенно и неотвратимо, необходимо проведение следующих мероприятий: </w:t>
      </w:r>
    </w:p>
    <w:p w14:paraId="6E766253"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противолавинных сооружений; </w:t>
      </w:r>
    </w:p>
    <w:p w14:paraId="4EA7082E"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работ по активному воздействию на снежный покров направленными взрывами; </w:t>
      </w:r>
    </w:p>
    <w:p w14:paraId="78F1BAA1"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обязательных лесозащитных мероприятий на территориях, подверженных сходу снежных лавин; </w:t>
      </w:r>
    </w:p>
    <w:p w14:paraId="6C919E3C"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проведение постоянного контроля за состоянием снежного покрова; </w:t>
      </w:r>
    </w:p>
    <w:p w14:paraId="2970456E"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системы оповещения туристов и отдыхающих и эвакуация населения в случае большой опасности; </w:t>
      </w:r>
    </w:p>
    <w:p w14:paraId="53245A83" w14:textId="77777777" w:rsidR="00BE01ED" w:rsidRPr="007A56C0" w:rsidRDefault="00766637" w:rsidP="00B73B43">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взаимодействие с МЧС и другими заинтересованными организациями. </w:t>
      </w:r>
    </w:p>
    <w:p w14:paraId="34B12D5B" w14:textId="77777777" w:rsidR="00BE01ED" w:rsidRPr="007A56C0" w:rsidRDefault="00766637" w:rsidP="00FA29ED">
      <w:pPr>
        <w:spacing w:after="0" w:line="240" w:lineRule="auto"/>
        <w:ind w:left="14" w:right="45"/>
        <w:rPr>
          <w:lang w:val="ru-RU"/>
        </w:rPr>
      </w:pPr>
      <w:r w:rsidRPr="007A56C0">
        <w:rPr>
          <w:lang w:val="ru-RU"/>
        </w:rPr>
        <w:t xml:space="preserve">Использование всех перечисленных мероприятий приводит к повышению защищенности людей и хозяйственных объектов, находящихся на лавиноопасной территории парка, и способствует быстрой ликвидации последствий схода лавин. </w:t>
      </w:r>
    </w:p>
    <w:p w14:paraId="0C25C6C4" w14:textId="77777777" w:rsidR="00BE01ED" w:rsidRPr="007A56C0" w:rsidRDefault="00766637" w:rsidP="00B73B43">
      <w:pPr>
        <w:pStyle w:val="4"/>
        <w:spacing w:after="0" w:line="240" w:lineRule="auto"/>
        <w:ind w:left="709" w:right="1"/>
        <w:rPr>
          <w:lang w:val="ru-RU"/>
        </w:rPr>
      </w:pPr>
      <w:r w:rsidRPr="007A56C0">
        <w:rPr>
          <w:lang w:val="ru-RU"/>
        </w:rPr>
        <w:t>4.1.3.</w:t>
      </w:r>
      <w:r w:rsidRPr="007A56C0">
        <w:rPr>
          <w:rFonts w:ascii="Arial" w:eastAsia="Arial" w:hAnsi="Arial" w:cs="Arial"/>
          <w:lang w:val="ru-RU"/>
        </w:rPr>
        <w:t xml:space="preserve"> </w:t>
      </w:r>
      <w:r w:rsidRPr="007A56C0">
        <w:rPr>
          <w:lang w:val="ru-RU"/>
        </w:rPr>
        <w:t xml:space="preserve">Мероприятия по охране памятников истории и культуры </w:t>
      </w:r>
    </w:p>
    <w:p w14:paraId="2047045A" w14:textId="77777777" w:rsidR="00BE01ED" w:rsidRPr="007A56C0" w:rsidRDefault="00766637" w:rsidP="00FA29ED">
      <w:pPr>
        <w:spacing w:after="0" w:line="240" w:lineRule="auto"/>
        <w:ind w:left="14" w:right="45"/>
        <w:rPr>
          <w:lang w:val="ru-RU"/>
        </w:rPr>
      </w:pPr>
      <w:r w:rsidRPr="007A56C0">
        <w:rPr>
          <w:lang w:val="ru-RU"/>
        </w:rPr>
        <w:t>В соответствии с Законом Республики Казахстан «Об охране и использовании историко-культурного наследия»,</w:t>
      </w:r>
      <w:r w:rsidRPr="007A56C0">
        <w:rPr>
          <w:rFonts w:ascii="Calibri" w:eastAsia="Calibri" w:hAnsi="Calibri" w:cs="Calibri"/>
          <w:sz w:val="22"/>
          <w:lang w:val="ru-RU"/>
        </w:rPr>
        <w:t xml:space="preserve"> о</w:t>
      </w:r>
      <w:r w:rsidRPr="007A56C0">
        <w:rPr>
          <w:lang w:val="ru-RU"/>
        </w:rPr>
        <w:t xml:space="preserve">бъектами историко-культурного наследия являются памятники градостроительства и архитектуры; памятники археологии; памятники истории и культуры. На территории Катон-Карагайского ГНПП много уникальных памятников истории, культуры и археологии. </w:t>
      </w:r>
    </w:p>
    <w:p w14:paraId="5F7EBE8B" w14:textId="77777777" w:rsidR="00BE01ED" w:rsidRPr="007A56C0" w:rsidRDefault="00766637" w:rsidP="00FA29ED">
      <w:pPr>
        <w:spacing w:after="0" w:line="240" w:lineRule="auto"/>
        <w:ind w:left="14" w:right="45"/>
        <w:rPr>
          <w:lang w:val="ru-RU"/>
        </w:rPr>
      </w:pPr>
      <w:r w:rsidRPr="007A56C0">
        <w:rPr>
          <w:lang w:val="ru-RU"/>
        </w:rPr>
        <w:t xml:space="preserve">К памятникам археологии относятся: городища, курганы, остатки древних поселений, укреплений, древние места захоронений, наскальные изображения, старинные предметы, участки исторического культурного слоя древних населенных пунктов. </w:t>
      </w:r>
    </w:p>
    <w:p w14:paraId="1C60D023" w14:textId="77777777" w:rsidR="00BE01ED" w:rsidRPr="007A56C0" w:rsidRDefault="00766637" w:rsidP="00FA29ED">
      <w:pPr>
        <w:spacing w:after="0" w:line="240" w:lineRule="auto"/>
        <w:ind w:left="14" w:right="45"/>
        <w:rPr>
          <w:lang w:val="ru-RU"/>
        </w:rPr>
      </w:pPr>
      <w:r w:rsidRPr="007A56C0">
        <w:rPr>
          <w:lang w:val="ru-RU"/>
        </w:rPr>
        <w:t xml:space="preserve">К памятникам истории и культуры отнесены отдельные сооружения с исторически сложившимися территориями указанных построек, отдельные захоронения, произведения монументального искусства, наскальные изображения, памятники археологии, включенные в Государственный список памятников истории и культуры и являющиеся потенциальными объектами реставрации, и другие объекты, представляющие собой историческую, научную, художественную и иную культурную ценность. </w:t>
      </w:r>
    </w:p>
    <w:p w14:paraId="491D88EF" w14:textId="77777777" w:rsidR="00BE01ED" w:rsidRPr="007A56C0" w:rsidRDefault="00766637" w:rsidP="00FA29ED">
      <w:pPr>
        <w:spacing w:after="0" w:line="240" w:lineRule="auto"/>
        <w:ind w:left="14" w:right="45"/>
        <w:rPr>
          <w:lang w:val="ru-RU"/>
        </w:rPr>
      </w:pPr>
      <w:r w:rsidRPr="007A56C0">
        <w:rPr>
          <w:lang w:val="ru-RU"/>
        </w:rPr>
        <w:t xml:space="preserve">На территории Катон-Карагайского национального парка и в его охранной зоне расположены многие объекты историко-культурного наследия. Для создания условий наилучшего зрительного восприятия этих объектов при их использовании для показа туристам и сохранения их важной ландшафтоформирующей роли рекомендуется ограничить поток посетителей и оградить территории, на которых расположены памятники, от хозяйственного использования. Сотрудники парка должны проводить разъяснительную работу о важности и необходимости сохранения объектов историкокультурного наследия с землепользователями, на землях которых расположены эти объекты. </w:t>
      </w:r>
    </w:p>
    <w:p w14:paraId="0D1B17D6" w14:textId="77777777" w:rsidR="00BE01ED" w:rsidRPr="007A56C0" w:rsidRDefault="00766637" w:rsidP="00FA29ED">
      <w:pPr>
        <w:spacing w:after="0" w:line="240" w:lineRule="auto"/>
        <w:ind w:left="14" w:right="45"/>
        <w:rPr>
          <w:lang w:val="ru-RU"/>
        </w:rPr>
      </w:pPr>
      <w:r w:rsidRPr="007A56C0">
        <w:rPr>
          <w:lang w:val="ru-RU"/>
        </w:rPr>
        <w:t xml:space="preserve">Доступ к особо ценным объектам разрешается только в сопровождении сотрудников ГНПП с целью осмотра достопримечательностей.  </w:t>
      </w:r>
    </w:p>
    <w:p w14:paraId="636E2C81" w14:textId="77777777" w:rsidR="00BE01ED" w:rsidRPr="007A56C0" w:rsidRDefault="00766637" w:rsidP="00FA29ED">
      <w:pPr>
        <w:spacing w:after="0" w:line="240" w:lineRule="auto"/>
        <w:ind w:left="14" w:right="45"/>
        <w:rPr>
          <w:lang w:val="ru-RU"/>
        </w:rPr>
      </w:pPr>
      <w:r w:rsidRPr="007A56C0">
        <w:rPr>
          <w:lang w:val="ru-RU"/>
        </w:rPr>
        <w:t xml:space="preserve">На территории ГНПП в соответствии с Законом РК «Об охране памятников истории археологии и культуры» все работы, связанные с исследованиями, реставрацией, восстановлением и т.п. разрешается проводить только специализированным организациям, имеющим специальную государственную лицензию и разрешительные документы уполномоченного органа. </w:t>
      </w:r>
    </w:p>
    <w:p w14:paraId="14AE40CF" w14:textId="77777777" w:rsidR="00BE01ED" w:rsidRPr="007A56C0" w:rsidRDefault="00766637" w:rsidP="00B73B43">
      <w:pPr>
        <w:pStyle w:val="4"/>
        <w:spacing w:after="0" w:line="240" w:lineRule="auto"/>
        <w:ind w:left="709" w:right="1"/>
        <w:rPr>
          <w:lang w:val="ru-RU"/>
        </w:rPr>
      </w:pPr>
      <w:r w:rsidRPr="007A56C0">
        <w:rPr>
          <w:lang w:val="ru-RU"/>
        </w:rPr>
        <w:t>4.1.4.</w:t>
      </w:r>
      <w:r w:rsidRPr="007A56C0">
        <w:rPr>
          <w:rFonts w:ascii="Arial" w:eastAsia="Arial" w:hAnsi="Arial" w:cs="Arial"/>
          <w:lang w:val="ru-RU"/>
        </w:rPr>
        <w:t xml:space="preserve"> </w:t>
      </w:r>
      <w:r w:rsidRPr="007A56C0">
        <w:rPr>
          <w:lang w:val="ru-RU"/>
        </w:rPr>
        <w:t xml:space="preserve">Охрана флоры и растительности </w:t>
      </w:r>
    </w:p>
    <w:p w14:paraId="7BF906E8" w14:textId="77777777" w:rsidR="00BE01ED" w:rsidRPr="007A56C0" w:rsidRDefault="00766637" w:rsidP="00FA29ED">
      <w:pPr>
        <w:spacing w:after="0" w:line="240" w:lineRule="auto"/>
        <w:ind w:left="14" w:right="45"/>
        <w:rPr>
          <w:lang w:val="ru-RU"/>
        </w:rPr>
      </w:pPr>
      <w:r w:rsidRPr="007A56C0">
        <w:rPr>
          <w:lang w:val="ru-RU"/>
        </w:rPr>
        <w:t xml:space="preserve">Охрана флоры и растительности должна базироваться на экосистемном подходе, - вначале охрана биотопов, а затем видов. Необходимо периодически проводить инвентаризацию флоры и растительности территории ГНПП. Составлять и обновлять систематические списки высших и низших растений, хозяйственно-ценных групп растений, видов – вселенцев. Обновлять карту растительности и выявлять редкие растительные сообщества, подлежащие охране. Разработать мероприятия по минимизации воздействия на флору и растительность в зоне заказного режима и охранной зоне. </w:t>
      </w:r>
    </w:p>
    <w:p w14:paraId="1B8AFDF3" w14:textId="77777777" w:rsidR="00BE01ED" w:rsidRPr="007A56C0" w:rsidRDefault="00766637" w:rsidP="00FA29ED">
      <w:pPr>
        <w:spacing w:after="0" w:line="240" w:lineRule="auto"/>
        <w:ind w:left="14" w:right="45"/>
        <w:rPr>
          <w:lang w:val="ru-RU"/>
        </w:rPr>
      </w:pPr>
      <w:r w:rsidRPr="007A56C0">
        <w:rPr>
          <w:lang w:val="ru-RU"/>
        </w:rPr>
        <w:t xml:space="preserve">Необходимо уделять особое внимание охране редких и исчезающих видов флоры, проводить постоянный мониторинг состояния популяций и сообществ этих видов. Для этих целей на территории парка функционирует 16 фенологических площадок, на которых ведутся наблюдения за индикаторными и частично краснокнижными видами растений. </w:t>
      </w:r>
    </w:p>
    <w:p w14:paraId="3E3D1CEF" w14:textId="77777777" w:rsidR="00BE01ED" w:rsidRPr="007A56C0" w:rsidRDefault="00766637" w:rsidP="00FA29ED">
      <w:pPr>
        <w:spacing w:after="0" w:line="240" w:lineRule="auto"/>
        <w:ind w:left="14" w:right="45"/>
        <w:rPr>
          <w:lang w:val="ru-RU"/>
        </w:rPr>
      </w:pPr>
      <w:r w:rsidRPr="007A56C0">
        <w:rPr>
          <w:lang w:val="ru-RU"/>
        </w:rPr>
        <w:t xml:space="preserve">Охрана растительности, в основном, сводится к защите от вытаптывания, выкапывания, чрезмерного сенокошения. Сотрудникам службы охраны необходимо уделять особое внимание пропаганде и разъяснению значения дикорастущей флоры для хозяйства Республики, научных целей и здоровья населениянеобходимо стабилизировать рекреационные нагрузки, любительский сбор дикоросов на допустимом в экологическом отношении уровне путем территориального регулирования рекреационных потоков, благоустройства автостоянок и мест отдыха.  </w:t>
      </w:r>
    </w:p>
    <w:p w14:paraId="498BC581" w14:textId="77777777" w:rsidR="00BE01ED" w:rsidRPr="007A56C0" w:rsidRDefault="00766637" w:rsidP="00FA29ED">
      <w:pPr>
        <w:pStyle w:val="2"/>
        <w:spacing w:after="0" w:line="240" w:lineRule="auto"/>
        <w:ind w:left="-15" w:right="1" w:firstLine="708"/>
        <w:rPr>
          <w:lang w:val="ru-RU"/>
        </w:rPr>
      </w:pPr>
      <w:r w:rsidRPr="007A56C0">
        <w:rPr>
          <w:lang w:val="ru-RU"/>
        </w:rPr>
        <w:t>4.1.5.</w:t>
      </w:r>
      <w:r w:rsidRPr="007A56C0">
        <w:rPr>
          <w:rFonts w:ascii="Arial" w:eastAsia="Arial" w:hAnsi="Arial" w:cs="Arial"/>
          <w:lang w:val="ru-RU"/>
        </w:rPr>
        <w:t xml:space="preserve"> </w:t>
      </w:r>
      <w:r w:rsidRPr="007A56C0">
        <w:rPr>
          <w:lang w:val="ru-RU"/>
        </w:rPr>
        <w:t xml:space="preserve">Мероприятия по устранению негативного воздействия туристскорекреационной деятельности ГНПП на окружающую природную среду, ландшафтное и биоразнообразие национального парка </w:t>
      </w:r>
    </w:p>
    <w:p w14:paraId="1224C70C" w14:textId="77777777" w:rsidR="00BE01ED" w:rsidRPr="007A56C0" w:rsidRDefault="00766637" w:rsidP="00D66831">
      <w:pPr>
        <w:pStyle w:val="6"/>
        <w:spacing w:after="0" w:line="240" w:lineRule="auto"/>
        <w:ind w:left="-5" w:right="1" w:firstLine="714"/>
        <w:rPr>
          <w:lang w:val="ru-RU"/>
        </w:rPr>
      </w:pPr>
      <w:r w:rsidRPr="007A56C0">
        <w:rPr>
          <w:lang w:val="ru-RU"/>
        </w:rPr>
        <w:t xml:space="preserve">Охрана экосистем </w:t>
      </w:r>
    </w:p>
    <w:p w14:paraId="27F4E164" w14:textId="77777777" w:rsidR="00BE01ED" w:rsidRPr="007A56C0" w:rsidRDefault="00766637" w:rsidP="00FA29ED">
      <w:pPr>
        <w:spacing w:after="0" w:line="240" w:lineRule="auto"/>
        <w:ind w:left="14" w:right="45"/>
        <w:rPr>
          <w:lang w:val="ru-RU"/>
        </w:rPr>
      </w:pPr>
      <w:r w:rsidRPr="007A56C0">
        <w:rPr>
          <w:lang w:val="ru-RU"/>
        </w:rPr>
        <w:t xml:space="preserve">В соответствии с Концепцией экологической безопасности РК (п.2.3) основой регулирования всех общественных отношений является экосистемный подход. На его основе осуществляется внедрение научно-обоснованного комплекса ограничений, нормативов и правил хозяйственной или иной деятельности, определяющих экологически допустимые пределы использования природных ресурсов и обеспечивающих сбалансированное управление качеством окружающей среды. </w:t>
      </w:r>
    </w:p>
    <w:p w14:paraId="78777E7C" w14:textId="77777777" w:rsidR="00BE01ED" w:rsidRPr="007A56C0" w:rsidRDefault="00766637" w:rsidP="00FA29ED">
      <w:pPr>
        <w:spacing w:after="0" w:line="240" w:lineRule="auto"/>
        <w:ind w:left="14" w:right="45"/>
        <w:rPr>
          <w:lang w:val="ru-RU"/>
        </w:rPr>
      </w:pPr>
      <w:r w:rsidRPr="007A56C0">
        <w:rPr>
          <w:lang w:val="ru-RU"/>
        </w:rPr>
        <w:t xml:space="preserve">Экосистемный подход также является системоорганизующей основой национальных и международных природоохранных конвенций, стратегий и планов развития с учетом их дальнейшей глобализации. Все это свидетельствует о необходимости пересмотра природоохранной политики с позиции экосистемного подхода. </w:t>
      </w:r>
    </w:p>
    <w:p w14:paraId="1B3C4DFD" w14:textId="77777777" w:rsidR="00BE01ED" w:rsidRPr="007A56C0" w:rsidRDefault="00766637" w:rsidP="00FA29ED">
      <w:pPr>
        <w:spacing w:after="0" w:line="240" w:lineRule="auto"/>
        <w:ind w:left="14" w:right="45"/>
        <w:rPr>
          <w:lang w:val="ru-RU"/>
        </w:rPr>
      </w:pPr>
      <w:r w:rsidRPr="007A56C0">
        <w:rPr>
          <w:lang w:val="ru-RU"/>
        </w:rPr>
        <w:t xml:space="preserve">Начальным этапом реализации этих задач должна быть разработка классификации экосистем территории национального парка, их инвентаризация и создание карты экосистем, как базовой основы экологических исследований и планирования природоохранных мероприятий. </w:t>
      </w:r>
    </w:p>
    <w:p w14:paraId="7388AEF6" w14:textId="77777777" w:rsidR="00BE01ED" w:rsidRPr="007A56C0" w:rsidRDefault="00766637" w:rsidP="00FA29ED">
      <w:pPr>
        <w:spacing w:after="0" w:line="240" w:lineRule="auto"/>
        <w:ind w:left="14" w:right="45"/>
        <w:rPr>
          <w:lang w:val="ru-RU"/>
        </w:rPr>
      </w:pPr>
      <w:r w:rsidRPr="007A56C0">
        <w:rPr>
          <w:lang w:val="ru-RU"/>
        </w:rPr>
        <w:t xml:space="preserve">При экосистемном подходе элементарной территориальной единицей является экосистема, соответствующая понятию биогеоценоз. Она выделяется по признакам единства почвенно-растительного покрова в пределах элементарных форм рельефа, где сохраняются одни и те же условия для жизнедеятельности биоты. Дальнейшая их типизация (классификация) в зависимости от масштаба исследований осуществляется на основе сходства геолого-геоморфологических, литологических, эдафических, фитоценотических и других критериев. Необходимым условием при этом является однотипность реакции экосистем на воздействие природных и антропогенных факторов и устойчивости к ним. </w:t>
      </w:r>
    </w:p>
    <w:p w14:paraId="5DACFB37" w14:textId="77777777" w:rsidR="00BE01ED" w:rsidRPr="007A56C0" w:rsidRDefault="00766637" w:rsidP="00FA29ED">
      <w:pPr>
        <w:spacing w:after="0" w:line="240" w:lineRule="auto"/>
        <w:ind w:left="14" w:right="45"/>
        <w:rPr>
          <w:lang w:val="ru-RU"/>
        </w:rPr>
      </w:pPr>
      <w:r w:rsidRPr="007A56C0">
        <w:rPr>
          <w:lang w:val="ru-RU"/>
        </w:rPr>
        <w:t xml:space="preserve">В таком объеме экосистема интегрирует и генерализует знания об отдельных компонентах природной среды в единую целостную систему, территориально и эмпирически удобную, и простую для прикладных работ, моделирования и прогнозирования. Она также адекватна, как информационная ячейка кибернетических систем (баз данных, выделов геоинформационного картографирования) и объект дистанционного зондирования, как единица кластерного анализа космических снимков. Кроме того, она может служить теоретическим алгоритмом разработки блок-схемы ГИС и структуры СУБД. </w:t>
      </w:r>
    </w:p>
    <w:p w14:paraId="502E63E4" w14:textId="77777777" w:rsidR="00BE01ED" w:rsidRPr="007A56C0" w:rsidRDefault="00766637" w:rsidP="00FA29ED">
      <w:pPr>
        <w:spacing w:after="0" w:line="240" w:lineRule="auto"/>
        <w:ind w:left="14" w:right="45"/>
        <w:rPr>
          <w:lang w:val="ru-RU"/>
        </w:rPr>
      </w:pPr>
      <w:r w:rsidRPr="007A56C0">
        <w:rPr>
          <w:lang w:val="ru-RU"/>
        </w:rPr>
        <w:t>Главной задачей ГНПП является охрана природных экосистем и сохранение биоразнообразия на уровне фонового (коренного) или условно-коренного состояния и восстановление нарушенных природных комплексов. С этой целью необходима реализация научно-обоснованных мероприятий, обеспечивающих улучшение качества охраны</w:t>
      </w:r>
      <w:r w:rsidRPr="007A56C0">
        <w:rPr>
          <w:color w:val="FF0000"/>
          <w:lang w:val="ru-RU"/>
        </w:rPr>
        <w:t xml:space="preserve"> </w:t>
      </w:r>
    </w:p>
    <w:p w14:paraId="1EBB05C9" w14:textId="77777777" w:rsidR="00BE01ED" w:rsidRPr="007A56C0" w:rsidRDefault="00766637" w:rsidP="00FA29ED">
      <w:pPr>
        <w:spacing w:after="0" w:line="240" w:lineRule="auto"/>
        <w:ind w:left="353" w:right="203" w:firstLine="355"/>
        <w:rPr>
          <w:lang w:val="ru-RU"/>
        </w:rPr>
      </w:pPr>
      <w:r w:rsidRPr="007A56C0">
        <w:rPr>
          <w:lang w:val="ru-RU"/>
        </w:rPr>
        <w:t>По охране экосистем предусматриваются следующие мероприятия: −</w:t>
      </w:r>
      <w:r w:rsidRPr="007A56C0">
        <w:rPr>
          <w:rFonts w:ascii="Arial" w:eastAsia="Arial" w:hAnsi="Arial" w:cs="Arial"/>
          <w:lang w:val="ru-RU"/>
        </w:rPr>
        <w:t xml:space="preserve"> </w:t>
      </w:r>
      <w:r w:rsidRPr="007A56C0">
        <w:rPr>
          <w:lang w:val="ru-RU"/>
        </w:rPr>
        <w:t xml:space="preserve">Инвентаризация, оценка современного состояния и картографирование экосистем. </w:t>
      </w:r>
    </w:p>
    <w:p w14:paraId="07D9AF56" w14:textId="77777777" w:rsidR="00BE01ED" w:rsidRPr="007A56C0" w:rsidRDefault="00766637" w:rsidP="00FA29ED">
      <w:pPr>
        <w:spacing w:after="0" w:line="240" w:lineRule="auto"/>
        <w:ind w:left="708" w:right="45" w:hanging="355"/>
        <w:rPr>
          <w:lang w:val="ru-RU"/>
        </w:rPr>
      </w:pPr>
      <w:r w:rsidRPr="007A56C0">
        <w:rPr>
          <w:lang w:val="ru-RU"/>
        </w:rPr>
        <w:t>−</w:t>
      </w:r>
      <w:r w:rsidRPr="007A56C0">
        <w:rPr>
          <w:rFonts w:ascii="Arial" w:eastAsia="Arial" w:hAnsi="Arial" w:cs="Arial"/>
          <w:lang w:val="ru-RU"/>
        </w:rPr>
        <w:t xml:space="preserve"> </w:t>
      </w:r>
      <w:r w:rsidRPr="007A56C0">
        <w:rPr>
          <w:lang w:val="ru-RU"/>
        </w:rPr>
        <w:t xml:space="preserve">Создание базовой инвентаризационной карты экосистем и серии карт оценочного и прогнозного типа на ее основе. </w:t>
      </w:r>
    </w:p>
    <w:p w14:paraId="45283C60" w14:textId="77777777" w:rsidR="00BE01ED" w:rsidRPr="007A56C0" w:rsidRDefault="00766637" w:rsidP="00FA29ED">
      <w:pPr>
        <w:spacing w:after="0" w:line="240" w:lineRule="auto"/>
        <w:ind w:left="353"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мониторинга в наиболее значимых и проблемных экосистемах. </w:t>
      </w:r>
    </w:p>
    <w:p w14:paraId="33A10951" w14:textId="77777777" w:rsidR="00BE01ED" w:rsidRPr="007A56C0" w:rsidRDefault="00766637" w:rsidP="00FA29ED">
      <w:pPr>
        <w:spacing w:after="0" w:line="240" w:lineRule="auto"/>
        <w:ind w:left="353" w:right="45" w:firstLine="0"/>
        <w:rPr>
          <w:lang w:val="ru-RU"/>
        </w:rPr>
      </w:pPr>
      <w:r w:rsidRPr="007A56C0">
        <w:rPr>
          <w:lang w:val="ru-RU"/>
        </w:rPr>
        <w:t>−</w:t>
      </w:r>
      <w:r w:rsidRPr="007A56C0">
        <w:rPr>
          <w:rFonts w:ascii="Arial" w:eastAsia="Arial" w:hAnsi="Arial" w:cs="Arial"/>
          <w:lang w:val="ru-RU"/>
        </w:rPr>
        <w:t xml:space="preserve"> </w:t>
      </w:r>
      <w:r w:rsidRPr="007A56C0">
        <w:rPr>
          <w:lang w:val="ru-RU"/>
        </w:rPr>
        <w:t>Разработка и проведение мероприятий по восстановлению нарушенных экосистем. −</w:t>
      </w:r>
      <w:r w:rsidRPr="007A56C0">
        <w:rPr>
          <w:rFonts w:ascii="Arial" w:eastAsia="Arial" w:hAnsi="Arial" w:cs="Arial"/>
          <w:lang w:val="ru-RU"/>
        </w:rPr>
        <w:t xml:space="preserve"> </w:t>
      </w:r>
      <w:r w:rsidRPr="007A56C0">
        <w:rPr>
          <w:lang w:val="ru-RU"/>
        </w:rPr>
        <w:t xml:space="preserve">Разработка и проведение мероприятий по охране экосистем. </w:t>
      </w:r>
    </w:p>
    <w:p w14:paraId="43EF251E" w14:textId="77777777" w:rsidR="00BE01ED" w:rsidRPr="007A56C0" w:rsidRDefault="00766637" w:rsidP="00D66831">
      <w:pPr>
        <w:pStyle w:val="6"/>
        <w:spacing w:after="0" w:line="240" w:lineRule="auto"/>
        <w:ind w:left="-5" w:right="1" w:firstLine="714"/>
        <w:rPr>
          <w:lang w:val="ru-RU"/>
        </w:rPr>
      </w:pPr>
      <w:r w:rsidRPr="007A56C0">
        <w:rPr>
          <w:lang w:val="ru-RU"/>
        </w:rPr>
        <w:t xml:space="preserve">Охрана воздушного бассейна </w:t>
      </w:r>
    </w:p>
    <w:p w14:paraId="486FCEAF" w14:textId="77777777" w:rsidR="00BE01ED" w:rsidRPr="007A56C0" w:rsidRDefault="00766637" w:rsidP="00FA29ED">
      <w:pPr>
        <w:spacing w:after="0" w:line="240" w:lineRule="auto"/>
        <w:ind w:left="14" w:right="45"/>
        <w:rPr>
          <w:lang w:val="ru-RU"/>
        </w:rPr>
      </w:pPr>
      <w:r w:rsidRPr="007A56C0">
        <w:rPr>
          <w:lang w:val="ru-RU"/>
        </w:rPr>
        <w:t xml:space="preserve">На воздушный бассейн территории ГНПП большое влияние оказывают как газодымовые выбросы населенных пунктов, расположенных как вблизи него, так и трансграничные переносы, а также неуклонно возрастающее количество автотранспорта. </w:t>
      </w:r>
    </w:p>
    <w:p w14:paraId="0458E0CD" w14:textId="77777777" w:rsidR="00BE01ED" w:rsidRPr="007A56C0" w:rsidRDefault="00766637" w:rsidP="00FA29ED">
      <w:pPr>
        <w:spacing w:after="0" w:line="240" w:lineRule="auto"/>
        <w:ind w:left="14" w:right="45"/>
        <w:rPr>
          <w:lang w:val="ru-RU"/>
        </w:rPr>
      </w:pPr>
      <w:r w:rsidRPr="007A56C0">
        <w:rPr>
          <w:lang w:val="ru-RU"/>
        </w:rPr>
        <w:t xml:space="preserve">Влияние внешних источников, поставляющих в настоящее время значительную часть атмосферных загрязнений на территории национального парка, будет постепенно сокращаться в связи с введением более жесткого экологического контроля и реконструкцией, и модернизацией топливных и очистных сооружений. </w:t>
      </w:r>
    </w:p>
    <w:p w14:paraId="60B4C80D" w14:textId="77777777" w:rsidR="00BE01ED" w:rsidRPr="007A56C0" w:rsidRDefault="00766637" w:rsidP="00FA29ED">
      <w:pPr>
        <w:spacing w:after="0" w:line="240" w:lineRule="auto"/>
        <w:ind w:left="14" w:right="45"/>
        <w:rPr>
          <w:lang w:val="ru-RU"/>
        </w:rPr>
      </w:pPr>
      <w:r w:rsidRPr="007A56C0">
        <w:rPr>
          <w:lang w:val="ru-RU"/>
        </w:rPr>
        <w:t xml:space="preserve">Необходимо предусмотреть комплекс мероприятий для ГНПП по минимизации воздействия на воздушный бассейн. Для этого предлагается в качестве альтернативного источника энергии использовать на кордонах вместо дизельных электрогенераторов солнечные батареи (гелиустановки) или мини-гидроэлектростанции. Основной мерой по снижению атмосферных выбросов от местных источников загрязнения должна послужить централизация теплоснабжения населенных пунктов и рекреационных зон национального парка, что позволит ликвидировать большое количество мелких котельных и печи домов индивидуального жилого сектора. </w:t>
      </w:r>
    </w:p>
    <w:p w14:paraId="126B81AD" w14:textId="77777777" w:rsidR="00BE01ED" w:rsidRPr="007A56C0" w:rsidRDefault="00766637" w:rsidP="00FA29ED">
      <w:pPr>
        <w:spacing w:after="0" w:line="240" w:lineRule="auto"/>
        <w:ind w:left="14" w:right="45"/>
        <w:rPr>
          <w:lang w:val="ru-RU"/>
        </w:rPr>
      </w:pPr>
      <w:r w:rsidRPr="007A56C0">
        <w:rPr>
          <w:lang w:val="ru-RU"/>
        </w:rPr>
        <w:t xml:space="preserve">Благоустройство дорог и строгое регулирование потоков автотранспорта в национальном парке уменьшит загрязнение воздуха и почв вредными выбросами. Среди первоочередных мер следует назвать и перевод автомобилей на использование в качестве моторного топлива сжатого или сжиженного газа; полное обеспечение потребности в устройствах нейтрализации выхлопных газов. </w:t>
      </w:r>
    </w:p>
    <w:p w14:paraId="415A935A" w14:textId="77777777" w:rsidR="00BE01ED" w:rsidRPr="007A56C0" w:rsidRDefault="00766637" w:rsidP="00FA29ED">
      <w:pPr>
        <w:spacing w:after="0" w:line="240" w:lineRule="auto"/>
        <w:ind w:left="14" w:right="45"/>
        <w:rPr>
          <w:lang w:val="ru-RU"/>
        </w:rPr>
      </w:pPr>
      <w:r w:rsidRPr="007A56C0">
        <w:rPr>
          <w:lang w:val="ru-RU"/>
        </w:rPr>
        <w:t xml:space="preserve">В связи с высокой поглотительной способностью токсичных веществ (газы, металлы) древесными и кустарниковыми растениями в подзоне обслуживания посетителей предусмотрены защитно-декоративные посадки вдоль основных проездов. </w:t>
      </w:r>
    </w:p>
    <w:p w14:paraId="4AD3C4CD" w14:textId="77777777" w:rsidR="00BE01ED" w:rsidRPr="007A56C0" w:rsidRDefault="00766637" w:rsidP="00D66831">
      <w:pPr>
        <w:spacing w:after="0" w:line="240" w:lineRule="auto"/>
        <w:ind w:right="45" w:firstLine="708"/>
        <w:rPr>
          <w:lang w:val="ru-RU"/>
        </w:rPr>
      </w:pPr>
      <w:r w:rsidRPr="007A56C0">
        <w:rPr>
          <w:lang w:val="ru-RU"/>
        </w:rPr>
        <w:t xml:space="preserve">Комплекс воздухоохранных мероприятий также должен включать: </w:t>
      </w:r>
    </w:p>
    <w:p w14:paraId="3931D5E6" w14:textId="77777777" w:rsidR="00BE01ED" w:rsidRPr="007A56C0" w:rsidRDefault="00766637" w:rsidP="00D66831">
      <w:pPr>
        <w:spacing w:after="0" w:line="240" w:lineRule="auto"/>
        <w:ind w:right="45" w:firstLine="708"/>
        <w:rPr>
          <w:lang w:val="ru-RU"/>
        </w:rPr>
      </w:pPr>
      <w:r w:rsidRPr="007A56C0">
        <w:rPr>
          <w:lang w:val="ru-RU"/>
        </w:rPr>
        <w:t>−</w:t>
      </w:r>
      <w:r w:rsidRPr="007A56C0">
        <w:rPr>
          <w:rFonts w:ascii="Arial" w:eastAsia="Arial" w:hAnsi="Arial" w:cs="Arial"/>
          <w:lang w:val="ru-RU"/>
        </w:rPr>
        <w:t xml:space="preserve"> </w:t>
      </w:r>
      <w:r w:rsidRPr="007A56C0">
        <w:rPr>
          <w:lang w:val="ru-RU"/>
        </w:rPr>
        <w:t xml:space="preserve">Минимизирование негативного воздействия на воздушный бассейн дизельных электростанций в случае их установки на кордонах. </w:t>
      </w:r>
    </w:p>
    <w:p w14:paraId="47E7A1D6" w14:textId="77777777" w:rsidR="00BE01ED" w:rsidRPr="007A56C0" w:rsidRDefault="00766637" w:rsidP="00D66831">
      <w:pPr>
        <w:spacing w:after="0" w:line="240" w:lineRule="auto"/>
        <w:ind w:right="45" w:firstLine="708"/>
        <w:rPr>
          <w:lang w:val="ru-RU"/>
        </w:rPr>
      </w:pPr>
      <w:r w:rsidRPr="007A56C0">
        <w:rPr>
          <w:lang w:val="ru-RU"/>
        </w:rPr>
        <w:t>−</w:t>
      </w:r>
      <w:r w:rsidRPr="007A56C0">
        <w:rPr>
          <w:rFonts w:ascii="Arial" w:eastAsia="Arial" w:hAnsi="Arial" w:cs="Arial"/>
          <w:lang w:val="ru-RU"/>
        </w:rPr>
        <w:t xml:space="preserve"> </w:t>
      </w:r>
      <w:r w:rsidRPr="007A56C0">
        <w:rPr>
          <w:lang w:val="ru-RU"/>
        </w:rPr>
        <w:t xml:space="preserve">Обеспечение мониторинга за состоянием воздушного бассейна путем создания 3-х постов мониторинга с оснащением их автоматическими газоанализаторами и станциями определения индекса пожароопасности. </w:t>
      </w:r>
    </w:p>
    <w:p w14:paraId="1C385AF2" w14:textId="77777777" w:rsidR="00BE01ED" w:rsidRPr="007A56C0" w:rsidRDefault="00766637" w:rsidP="00D66831">
      <w:pPr>
        <w:spacing w:after="0" w:line="240" w:lineRule="auto"/>
        <w:ind w:right="45" w:firstLine="708"/>
        <w:rPr>
          <w:lang w:val="ru-RU"/>
        </w:rPr>
      </w:pPr>
      <w:r w:rsidRPr="007A56C0">
        <w:rPr>
          <w:lang w:val="ru-RU"/>
        </w:rPr>
        <w:t>−</w:t>
      </w:r>
      <w:r w:rsidRPr="007A56C0">
        <w:rPr>
          <w:rFonts w:ascii="Arial" w:eastAsia="Arial" w:hAnsi="Arial" w:cs="Arial"/>
          <w:lang w:val="ru-RU"/>
        </w:rPr>
        <w:t xml:space="preserve"> </w:t>
      </w:r>
      <w:r w:rsidRPr="007A56C0">
        <w:rPr>
          <w:lang w:val="ru-RU"/>
        </w:rPr>
        <w:t xml:space="preserve">Допуск на территорию парка только автомобилей, выбросы загрязняющих веществ которых не превышают норм ПДВ от автотранспорта. </w:t>
      </w:r>
    </w:p>
    <w:p w14:paraId="3905C557" w14:textId="77777777" w:rsidR="00BE01ED" w:rsidRPr="007A56C0" w:rsidRDefault="00766637" w:rsidP="00D66831">
      <w:pPr>
        <w:spacing w:after="0" w:line="240" w:lineRule="auto"/>
        <w:ind w:right="45" w:firstLine="708"/>
        <w:rPr>
          <w:lang w:val="ru-RU"/>
        </w:rPr>
      </w:pPr>
      <w:r w:rsidRPr="007A56C0">
        <w:rPr>
          <w:lang w:val="ru-RU"/>
        </w:rPr>
        <w:t>−</w:t>
      </w:r>
      <w:r w:rsidRPr="007A56C0">
        <w:rPr>
          <w:rFonts w:ascii="Arial" w:eastAsia="Arial" w:hAnsi="Arial" w:cs="Arial"/>
          <w:lang w:val="ru-RU"/>
        </w:rPr>
        <w:t xml:space="preserve"> </w:t>
      </w:r>
      <w:r w:rsidRPr="007A56C0">
        <w:rPr>
          <w:lang w:val="ru-RU"/>
        </w:rPr>
        <w:t xml:space="preserve">Запрещение моторизованного передвижения отдыхающих по наиболее уязвимой территории парка путем установки ограничительных шлагбаумов. </w:t>
      </w:r>
    </w:p>
    <w:p w14:paraId="2D7062C3" w14:textId="77777777" w:rsidR="00BE01ED" w:rsidRPr="007A56C0" w:rsidRDefault="00766637" w:rsidP="00D66831">
      <w:pPr>
        <w:pStyle w:val="6"/>
        <w:spacing w:after="0" w:line="240" w:lineRule="auto"/>
        <w:ind w:left="-5" w:right="1" w:firstLine="714"/>
        <w:rPr>
          <w:lang w:val="ru-RU"/>
        </w:rPr>
      </w:pPr>
      <w:r w:rsidRPr="007A56C0">
        <w:rPr>
          <w:lang w:val="ru-RU"/>
        </w:rPr>
        <w:t xml:space="preserve">Охрана водных источников </w:t>
      </w:r>
    </w:p>
    <w:p w14:paraId="4B89A99B" w14:textId="77777777" w:rsidR="00BE01ED" w:rsidRPr="007A56C0" w:rsidRDefault="00766637" w:rsidP="00FA29ED">
      <w:pPr>
        <w:spacing w:after="0" w:line="240" w:lineRule="auto"/>
        <w:ind w:left="14" w:right="45"/>
        <w:rPr>
          <w:lang w:val="ru-RU"/>
        </w:rPr>
      </w:pPr>
      <w:r w:rsidRPr="007A56C0">
        <w:rPr>
          <w:lang w:val="ru-RU"/>
        </w:rPr>
        <w:t xml:space="preserve">Мероприятия по охране водных ресурсов должны быть направлены на защиту вод от загрязнения, на охрану и очистку, организацию водопоев и водоемов для купания. Необходимо учесть важность воды для данного региона и строго соблюдать меры по организации стратегии управления водными ресурсами, принимая во внимание новые технологии и организационно-экономические мероприятия. </w:t>
      </w:r>
    </w:p>
    <w:p w14:paraId="7B3C862F" w14:textId="77777777" w:rsidR="00BE01ED" w:rsidRPr="007A56C0" w:rsidRDefault="00766637" w:rsidP="00FA29ED">
      <w:pPr>
        <w:spacing w:after="0" w:line="240" w:lineRule="auto"/>
        <w:ind w:left="14" w:right="45"/>
        <w:rPr>
          <w:lang w:val="ru-RU"/>
        </w:rPr>
      </w:pPr>
      <w:r w:rsidRPr="007A56C0">
        <w:rPr>
          <w:lang w:val="ru-RU"/>
        </w:rPr>
        <w:t xml:space="preserve">Объектами строгой охраны должны быть поверхностные воды, наиболее подверженные разного рода загрязнениям. </w:t>
      </w:r>
    </w:p>
    <w:p w14:paraId="5BF4A1F9" w14:textId="77777777" w:rsidR="00BE01ED" w:rsidRPr="007A56C0" w:rsidRDefault="00766637" w:rsidP="00FA29ED">
      <w:pPr>
        <w:spacing w:after="0" w:line="240" w:lineRule="auto"/>
        <w:ind w:left="14" w:right="45"/>
        <w:rPr>
          <w:lang w:val="ru-RU"/>
        </w:rPr>
      </w:pPr>
      <w:r w:rsidRPr="007A56C0">
        <w:rPr>
          <w:lang w:val="ru-RU"/>
        </w:rPr>
        <w:t xml:space="preserve">Большое значение имеют берегоукрепительные меры в местах пересечения водотоков туристскими тропами. На берегах озер необходимо устройство специальных мест отдыха для привалов туристских групп. </w:t>
      </w:r>
    </w:p>
    <w:p w14:paraId="52F6B2AF" w14:textId="77777777" w:rsidR="00BE01ED" w:rsidRPr="007A56C0" w:rsidRDefault="00766637" w:rsidP="00FA29ED">
      <w:pPr>
        <w:spacing w:after="0" w:line="240" w:lineRule="auto"/>
        <w:ind w:left="14" w:right="45"/>
        <w:rPr>
          <w:lang w:val="ru-RU"/>
        </w:rPr>
      </w:pPr>
      <w:r w:rsidRPr="007A56C0">
        <w:rPr>
          <w:lang w:val="ru-RU"/>
        </w:rPr>
        <w:t xml:space="preserve">Основной мерой по сохранению качества воды в водных источниках должно быть строгое соблюдение "Водного кодекса" РК, а также проведение воспитательных и просветительных работ среди местного населения. </w:t>
      </w:r>
    </w:p>
    <w:p w14:paraId="5D31CC9F" w14:textId="77777777" w:rsidR="00BE01ED" w:rsidRPr="007A56C0" w:rsidRDefault="00766637" w:rsidP="00FA29ED">
      <w:pPr>
        <w:spacing w:after="0" w:line="240" w:lineRule="auto"/>
        <w:ind w:left="14" w:right="45"/>
        <w:rPr>
          <w:lang w:val="ru-RU"/>
        </w:rPr>
      </w:pPr>
      <w:r w:rsidRPr="007A56C0">
        <w:rPr>
          <w:lang w:val="ru-RU"/>
        </w:rPr>
        <w:t xml:space="preserve">В целях поддержания благоприятного водного режима поверхностных вод, предупреждения их от заиления, загрязнения, истощения, водной эрозии, уменьшения колебания стока и ухудшения условий обитания животных и птиц в соответствии с Водным кодексом РК устанавливаются водоохранные зоны и полосы с особыми условиями пользования. При этом согласно Правилам установления водоохранных зон и полос, утвержденным постановлением Правительства РК от 16.01. 2004 г № 42, в пределах водоохранных зон и полос запрещается: производство строительных, дноуглубительных и взрывных работ, добыча полезных ископаемых, прокладка кабелей, трубопроводов и других коммуникаций, буровых работ и пр. </w:t>
      </w:r>
    </w:p>
    <w:p w14:paraId="5A83E2ED" w14:textId="77777777" w:rsidR="00BE01ED" w:rsidRPr="007A56C0" w:rsidRDefault="00766637" w:rsidP="00FA29ED">
      <w:pPr>
        <w:spacing w:after="0" w:line="240" w:lineRule="auto"/>
        <w:ind w:left="14" w:right="45"/>
        <w:rPr>
          <w:lang w:val="ru-RU"/>
        </w:rPr>
      </w:pPr>
      <w:r w:rsidRPr="007A56C0">
        <w:rPr>
          <w:lang w:val="ru-RU"/>
        </w:rPr>
        <w:t xml:space="preserve">В пределах водоохранных зон выделяются водоохранные полосы, являющиеся территорией ограничения хозяйственной деятельности и имеющие санитарно-защитное назначение. Их ширина определяется с учетом типа и формы речной долины и крутизны прилегающих склонов. </w:t>
      </w:r>
    </w:p>
    <w:p w14:paraId="10A57EE9" w14:textId="77777777" w:rsidR="00BE01ED" w:rsidRPr="007A56C0" w:rsidRDefault="00766637" w:rsidP="00FA29ED">
      <w:pPr>
        <w:spacing w:after="0" w:line="240" w:lineRule="auto"/>
        <w:ind w:left="14" w:right="45"/>
        <w:rPr>
          <w:lang w:val="ru-RU"/>
        </w:rPr>
      </w:pPr>
      <w:r w:rsidRPr="007A56C0">
        <w:rPr>
          <w:lang w:val="ru-RU"/>
        </w:rPr>
        <w:t xml:space="preserve">В пределах водоохранных зон возможно проектирование некоторых объектов отдыха. Эти сооружения обеспечиваются местными системами водоснабжения и канализации, сбором и удалением твердых отходов. Для сбора сточных вод должны предусматриваться водонепроницаемые выгреба с дальнейшим вывозом нечистот на проектируемые очистные сооружения ближайших населенных пунктов или стационарных учреждений отдыха. </w:t>
      </w:r>
    </w:p>
    <w:p w14:paraId="380257D5" w14:textId="77777777" w:rsidR="00BE01ED" w:rsidRPr="007A56C0" w:rsidRDefault="00766637" w:rsidP="00FA29ED">
      <w:pPr>
        <w:spacing w:after="0" w:line="240" w:lineRule="auto"/>
        <w:ind w:left="14" w:right="45"/>
        <w:rPr>
          <w:lang w:val="ru-RU"/>
        </w:rPr>
      </w:pPr>
      <w:r w:rsidRPr="007A56C0">
        <w:rPr>
          <w:lang w:val="ru-RU"/>
        </w:rPr>
        <w:t xml:space="preserve">Особую актуальность в национальном парке приобретает стабилизация гидрологического и гидрохимического режима водотоков. </w:t>
      </w:r>
    </w:p>
    <w:p w14:paraId="4CF06024" w14:textId="77777777" w:rsidR="00BE01ED" w:rsidRPr="007A56C0" w:rsidRDefault="00766637" w:rsidP="00FA29ED">
      <w:pPr>
        <w:spacing w:after="0" w:line="240" w:lineRule="auto"/>
        <w:ind w:left="14" w:right="45"/>
        <w:rPr>
          <w:lang w:val="ru-RU"/>
        </w:rPr>
      </w:pPr>
      <w:r w:rsidRPr="007A56C0">
        <w:rPr>
          <w:lang w:val="ru-RU"/>
        </w:rPr>
        <w:t xml:space="preserve">Кроме того, в пределах водосборного бассейна для предохранения поверхностных вод и источников водоснабжения от загрязнения в населенных пунктах и проектируемых объектах необходимо проведение следующих мероприятий: </w:t>
      </w:r>
    </w:p>
    <w:p w14:paraId="3CA53625" w14:textId="77777777" w:rsidR="00BE01ED" w:rsidRPr="007A56C0" w:rsidRDefault="00766637" w:rsidP="00D66831">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организованная система канализации централизованными и автономными системами с обязательной биологической системой очистки сточных вод с доочисткой; </w:t>
      </w:r>
    </w:p>
    <w:p w14:paraId="291B06F4" w14:textId="77777777" w:rsidR="00BE01ED" w:rsidRPr="007A56C0" w:rsidRDefault="00766637" w:rsidP="00D66831">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усиление контроля за неорганизованным сбросом сточных вод в реки; </w:t>
      </w:r>
    </w:p>
    <w:p w14:paraId="0CE68C7F" w14:textId="77777777" w:rsidR="00BE01ED" w:rsidRPr="007A56C0" w:rsidRDefault="00766637" w:rsidP="00D66831">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 xml:space="preserve">использование очищенных стоков на орошение сельскохозяйственных культур за пределами охранной зоны национального парка; </w:t>
      </w:r>
    </w:p>
    <w:p w14:paraId="03A88D0D" w14:textId="77777777" w:rsidR="00BE01ED" w:rsidRPr="007A56C0" w:rsidRDefault="00766637" w:rsidP="00D66831">
      <w:pPr>
        <w:spacing w:after="0" w:line="240" w:lineRule="auto"/>
        <w:ind w:right="45" w:firstLine="851"/>
        <w:rPr>
          <w:lang w:val="ru-RU"/>
        </w:rPr>
      </w:pPr>
      <w:r w:rsidRPr="007A56C0">
        <w:rPr>
          <w:lang w:val="ru-RU"/>
        </w:rPr>
        <w:t>−</w:t>
      </w:r>
      <w:r w:rsidRPr="007A56C0">
        <w:rPr>
          <w:rFonts w:ascii="Arial" w:eastAsia="Arial" w:hAnsi="Arial" w:cs="Arial"/>
          <w:lang w:val="ru-RU"/>
        </w:rPr>
        <w:t xml:space="preserve"> </w:t>
      </w:r>
      <w:r w:rsidRPr="007A56C0">
        <w:rPr>
          <w:lang w:val="ru-RU"/>
        </w:rPr>
        <w:t>устройство водонепроницаемых выгребов</w:t>
      </w:r>
      <w:r w:rsidR="00D66831" w:rsidRPr="007A56C0">
        <w:rPr>
          <w:lang w:val="ru-RU"/>
        </w:rPr>
        <w:t>.</w:t>
      </w:r>
      <w:r w:rsidRPr="007A56C0">
        <w:rPr>
          <w:lang w:val="ru-RU"/>
        </w:rPr>
        <w:t xml:space="preserve"> </w:t>
      </w:r>
    </w:p>
    <w:p w14:paraId="7437E5F0" w14:textId="77777777" w:rsidR="00D66831" w:rsidRPr="007A56C0" w:rsidRDefault="00D66831" w:rsidP="00D66831">
      <w:pPr>
        <w:spacing w:after="0" w:line="240" w:lineRule="auto"/>
        <w:ind w:left="360" w:right="45" w:firstLine="349"/>
        <w:rPr>
          <w:lang w:val="ru-RU"/>
        </w:rPr>
      </w:pPr>
    </w:p>
    <w:p w14:paraId="1F7D2D90" w14:textId="77777777" w:rsidR="00BE01ED" w:rsidRPr="007A56C0" w:rsidRDefault="00766637" w:rsidP="00D66831">
      <w:pPr>
        <w:spacing w:after="0" w:line="240" w:lineRule="auto"/>
        <w:ind w:left="360" w:right="45" w:firstLine="349"/>
        <w:rPr>
          <w:lang w:val="ru-RU"/>
        </w:rPr>
      </w:pPr>
      <w:r w:rsidRPr="007A56C0">
        <w:rPr>
          <w:lang w:val="ru-RU"/>
        </w:rPr>
        <w:t xml:space="preserve">В целях охраны подземных вод от истощения и загрязнения необходимо: </w:t>
      </w:r>
    </w:p>
    <w:p w14:paraId="2049AD14" w14:textId="77777777" w:rsidR="00BE01ED" w:rsidRPr="007A56C0" w:rsidRDefault="00766637" w:rsidP="00FA29ED">
      <w:pPr>
        <w:spacing w:after="0" w:line="240" w:lineRule="auto"/>
        <w:ind w:left="14" w:right="45"/>
        <w:rPr>
          <w:lang w:val="ru-RU"/>
        </w:rPr>
      </w:pPr>
      <w:r w:rsidRPr="007A56C0">
        <w:rPr>
          <w:lang w:val="ru-RU"/>
        </w:rPr>
        <w:t xml:space="preserve">В рамках расширения эколого-просветительской деятельности предлагается проложить экологический маршрут по очистке и возрождению родниковых источников на территории парка и его охранной зоны. </w:t>
      </w:r>
    </w:p>
    <w:p w14:paraId="4581A1D8" w14:textId="77777777" w:rsidR="00BE01ED" w:rsidRPr="007A56C0" w:rsidRDefault="00766637" w:rsidP="00D66831">
      <w:pPr>
        <w:pStyle w:val="6"/>
        <w:spacing w:after="0" w:line="240" w:lineRule="auto"/>
        <w:ind w:left="-5" w:right="1" w:firstLine="714"/>
        <w:rPr>
          <w:lang w:val="ru-RU"/>
        </w:rPr>
      </w:pPr>
      <w:r w:rsidRPr="007A56C0">
        <w:rPr>
          <w:lang w:val="ru-RU"/>
        </w:rPr>
        <w:t xml:space="preserve">Охрана ландшафтов </w:t>
      </w:r>
    </w:p>
    <w:p w14:paraId="192AC38C" w14:textId="77777777" w:rsidR="00BE01ED" w:rsidRPr="007A56C0" w:rsidRDefault="00766637" w:rsidP="00FA29ED">
      <w:pPr>
        <w:spacing w:after="0" w:line="240" w:lineRule="auto"/>
        <w:ind w:left="14" w:right="45"/>
        <w:rPr>
          <w:lang w:val="ru-RU"/>
        </w:rPr>
      </w:pPr>
      <w:r w:rsidRPr="007A56C0">
        <w:rPr>
          <w:lang w:val="ru-RU"/>
        </w:rPr>
        <w:t xml:space="preserve">Разработка природоохранных мероприятий должна основываться на всестороннем комплексном учете ландшафтно-экологических факторов территорий рекреационнотуристического планирования. В отмеченном контексте основой планировочнопроектировочных работ может стать системная концепция устойчивости ландшафта, которая предусматривает соблюдения проектировщиками соответствия качественных и количественных показателей ландшафтно-ресурсного потенциала с целевыми функциями соблюдения пропорций между потенциалом природных комплексов и их использованием. </w:t>
      </w:r>
    </w:p>
    <w:p w14:paraId="189C90CD" w14:textId="77777777" w:rsidR="00BE01ED" w:rsidRPr="007A56C0" w:rsidRDefault="00766637" w:rsidP="00FA29ED">
      <w:pPr>
        <w:spacing w:after="0" w:line="240" w:lineRule="auto"/>
        <w:ind w:left="14" w:right="45"/>
        <w:rPr>
          <w:lang w:val="ru-RU"/>
        </w:rPr>
      </w:pPr>
      <w:r w:rsidRPr="007A56C0">
        <w:rPr>
          <w:lang w:val="ru-RU"/>
        </w:rPr>
        <w:t xml:space="preserve">В системной концепции устойчивого ландшафта рекреационно-туристического назначения, в частности ГНПП, четко выделяется три взаимосвязанных уровня: зональный, региональный и локальный. Сохранение </w:t>
      </w:r>
      <w:r w:rsidRPr="007A56C0">
        <w:rPr>
          <w:i/>
          <w:lang w:val="ru-RU"/>
        </w:rPr>
        <w:t>зонального</w:t>
      </w:r>
      <w:r w:rsidRPr="007A56C0">
        <w:rPr>
          <w:lang w:val="ru-RU"/>
        </w:rPr>
        <w:t xml:space="preserve"> уровня ландшафтной организации включает сохранение природной структуры территории ГНПП со специфическим зональным почвенно-растительным покровом, установившимся круговоротом вещества и энергии и сложившимся биогеохимическим потоком. </w:t>
      </w:r>
    </w:p>
    <w:p w14:paraId="496BD220" w14:textId="77777777" w:rsidR="00BE01ED" w:rsidRPr="007A56C0" w:rsidRDefault="00766637" w:rsidP="00FA29ED">
      <w:pPr>
        <w:spacing w:after="0" w:line="240" w:lineRule="auto"/>
        <w:ind w:left="14" w:right="45" w:firstLine="0"/>
        <w:rPr>
          <w:lang w:val="ru-RU"/>
        </w:rPr>
      </w:pPr>
      <w:r w:rsidRPr="007A56C0">
        <w:rPr>
          <w:i/>
          <w:lang w:val="ru-RU"/>
        </w:rPr>
        <w:t xml:space="preserve">Региональный </w:t>
      </w:r>
      <w:r w:rsidRPr="007A56C0">
        <w:rPr>
          <w:lang w:val="ru-RU"/>
        </w:rPr>
        <w:t xml:space="preserve">уровень в экологической системе устойчивого ландшафта предполагает, как конечную природоохранную цель сохранение сложившейся структуры ПТК территории, ограниченной физико-географическими границами, границами ГНПП и ее буферной зоны. На этом уровне необходимо сохранение лесных массивов с их водоохранными и почвозащитными функциями; областей накопления «аккумуляции» грунтовых и поверхностных вод; специальные почвозащитные мероприятия. Для слежения и принятия оперативных мер по нейтрализации негативных процессов и явлений необходима организация системы мониторинговых наблюдений. </w:t>
      </w:r>
    </w:p>
    <w:p w14:paraId="486904AB" w14:textId="77777777" w:rsidR="00BE01ED" w:rsidRPr="007A56C0" w:rsidRDefault="00766637" w:rsidP="00FA29ED">
      <w:pPr>
        <w:spacing w:after="0" w:line="240" w:lineRule="auto"/>
        <w:ind w:left="14" w:right="45"/>
        <w:rPr>
          <w:lang w:val="ru-RU"/>
        </w:rPr>
      </w:pPr>
      <w:r w:rsidRPr="007A56C0">
        <w:rPr>
          <w:lang w:val="ru-RU"/>
        </w:rPr>
        <w:t>В системе природоохранных мероприятий особое место принадлежит соблюдению режимных параметров функционирования ландшафтов на территории ГНПП, согласно схеме функционального зонирования, в пределах: зоны заповедного режима (126943га), зоны экологической стабилизации (131852га), зоны туристской и рекреационной деятельности (75239га), зоны ограниченной хозяйственной деятельности (309443га).</w:t>
      </w:r>
      <w:r w:rsidRPr="007A56C0">
        <w:rPr>
          <w:b/>
          <w:i/>
          <w:lang w:val="ru-RU"/>
        </w:rPr>
        <w:t xml:space="preserve"> </w:t>
      </w:r>
    </w:p>
    <w:p w14:paraId="7FE4F54D" w14:textId="77777777" w:rsidR="00BE01ED" w:rsidRPr="007A56C0" w:rsidRDefault="00766637" w:rsidP="00FA29ED">
      <w:pPr>
        <w:spacing w:after="0" w:line="240" w:lineRule="auto"/>
        <w:ind w:left="14" w:right="45"/>
        <w:rPr>
          <w:lang w:val="ru-RU"/>
        </w:rPr>
      </w:pPr>
      <w:r w:rsidRPr="007A56C0">
        <w:rPr>
          <w:lang w:val="ru-RU"/>
        </w:rPr>
        <w:t xml:space="preserve">Налокальном уровне в экологической системе устойчивого ландшафта отводится особое место конкретному ПТК, где существует непосредственное взаимодействие природной и антропогенной составляющих. Основная задача этого уровня – это обеспечение сбалансированного землеустройства, прежде всего обеспечивающего сохранение ландшафтного и биологического разнообразия, биологической продуктивности, природно-ресурсного потенциала. </w:t>
      </w:r>
    </w:p>
    <w:p w14:paraId="0DA37B5E" w14:textId="77777777" w:rsidR="00BE01ED" w:rsidRPr="007A56C0" w:rsidRDefault="00766637" w:rsidP="00FA29ED">
      <w:pPr>
        <w:spacing w:after="0" w:line="240" w:lineRule="auto"/>
        <w:ind w:left="14" w:right="45"/>
        <w:rPr>
          <w:lang w:val="ru-RU"/>
        </w:rPr>
      </w:pPr>
      <w:r w:rsidRPr="007A56C0">
        <w:rPr>
          <w:lang w:val="ru-RU"/>
        </w:rPr>
        <w:t xml:space="preserve">Среди системы природоохранных мероприятий следует различать мероприятия кратковременного действия и мероприятия длительного действия. К кратковременным действиям можно отнести смену действующих туристических троп в зависимости от сезона года и введения сезонных ограничений для посещения отдельных функциональных зон ГНПП. На локальном уровне желательна разработка природоохранных мероприятий длительного действия. Под этим мы подразумеваем определение оптимальных площадей землепользования, несущих различную функциональную задачу. На локальном уровне необходимо предусмотреть агролесомелиорацию, защиту почв от эрозии, работы по оптимизации структуры землепользования и землеустройства, в том числе создание буферных участков – экотонов. Разработка и применение природоохранных мероприятий длительного действия имеет конечную цель – создание саморегулирующего, устойчивого, высокопродуктивного ландшафта. </w:t>
      </w:r>
    </w:p>
    <w:p w14:paraId="53C08A4E" w14:textId="77777777" w:rsidR="00BE01ED" w:rsidRPr="007A56C0" w:rsidRDefault="00766637" w:rsidP="00FA29ED">
      <w:pPr>
        <w:spacing w:after="0" w:line="240" w:lineRule="auto"/>
        <w:ind w:left="14" w:right="45"/>
        <w:rPr>
          <w:lang w:val="ru-RU"/>
        </w:rPr>
      </w:pPr>
      <w:r w:rsidRPr="007A56C0">
        <w:rPr>
          <w:lang w:val="ru-RU"/>
        </w:rPr>
        <w:t xml:space="preserve">Согласно ландшафтной карте, склоновые урочища на территории ГНПП представлены достаточно широко. В системе природоохранных мероприятий склоновых ПТК главное место принадлежит противоэрозионному комплексу мер. Многочисленными исследованиями склоновых ландшафтов доказано, что при различных видах антропогенного воздействия на них, в том числе туристических, происходит нарушение механизма внутриландшафтных и межландшафтных связей и, как результат, усиление интенсивности развития эрозионных процессов (плоскостной смыв, линейная эрозия, снижение продуктивности почв, смыв почв, снижение проективного покрытия растительности и др.). При рекреационно-туристической нагрузке на склоновые ландшафты следует на стадии проектных и планировочных работ предусмотреть противоэрозионные мероприятия, исходя из емкости ландшафтов и разработанных норм нагрузок. В основе природоохранных мероприятий, предотвращающих эрозионные процессы на склоновых ландшафтах, лежит прогноз интенсивности их развития в зависимости от литологических особенностей почвогрунтов, количества и интенсивности выпадения атмосферных осадков, углов наклона склона, степени задернованности и антропогенного воздействия. Оценить интенсивность эрозионной деятельности в настоящее время позволяет система количественных моделей смыва, эмпирические или расчетные данные по методике А.Ларионова, В. Бушуева и др. Ландшафты, подвергающиеся воздействию дорожного строительства, требуют соблюдения противоэрозионных мер, рекультивации и создание системы лесополос. </w:t>
      </w:r>
    </w:p>
    <w:p w14:paraId="1C86C547" w14:textId="77777777" w:rsidR="00BE01ED" w:rsidRPr="007A56C0" w:rsidRDefault="00766637" w:rsidP="00FA29ED">
      <w:pPr>
        <w:spacing w:after="0" w:line="240" w:lineRule="auto"/>
        <w:ind w:left="14" w:right="45"/>
        <w:rPr>
          <w:lang w:val="ru-RU"/>
        </w:rPr>
      </w:pPr>
      <w:r w:rsidRPr="007A56C0">
        <w:rPr>
          <w:lang w:val="ru-RU"/>
        </w:rPr>
        <w:t xml:space="preserve">При различных видах строительства, включая дорожное строительство, строительство зданий и объектов развлекательного комплекса возникают ландшафтноэкологические последствия, приводящие к изменению структуры естественного ландшафта, теплового и водного режимов, сокращение земельного фонда, загрязнение почв, поверхностных и подземных вод. Одновременно наблюдается активизация неблагоприятных геоморфологических процессов, вызывающих нарушение механизма устойчивости природно-территориальных комплексов различного таксономического уровня. </w:t>
      </w:r>
    </w:p>
    <w:p w14:paraId="794B00B1" w14:textId="77777777" w:rsidR="00BE01ED" w:rsidRPr="007A56C0" w:rsidRDefault="00766637" w:rsidP="00D66831">
      <w:pPr>
        <w:spacing w:after="0" w:line="240" w:lineRule="auto"/>
        <w:ind w:right="45" w:firstLine="709"/>
        <w:rPr>
          <w:lang w:val="ru-RU"/>
        </w:rPr>
      </w:pPr>
      <w:r w:rsidRPr="007A56C0">
        <w:rPr>
          <w:lang w:val="ru-RU"/>
        </w:rPr>
        <w:t xml:space="preserve">Основные пути комплексной охраны ландшафтов, следующие: </w:t>
      </w:r>
    </w:p>
    <w:p w14:paraId="4D668694"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консервация ландшафтов (выделение зон и участков особой охраны, планировочные решения, режимные ограничения природопользования); </w:t>
      </w:r>
    </w:p>
    <w:p w14:paraId="7145B467"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восстановление ландшафтов (рекультивация нарушенных земель, восстановление растительных сообществ, реакклиматизация животных и т.п.); </w:t>
      </w:r>
    </w:p>
    <w:p w14:paraId="1A26CF0D"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мониторинг ландшафтов, как важнейшая составляющая общего мониторинга национального парка. </w:t>
      </w:r>
    </w:p>
    <w:p w14:paraId="5DE1F479"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Первоочередными работами по организации природоохранных исследований в национальном парке должны быть: </w:t>
      </w:r>
    </w:p>
    <w:p w14:paraId="406C9C20"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всесторонний надежный учет рекреационных потоков; </w:t>
      </w:r>
    </w:p>
    <w:p w14:paraId="21AE4D1F"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режимных наблюдений за состоянием окружающей среды по почвенно-растительному и снеговому покрову с целью определения конкретного количественного объема техногенной нагрузки на единицу площади; </w:t>
      </w:r>
    </w:p>
    <w:p w14:paraId="36D15B67"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размещение рекреационных комплексов таким образом, чтобы наиболее ценные природные ландшафты были изолированы или попадали в зону щадящих рекреационных нагрузок; </w:t>
      </w:r>
    </w:p>
    <w:p w14:paraId="18AC60A7" w14:textId="77777777" w:rsidR="00BE01ED" w:rsidRPr="007A56C0" w:rsidRDefault="00766637" w:rsidP="00D66831">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инженерная подготовка и обустройство территории в местах существующей и проектируемой рекреационной застройки; обустройство береговой полосы водоемов в подзоне обслуживания посетителей. </w:t>
      </w:r>
    </w:p>
    <w:p w14:paraId="28049F2A"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размещение рекреационной застройки, прокладка дорог и коммуникаций на преимущественно безлесных и малоценных в ландшафтном отношении участках; </w:t>
      </w:r>
    </w:p>
    <w:p w14:paraId="545AE673"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озеленение территории в зонах заказного и регулируемого режима хозяйственной деятельности преимущественно характерными для данного региона видами растений. </w:t>
      </w:r>
    </w:p>
    <w:p w14:paraId="3E479B99"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Кроме этого, для защиты от разрушительных склоновых процессов (обвалов и оползней, камнепадов и др.) необходимо предусмотреть следующие мероприятия: </w:t>
      </w:r>
    </w:p>
    <w:p w14:paraId="5C2923E8"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минимизировать антропогенное воздействие на склоны крутизной более 450; </w:t>
      </w:r>
    </w:p>
    <w:p w14:paraId="315367A1"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строительство кордонов и стационарных сооружений предусмотреть на выровненных или относительно ровных площадках по индивидуальным проектам; </w:t>
      </w:r>
    </w:p>
    <w:p w14:paraId="67BB57FD"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прокладку троп и реконструкцию хозяйственных дорог проводить с учетом безопасности обслуживающего персонала, хозяйственных субъектов и рекреантов согласно ГОСТу по строительству дорог; </w:t>
      </w:r>
    </w:p>
    <w:p w14:paraId="192B7036" w14:textId="77777777" w:rsidR="00BE01ED" w:rsidRPr="007A56C0" w:rsidRDefault="00766637" w:rsidP="00D66831">
      <w:pPr>
        <w:spacing w:after="0" w:line="240" w:lineRule="auto"/>
        <w:ind w:left="142" w:right="45" w:firstLine="567"/>
        <w:rPr>
          <w:lang w:val="ru-RU"/>
        </w:rPr>
      </w:pPr>
      <w:r w:rsidRPr="007A56C0">
        <w:rPr>
          <w:lang w:val="ru-RU"/>
        </w:rPr>
        <w:t>−</w:t>
      </w:r>
      <w:r w:rsidRPr="007A56C0">
        <w:rPr>
          <w:rFonts w:ascii="Arial" w:eastAsia="Arial" w:hAnsi="Arial" w:cs="Arial"/>
          <w:lang w:val="ru-RU"/>
        </w:rPr>
        <w:t xml:space="preserve"> </w:t>
      </w:r>
      <w:r w:rsidRPr="007A56C0">
        <w:rPr>
          <w:lang w:val="ru-RU"/>
        </w:rPr>
        <w:t xml:space="preserve">предусмотреть научно обоснованное водоснабжение и водоотведение от проектируемых сооружений во избежание образования оврагов на горных склонах. </w:t>
      </w:r>
    </w:p>
    <w:p w14:paraId="327C7F4A" w14:textId="77777777" w:rsidR="00BE01ED" w:rsidRPr="007A56C0" w:rsidRDefault="00766637" w:rsidP="00D66831">
      <w:pPr>
        <w:spacing w:after="0" w:line="240" w:lineRule="auto"/>
        <w:ind w:right="0" w:firstLine="709"/>
        <w:jc w:val="left"/>
        <w:rPr>
          <w:b/>
          <w:lang w:val="ru-RU"/>
        </w:rPr>
      </w:pPr>
      <w:r w:rsidRPr="007A56C0">
        <w:rPr>
          <w:b/>
          <w:lang w:val="ru-RU"/>
        </w:rPr>
        <w:t xml:space="preserve"> Охрана почвенного покрова </w:t>
      </w:r>
    </w:p>
    <w:p w14:paraId="6D2C1225" w14:textId="77777777" w:rsidR="00BE01ED" w:rsidRPr="007A56C0" w:rsidRDefault="00766637" w:rsidP="00FA29ED">
      <w:pPr>
        <w:spacing w:after="0" w:line="240" w:lineRule="auto"/>
        <w:ind w:left="14" w:right="45"/>
        <w:rPr>
          <w:lang w:val="ru-RU"/>
        </w:rPr>
      </w:pPr>
      <w:r w:rsidRPr="007A56C0">
        <w:rPr>
          <w:lang w:val="ru-RU"/>
        </w:rPr>
        <w:t xml:space="preserve">На территории ГНПП мероприятия по охране почвенного покрова в основном, сводятся к сокращению воздействия недопущения несанкционированных порубок леса, перевыпаса скота в пределах охранной зоны и зоны ограниченной хозяйственной деятельности и охране экосистем от пожаров. В связи с этим, передвижение по территории парка должно проходить только по проложенным и укрепленным дорогам и тропам. Необходимо организовать наблюдения за состоянием почв, запрещать или ограничивать рекреационное использование нарушенной территории. По завершении строительных работ в зонах заказного и регулируемого режима хозяйственной деятельности нужно проводить полный объем мероприятий по рекультивации земель. </w:t>
      </w:r>
    </w:p>
    <w:p w14:paraId="4EC11498" w14:textId="77777777" w:rsidR="00BE01ED" w:rsidRPr="007A56C0" w:rsidRDefault="00766637" w:rsidP="00FA29ED">
      <w:pPr>
        <w:spacing w:after="0" w:line="240" w:lineRule="auto"/>
        <w:ind w:left="14" w:right="45"/>
        <w:rPr>
          <w:lang w:val="ru-RU"/>
        </w:rPr>
      </w:pPr>
      <w:r w:rsidRPr="007A56C0">
        <w:rPr>
          <w:lang w:val="ru-RU"/>
        </w:rPr>
        <w:t>Землепользователи, в соответствии со статьями 65 и 140 Земельного кодекса РК от 20 июня 2003 г. № 442-II обязаны на своих земельных участках проводить мероприятия, направленные на защиту земель от истощения и опустынивания, водной и ветровой эрозии, селей, подтопления, заболачивания, вторичного засоления, иссушения, уплотнения, загрязнения отходами производства и потребления, химическими, биологическими, радиоактивными и другими вредными веществами, от других процессов разрушения; защиту от заражения карантинными вредителями и болезнями растений, от зарастания сорняками, кустарниками и мелколесьем, от иных видов ухудшения состояния земель; восстановление плодородия и других полезных свойств нарушенных земель и своевременное вовлечение земли в хозяйственный оборот; снятие, сохранение и использование плодородного слоя почвы при проведении работ, связанных с нарушением земель.</w:t>
      </w:r>
      <w:r w:rsidRPr="007A56C0">
        <w:rPr>
          <w:b/>
          <w:lang w:val="ru-RU"/>
        </w:rPr>
        <w:t xml:space="preserve"> </w:t>
      </w:r>
    </w:p>
    <w:p w14:paraId="603FEE7F" w14:textId="77777777" w:rsidR="00BE01ED" w:rsidRPr="007A56C0" w:rsidRDefault="00766637" w:rsidP="00D66831">
      <w:pPr>
        <w:pStyle w:val="6"/>
        <w:spacing w:after="0" w:line="240" w:lineRule="auto"/>
        <w:ind w:left="-5" w:right="1" w:firstLine="714"/>
        <w:rPr>
          <w:lang w:val="ru-RU"/>
        </w:rPr>
      </w:pPr>
      <w:r w:rsidRPr="007A56C0">
        <w:rPr>
          <w:lang w:val="ru-RU"/>
        </w:rPr>
        <w:t xml:space="preserve">Охрана флоры и растительности </w:t>
      </w:r>
    </w:p>
    <w:p w14:paraId="0FAD71D4" w14:textId="77777777" w:rsidR="00BE01ED" w:rsidRPr="007A56C0" w:rsidRDefault="00766637" w:rsidP="00FA29ED">
      <w:pPr>
        <w:spacing w:after="0" w:line="240" w:lineRule="auto"/>
        <w:ind w:left="14" w:right="45"/>
        <w:rPr>
          <w:lang w:val="ru-RU"/>
        </w:rPr>
      </w:pPr>
      <w:r w:rsidRPr="007A56C0">
        <w:rPr>
          <w:lang w:val="ru-RU"/>
        </w:rPr>
        <w:t xml:space="preserve">Охрана флоры и растительности должна базироваться на экосистемном подходе, - вначале охрана биотопов, а затем видов. На первом этапе необходимо провести инвентаризацию флоры и растительности территории ГНПП. Составить систематические списки высших и низших растений, хозяйственно-ценных групп растений, видов – вселенцев, выделить индикаторные виды для дальнейшего мониторинга. Составить карту растительности и выявить редкие растительные сообщества, подлежащие охране. Разработать мероприятия по минимизации воздействия на флору и растительность в зоне заказного режима и охранной зоне. </w:t>
      </w:r>
    </w:p>
    <w:p w14:paraId="0BF496E1" w14:textId="77777777" w:rsidR="00BE01ED" w:rsidRPr="007A56C0" w:rsidRDefault="00766637" w:rsidP="00FA29ED">
      <w:pPr>
        <w:spacing w:after="0" w:line="240" w:lineRule="auto"/>
        <w:ind w:left="14" w:right="45"/>
        <w:rPr>
          <w:lang w:val="ru-RU"/>
        </w:rPr>
      </w:pPr>
      <w:r w:rsidRPr="007A56C0">
        <w:rPr>
          <w:lang w:val="ru-RU"/>
        </w:rPr>
        <w:t xml:space="preserve">Необходимо уделять особое внимание охране редких и исчезающих видов флоры, проводить постоянный мониторинг состояния популяций и сообществ этих видов. Для этих целей необходимо выявить все места произрастаний видов, нанести их на карты и организовать специальные площадки для постоянного мониторинга и летописи природы. </w:t>
      </w:r>
    </w:p>
    <w:p w14:paraId="414CE671" w14:textId="77777777" w:rsidR="00BE01ED" w:rsidRPr="007A56C0" w:rsidRDefault="00766637" w:rsidP="00FA29ED">
      <w:pPr>
        <w:spacing w:after="0" w:line="240" w:lineRule="auto"/>
        <w:ind w:left="14" w:right="45"/>
        <w:rPr>
          <w:lang w:val="ru-RU"/>
        </w:rPr>
      </w:pPr>
      <w:r w:rsidRPr="007A56C0">
        <w:rPr>
          <w:lang w:val="ru-RU"/>
        </w:rPr>
        <w:t xml:space="preserve">Охрана растительности, в основном, сводится к защите от вытаптывания, выкапывания, чрезмерного сенокошения. Сотрудникам службы охраны и научного отдела необходимо уделять особое внимание пропаганде и разъяснению значения дикорастущей флоры для хозяйства Республики, научных целей и здоровья населения. Нужно организовать работу с крестьянскими хозяйствами по обучению ротации пастбищ с целью сохранения почвенного и растительного покрова охранной зоны парка и зоны ограниченной хозяйственной деятельности ГНПП. Оптимизировать пастбищные нагрузки путем сокращения (в национальном парке) и стабилизации (в охранной зоне) проектируемого содержания скота в общественном и личном пользовании. Необходимо стабилизировать рекреационные нагрузки, любительский сбор дикоросов на допустимом в экологическом отношении уровне путем территориального регулирования рекреационных потоков, благоустройства автостоянок и мест отдыха. Особое внимание нужно уделить отказу от дальнейших работ по интродукции чужеродных видов растений, разъяснению крестьянским хозяйствам последствий влияния этих видов на аборигенную флору и растительность. </w:t>
      </w:r>
    </w:p>
    <w:p w14:paraId="3E315970" w14:textId="77777777" w:rsidR="00BE01ED" w:rsidRPr="007A56C0" w:rsidRDefault="00766637" w:rsidP="00FA29ED">
      <w:pPr>
        <w:spacing w:after="0" w:line="240" w:lineRule="auto"/>
        <w:ind w:left="14" w:right="45"/>
        <w:rPr>
          <w:lang w:val="ru-RU"/>
        </w:rPr>
      </w:pPr>
      <w:r w:rsidRPr="007A56C0">
        <w:rPr>
          <w:lang w:val="ru-RU"/>
        </w:rPr>
        <w:t xml:space="preserve">Мероприятия по охране флоры и растительности должны быть методически и пространственно увязаны с охраной экосистем, ландшафтов и почвенного покрова. Необходимо выявить участки и причины антропогенной трансформации растительности, разработать мероприятия по их минимизации и восстановлению растительного покрова. </w:t>
      </w:r>
    </w:p>
    <w:p w14:paraId="0640F61B" w14:textId="77777777" w:rsidR="00BE01ED" w:rsidRPr="007A56C0" w:rsidRDefault="00766637" w:rsidP="00D66831">
      <w:pPr>
        <w:pStyle w:val="6"/>
        <w:spacing w:after="0" w:line="240" w:lineRule="auto"/>
        <w:ind w:left="-5" w:right="1" w:firstLine="714"/>
        <w:rPr>
          <w:lang w:val="ru-RU"/>
        </w:rPr>
      </w:pPr>
      <w:r w:rsidRPr="007A56C0">
        <w:rPr>
          <w:lang w:val="ru-RU"/>
        </w:rPr>
        <w:t>4.</w:t>
      </w:r>
      <w:r w:rsidR="00B22956" w:rsidRPr="007A56C0">
        <w:rPr>
          <w:lang w:val="ru-RU"/>
        </w:rPr>
        <w:t>2. Структура</w:t>
      </w:r>
      <w:r w:rsidRPr="007A56C0">
        <w:rPr>
          <w:lang w:val="ru-RU"/>
        </w:rPr>
        <w:t xml:space="preserve"> управления </w:t>
      </w:r>
    </w:p>
    <w:p w14:paraId="052E2A2D" w14:textId="77777777" w:rsidR="00B22956" w:rsidRPr="007A56C0" w:rsidRDefault="00766637" w:rsidP="00FA29ED">
      <w:pPr>
        <w:spacing w:after="0" w:line="240" w:lineRule="auto"/>
        <w:ind w:left="14" w:right="45"/>
        <w:rPr>
          <w:lang w:val="ru-RU"/>
        </w:rPr>
      </w:pPr>
      <w:r w:rsidRPr="007A56C0">
        <w:rPr>
          <w:lang w:val="ru-RU"/>
        </w:rPr>
        <w:t>Организационная структура парка по состоянию на 01.01.2020 г. включает следующие подразделения с общей численностью сотрудников 354 человек (Табл.5</w:t>
      </w:r>
      <w:r w:rsidR="00B22956" w:rsidRPr="007A56C0">
        <w:rPr>
          <w:lang w:val="ru-RU"/>
        </w:rPr>
        <w:t>2</w:t>
      </w:r>
      <w:r w:rsidRPr="007A56C0">
        <w:rPr>
          <w:lang w:val="ru-RU"/>
        </w:rPr>
        <w:t>)</w:t>
      </w:r>
    </w:p>
    <w:p w14:paraId="5714B4F2" w14:textId="77777777" w:rsidR="00B22956" w:rsidRPr="007A56C0" w:rsidRDefault="00B22956" w:rsidP="00FA29ED">
      <w:pPr>
        <w:spacing w:after="0" w:line="240" w:lineRule="auto"/>
        <w:ind w:left="14" w:right="45"/>
        <w:rPr>
          <w:lang w:val="ru-RU"/>
        </w:rPr>
      </w:pPr>
    </w:p>
    <w:p w14:paraId="506E9562" w14:textId="77777777" w:rsidR="00BE01ED" w:rsidRPr="007A56C0" w:rsidRDefault="00766637" w:rsidP="00FA29ED">
      <w:pPr>
        <w:spacing w:after="0" w:line="240" w:lineRule="auto"/>
        <w:ind w:left="14" w:right="45"/>
        <w:rPr>
          <w:lang w:val="ru-RU"/>
        </w:rPr>
      </w:pPr>
      <w:r w:rsidRPr="007A56C0">
        <w:rPr>
          <w:lang w:val="ru-RU"/>
        </w:rPr>
        <w:t xml:space="preserve">. </w:t>
      </w:r>
      <w:r w:rsidRPr="007A56C0">
        <w:rPr>
          <w:b/>
          <w:sz w:val="22"/>
          <w:lang w:val="ru-RU"/>
        </w:rPr>
        <w:t>Таблица 5</w:t>
      </w:r>
      <w:r w:rsidR="00B22956" w:rsidRPr="007A56C0">
        <w:rPr>
          <w:b/>
          <w:sz w:val="22"/>
          <w:lang w:val="ru-RU"/>
        </w:rPr>
        <w:t>2</w:t>
      </w:r>
      <w:r w:rsidRPr="007A56C0">
        <w:rPr>
          <w:b/>
          <w:sz w:val="22"/>
          <w:lang w:val="ru-RU"/>
        </w:rPr>
        <w:t xml:space="preserve"> Существующая организационная структура и штатный персонал ГНПП </w:t>
      </w:r>
    </w:p>
    <w:tbl>
      <w:tblPr>
        <w:tblStyle w:val="TableGrid"/>
        <w:tblW w:w="9573" w:type="dxa"/>
        <w:tblInd w:w="-108" w:type="dxa"/>
        <w:tblCellMar>
          <w:top w:w="7" w:type="dxa"/>
          <w:left w:w="108" w:type="dxa"/>
          <w:right w:w="115" w:type="dxa"/>
        </w:tblCellMar>
        <w:tblLook w:val="04A0" w:firstRow="1" w:lastRow="0" w:firstColumn="1" w:lastColumn="0" w:noHBand="0" w:noVBand="1"/>
      </w:tblPr>
      <w:tblGrid>
        <w:gridCol w:w="7763"/>
        <w:gridCol w:w="1810"/>
      </w:tblGrid>
      <w:tr w:rsidR="00BE01ED" w:rsidRPr="007A56C0" w14:paraId="1BE1A17F" w14:textId="77777777">
        <w:trPr>
          <w:trHeight w:val="241"/>
        </w:trPr>
        <w:tc>
          <w:tcPr>
            <w:tcW w:w="7763" w:type="dxa"/>
            <w:tcBorders>
              <w:top w:val="single" w:sz="4" w:space="0" w:color="000000"/>
              <w:left w:val="single" w:sz="4" w:space="0" w:color="000000"/>
              <w:bottom w:val="single" w:sz="4" w:space="0" w:color="000000"/>
              <w:right w:val="single" w:sz="4" w:space="0" w:color="000000"/>
            </w:tcBorders>
          </w:tcPr>
          <w:p w14:paraId="3D65B8E7" w14:textId="77777777" w:rsidR="00BE01ED" w:rsidRPr="007A56C0" w:rsidRDefault="00766637" w:rsidP="00FA29ED">
            <w:pPr>
              <w:spacing w:after="0" w:line="240" w:lineRule="auto"/>
              <w:ind w:right="0" w:firstLine="0"/>
              <w:jc w:val="left"/>
              <w:rPr>
                <w:lang w:val="ru-RU"/>
              </w:rPr>
            </w:pPr>
            <w:r w:rsidRPr="007A56C0">
              <w:rPr>
                <w:b/>
                <w:sz w:val="20"/>
                <w:lang w:val="ru-RU"/>
              </w:rPr>
              <w:t xml:space="preserve">Руководство </w:t>
            </w:r>
          </w:p>
        </w:tc>
        <w:tc>
          <w:tcPr>
            <w:tcW w:w="1810" w:type="dxa"/>
            <w:tcBorders>
              <w:top w:val="single" w:sz="4" w:space="0" w:color="000000"/>
              <w:left w:val="single" w:sz="4" w:space="0" w:color="000000"/>
              <w:bottom w:val="single" w:sz="4" w:space="0" w:color="000000"/>
              <w:right w:val="single" w:sz="4" w:space="0" w:color="000000"/>
            </w:tcBorders>
          </w:tcPr>
          <w:p w14:paraId="027349C4" w14:textId="77777777" w:rsidR="00BE01ED" w:rsidRPr="007A56C0" w:rsidRDefault="00766637" w:rsidP="00FA29ED">
            <w:pPr>
              <w:spacing w:after="0" w:line="240" w:lineRule="auto"/>
              <w:ind w:right="0" w:firstLine="0"/>
              <w:jc w:val="left"/>
              <w:rPr>
                <w:lang w:val="ru-RU"/>
              </w:rPr>
            </w:pPr>
            <w:r w:rsidRPr="007A56C0">
              <w:rPr>
                <w:b/>
                <w:sz w:val="20"/>
                <w:lang w:val="ru-RU"/>
              </w:rPr>
              <w:t xml:space="preserve">3 </w:t>
            </w:r>
          </w:p>
        </w:tc>
      </w:tr>
      <w:tr w:rsidR="00BE01ED" w:rsidRPr="007A56C0" w14:paraId="7FFEA4D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9FD4EF2" w14:textId="77777777" w:rsidR="00BE01ED" w:rsidRPr="007A56C0" w:rsidRDefault="00766637" w:rsidP="00FA29ED">
            <w:pPr>
              <w:spacing w:after="0" w:line="240" w:lineRule="auto"/>
              <w:ind w:right="0" w:firstLine="0"/>
              <w:jc w:val="left"/>
              <w:rPr>
                <w:lang w:val="ru-RU"/>
              </w:rPr>
            </w:pPr>
            <w:r w:rsidRPr="007A56C0">
              <w:rPr>
                <w:sz w:val="20"/>
                <w:lang w:val="ru-RU"/>
              </w:rPr>
              <w:t xml:space="preserve">Генеральный директор- главный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45CA612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401B2A1" w14:textId="77777777">
        <w:trPr>
          <w:trHeight w:val="470"/>
        </w:trPr>
        <w:tc>
          <w:tcPr>
            <w:tcW w:w="7763" w:type="dxa"/>
            <w:tcBorders>
              <w:top w:val="single" w:sz="4" w:space="0" w:color="000000"/>
              <w:left w:val="single" w:sz="4" w:space="0" w:color="000000"/>
              <w:bottom w:val="single" w:sz="4" w:space="0" w:color="000000"/>
              <w:right w:val="single" w:sz="4" w:space="0" w:color="000000"/>
            </w:tcBorders>
          </w:tcPr>
          <w:p w14:paraId="67075786"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Заместитель Генерального директора по науке - заместитель главного государственного инспектора </w:t>
            </w:r>
          </w:p>
        </w:tc>
        <w:tc>
          <w:tcPr>
            <w:tcW w:w="1810" w:type="dxa"/>
            <w:tcBorders>
              <w:top w:val="single" w:sz="4" w:space="0" w:color="000000"/>
              <w:left w:val="single" w:sz="4" w:space="0" w:color="000000"/>
              <w:bottom w:val="single" w:sz="4" w:space="0" w:color="000000"/>
              <w:right w:val="single" w:sz="4" w:space="0" w:color="000000"/>
            </w:tcBorders>
          </w:tcPr>
          <w:p w14:paraId="1FB59429"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6358DAE" w14:textId="77777777">
        <w:trPr>
          <w:trHeight w:val="470"/>
        </w:trPr>
        <w:tc>
          <w:tcPr>
            <w:tcW w:w="7763" w:type="dxa"/>
            <w:tcBorders>
              <w:top w:val="single" w:sz="4" w:space="0" w:color="000000"/>
              <w:left w:val="single" w:sz="4" w:space="0" w:color="000000"/>
              <w:bottom w:val="single" w:sz="4" w:space="0" w:color="000000"/>
              <w:right w:val="single" w:sz="4" w:space="0" w:color="000000"/>
            </w:tcBorders>
          </w:tcPr>
          <w:p w14:paraId="202E73C7"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Заместитель Генерального директора - заместитель главного государственного инспектора </w:t>
            </w:r>
          </w:p>
        </w:tc>
        <w:tc>
          <w:tcPr>
            <w:tcW w:w="1810" w:type="dxa"/>
            <w:tcBorders>
              <w:top w:val="single" w:sz="4" w:space="0" w:color="000000"/>
              <w:left w:val="single" w:sz="4" w:space="0" w:color="000000"/>
              <w:bottom w:val="single" w:sz="4" w:space="0" w:color="000000"/>
              <w:right w:val="single" w:sz="4" w:space="0" w:color="000000"/>
            </w:tcBorders>
          </w:tcPr>
          <w:p w14:paraId="311C4FF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7E51C2A" w14:textId="77777777">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6F890DD8"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6F1527E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B766B79"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Отдел охраны, воспроизводства лесов  </w:t>
            </w:r>
          </w:p>
        </w:tc>
        <w:tc>
          <w:tcPr>
            <w:tcW w:w="1810" w:type="dxa"/>
            <w:tcBorders>
              <w:top w:val="single" w:sz="4" w:space="0" w:color="000000"/>
              <w:left w:val="single" w:sz="4" w:space="0" w:color="000000"/>
              <w:bottom w:val="single" w:sz="4" w:space="0" w:color="000000"/>
              <w:right w:val="single" w:sz="4" w:space="0" w:color="000000"/>
            </w:tcBorders>
          </w:tcPr>
          <w:p w14:paraId="7905D04E" w14:textId="77777777" w:rsidR="00BE01ED" w:rsidRPr="007A56C0" w:rsidRDefault="00766637" w:rsidP="00FA29ED">
            <w:pPr>
              <w:spacing w:after="0" w:line="240" w:lineRule="auto"/>
              <w:ind w:right="0" w:firstLine="0"/>
              <w:jc w:val="left"/>
              <w:rPr>
                <w:lang w:val="ru-RU"/>
              </w:rPr>
            </w:pPr>
            <w:r w:rsidRPr="007A56C0">
              <w:rPr>
                <w:b/>
                <w:sz w:val="20"/>
                <w:lang w:val="ru-RU"/>
              </w:rPr>
              <w:t xml:space="preserve">7 </w:t>
            </w:r>
          </w:p>
        </w:tc>
      </w:tr>
      <w:tr w:rsidR="00BE01ED" w:rsidRPr="007A56C0" w14:paraId="653DEF3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9A80A81"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EA7C503"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2CAE01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40FC743"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охраны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3C5C0F7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78E782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C03963E"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лесного хозяйства–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0A791BB"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E2883B5"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FA4DD2B"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лесовосстановления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42C5826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EB33D1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3518BDF"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лесопатолог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4A6FD10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433FA9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D3C11CB"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природопользованию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0483828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45266C1"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9225D5C"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ЛПС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66463B8"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E1FBE5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83CDCF2"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61F4F9CB"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5D1ABAB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2D597B2"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Отдел охраны и воспроизводства животного мира </w:t>
            </w:r>
          </w:p>
        </w:tc>
        <w:tc>
          <w:tcPr>
            <w:tcW w:w="1810" w:type="dxa"/>
            <w:tcBorders>
              <w:top w:val="single" w:sz="4" w:space="0" w:color="000000"/>
              <w:left w:val="single" w:sz="4" w:space="0" w:color="000000"/>
              <w:bottom w:val="single" w:sz="4" w:space="0" w:color="000000"/>
              <w:right w:val="single" w:sz="4" w:space="0" w:color="000000"/>
            </w:tcBorders>
          </w:tcPr>
          <w:p w14:paraId="0729792F" w14:textId="77777777" w:rsidR="00BE01ED" w:rsidRPr="007A56C0" w:rsidRDefault="00766637" w:rsidP="00FA29ED">
            <w:pPr>
              <w:spacing w:after="0" w:line="240" w:lineRule="auto"/>
              <w:ind w:right="0" w:firstLine="0"/>
              <w:jc w:val="left"/>
              <w:rPr>
                <w:lang w:val="ru-RU"/>
              </w:rPr>
            </w:pPr>
            <w:r w:rsidRPr="007A56C0">
              <w:rPr>
                <w:b/>
                <w:sz w:val="20"/>
                <w:lang w:val="ru-RU"/>
              </w:rPr>
              <w:t xml:space="preserve">5 </w:t>
            </w:r>
          </w:p>
        </w:tc>
      </w:tr>
      <w:tr w:rsidR="00BE01ED" w:rsidRPr="007A56C0" w14:paraId="59CDF8D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57AED7A"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37F55516"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15A2FD8"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DCF633C" w14:textId="77777777" w:rsidR="00BE01ED" w:rsidRPr="007A56C0" w:rsidRDefault="00766637" w:rsidP="00FA29ED">
            <w:pPr>
              <w:spacing w:after="0" w:line="240" w:lineRule="auto"/>
              <w:ind w:right="0" w:firstLine="0"/>
              <w:jc w:val="left"/>
              <w:rPr>
                <w:lang w:val="ru-RU"/>
              </w:rPr>
            </w:pPr>
            <w:r w:rsidRPr="007A56C0">
              <w:rPr>
                <w:sz w:val="20"/>
                <w:lang w:val="ru-RU"/>
              </w:rPr>
              <w:t xml:space="preserve">Охотовед-биолог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81ED18F"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36FF662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BEA4397"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252FD4B2"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021EC5C8"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EFF2741"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Отдел науки, информации и мониторинга </w:t>
            </w:r>
          </w:p>
        </w:tc>
        <w:tc>
          <w:tcPr>
            <w:tcW w:w="1810" w:type="dxa"/>
            <w:tcBorders>
              <w:top w:val="single" w:sz="4" w:space="0" w:color="000000"/>
              <w:left w:val="single" w:sz="4" w:space="0" w:color="000000"/>
              <w:bottom w:val="single" w:sz="4" w:space="0" w:color="000000"/>
              <w:right w:val="single" w:sz="4" w:space="0" w:color="000000"/>
            </w:tcBorders>
          </w:tcPr>
          <w:p w14:paraId="1D91EC31" w14:textId="77777777" w:rsidR="00BE01ED" w:rsidRPr="007A56C0" w:rsidRDefault="00766637" w:rsidP="00FA29ED">
            <w:pPr>
              <w:spacing w:after="0" w:line="240" w:lineRule="auto"/>
              <w:ind w:right="0" w:firstLine="0"/>
              <w:jc w:val="left"/>
              <w:rPr>
                <w:lang w:val="ru-RU"/>
              </w:rPr>
            </w:pPr>
            <w:r w:rsidRPr="007A56C0">
              <w:rPr>
                <w:b/>
                <w:sz w:val="20"/>
                <w:lang w:val="ru-RU"/>
              </w:rPr>
              <w:t xml:space="preserve">5 </w:t>
            </w:r>
          </w:p>
        </w:tc>
      </w:tr>
      <w:tr w:rsidR="00BE01ED" w:rsidRPr="007A56C0" w14:paraId="3E056AE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196430C"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C9728CF"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586596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0E43594"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Старший научный сотрудник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DE85809"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100DFA5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E2112FF" w14:textId="77777777" w:rsidR="00BE01ED" w:rsidRPr="007A56C0" w:rsidRDefault="00766637" w:rsidP="00FA29ED">
            <w:pPr>
              <w:spacing w:after="0" w:line="240" w:lineRule="auto"/>
              <w:ind w:right="0" w:firstLine="0"/>
              <w:jc w:val="left"/>
              <w:rPr>
                <w:lang w:val="ru-RU"/>
              </w:rPr>
            </w:pPr>
            <w:r w:rsidRPr="007A56C0">
              <w:rPr>
                <w:sz w:val="20"/>
                <w:lang w:val="ru-RU"/>
              </w:rPr>
              <w:t xml:space="preserve">Младший научный сотрудник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5E29228"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15448A3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349FEE1"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48C3A959"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353DC44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177F48B"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Отдел экологического просвещения, туризма </w:t>
            </w:r>
          </w:p>
        </w:tc>
        <w:tc>
          <w:tcPr>
            <w:tcW w:w="1810" w:type="dxa"/>
            <w:tcBorders>
              <w:top w:val="single" w:sz="4" w:space="0" w:color="000000"/>
              <w:left w:val="single" w:sz="4" w:space="0" w:color="000000"/>
              <w:bottom w:val="single" w:sz="4" w:space="0" w:color="000000"/>
              <w:right w:val="single" w:sz="4" w:space="0" w:color="000000"/>
            </w:tcBorders>
          </w:tcPr>
          <w:p w14:paraId="71ED3CAE" w14:textId="77777777" w:rsidR="00BE01ED" w:rsidRPr="007A56C0" w:rsidRDefault="00766637" w:rsidP="00FA29ED">
            <w:pPr>
              <w:spacing w:after="0" w:line="240" w:lineRule="auto"/>
              <w:ind w:right="0" w:firstLine="0"/>
              <w:jc w:val="left"/>
              <w:rPr>
                <w:lang w:val="ru-RU"/>
              </w:rPr>
            </w:pPr>
            <w:r w:rsidRPr="007A56C0">
              <w:rPr>
                <w:b/>
                <w:sz w:val="20"/>
                <w:lang w:val="ru-RU"/>
              </w:rPr>
              <w:t xml:space="preserve">6 </w:t>
            </w:r>
          </w:p>
        </w:tc>
      </w:tr>
      <w:tr w:rsidR="00BE01ED" w:rsidRPr="007A56C0" w14:paraId="6E041C5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DA0319D"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59C08A3"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908C42E" w14:textId="77777777">
        <w:trPr>
          <w:trHeight w:val="241"/>
        </w:trPr>
        <w:tc>
          <w:tcPr>
            <w:tcW w:w="7763" w:type="dxa"/>
            <w:tcBorders>
              <w:top w:val="single" w:sz="4" w:space="0" w:color="000000"/>
              <w:left w:val="single" w:sz="4" w:space="0" w:color="000000"/>
              <w:bottom w:val="single" w:sz="4" w:space="0" w:color="000000"/>
              <w:right w:val="single" w:sz="4" w:space="0" w:color="000000"/>
            </w:tcBorders>
          </w:tcPr>
          <w:p w14:paraId="2EBF5E17"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Инженер-эколог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E896C3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5090DA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05B0907"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охране природных комплексов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F76362D"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2FB4CD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75D8714"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Инструктор – экскурсовод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A13C1B6"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01CA943"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DBFB955"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экологическому просвещению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F35DAE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4C16FD3"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6965026"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туризму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F8D8F5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CA5CAE3"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BEBBC5B"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7DA5CC91"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3B517F71" w14:textId="77777777">
        <w:trPr>
          <w:trHeight w:val="238"/>
        </w:trPr>
        <w:tc>
          <w:tcPr>
            <w:tcW w:w="7763" w:type="dxa"/>
            <w:tcBorders>
              <w:top w:val="single" w:sz="4" w:space="0" w:color="000000"/>
              <w:left w:val="single" w:sz="4" w:space="0" w:color="000000"/>
              <w:bottom w:val="single" w:sz="4" w:space="0" w:color="000000"/>
              <w:right w:val="single" w:sz="4" w:space="0" w:color="000000"/>
            </w:tcBorders>
          </w:tcPr>
          <w:p w14:paraId="5F655C2D" w14:textId="77777777" w:rsidR="00BE01ED" w:rsidRPr="007A56C0" w:rsidRDefault="00766637" w:rsidP="00FA29ED">
            <w:pPr>
              <w:spacing w:after="0" w:line="240" w:lineRule="auto"/>
              <w:ind w:right="0" w:firstLine="0"/>
              <w:jc w:val="left"/>
              <w:rPr>
                <w:lang w:val="ru-RU"/>
              </w:rPr>
            </w:pPr>
            <w:r w:rsidRPr="007A56C0">
              <w:rPr>
                <w:b/>
                <w:sz w:val="20"/>
                <w:lang w:val="ru-RU"/>
              </w:rPr>
              <w:t xml:space="preserve">Финансово-экономической отдел </w:t>
            </w:r>
          </w:p>
        </w:tc>
        <w:tc>
          <w:tcPr>
            <w:tcW w:w="1810" w:type="dxa"/>
            <w:tcBorders>
              <w:top w:val="single" w:sz="4" w:space="0" w:color="000000"/>
              <w:left w:val="single" w:sz="4" w:space="0" w:color="000000"/>
              <w:bottom w:val="single" w:sz="4" w:space="0" w:color="000000"/>
              <w:right w:val="single" w:sz="4" w:space="0" w:color="000000"/>
            </w:tcBorders>
          </w:tcPr>
          <w:p w14:paraId="4E8E11E6" w14:textId="77777777" w:rsidR="00BE01ED" w:rsidRPr="007A56C0" w:rsidRDefault="00766637" w:rsidP="00FA29ED">
            <w:pPr>
              <w:spacing w:after="0" w:line="240" w:lineRule="auto"/>
              <w:ind w:right="0" w:firstLine="0"/>
              <w:jc w:val="left"/>
              <w:rPr>
                <w:lang w:val="ru-RU"/>
              </w:rPr>
            </w:pPr>
            <w:r w:rsidRPr="007A56C0">
              <w:rPr>
                <w:b/>
                <w:sz w:val="20"/>
                <w:lang w:val="ru-RU"/>
              </w:rPr>
              <w:t xml:space="preserve">6 </w:t>
            </w:r>
          </w:p>
        </w:tc>
      </w:tr>
      <w:tr w:rsidR="00BE01ED" w:rsidRPr="007A56C0" w14:paraId="40EEFE6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092F88E"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главный бухгалтер </w:t>
            </w:r>
          </w:p>
        </w:tc>
        <w:tc>
          <w:tcPr>
            <w:tcW w:w="1810" w:type="dxa"/>
            <w:tcBorders>
              <w:top w:val="single" w:sz="4" w:space="0" w:color="000000"/>
              <w:left w:val="single" w:sz="4" w:space="0" w:color="000000"/>
              <w:bottom w:val="single" w:sz="4" w:space="0" w:color="000000"/>
              <w:right w:val="single" w:sz="4" w:space="0" w:color="000000"/>
            </w:tcBorders>
          </w:tcPr>
          <w:p w14:paraId="615625A4"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F15F24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BA2E953" w14:textId="77777777" w:rsidR="00BE01ED" w:rsidRPr="007A56C0" w:rsidRDefault="00766637" w:rsidP="00FA29ED">
            <w:pPr>
              <w:spacing w:after="0" w:line="240" w:lineRule="auto"/>
              <w:ind w:right="0" w:firstLine="0"/>
              <w:jc w:val="left"/>
              <w:rPr>
                <w:lang w:val="ru-RU"/>
              </w:rPr>
            </w:pPr>
            <w:r w:rsidRPr="007A56C0">
              <w:rPr>
                <w:sz w:val="20"/>
                <w:lang w:val="ru-RU"/>
              </w:rPr>
              <w:t xml:space="preserve">Бухгалтер – заместитель главного бухгалтера </w:t>
            </w:r>
          </w:p>
        </w:tc>
        <w:tc>
          <w:tcPr>
            <w:tcW w:w="1810" w:type="dxa"/>
            <w:tcBorders>
              <w:top w:val="single" w:sz="4" w:space="0" w:color="000000"/>
              <w:left w:val="single" w:sz="4" w:space="0" w:color="000000"/>
              <w:bottom w:val="single" w:sz="4" w:space="0" w:color="000000"/>
              <w:right w:val="single" w:sz="4" w:space="0" w:color="000000"/>
            </w:tcBorders>
          </w:tcPr>
          <w:p w14:paraId="23DDCD33"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51132A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7FC2B9D" w14:textId="77777777" w:rsidR="00BE01ED" w:rsidRPr="007A56C0" w:rsidRDefault="00766637" w:rsidP="00FA29ED">
            <w:pPr>
              <w:spacing w:after="0" w:line="240" w:lineRule="auto"/>
              <w:ind w:right="0" w:firstLine="0"/>
              <w:jc w:val="left"/>
              <w:rPr>
                <w:lang w:val="ru-RU"/>
              </w:rPr>
            </w:pPr>
            <w:r w:rsidRPr="007A56C0">
              <w:rPr>
                <w:sz w:val="20"/>
                <w:lang w:val="ru-RU"/>
              </w:rPr>
              <w:t xml:space="preserve">Бухгалтер </w:t>
            </w:r>
          </w:p>
        </w:tc>
        <w:tc>
          <w:tcPr>
            <w:tcW w:w="1810" w:type="dxa"/>
            <w:tcBorders>
              <w:top w:val="single" w:sz="4" w:space="0" w:color="000000"/>
              <w:left w:val="single" w:sz="4" w:space="0" w:color="000000"/>
              <w:bottom w:val="single" w:sz="4" w:space="0" w:color="000000"/>
              <w:right w:val="single" w:sz="4" w:space="0" w:color="000000"/>
            </w:tcBorders>
          </w:tcPr>
          <w:p w14:paraId="00220B1E"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3A6F6D3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FD0DF59" w14:textId="77777777" w:rsidR="00BE01ED" w:rsidRPr="007A56C0" w:rsidRDefault="00766637" w:rsidP="00FA29ED">
            <w:pPr>
              <w:spacing w:after="0" w:line="240" w:lineRule="auto"/>
              <w:ind w:right="0" w:firstLine="0"/>
              <w:jc w:val="left"/>
              <w:rPr>
                <w:lang w:val="ru-RU"/>
              </w:rPr>
            </w:pPr>
            <w:r w:rsidRPr="007A56C0">
              <w:rPr>
                <w:sz w:val="20"/>
                <w:lang w:val="ru-RU"/>
              </w:rPr>
              <w:t xml:space="preserve">Экономист </w:t>
            </w:r>
          </w:p>
        </w:tc>
        <w:tc>
          <w:tcPr>
            <w:tcW w:w="1810" w:type="dxa"/>
            <w:tcBorders>
              <w:top w:val="single" w:sz="4" w:space="0" w:color="000000"/>
              <w:left w:val="single" w:sz="4" w:space="0" w:color="000000"/>
              <w:bottom w:val="single" w:sz="4" w:space="0" w:color="000000"/>
              <w:right w:val="single" w:sz="4" w:space="0" w:color="000000"/>
            </w:tcBorders>
          </w:tcPr>
          <w:p w14:paraId="3B1547C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519C480"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FBEB618"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госзакупкам </w:t>
            </w:r>
          </w:p>
        </w:tc>
        <w:tc>
          <w:tcPr>
            <w:tcW w:w="1810" w:type="dxa"/>
            <w:tcBorders>
              <w:top w:val="single" w:sz="4" w:space="0" w:color="000000"/>
              <w:left w:val="single" w:sz="4" w:space="0" w:color="000000"/>
              <w:bottom w:val="single" w:sz="4" w:space="0" w:color="000000"/>
              <w:right w:val="single" w:sz="4" w:space="0" w:color="000000"/>
            </w:tcBorders>
          </w:tcPr>
          <w:p w14:paraId="325C970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778362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89432BF"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Отдел организационно-кадровой работы </w:t>
            </w:r>
          </w:p>
        </w:tc>
        <w:tc>
          <w:tcPr>
            <w:tcW w:w="1810" w:type="dxa"/>
            <w:tcBorders>
              <w:top w:val="single" w:sz="4" w:space="0" w:color="000000"/>
              <w:left w:val="single" w:sz="4" w:space="0" w:color="000000"/>
              <w:bottom w:val="single" w:sz="4" w:space="0" w:color="000000"/>
              <w:right w:val="single" w:sz="4" w:space="0" w:color="000000"/>
            </w:tcBorders>
          </w:tcPr>
          <w:p w14:paraId="186BB7D5" w14:textId="77777777" w:rsidR="00BE01ED" w:rsidRPr="007A56C0" w:rsidRDefault="00766637" w:rsidP="00FA29ED">
            <w:pPr>
              <w:spacing w:after="0" w:line="240" w:lineRule="auto"/>
              <w:ind w:right="0" w:firstLine="0"/>
              <w:jc w:val="left"/>
              <w:rPr>
                <w:lang w:val="ru-RU"/>
              </w:rPr>
            </w:pPr>
            <w:r w:rsidRPr="007A56C0">
              <w:rPr>
                <w:b/>
                <w:sz w:val="20"/>
                <w:lang w:val="ru-RU"/>
              </w:rPr>
              <w:t xml:space="preserve">5 </w:t>
            </w:r>
          </w:p>
        </w:tc>
      </w:tr>
      <w:tr w:rsidR="00BE01ED" w:rsidRPr="007A56C0" w14:paraId="71E84185"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9C34758"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Начальтник отдела </w:t>
            </w:r>
          </w:p>
        </w:tc>
        <w:tc>
          <w:tcPr>
            <w:tcW w:w="1810" w:type="dxa"/>
            <w:tcBorders>
              <w:top w:val="single" w:sz="4" w:space="0" w:color="000000"/>
              <w:left w:val="single" w:sz="4" w:space="0" w:color="000000"/>
              <w:bottom w:val="single" w:sz="4" w:space="0" w:color="000000"/>
              <w:right w:val="single" w:sz="4" w:space="0" w:color="000000"/>
            </w:tcBorders>
          </w:tcPr>
          <w:p w14:paraId="3394E37F"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AFD18F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62688F8" w14:textId="77777777" w:rsidR="00BE01ED" w:rsidRPr="007A56C0" w:rsidRDefault="00766637" w:rsidP="00FA29ED">
            <w:pPr>
              <w:spacing w:after="0" w:line="240" w:lineRule="auto"/>
              <w:ind w:right="0" w:firstLine="0"/>
              <w:jc w:val="left"/>
              <w:rPr>
                <w:lang w:val="ru-RU"/>
              </w:rPr>
            </w:pPr>
            <w:r w:rsidRPr="007A56C0">
              <w:rPr>
                <w:sz w:val="20"/>
                <w:lang w:val="ru-RU"/>
              </w:rPr>
              <w:t xml:space="preserve">Юрист-консульт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3F618376"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33F0FF7" w14:textId="77777777">
        <w:trPr>
          <w:trHeight w:val="242"/>
        </w:trPr>
        <w:tc>
          <w:tcPr>
            <w:tcW w:w="7763" w:type="dxa"/>
            <w:tcBorders>
              <w:top w:val="single" w:sz="4" w:space="0" w:color="000000"/>
              <w:left w:val="single" w:sz="4" w:space="0" w:color="000000"/>
              <w:bottom w:val="single" w:sz="4" w:space="0" w:color="000000"/>
              <w:right w:val="single" w:sz="4" w:space="0" w:color="000000"/>
            </w:tcBorders>
          </w:tcPr>
          <w:p w14:paraId="7AB38010"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государственному языку </w:t>
            </w:r>
          </w:p>
        </w:tc>
        <w:tc>
          <w:tcPr>
            <w:tcW w:w="1810" w:type="dxa"/>
            <w:tcBorders>
              <w:top w:val="single" w:sz="4" w:space="0" w:color="000000"/>
              <w:left w:val="single" w:sz="4" w:space="0" w:color="000000"/>
              <w:bottom w:val="single" w:sz="4" w:space="0" w:color="000000"/>
              <w:right w:val="single" w:sz="4" w:space="0" w:color="000000"/>
            </w:tcBorders>
          </w:tcPr>
          <w:p w14:paraId="5344D8D4"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B57F34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5542D20"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w:t>
            </w:r>
          </w:p>
        </w:tc>
        <w:tc>
          <w:tcPr>
            <w:tcW w:w="1810" w:type="dxa"/>
            <w:tcBorders>
              <w:top w:val="single" w:sz="4" w:space="0" w:color="000000"/>
              <w:left w:val="single" w:sz="4" w:space="0" w:color="000000"/>
              <w:bottom w:val="single" w:sz="4" w:space="0" w:color="000000"/>
              <w:right w:val="single" w:sz="4" w:space="0" w:color="000000"/>
            </w:tcBorders>
          </w:tcPr>
          <w:p w14:paraId="39541FE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B2C759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81D8E6A" w14:textId="77777777" w:rsidR="00BE01ED" w:rsidRPr="007A56C0" w:rsidRDefault="00766637" w:rsidP="00FA29ED">
            <w:pPr>
              <w:spacing w:after="0" w:line="240" w:lineRule="auto"/>
              <w:ind w:right="0" w:firstLine="0"/>
              <w:jc w:val="left"/>
              <w:rPr>
                <w:lang w:val="ru-RU"/>
              </w:rPr>
            </w:pPr>
            <w:r w:rsidRPr="007A56C0">
              <w:rPr>
                <w:sz w:val="20"/>
                <w:lang w:val="ru-RU"/>
              </w:rPr>
              <w:t xml:space="preserve">Секретарь-референт </w:t>
            </w:r>
          </w:p>
        </w:tc>
        <w:tc>
          <w:tcPr>
            <w:tcW w:w="1810" w:type="dxa"/>
            <w:tcBorders>
              <w:top w:val="single" w:sz="4" w:space="0" w:color="000000"/>
              <w:left w:val="single" w:sz="4" w:space="0" w:color="000000"/>
              <w:bottom w:val="single" w:sz="4" w:space="0" w:color="000000"/>
              <w:right w:val="single" w:sz="4" w:space="0" w:color="000000"/>
            </w:tcBorders>
          </w:tcPr>
          <w:p w14:paraId="10ED504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441A9F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3A954D0"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422799BC"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3B87A36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62285C7"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Инженер </w:t>
            </w:r>
          </w:p>
        </w:tc>
        <w:tc>
          <w:tcPr>
            <w:tcW w:w="1810" w:type="dxa"/>
            <w:tcBorders>
              <w:top w:val="single" w:sz="4" w:space="0" w:color="000000"/>
              <w:left w:val="single" w:sz="4" w:space="0" w:color="000000"/>
              <w:bottom w:val="single" w:sz="4" w:space="0" w:color="000000"/>
              <w:right w:val="single" w:sz="4" w:space="0" w:color="000000"/>
            </w:tcBorders>
          </w:tcPr>
          <w:p w14:paraId="557318B4" w14:textId="77777777" w:rsidR="00BE01ED" w:rsidRPr="007A56C0" w:rsidRDefault="00766637" w:rsidP="00FA29ED">
            <w:pPr>
              <w:spacing w:after="0" w:line="240" w:lineRule="auto"/>
              <w:ind w:right="0" w:firstLine="0"/>
              <w:jc w:val="left"/>
              <w:rPr>
                <w:lang w:val="ru-RU"/>
              </w:rPr>
            </w:pPr>
            <w:r w:rsidRPr="007A56C0">
              <w:rPr>
                <w:b/>
                <w:sz w:val="20"/>
                <w:lang w:val="ru-RU"/>
              </w:rPr>
              <w:t xml:space="preserve">4 </w:t>
            </w:r>
          </w:p>
        </w:tc>
      </w:tr>
      <w:tr w:rsidR="00BE01ED" w:rsidRPr="007A56C0" w14:paraId="13833D40"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D959E55"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ТБ и ОТ </w:t>
            </w:r>
          </w:p>
        </w:tc>
        <w:tc>
          <w:tcPr>
            <w:tcW w:w="1810" w:type="dxa"/>
            <w:tcBorders>
              <w:top w:val="single" w:sz="4" w:space="0" w:color="000000"/>
              <w:left w:val="single" w:sz="4" w:space="0" w:color="000000"/>
              <w:bottom w:val="single" w:sz="4" w:space="0" w:color="000000"/>
              <w:right w:val="single" w:sz="4" w:space="0" w:color="000000"/>
            </w:tcBorders>
          </w:tcPr>
          <w:p w14:paraId="4FE807E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20502E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CD1730E"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механик </w:t>
            </w:r>
          </w:p>
        </w:tc>
        <w:tc>
          <w:tcPr>
            <w:tcW w:w="1810" w:type="dxa"/>
            <w:tcBorders>
              <w:top w:val="single" w:sz="4" w:space="0" w:color="000000"/>
              <w:left w:val="single" w:sz="4" w:space="0" w:color="000000"/>
              <w:bottom w:val="single" w:sz="4" w:space="0" w:color="000000"/>
              <w:right w:val="single" w:sz="4" w:space="0" w:color="000000"/>
            </w:tcBorders>
          </w:tcPr>
          <w:p w14:paraId="7A37996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314560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54CFC68"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строительству </w:t>
            </w:r>
          </w:p>
        </w:tc>
        <w:tc>
          <w:tcPr>
            <w:tcW w:w="1810" w:type="dxa"/>
            <w:tcBorders>
              <w:top w:val="single" w:sz="4" w:space="0" w:color="000000"/>
              <w:left w:val="single" w:sz="4" w:space="0" w:color="000000"/>
              <w:bottom w:val="single" w:sz="4" w:space="0" w:color="000000"/>
              <w:right w:val="single" w:sz="4" w:space="0" w:color="000000"/>
            </w:tcBorders>
          </w:tcPr>
          <w:p w14:paraId="057C0D3B"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DCF7F3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E35B405"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радиосвязи </w:t>
            </w:r>
          </w:p>
        </w:tc>
        <w:tc>
          <w:tcPr>
            <w:tcW w:w="1810" w:type="dxa"/>
            <w:tcBorders>
              <w:top w:val="single" w:sz="4" w:space="0" w:color="000000"/>
              <w:left w:val="single" w:sz="4" w:space="0" w:color="000000"/>
              <w:bottom w:val="single" w:sz="4" w:space="0" w:color="000000"/>
              <w:right w:val="single" w:sz="4" w:space="0" w:color="000000"/>
            </w:tcBorders>
          </w:tcPr>
          <w:p w14:paraId="2D47FD5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229CDA1"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C508E83"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c>
          <w:tcPr>
            <w:tcW w:w="1810" w:type="dxa"/>
            <w:tcBorders>
              <w:top w:val="single" w:sz="4" w:space="0" w:color="000000"/>
              <w:left w:val="single" w:sz="4" w:space="0" w:color="000000"/>
              <w:bottom w:val="single" w:sz="4" w:space="0" w:color="000000"/>
              <w:right w:val="single" w:sz="4" w:space="0" w:color="000000"/>
            </w:tcBorders>
          </w:tcPr>
          <w:p w14:paraId="19782B82"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71C28FE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8C26432"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Итого: </w:t>
            </w:r>
          </w:p>
        </w:tc>
        <w:tc>
          <w:tcPr>
            <w:tcW w:w="1810" w:type="dxa"/>
            <w:tcBorders>
              <w:top w:val="single" w:sz="4" w:space="0" w:color="000000"/>
              <w:left w:val="single" w:sz="4" w:space="0" w:color="000000"/>
              <w:bottom w:val="single" w:sz="4" w:space="0" w:color="000000"/>
              <w:right w:val="single" w:sz="4" w:space="0" w:color="000000"/>
            </w:tcBorders>
          </w:tcPr>
          <w:p w14:paraId="248A8950" w14:textId="77777777" w:rsidR="00BE01ED" w:rsidRPr="007A56C0" w:rsidRDefault="00766637" w:rsidP="00FA29ED">
            <w:pPr>
              <w:spacing w:after="0" w:line="240" w:lineRule="auto"/>
              <w:ind w:right="0" w:firstLine="0"/>
              <w:jc w:val="left"/>
              <w:rPr>
                <w:lang w:val="ru-RU"/>
              </w:rPr>
            </w:pPr>
            <w:r w:rsidRPr="007A56C0">
              <w:rPr>
                <w:b/>
                <w:sz w:val="20"/>
                <w:lang w:val="ru-RU"/>
              </w:rPr>
              <w:t xml:space="preserve">41 </w:t>
            </w:r>
          </w:p>
        </w:tc>
      </w:tr>
      <w:tr w:rsidR="00BE01ED" w:rsidRPr="007A56C0" w14:paraId="5C7F5E6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017D348" w14:textId="77777777" w:rsidR="00BE01ED" w:rsidRPr="007A56C0" w:rsidRDefault="00766637" w:rsidP="00FA29ED">
            <w:pPr>
              <w:spacing w:after="0" w:line="240" w:lineRule="auto"/>
              <w:ind w:right="0" w:firstLine="0"/>
              <w:jc w:val="left"/>
              <w:rPr>
                <w:lang w:val="ru-RU"/>
              </w:rPr>
            </w:pPr>
            <w:r w:rsidRPr="007A56C0">
              <w:rPr>
                <w:b/>
                <w:sz w:val="20"/>
                <w:lang w:val="ru-RU"/>
              </w:rPr>
              <w:t xml:space="preserve">Структура филиалов </w:t>
            </w:r>
          </w:p>
        </w:tc>
        <w:tc>
          <w:tcPr>
            <w:tcW w:w="1810" w:type="dxa"/>
            <w:tcBorders>
              <w:top w:val="single" w:sz="4" w:space="0" w:color="000000"/>
              <w:left w:val="single" w:sz="4" w:space="0" w:color="000000"/>
              <w:bottom w:val="single" w:sz="4" w:space="0" w:color="000000"/>
              <w:right w:val="single" w:sz="4" w:space="0" w:color="000000"/>
            </w:tcBorders>
          </w:tcPr>
          <w:p w14:paraId="3D1151E4" w14:textId="77777777" w:rsidR="00BE01ED" w:rsidRPr="007A56C0" w:rsidRDefault="00766637" w:rsidP="00FA29ED">
            <w:pPr>
              <w:spacing w:after="0" w:line="240" w:lineRule="auto"/>
              <w:ind w:right="0" w:firstLine="0"/>
              <w:jc w:val="left"/>
              <w:rPr>
                <w:lang w:val="ru-RU"/>
              </w:rPr>
            </w:pPr>
            <w:r w:rsidRPr="007A56C0">
              <w:rPr>
                <w:b/>
                <w:sz w:val="20"/>
                <w:lang w:val="ru-RU"/>
              </w:rPr>
              <w:t xml:space="preserve">313 </w:t>
            </w:r>
          </w:p>
        </w:tc>
      </w:tr>
      <w:tr w:rsidR="00BE01ED" w:rsidRPr="007A56C0" w14:paraId="19CC87D5"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D55C008" w14:textId="77777777" w:rsidR="00BE01ED" w:rsidRPr="007A56C0" w:rsidRDefault="00766637" w:rsidP="00FA29ED">
            <w:pPr>
              <w:spacing w:after="0" w:line="240" w:lineRule="auto"/>
              <w:ind w:right="0" w:firstLine="0"/>
              <w:jc w:val="left"/>
              <w:rPr>
                <w:lang w:val="ru-RU"/>
              </w:rPr>
            </w:pPr>
            <w:r w:rsidRPr="007A56C0">
              <w:rPr>
                <w:sz w:val="20"/>
                <w:lang w:val="ru-RU"/>
              </w:rPr>
              <w:t xml:space="preserve">Директор филиала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DB4BD3B"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70E89423"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683B28C"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охраны и защиты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565793B"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022D59E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587FC66"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Лесничества </w:t>
            </w:r>
          </w:p>
        </w:tc>
        <w:tc>
          <w:tcPr>
            <w:tcW w:w="1810" w:type="dxa"/>
            <w:tcBorders>
              <w:top w:val="single" w:sz="4" w:space="0" w:color="000000"/>
              <w:left w:val="single" w:sz="4" w:space="0" w:color="000000"/>
              <w:bottom w:val="single" w:sz="4" w:space="0" w:color="000000"/>
              <w:right w:val="single" w:sz="4" w:space="0" w:color="000000"/>
            </w:tcBorders>
          </w:tcPr>
          <w:p w14:paraId="6CEAAE4B"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66F16A7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0DEA0B4" w14:textId="77777777" w:rsidR="00BE01ED" w:rsidRPr="007A56C0" w:rsidRDefault="00766637" w:rsidP="00FA29ED">
            <w:pPr>
              <w:spacing w:after="0" w:line="240" w:lineRule="auto"/>
              <w:ind w:right="0" w:firstLine="0"/>
              <w:jc w:val="left"/>
              <w:rPr>
                <w:lang w:val="ru-RU"/>
              </w:rPr>
            </w:pPr>
            <w:r w:rsidRPr="007A56C0">
              <w:rPr>
                <w:sz w:val="20"/>
                <w:lang w:val="ru-RU"/>
              </w:rPr>
              <w:t xml:space="preserve">Руководитель лесничества (Лесничий)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7C7CC32"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017C7DDF" w14:textId="77777777">
        <w:trPr>
          <w:trHeight w:val="469"/>
        </w:trPr>
        <w:tc>
          <w:tcPr>
            <w:tcW w:w="7763" w:type="dxa"/>
            <w:tcBorders>
              <w:top w:val="single" w:sz="4" w:space="0" w:color="000000"/>
              <w:left w:val="single" w:sz="4" w:space="0" w:color="000000"/>
              <w:bottom w:val="single" w:sz="4" w:space="0" w:color="000000"/>
              <w:right w:val="single" w:sz="4" w:space="0" w:color="000000"/>
            </w:tcBorders>
          </w:tcPr>
          <w:p w14:paraId="568F0C75"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Помощник руководителя лесничества (Помощник лесничего)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48DDD68B"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68E1E43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FF592A7"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Мастер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B07E4D1" w14:textId="77777777" w:rsidR="00BE01ED" w:rsidRPr="007A56C0" w:rsidRDefault="00766637" w:rsidP="00FA29ED">
            <w:pPr>
              <w:spacing w:after="0" w:line="240" w:lineRule="auto"/>
              <w:ind w:right="0" w:firstLine="0"/>
              <w:jc w:val="left"/>
              <w:rPr>
                <w:lang w:val="ru-RU"/>
              </w:rPr>
            </w:pPr>
            <w:r w:rsidRPr="007A56C0">
              <w:rPr>
                <w:sz w:val="20"/>
                <w:lang w:val="ru-RU"/>
              </w:rPr>
              <w:t xml:space="preserve">31 </w:t>
            </w:r>
          </w:p>
        </w:tc>
      </w:tr>
      <w:tr w:rsidR="00BE01ED" w:rsidRPr="007A56C0" w14:paraId="74E8A7D8"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CFD7367"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Инспектор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62410EFB" w14:textId="77777777" w:rsidR="00BE01ED" w:rsidRPr="007A56C0" w:rsidRDefault="00766637" w:rsidP="00FA29ED">
            <w:pPr>
              <w:spacing w:after="0" w:line="240" w:lineRule="auto"/>
              <w:ind w:right="0" w:firstLine="0"/>
              <w:jc w:val="left"/>
              <w:rPr>
                <w:lang w:val="ru-RU"/>
              </w:rPr>
            </w:pPr>
            <w:r w:rsidRPr="007A56C0">
              <w:rPr>
                <w:sz w:val="20"/>
                <w:lang w:val="ru-RU"/>
              </w:rPr>
              <w:t xml:space="preserve">248 </w:t>
            </w:r>
          </w:p>
        </w:tc>
      </w:tr>
      <w:tr w:rsidR="00BE01ED" w:rsidRPr="007A56C0" w14:paraId="6D8ED54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C7C028E" w14:textId="77777777" w:rsidR="00BE01ED" w:rsidRPr="007A56C0" w:rsidRDefault="00766637" w:rsidP="00FA29ED">
            <w:pPr>
              <w:spacing w:after="0" w:line="240" w:lineRule="auto"/>
              <w:ind w:right="0" w:firstLine="0"/>
              <w:jc w:val="left"/>
              <w:rPr>
                <w:lang w:val="ru-RU"/>
              </w:rPr>
            </w:pPr>
            <w:r w:rsidRPr="007A56C0">
              <w:rPr>
                <w:sz w:val="20"/>
                <w:lang w:val="ru-RU"/>
              </w:rPr>
              <w:t xml:space="preserve">Диспетчер связи </w:t>
            </w:r>
          </w:p>
        </w:tc>
        <w:tc>
          <w:tcPr>
            <w:tcW w:w="1810" w:type="dxa"/>
            <w:tcBorders>
              <w:top w:val="single" w:sz="4" w:space="0" w:color="000000"/>
              <w:left w:val="single" w:sz="4" w:space="0" w:color="000000"/>
              <w:bottom w:val="single" w:sz="4" w:space="0" w:color="000000"/>
              <w:right w:val="single" w:sz="4" w:space="0" w:color="000000"/>
            </w:tcBorders>
          </w:tcPr>
          <w:p w14:paraId="5C7AC971"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34434500"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B9A08B3"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Итого по филиалам: </w:t>
            </w:r>
          </w:p>
        </w:tc>
        <w:tc>
          <w:tcPr>
            <w:tcW w:w="1810" w:type="dxa"/>
            <w:tcBorders>
              <w:top w:val="single" w:sz="4" w:space="0" w:color="000000"/>
              <w:left w:val="single" w:sz="4" w:space="0" w:color="000000"/>
              <w:bottom w:val="single" w:sz="4" w:space="0" w:color="000000"/>
              <w:right w:val="single" w:sz="4" w:space="0" w:color="000000"/>
            </w:tcBorders>
          </w:tcPr>
          <w:p w14:paraId="7F4C7C23" w14:textId="77777777" w:rsidR="00BE01ED" w:rsidRPr="007A56C0" w:rsidRDefault="00766637" w:rsidP="00FA29ED">
            <w:pPr>
              <w:spacing w:after="0" w:line="240" w:lineRule="auto"/>
              <w:ind w:right="0" w:firstLine="0"/>
              <w:jc w:val="left"/>
              <w:rPr>
                <w:lang w:val="ru-RU"/>
              </w:rPr>
            </w:pPr>
            <w:r w:rsidRPr="007A56C0">
              <w:rPr>
                <w:b/>
                <w:sz w:val="20"/>
                <w:lang w:val="ru-RU"/>
              </w:rPr>
              <w:t xml:space="preserve">313 </w:t>
            </w:r>
          </w:p>
        </w:tc>
      </w:tr>
      <w:tr w:rsidR="00BE01ED" w:rsidRPr="007A56C0" w14:paraId="2D298A2C" w14:textId="77777777">
        <w:trPr>
          <w:trHeight w:val="242"/>
        </w:trPr>
        <w:tc>
          <w:tcPr>
            <w:tcW w:w="7763" w:type="dxa"/>
            <w:tcBorders>
              <w:top w:val="single" w:sz="4" w:space="0" w:color="000000"/>
              <w:left w:val="single" w:sz="4" w:space="0" w:color="000000"/>
              <w:bottom w:val="single" w:sz="4" w:space="0" w:color="000000"/>
              <w:right w:val="single" w:sz="4" w:space="0" w:color="000000"/>
            </w:tcBorders>
          </w:tcPr>
          <w:p w14:paraId="13BAD543"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ВСЕГО по Учреждению: </w:t>
            </w:r>
          </w:p>
        </w:tc>
        <w:tc>
          <w:tcPr>
            <w:tcW w:w="1810" w:type="dxa"/>
            <w:tcBorders>
              <w:top w:val="single" w:sz="4" w:space="0" w:color="000000"/>
              <w:left w:val="single" w:sz="4" w:space="0" w:color="000000"/>
              <w:bottom w:val="single" w:sz="4" w:space="0" w:color="000000"/>
              <w:right w:val="single" w:sz="4" w:space="0" w:color="000000"/>
            </w:tcBorders>
          </w:tcPr>
          <w:p w14:paraId="01943107" w14:textId="77777777" w:rsidR="00BE01ED" w:rsidRPr="007A56C0" w:rsidRDefault="00766637" w:rsidP="00FA29ED">
            <w:pPr>
              <w:spacing w:after="0" w:line="240" w:lineRule="auto"/>
              <w:ind w:right="0" w:firstLine="0"/>
              <w:jc w:val="left"/>
              <w:rPr>
                <w:lang w:val="ru-RU"/>
              </w:rPr>
            </w:pPr>
            <w:r w:rsidRPr="007A56C0">
              <w:rPr>
                <w:b/>
                <w:sz w:val="20"/>
                <w:lang w:val="ru-RU"/>
              </w:rPr>
              <w:t xml:space="preserve">354 </w:t>
            </w:r>
          </w:p>
        </w:tc>
      </w:tr>
    </w:tbl>
    <w:p w14:paraId="2DA68F68" w14:textId="77777777" w:rsidR="00BE01ED" w:rsidRPr="007A56C0" w:rsidRDefault="00766637" w:rsidP="00FA29ED">
      <w:pPr>
        <w:spacing w:after="0" w:line="240" w:lineRule="auto"/>
        <w:ind w:left="14" w:right="45"/>
        <w:rPr>
          <w:lang w:val="ru-RU"/>
        </w:rPr>
      </w:pPr>
      <w:r w:rsidRPr="007A56C0">
        <w:rPr>
          <w:lang w:val="ru-RU"/>
        </w:rPr>
        <w:t>В связи с изменениями функционального зонирования территории парка, а также поставленными задачами совершенствования научных исследований и развития туризма, в данном проекте внесены дополнения в структуру штатов (Табл. 5</w:t>
      </w:r>
      <w:r w:rsidR="00B22956" w:rsidRPr="007A56C0">
        <w:rPr>
          <w:lang w:val="ru-RU"/>
        </w:rPr>
        <w:t>3</w:t>
      </w:r>
      <w:r w:rsidRPr="007A56C0">
        <w:rPr>
          <w:lang w:val="ru-RU"/>
        </w:rPr>
        <w:t xml:space="preserve">).  </w:t>
      </w:r>
    </w:p>
    <w:p w14:paraId="69D84A74" w14:textId="77777777" w:rsidR="00B22956" w:rsidRPr="007A56C0" w:rsidRDefault="00766637" w:rsidP="00FA29ED">
      <w:pPr>
        <w:spacing w:after="0" w:line="240" w:lineRule="auto"/>
        <w:ind w:left="14" w:right="45"/>
        <w:rPr>
          <w:lang w:val="ru-RU"/>
        </w:rPr>
      </w:pPr>
      <w:r w:rsidRPr="007A56C0">
        <w:rPr>
          <w:lang w:val="ru-RU"/>
        </w:rPr>
        <w:t>При этом численность инспекторского состава рассчитана по «Нормам и нормативам по охране, защите, воспроизводству лесов и лесоразведению на участках государственного лесного фонда», утвержденным приказом Министра сельского хозяйства Республики Казахстан от 20 июля 2015 года № 18-02/664. Численность других сотрудников рассчитывалась, исходя из потенциальных потребностей Катон-Карагайского ГНПП с учетом найма, как постоянных работников, так и временных (сезонных), оплата труда которых может производиться за счет спецсчета ГНПП.</w:t>
      </w:r>
    </w:p>
    <w:p w14:paraId="29AD3925" w14:textId="77777777" w:rsidR="00B22956" w:rsidRPr="007A56C0" w:rsidRDefault="00B22956" w:rsidP="00FA29ED">
      <w:pPr>
        <w:spacing w:after="0" w:line="240" w:lineRule="auto"/>
        <w:ind w:left="14" w:right="45"/>
        <w:rPr>
          <w:lang w:val="ru-RU"/>
        </w:rPr>
      </w:pPr>
    </w:p>
    <w:p w14:paraId="7575F8EF" w14:textId="77777777" w:rsidR="00B22956" w:rsidRPr="007A56C0" w:rsidRDefault="00B22956" w:rsidP="00FA29ED">
      <w:pPr>
        <w:spacing w:after="0" w:line="240" w:lineRule="auto"/>
        <w:ind w:left="14" w:right="45"/>
        <w:rPr>
          <w:lang w:val="ru-RU"/>
        </w:rPr>
      </w:pPr>
    </w:p>
    <w:p w14:paraId="49DBE761" w14:textId="77777777" w:rsidR="00B22956" w:rsidRPr="007A56C0" w:rsidRDefault="00B22956" w:rsidP="00FA29ED">
      <w:pPr>
        <w:spacing w:after="0" w:line="240" w:lineRule="auto"/>
        <w:ind w:left="14" w:right="45"/>
        <w:rPr>
          <w:lang w:val="ru-RU"/>
        </w:rPr>
      </w:pPr>
    </w:p>
    <w:p w14:paraId="14484623" w14:textId="77777777" w:rsidR="00B22956" w:rsidRPr="007A56C0" w:rsidRDefault="00B22956" w:rsidP="00FA29ED">
      <w:pPr>
        <w:spacing w:after="0" w:line="240" w:lineRule="auto"/>
        <w:ind w:left="-5" w:right="0" w:hanging="10"/>
        <w:jc w:val="left"/>
        <w:rPr>
          <w:b/>
          <w:sz w:val="22"/>
          <w:lang w:val="ru-RU"/>
        </w:rPr>
      </w:pPr>
    </w:p>
    <w:p w14:paraId="33B774A6" w14:textId="77777777" w:rsidR="00BE01ED" w:rsidRPr="007A56C0" w:rsidRDefault="00766637" w:rsidP="00FA29ED">
      <w:pPr>
        <w:spacing w:after="0" w:line="240" w:lineRule="auto"/>
        <w:ind w:left="-5" w:right="0" w:hanging="10"/>
        <w:jc w:val="left"/>
        <w:rPr>
          <w:lang w:val="ru-RU"/>
        </w:rPr>
      </w:pPr>
      <w:r w:rsidRPr="007A56C0">
        <w:rPr>
          <w:b/>
          <w:sz w:val="22"/>
          <w:lang w:val="ru-RU"/>
        </w:rPr>
        <w:t>Таблица 5</w:t>
      </w:r>
      <w:r w:rsidR="00B22956" w:rsidRPr="007A56C0">
        <w:rPr>
          <w:b/>
          <w:sz w:val="22"/>
          <w:lang w:val="ru-RU"/>
        </w:rPr>
        <w:t>3</w:t>
      </w:r>
      <w:r w:rsidRPr="007A56C0">
        <w:rPr>
          <w:b/>
          <w:sz w:val="22"/>
          <w:lang w:val="ru-RU"/>
        </w:rPr>
        <w:t xml:space="preserve"> Рекомендуемая организационная структура и штатный персонал ГНПП </w:t>
      </w:r>
    </w:p>
    <w:tbl>
      <w:tblPr>
        <w:tblStyle w:val="TableGrid"/>
        <w:tblW w:w="9573" w:type="dxa"/>
        <w:tblInd w:w="-108" w:type="dxa"/>
        <w:tblCellMar>
          <w:top w:w="7" w:type="dxa"/>
          <w:left w:w="108" w:type="dxa"/>
          <w:right w:w="86" w:type="dxa"/>
        </w:tblCellMar>
        <w:tblLook w:val="04A0" w:firstRow="1" w:lastRow="0" w:firstColumn="1" w:lastColumn="0" w:noHBand="0" w:noVBand="1"/>
      </w:tblPr>
      <w:tblGrid>
        <w:gridCol w:w="7763"/>
        <w:gridCol w:w="1810"/>
      </w:tblGrid>
      <w:tr w:rsidR="00BE01ED" w:rsidRPr="007A56C0" w14:paraId="34ACEBEA" w14:textId="77777777">
        <w:trPr>
          <w:trHeight w:val="470"/>
        </w:trPr>
        <w:tc>
          <w:tcPr>
            <w:tcW w:w="7763" w:type="dxa"/>
            <w:tcBorders>
              <w:top w:val="single" w:sz="4" w:space="0" w:color="000000"/>
              <w:left w:val="single" w:sz="4" w:space="0" w:color="000000"/>
              <w:bottom w:val="single" w:sz="4" w:space="0" w:color="000000"/>
              <w:right w:val="single" w:sz="4" w:space="0" w:color="000000"/>
            </w:tcBorders>
          </w:tcPr>
          <w:p w14:paraId="2002C62B" w14:textId="77777777" w:rsidR="00BE01ED" w:rsidRPr="007A56C0" w:rsidRDefault="00766637" w:rsidP="00FA29ED">
            <w:pPr>
              <w:spacing w:after="0" w:line="240" w:lineRule="auto"/>
              <w:ind w:right="28" w:firstLine="0"/>
              <w:jc w:val="center"/>
              <w:rPr>
                <w:lang w:val="ru-RU"/>
              </w:rPr>
            </w:pPr>
            <w:r w:rsidRPr="007A56C0">
              <w:rPr>
                <w:b/>
                <w:sz w:val="20"/>
                <w:lang w:val="ru-RU"/>
              </w:rPr>
              <w:t xml:space="preserve">Структурное подразделение </w:t>
            </w:r>
          </w:p>
        </w:tc>
        <w:tc>
          <w:tcPr>
            <w:tcW w:w="1810" w:type="dxa"/>
            <w:tcBorders>
              <w:top w:val="single" w:sz="4" w:space="0" w:color="000000"/>
              <w:left w:val="single" w:sz="4" w:space="0" w:color="000000"/>
              <w:bottom w:val="single" w:sz="4" w:space="0" w:color="000000"/>
              <w:right w:val="single" w:sz="4" w:space="0" w:color="000000"/>
            </w:tcBorders>
          </w:tcPr>
          <w:p w14:paraId="25792C80" w14:textId="77777777" w:rsidR="00BE01ED" w:rsidRPr="007A56C0" w:rsidRDefault="00766637" w:rsidP="00FA29ED">
            <w:pPr>
              <w:spacing w:after="0" w:line="240" w:lineRule="auto"/>
              <w:ind w:right="0" w:firstLine="0"/>
              <w:jc w:val="center"/>
              <w:rPr>
                <w:lang w:val="ru-RU"/>
              </w:rPr>
            </w:pPr>
            <w:r w:rsidRPr="007A56C0">
              <w:rPr>
                <w:b/>
                <w:sz w:val="20"/>
                <w:lang w:val="ru-RU"/>
              </w:rPr>
              <w:t xml:space="preserve">Численность персонала </w:t>
            </w:r>
          </w:p>
        </w:tc>
      </w:tr>
      <w:tr w:rsidR="00BE01ED" w:rsidRPr="007A56C0" w14:paraId="7D792732" w14:textId="77777777">
        <w:trPr>
          <w:trHeight w:val="240"/>
        </w:trPr>
        <w:tc>
          <w:tcPr>
            <w:tcW w:w="7763" w:type="dxa"/>
            <w:tcBorders>
              <w:top w:val="single" w:sz="4" w:space="0" w:color="000000"/>
              <w:left w:val="single" w:sz="4" w:space="0" w:color="000000"/>
              <w:bottom w:val="single" w:sz="4" w:space="0" w:color="000000"/>
              <w:right w:val="nil"/>
            </w:tcBorders>
          </w:tcPr>
          <w:p w14:paraId="68E3396F" w14:textId="77777777" w:rsidR="00BE01ED" w:rsidRPr="007A56C0" w:rsidRDefault="00766637" w:rsidP="00FA29ED">
            <w:pPr>
              <w:spacing w:after="0" w:line="240" w:lineRule="auto"/>
              <w:ind w:left="2492" w:right="0" w:firstLine="0"/>
              <w:jc w:val="left"/>
              <w:rPr>
                <w:lang w:val="ru-RU"/>
              </w:rPr>
            </w:pPr>
            <w:r w:rsidRPr="007A56C0">
              <w:rPr>
                <w:b/>
                <w:sz w:val="20"/>
                <w:lang w:val="ru-RU"/>
              </w:rPr>
              <w:t xml:space="preserve">Административно-управленческий аппарат - 10 </w:t>
            </w:r>
          </w:p>
        </w:tc>
        <w:tc>
          <w:tcPr>
            <w:tcW w:w="1810" w:type="dxa"/>
            <w:tcBorders>
              <w:top w:val="single" w:sz="4" w:space="0" w:color="000000"/>
              <w:left w:val="nil"/>
              <w:bottom w:val="single" w:sz="4" w:space="0" w:color="000000"/>
              <w:right w:val="single" w:sz="4" w:space="0" w:color="000000"/>
            </w:tcBorders>
          </w:tcPr>
          <w:p w14:paraId="701F57D3" w14:textId="77777777" w:rsidR="00BE01ED" w:rsidRPr="007A56C0" w:rsidRDefault="00BE01ED" w:rsidP="00FA29ED">
            <w:pPr>
              <w:spacing w:after="0" w:line="240" w:lineRule="auto"/>
              <w:ind w:right="0" w:firstLine="0"/>
              <w:jc w:val="left"/>
              <w:rPr>
                <w:lang w:val="ru-RU"/>
              </w:rPr>
            </w:pPr>
          </w:p>
        </w:tc>
      </w:tr>
      <w:tr w:rsidR="00BE01ED" w:rsidRPr="007A56C0" w14:paraId="1995260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BE19896" w14:textId="77777777" w:rsidR="00BE01ED" w:rsidRPr="007A56C0" w:rsidRDefault="00766637" w:rsidP="00FA29ED">
            <w:pPr>
              <w:spacing w:after="0" w:line="240" w:lineRule="auto"/>
              <w:ind w:right="0" w:firstLine="0"/>
              <w:jc w:val="left"/>
              <w:rPr>
                <w:lang w:val="ru-RU"/>
              </w:rPr>
            </w:pPr>
            <w:r w:rsidRPr="007A56C0">
              <w:rPr>
                <w:sz w:val="20"/>
                <w:lang w:val="ru-RU"/>
              </w:rPr>
              <w:t xml:space="preserve">Генеральный директор- главный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08A769D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EB1155A" w14:textId="77777777">
        <w:trPr>
          <w:trHeight w:val="471"/>
        </w:trPr>
        <w:tc>
          <w:tcPr>
            <w:tcW w:w="7763" w:type="dxa"/>
            <w:tcBorders>
              <w:top w:val="single" w:sz="4" w:space="0" w:color="000000"/>
              <w:left w:val="single" w:sz="4" w:space="0" w:color="000000"/>
              <w:bottom w:val="single" w:sz="4" w:space="0" w:color="000000"/>
              <w:right w:val="single" w:sz="4" w:space="0" w:color="000000"/>
            </w:tcBorders>
          </w:tcPr>
          <w:p w14:paraId="09E136E9"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Заместитель генерального директора – заместитель главного государственного инспектора </w:t>
            </w:r>
          </w:p>
        </w:tc>
        <w:tc>
          <w:tcPr>
            <w:tcW w:w="1810" w:type="dxa"/>
            <w:tcBorders>
              <w:top w:val="single" w:sz="4" w:space="0" w:color="000000"/>
              <w:left w:val="single" w:sz="4" w:space="0" w:color="000000"/>
              <w:bottom w:val="single" w:sz="4" w:space="0" w:color="000000"/>
              <w:right w:val="single" w:sz="4" w:space="0" w:color="000000"/>
            </w:tcBorders>
          </w:tcPr>
          <w:p w14:paraId="200443FD"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B5232C1" w14:textId="77777777">
        <w:trPr>
          <w:trHeight w:val="468"/>
        </w:trPr>
        <w:tc>
          <w:tcPr>
            <w:tcW w:w="7763" w:type="dxa"/>
            <w:tcBorders>
              <w:top w:val="single" w:sz="4" w:space="0" w:color="000000"/>
              <w:left w:val="single" w:sz="4" w:space="0" w:color="000000"/>
              <w:bottom w:val="single" w:sz="4" w:space="0" w:color="000000"/>
              <w:right w:val="single" w:sz="4" w:space="0" w:color="000000"/>
            </w:tcBorders>
          </w:tcPr>
          <w:p w14:paraId="4A8D12BC"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Заместитель генерального директора по науке - заместитель главного государственного инспектора </w:t>
            </w:r>
          </w:p>
        </w:tc>
        <w:tc>
          <w:tcPr>
            <w:tcW w:w="1810" w:type="dxa"/>
            <w:tcBorders>
              <w:top w:val="single" w:sz="4" w:space="0" w:color="000000"/>
              <w:left w:val="single" w:sz="4" w:space="0" w:color="000000"/>
              <w:bottom w:val="single" w:sz="4" w:space="0" w:color="000000"/>
              <w:right w:val="single" w:sz="4" w:space="0" w:color="000000"/>
            </w:tcBorders>
          </w:tcPr>
          <w:p w14:paraId="21148580"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8C499E1" w14:textId="77777777">
        <w:trPr>
          <w:trHeight w:val="470"/>
        </w:trPr>
        <w:tc>
          <w:tcPr>
            <w:tcW w:w="7763" w:type="dxa"/>
            <w:tcBorders>
              <w:top w:val="single" w:sz="4" w:space="0" w:color="000000"/>
              <w:left w:val="single" w:sz="4" w:space="0" w:color="000000"/>
              <w:bottom w:val="single" w:sz="4" w:space="0" w:color="000000"/>
              <w:right w:val="single" w:sz="4" w:space="0" w:color="000000"/>
            </w:tcBorders>
          </w:tcPr>
          <w:p w14:paraId="0B71D2E2" w14:textId="77777777" w:rsidR="00BE01ED" w:rsidRPr="007A56C0" w:rsidRDefault="00766637" w:rsidP="00FA29ED">
            <w:pPr>
              <w:spacing w:after="0" w:line="240" w:lineRule="auto"/>
              <w:ind w:right="0" w:firstLine="0"/>
              <w:jc w:val="left"/>
              <w:rPr>
                <w:lang w:val="ru-RU"/>
              </w:rPr>
            </w:pPr>
            <w:r w:rsidRPr="007A56C0">
              <w:rPr>
                <w:sz w:val="20"/>
                <w:lang w:val="ru-RU"/>
              </w:rPr>
              <w:t>Заместитель генерального директора по рекреации, экологическому просвещению и тури</w:t>
            </w:r>
            <w:r w:rsidRPr="007A56C0">
              <w:rPr>
                <w:b/>
                <w:sz w:val="20"/>
                <w:lang w:val="ru-RU"/>
              </w:rPr>
              <w:t xml:space="preserve">зму  </w:t>
            </w:r>
            <w:r w:rsidRPr="007A56C0">
              <w:rPr>
                <w:sz w:val="20"/>
                <w:lang w:val="ru-RU"/>
              </w:rPr>
              <w:t xml:space="preserve">- заместитель главного государственного инспектора </w:t>
            </w:r>
          </w:p>
        </w:tc>
        <w:tc>
          <w:tcPr>
            <w:tcW w:w="1810" w:type="dxa"/>
            <w:tcBorders>
              <w:top w:val="single" w:sz="4" w:space="0" w:color="000000"/>
              <w:left w:val="single" w:sz="4" w:space="0" w:color="000000"/>
              <w:bottom w:val="single" w:sz="4" w:space="0" w:color="000000"/>
              <w:right w:val="single" w:sz="4" w:space="0" w:color="000000"/>
            </w:tcBorders>
          </w:tcPr>
          <w:p w14:paraId="28B3E77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2E8E23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94FFCB1" w14:textId="77777777" w:rsidR="00BE01ED" w:rsidRPr="007A56C0" w:rsidRDefault="00766637" w:rsidP="00FA29ED">
            <w:pPr>
              <w:spacing w:after="0" w:line="240" w:lineRule="auto"/>
              <w:ind w:right="0" w:firstLine="0"/>
              <w:jc w:val="left"/>
              <w:rPr>
                <w:lang w:val="ru-RU"/>
              </w:rPr>
            </w:pPr>
            <w:r w:rsidRPr="007A56C0">
              <w:rPr>
                <w:sz w:val="20"/>
                <w:lang w:val="ru-RU"/>
              </w:rPr>
              <w:t xml:space="preserve">Юрист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C9DF5BC"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4E33234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B3A7B24"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строительству, благоустройству и земельным отношениям </w:t>
            </w:r>
          </w:p>
        </w:tc>
        <w:tc>
          <w:tcPr>
            <w:tcW w:w="1810" w:type="dxa"/>
            <w:tcBorders>
              <w:top w:val="single" w:sz="4" w:space="0" w:color="000000"/>
              <w:left w:val="single" w:sz="4" w:space="0" w:color="000000"/>
              <w:bottom w:val="single" w:sz="4" w:space="0" w:color="000000"/>
              <w:right w:val="single" w:sz="4" w:space="0" w:color="000000"/>
            </w:tcBorders>
          </w:tcPr>
          <w:p w14:paraId="3D93125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687461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ADCC01F"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Инженер-программист </w:t>
            </w:r>
          </w:p>
        </w:tc>
        <w:tc>
          <w:tcPr>
            <w:tcW w:w="1810" w:type="dxa"/>
            <w:tcBorders>
              <w:top w:val="single" w:sz="4" w:space="0" w:color="000000"/>
              <w:left w:val="single" w:sz="4" w:space="0" w:color="000000"/>
              <w:bottom w:val="single" w:sz="4" w:space="0" w:color="000000"/>
              <w:right w:val="single" w:sz="4" w:space="0" w:color="000000"/>
            </w:tcBorders>
          </w:tcPr>
          <w:p w14:paraId="21C325A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1C03F7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E98A777"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ТБ и ОТ </w:t>
            </w:r>
          </w:p>
        </w:tc>
        <w:tc>
          <w:tcPr>
            <w:tcW w:w="1810" w:type="dxa"/>
            <w:tcBorders>
              <w:top w:val="single" w:sz="4" w:space="0" w:color="000000"/>
              <w:left w:val="single" w:sz="4" w:space="0" w:color="000000"/>
              <w:bottom w:val="single" w:sz="4" w:space="0" w:color="000000"/>
              <w:right w:val="single" w:sz="4" w:space="0" w:color="000000"/>
            </w:tcBorders>
          </w:tcPr>
          <w:p w14:paraId="615D422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59BB6A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74F9BE2"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 механик </w:t>
            </w:r>
          </w:p>
        </w:tc>
        <w:tc>
          <w:tcPr>
            <w:tcW w:w="1810" w:type="dxa"/>
            <w:tcBorders>
              <w:top w:val="single" w:sz="4" w:space="0" w:color="000000"/>
              <w:left w:val="single" w:sz="4" w:space="0" w:color="000000"/>
              <w:bottom w:val="single" w:sz="4" w:space="0" w:color="000000"/>
              <w:right w:val="single" w:sz="4" w:space="0" w:color="000000"/>
            </w:tcBorders>
          </w:tcPr>
          <w:p w14:paraId="241C1D4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7DBA46B" w14:textId="77777777">
        <w:trPr>
          <w:trHeight w:val="240"/>
        </w:trPr>
        <w:tc>
          <w:tcPr>
            <w:tcW w:w="7763" w:type="dxa"/>
            <w:tcBorders>
              <w:top w:val="single" w:sz="4" w:space="0" w:color="000000"/>
              <w:left w:val="single" w:sz="4" w:space="0" w:color="000000"/>
              <w:bottom w:val="single" w:sz="4" w:space="0" w:color="000000"/>
              <w:right w:val="nil"/>
            </w:tcBorders>
          </w:tcPr>
          <w:p w14:paraId="21BC3084" w14:textId="77777777" w:rsidR="00BE01ED" w:rsidRPr="007A56C0" w:rsidRDefault="00766637" w:rsidP="00FA29ED">
            <w:pPr>
              <w:spacing w:after="0" w:line="240" w:lineRule="auto"/>
              <w:ind w:left="2739" w:right="0" w:firstLine="0"/>
              <w:jc w:val="left"/>
              <w:rPr>
                <w:lang w:val="ru-RU"/>
              </w:rPr>
            </w:pPr>
            <w:r w:rsidRPr="007A56C0">
              <w:rPr>
                <w:b/>
                <w:sz w:val="20"/>
                <w:lang w:val="ru-RU"/>
              </w:rPr>
              <w:t>Отдел организационно-кадровой работы-6</w:t>
            </w:r>
            <w:r w:rsidRPr="007A56C0">
              <w:rPr>
                <w:sz w:val="20"/>
                <w:lang w:val="ru-RU"/>
              </w:rPr>
              <w:t xml:space="preserve"> </w:t>
            </w:r>
          </w:p>
        </w:tc>
        <w:tc>
          <w:tcPr>
            <w:tcW w:w="1810" w:type="dxa"/>
            <w:tcBorders>
              <w:top w:val="single" w:sz="4" w:space="0" w:color="000000"/>
              <w:left w:val="nil"/>
              <w:bottom w:val="single" w:sz="4" w:space="0" w:color="000000"/>
              <w:right w:val="single" w:sz="4" w:space="0" w:color="000000"/>
            </w:tcBorders>
          </w:tcPr>
          <w:p w14:paraId="4B9E02BB" w14:textId="77777777" w:rsidR="00BE01ED" w:rsidRPr="007A56C0" w:rsidRDefault="00BE01ED" w:rsidP="00FA29ED">
            <w:pPr>
              <w:spacing w:after="0" w:line="240" w:lineRule="auto"/>
              <w:ind w:right="0" w:firstLine="0"/>
              <w:jc w:val="left"/>
              <w:rPr>
                <w:lang w:val="ru-RU"/>
              </w:rPr>
            </w:pPr>
          </w:p>
        </w:tc>
      </w:tr>
      <w:tr w:rsidR="00BE01ED" w:rsidRPr="007A56C0" w14:paraId="6820694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03F403E"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w:t>
            </w:r>
          </w:p>
        </w:tc>
        <w:tc>
          <w:tcPr>
            <w:tcW w:w="1810" w:type="dxa"/>
            <w:tcBorders>
              <w:top w:val="single" w:sz="4" w:space="0" w:color="000000"/>
              <w:left w:val="single" w:sz="4" w:space="0" w:color="000000"/>
              <w:bottom w:val="single" w:sz="4" w:space="0" w:color="000000"/>
              <w:right w:val="single" w:sz="4" w:space="0" w:color="000000"/>
            </w:tcBorders>
          </w:tcPr>
          <w:p w14:paraId="659033CF"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E96828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E72F9BE"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Инспектор по кадрам </w:t>
            </w:r>
          </w:p>
        </w:tc>
        <w:tc>
          <w:tcPr>
            <w:tcW w:w="1810" w:type="dxa"/>
            <w:tcBorders>
              <w:top w:val="single" w:sz="4" w:space="0" w:color="000000"/>
              <w:left w:val="single" w:sz="4" w:space="0" w:color="000000"/>
              <w:bottom w:val="single" w:sz="4" w:space="0" w:color="000000"/>
              <w:right w:val="single" w:sz="4" w:space="0" w:color="000000"/>
            </w:tcBorders>
          </w:tcPr>
          <w:p w14:paraId="5BE3D606"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19365F0"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F19CFBA"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кадром </w:t>
            </w:r>
          </w:p>
        </w:tc>
        <w:tc>
          <w:tcPr>
            <w:tcW w:w="1810" w:type="dxa"/>
            <w:tcBorders>
              <w:top w:val="single" w:sz="4" w:space="0" w:color="000000"/>
              <w:left w:val="single" w:sz="4" w:space="0" w:color="000000"/>
              <w:bottom w:val="single" w:sz="4" w:space="0" w:color="000000"/>
              <w:right w:val="single" w:sz="4" w:space="0" w:color="000000"/>
            </w:tcBorders>
          </w:tcPr>
          <w:p w14:paraId="1C43013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FABC03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EBA8DCB" w14:textId="77777777" w:rsidR="00BE01ED" w:rsidRPr="007A56C0" w:rsidRDefault="00766637" w:rsidP="00FA29ED">
            <w:pPr>
              <w:spacing w:after="0" w:line="240" w:lineRule="auto"/>
              <w:ind w:right="0" w:firstLine="0"/>
              <w:jc w:val="left"/>
              <w:rPr>
                <w:lang w:val="ru-RU"/>
              </w:rPr>
            </w:pPr>
            <w:r w:rsidRPr="007A56C0">
              <w:rPr>
                <w:sz w:val="20"/>
                <w:lang w:val="ru-RU"/>
              </w:rPr>
              <w:t xml:space="preserve">Секретарь-референт </w:t>
            </w:r>
          </w:p>
        </w:tc>
        <w:tc>
          <w:tcPr>
            <w:tcW w:w="1810" w:type="dxa"/>
            <w:tcBorders>
              <w:top w:val="single" w:sz="4" w:space="0" w:color="000000"/>
              <w:left w:val="single" w:sz="4" w:space="0" w:color="000000"/>
              <w:bottom w:val="single" w:sz="4" w:space="0" w:color="000000"/>
              <w:right w:val="single" w:sz="4" w:space="0" w:color="000000"/>
            </w:tcBorders>
          </w:tcPr>
          <w:p w14:paraId="75DE63E8"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28C3573"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AF96DB9" w14:textId="77777777" w:rsidR="00BE01ED" w:rsidRPr="007A56C0" w:rsidRDefault="00766637" w:rsidP="00FA29ED">
            <w:pPr>
              <w:spacing w:after="0" w:line="240" w:lineRule="auto"/>
              <w:ind w:right="0" w:firstLine="0"/>
              <w:jc w:val="left"/>
              <w:rPr>
                <w:lang w:val="ru-RU"/>
              </w:rPr>
            </w:pPr>
            <w:r w:rsidRPr="007A56C0">
              <w:rPr>
                <w:sz w:val="20"/>
                <w:lang w:val="ru-RU"/>
              </w:rPr>
              <w:t xml:space="preserve">Делопроизводитель </w:t>
            </w:r>
          </w:p>
        </w:tc>
        <w:tc>
          <w:tcPr>
            <w:tcW w:w="1810" w:type="dxa"/>
            <w:tcBorders>
              <w:top w:val="single" w:sz="4" w:space="0" w:color="000000"/>
              <w:left w:val="single" w:sz="4" w:space="0" w:color="000000"/>
              <w:bottom w:val="single" w:sz="4" w:space="0" w:color="000000"/>
              <w:right w:val="single" w:sz="4" w:space="0" w:color="000000"/>
            </w:tcBorders>
          </w:tcPr>
          <w:p w14:paraId="3DF31C29"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4E1BE4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7EB4D7A"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организационному развитию </w:t>
            </w:r>
          </w:p>
        </w:tc>
        <w:tc>
          <w:tcPr>
            <w:tcW w:w="1810" w:type="dxa"/>
            <w:tcBorders>
              <w:top w:val="single" w:sz="4" w:space="0" w:color="000000"/>
              <w:left w:val="single" w:sz="4" w:space="0" w:color="000000"/>
              <w:bottom w:val="single" w:sz="4" w:space="0" w:color="000000"/>
              <w:right w:val="single" w:sz="4" w:space="0" w:color="000000"/>
            </w:tcBorders>
          </w:tcPr>
          <w:p w14:paraId="29080CD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873D10" w14:paraId="5168F4AC"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534D23F3" w14:textId="77777777" w:rsidR="00BE01ED" w:rsidRPr="007A56C0" w:rsidRDefault="00766637" w:rsidP="00FA29ED">
            <w:pPr>
              <w:spacing w:after="0" w:line="240" w:lineRule="auto"/>
              <w:ind w:left="8" w:right="0" w:firstLine="0"/>
              <w:jc w:val="center"/>
              <w:rPr>
                <w:lang w:val="ru-RU"/>
              </w:rPr>
            </w:pPr>
            <w:r w:rsidRPr="007A56C0">
              <w:rPr>
                <w:b/>
                <w:sz w:val="20"/>
                <w:lang w:val="ru-RU"/>
              </w:rPr>
              <w:t xml:space="preserve">Отдел охраны, воспроизводства и ландшафтного обустройства лесов - 8 </w:t>
            </w:r>
          </w:p>
        </w:tc>
      </w:tr>
      <w:tr w:rsidR="00BE01ED" w:rsidRPr="007A56C0" w14:paraId="3780A1C0"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27F4AB1"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8614AD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0B960E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CCA0A74"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охраны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4DFFFDD3"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673D12F"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2C6F17C"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лесного хозяйства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52ACFD3"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CC26ED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42CB18C"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лесовосстановления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61A4078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F7D3B2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A22CD92"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лесопатолог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435655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63AC03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252453D"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природопользованию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93736B6"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99ABF78"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6EC6DCD"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охране природных комплексов </w:t>
            </w:r>
          </w:p>
        </w:tc>
        <w:tc>
          <w:tcPr>
            <w:tcW w:w="1810" w:type="dxa"/>
            <w:tcBorders>
              <w:top w:val="single" w:sz="4" w:space="0" w:color="000000"/>
              <w:left w:val="single" w:sz="4" w:space="0" w:color="000000"/>
              <w:bottom w:val="single" w:sz="4" w:space="0" w:color="000000"/>
              <w:right w:val="single" w:sz="4" w:space="0" w:color="000000"/>
            </w:tcBorders>
          </w:tcPr>
          <w:p w14:paraId="373CFBF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A9E29CF" w14:textId="77777777">
        <w:tblPrEx>
          <w:tblCellMar>
            <w:right w:w="115" w:type="dxa"/>
          </w:tblCellMar>
        </w:tblPrEx>
        <w:trPr>
          <w:trHeight w:val="470"/>
        </w:trPr>
        <w:tc>
          <w:tcPr>
            <w:tcW w:w="7763" w:type="dxa"/>
            <w:tcBorders>
              <w:top w:val="single" w:sz="4" w:space="0" w:color="000000"/>
              <w:left w:val="single" w:sz="4" w:space="0" w:color="000000"/>
              <w:bottom w:val="single" w:sz="4" w:space="0" w:color="000000"/>
              <w:right w:val="single" w:sz="4" w:space="0" w:color="000000"/>
            </w:tcBorders>
          </w:tcPr>
          <w:p w14:paraId="00B033CB"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ландшафтоведению и обустройству территорий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02BF940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873D10" w14:paraId="2B0C0699"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70B6ACB1" w14:textId="77777777" w:rsidR="00BE01ED" w:rsidRPr="007A56C0" w:rsidRDefault="00766637" w:rsidP="00FA29ED">
            <w:pPr>
              <w:spacing w:after="0" w:line="240" w:lineRule="auto"/>
              <w:ind w:left="8" w:right="0" w:firstLine="0"/>
              <w:jc w:val="center"/>
              <w:rPr>
                <w:lang w:val="ru-RU"/>
              </w:rPr>
            </w:pPr>
            <w:r w:rsidRPr="007A56C0">
              <w:rPr>
                <w:b/>
                <w:sz w:val="20"/>
                <w:lang w:val="ru-RU"/>
              </w:rPr>
              <w:t xml:space="preserve">Отдел охраны и воспроизводства животного мира - 5 </w:t>
            </w:r>
          </w:p>
        </w:tc>
      </w:tr>
      <w:tr w:rsidR="00BE01ED" w:rsidRPr="007A56C0" w14:paraId="505749D9"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765E58A"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6B239D5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BFA7BB7" w14:textId="77777777">
        <w:tblPrEx>
          <w:tblCellMar>
            <w:right w:w="115" w:type="dxa"/>
          </w:tblCellMar>
        </w:tblPrEx>
        <w:trPr>
          <w:trHeight w:val="238"/>
        </w:trPr>
        <w:tc>
          <w:tcPr>
            <w:tcW w:w="7763" w:type="dxa"/>
            <w:tcBorders>
              <w:top w:val="single" w:sz="4" w:space="0" w:color="000000"/>
              <w:left w:val="single" w:sz="4" w:space="0" w:color="000000"/>
              <w:bottom w:val="single" w:sz="4" w:space="0" w:color="000000"/>
              <w:right w:val="single" w:sz="4" w:space="0" w:color="000000"/>
            </w:tcBorders>
          </w:tcPr>
          <w:p w14:paraId="3FB8FBCC" w14:textId="77777777" w:rsidR="00BE01ED" w:rsidRPr="007A56C0" w:rsidRDefault="00766637" w:rsidP="00FA29ED">
            <w:pPr>
              <w:spacing w:after="0" w:line="240" w:lineRule="auto"/>
              <w:ind w:right="0" w:firstLine="0"/>
              <w:jc w:val="left"/>
              <w:rPr>
                <w:lang w:val="ru-RU"/>
              </w:rPr>
            </w:pPr>
            <w:r w:rsidRPr="007A56C0">
              <w:rPr>
                <w:sz w:val="20"/>
                <w:lang w:val="ru-RU"/>
              </w:rPr>
              <w:t xml:space="preserve">Охотовед – биолог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36A0A584"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873D10" w14:paraId="4BAF46F0"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6368EF40" w14:textId="77777777" w:rsidR="00BE01ED" w:rsidRPr="007A56C0" w:rsidRDefault="00766637" w:rsidP="00FA29ED">
            <w:pPr>
              <w:spacing w:after="0" w:line="240" w:lineRule="auto"/>
              <w:ind w:left="4" w:right="0" w:firstLine="0"/>
              <w:jc w:val="center"/>
              <w:rPr>
                <w:lang w:val="ru-RU"/>
              </w:rPr>
            </w:pPr>
            <w:r w:rsidRPr="007A56C0">
              <w:rPr>
                <w:b/>
                <w:sz w:val="20"/>
                <w:lang w:val="ru-RU"/>
              </w:rPr>
              <w:t xml:space="preserve">Отдел ремонта, строительства и благоустройства территории – 45 сезонных </w:t>
            </w:r>
          </w:p>
        </w:tc>
      </w:tr>
      <w:tr w:rsidR="00BE01ED" w:rsidRPr="007A56C0" w14:paraId="6E146FC1"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E41331E" w14:textId="77777777" w:rsidR="00BE01ED" w:rsidRPr="007A56C0" w:rsidRDefault="00766637" w:rsidP="00FA29ED">
            <w:pPr>
              <w:spacing w:after="0" w:line="240" w:lineRule="auto"/>
              <w:ind w:right="0" w:firstLine="0"/>
              <w:jc w:val="left"/>
              <w:rPr>
                <w:lang w:val="ru-RU"/>
              </w:rPr>
            </w:pPr>
            <w:r w:rsidRPr="007A56C0">
              <w:rPr>
                <w:sz w:val="20"/>
                <w:lang w:val="ru-RU"/>
              </w:rPr>
              <w:t xml:space="preserve">Пилорамщик </w:t>
            </w:r>
          </w:p>
        </w:tc>
        <w:tc>
          <w:tcPr>
            <w:tcW w:w="1810" w:type="dxa"/>
            <w:tcBorders>
              <w:top w:val="single" w:sz="4" w:space="0" w:color="000000"/>
              <w:left w:val="single" w:sz="4" w:space="0" w:color="000000"/>
              <w:bottom w:val="single" w:sz="4" w:space="0" w:color="000000"/>
              <w:right w:val="single" w:sz="4" w:space="0" w:color="000000"/>
            </w:tcBorders>
          </w:tcPr>
          <w:p w14:paraId="4652B5C7"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704DC43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1101E80" w14:textId="77777777" w:rsidR="00BE01ED" w:rsidRPr="007A56C0" w:rsidRDefault="00766637" w:rsidP="00FA29ED">
            <w:pPr>
              <w:spacing w:after="0" w:line="240" w:lineRule="auto"/>
              <w:ind w:right="0" w:firstLine="0"/>
              <w:jc w:val="left"/>
              <w:rPr>
                <w:lang w:val="ru-RU"/>
              </w:rPr>
            </w:pPr>
            <w:r w:rsidRPr="007A56C0">
              <w:rPr>
                <w:sz w:val="20"/>
                <w:lang w:val="ru-RU"/>
              </w:rPr>
              <w:t xml:space="preserve">Плотник </w:t>
            </w:r>
          </w:p>
        </w:tc>
        <w:tc>
          <w:tcPr>
            <w:tcW w:w="1810" w:type="dxa"/>
            <w:tcBorders>
              <w:top w:val="single" w:sz="4" w:space="0" w:color="000000"/>
              <w:left w:val="single" w:sz="4" w:space="0" w:color="000000"/>
              <w:bottom w:val="single" w:sz="4" w:space="0" w:color="000000"/>
              <w:right w:val="single" w:sz="4" w:space="0" w:color="000000"/>
            </w:tcBorders>
          </w:tcPr>
          <w:p w14:paraId="026ED0D2" w14:textId="77777777" w:rsidR="00BE01ED" w:rsidRPr="007A56C0" w:rsidRDefault="00766637" w:rsidP="00FA29ED">
            <w:pPr>
              <w:spacing w:after="0" w:line="240" w:lineRule="auto"/>
              <w:ind w:right="0" w:firstLine="0"/>
              <w:jc w:val="left"/>
              <w:rPr>
                <w:lang w:val="ru-RU"/>
              </w:rPr>
            </w:pPr>
            <w:r w:rsidRPr="007A56C0">
              <w:rPr>
                <w:sz w:val="20"/>
                <w:lang w:val="ru-RU"/>
              </w:rPr>
              <w:t xml:space="preserve">10 (сезонные) </w:t>
            </w:r>
          </w:p>
        </w:tc>
      </w:tr>
      <w:tr w:rsidR="00BE01ED" w:rsidRPr="007A56C0" w14:paraId="2D10E5B7"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26DF143"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Рабочие - строители </w:t>
            </w:r>
          </w:p>
        </w:tc>
        <w:tc>
          <w:tcPr>
            <w:tcW w:w="1810" w:type="dxa"/>
            <w:tcBorders>
              <w:top w:val="single" w:sz="4" w:space="0" w:color="000000"/>
              <w:left w:val="single" w:sz="4" w:space="0" w:color="000000"/>
              <w:bottom w:val="single" w:sz="4" w:space="0" w:color="000000"/>
              <w:right w:val="single" w:sz="4" w:space="0" w:color="000000"/>
            </w:tcBorders>
          </w:tcPr>
          <w:p w14:paraId="7ECD8269" w14:textId="77777777" w:rsidR="00BE01ED" w:rsidRPr="007A56C0" w:rsidRDefault="00766637" w:rsidP="00FA29ED">
            <w:pPr>
              <w:spacing w:after="0" w:line="240" w:lineRule="auto"/>
              <w:ind w:right="0" w:firstLine="0"/>
              <w:jc w:val="left"/>
              <w:rPr>
                <w:lang w:val="ru-RU"/>
              </w:rPr>
            </w:pPr>
            <w:r w:rsidRPr="007A56C0">
              <w:rPr>
                <w:sz w:val="20"/>
                <w:lang w:val="ru-RU"/>
              </w:rPr>
              <w:t xml:space="preserve">30 (сезонные) </w:t>
            </w:r>
          </w:p>
        </w:tc>
      </w:tr>
      <w:tr w:rsidR="00BE01ED" w:rsidRPr="00873D10" w14:paraId="265FB9E6"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7C4962C9" w14:textId="77777777" w:rsidR="00BE01ED" w:rsidRPr="007A56C0" w:rsidRDefault="00766637" w:rsidP="00FA29ED">
            <w:pPr>
              <w:spacing w:after="0" w:line="240" w:lineRule="auto"/>
              <w:ind w:left="6" w:right="0" w:firstLine="0"/>
              <w:jc w:val="center"/>
              <w:rPr>
                <w:lang w:val="ru-RU"/>
              </w:rPr>
            </w:pPr>
            <w:r w:rsidRPr="007A56C0">
              <w:rPr>
                <w:b/>
                <w:sz w:val="20"/>
                <w:lang w:val="ru-RU"/>
              </w:rPr>
              <w:t xml:space="preserve">Отдел науки, информации и мониторинга - 10 </w:t>
            </w:r>
          </w:p>
        </w:tc>
      </w:tr>
      <w:tr w:rsidR="00BE01ED" w:rsidRPr="007A56C0" w14:paraId="526A338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16B7037"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1BCC8A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C02303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F48078E"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Старший научный сотрудник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956A4EF"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14C2CDC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B000A63"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Научный сотрудник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B9B6D73"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74E8D2ED"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05D7F59" w14:textId="77777777" w:rsidR="00BE01ED" w:rsidRPr="007A56C0" w:rsidRDefault="00766637" w:rsidP="00FA29ED">
            <w:pPr>
              <w:spacing w:after="0" w:line="240" w:lineRule="auto"/>
              <w:ind w:right="0" w:firstLine="0"/>
              <w:jc w:val="left"/>
              <w:rPr>
                <w:lang w:val="ru-RU"/>
              </w:rPr>
            </w:pPr>
            <w:r w:rsidRPr="007A56C0">
              <w:rPr>
                <w:sz w:val="20"/>
                <w:lang w:val="ru-RU"/>
              </w:rPr>
              <w:t xml:space="preserve">Младший научный сотрудник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6DEB3F50"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39344299"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2F0B979"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ГИС </w:t>
            </w:r>
          </w:p>
        </w:tc>
        <w:tc>
          <w:tcPr>
            <w:tcW w:w="1810" w:type="dxa"/>
            <w:tcBorders>
              <w:top w:val="single" w:sz="4" w:space="0" w:color="000000"/>
              <w:left w:val="single" w:sz="4" w:space="0" w:color="000000"/>
              <w:bottom w:val="single" w:sz="4" w:space="0" w:color="000000"/>
              <w:right w:val="single" w:sz="4" w:space="0" w:color="000000"/>
            </w:tcBorders>
          </w:tcPr>
          <w:p w14:paraId="080815AD"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AB5ADA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4EBBCA1"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Старший лаборант </w:t>
            </w:r>
          </w:p>
        </w:tc>
        <w:tc>
          <w:tcPr>
            <w:tcW w:w="1810" w:type="dxa"/>
            <w:tcBorders>
              <w:top w:val="single" w:sz="4" w:space="0" w:color="000000"/>
              <w:left w:val="single" w:sz="4" w:space="0" w:color="000000"/>
              <w:bottom w:val="single" w:sz="4" w:space="0" w:color="000000"/>
              <w:right w:val="single" w:sz="4" w:space="0" w:color="000000"/>
            </w:tcBorders>
          </w:tcPr>
          <w:p w14:paraId="02B02630"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AF3144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6D455BC" w14:textId="77777777" w:rsidR="00BE01ED" w:rsidRPr="007A56C0" w:rsidRDefault="00766637" w:rsidP="00FA29ED">
            <w:pPr>
              <w:spacing w:after="0" w:line="240" w:lineRule="auto"/>
              <w:ind w:right="0" w:firstLine="0"/>
              <w:jc w:val="left"/>
              <w:rPr>
                <w:lang w:val="ru-RU"/>
              </w:rPr>
            </w:pPr>
            <w:r w:rsidRPr="007A56C0">
              <w:rPr>
                <w:sz w:val="20"/>
                <w:lang w:val="ru-RU"/>
              </w:rPr>
              <w:t xml:space="preserve">Лаборант </w:t>
            </w:r>
          </w:p>
        </w:tc>
        <w:tc>
          <w:tcPr>
            <w:tcW w:w="1810" w:type="dxa"/>
            <w:tcBorders>
              <w:top w:val="single" w:sz="4" w:space="0" w:color="000000"/>
              <w:left w:val="single" w:sz="4" w:space="0" w:color="000000"/>
              <w:bottom w:val="single" w:sz="4" w:space="0" w:color="000000"/>
              <w:right w:val="single" w:sz="4" w:space="0" w:color="000000"/>
            </w:tcBorders>
          </w:tcPr>
          <w:p w14:paraId="7AE9EB4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873D10" w14:paraId="54933261"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5A5D9E6A" w14:textId="77777777" w:rsidR="00BE01ED" w:rsidRPr="007A56C0" w:rsidRDefault="00766637" w:rsidP="00FA29ED">
            <w:pPr>
              <w:spacing w:after="0" w:line="240" w:lineRule="auto"/>
              <w:ind w:left="8" w:right="0" w:firstLine="0"/>
              <w:jc w:val="center"/>
              <w:rPr>
                <w:lang w:val="ru-RU"/>
              </w:rPr>
            </w:pPr>
            <w:r w:rsidRPr="007A56C0">
              <w:rPr>
                <w:b/>
                <w:sz w:val="20"/>
                <w:lang w:val="ru-RU"/>
              </w:rPr>
              <w:t xml:space="preserve">Отдел рекреации, экологического просвещения и туризма  - 7 </w:t>
            </w:r>
          </w:p>
        </w:tc>
      </w:tr>
      <w:tr w:rsidR="00BE01ED" w:rsidRPr="007A56C0" w14:paraId="2D087AB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E00A654"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69F9BE5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1AF53FE"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9593153"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экопросвещению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DC60B6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DAADFDF"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E360340"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Инженер-эколог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9278F2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76CABF4F"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F5B43A7"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рекреации и туризму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6B3F4F1B"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1C50D93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B1A2751" w14:textId="77777777" w:rsidR="00BE01ED" w:rsidRPr="007A56C0" w:rsidRDefault="00766637" w:rsidP="00FA29ED">
            <w:pPr>
              <w:spacing w:after="0" w:line="240" w:lineRule="auto"/>
              <w:ind w:right="0" w:firstLine="0"/>
              <w:jc w:val="left"/>
              <w:rPr>
                <w:lang w:val="ru-RU"/>
              </w:rPr>
            </w:pPr>
            <w:r w:rsidRPr="007A56C0">
              <w:rPr>
                <w:sz w:val="20"/>
                <w:lang w:val="ru-RU"/>
              </w:rPr>
              <w:t xml:space="preserve">Менеджер по туризму и экскурсиям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56344B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CBB3A6E"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4AA8CB7"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связям с общественностью </w:t>
            </w:r>
          </w:p>
        </w:tc>
        <w:tc>
          <w:tcPr>
            <w:tcW w:w="1810" w:type="dxa"/>
            <w:tcBorders>
              <w:top w:val="single" w:sz="4" w:space="0" w:color="000000"/>
              <w:left w:val="single" w:sz="4" w:space="0" w:color="000000"/>
              <w:bottom w:val="single" w:sz="4" w:space="0" w:color="000000"/>
              <w:right w:val="single" w:sz="4" w:space="0" w:color="000000"/>
            </w:tcBorders>
          </w:tcPr>
          <w:p w14:paraId="7DE531F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40A8FA8"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5BD7C7C" w14:textId="77777777" w:rsidR="00BE01ED" w:rsidRPr="007A56C0" w:rsidRDefault="00766637" w:rsidP="00FA29ED">
            <w:pPr>
              <w:spacing w:after="0" w:line="240" w:lineRule="auto"/>
              <w:ind w:left="5" w:right="0" w:firstLine="0"/>
              <w:jc w:val="center"/>
              <w:rPr>
                <w:lang w:val="ru-RU"/>
              </w:rPr>
            </w:pPr>
            <w:r w:rsidRPr="007A56C0">
              <w:rPr>
                <w:b/>
                <w:sz w:val="20"/>
                <w:lang w:val="ru-RU"/>
              </w:rPr>
              <w:t xml:space="preserve">Финансово-экономический отдел  - 6 </w:t>
            </w:r>
          </w:p>
        </w:tc>
        <w:tc>
          <w:tcPr>
            <w:tcW w:w="1810" w:type="dxa"/>
            <w:tcBorders>
              <w:top w:val="single" w:sz="4" w:space="0" w:color="000000"/>
              <w:left w:val="single" w:sz="4" w:space="0" w:color="000000"/>
              <w:bottom w:val="single" w:sz="4" w:space="0" w:color="000000"/>
              <w:right w:val="single" w:sz="4" w:space="0" w:color="000000"/>
            </w:tcBorders>
          </w:tcPr>
          <w:p w14:paraId="215D5174" w14:textId="77777777" w:rsidR="00BE01ED" w:rsidRPr="007A56C0" w:rsidRDefault="00766637" w:rsidP="00FA29ED">
            <w:pPr>
              <w:spacing w:after="0" w:line="240" w:lineRule="auto"/>
              <w:ind w:right="0" w:firstLine="0"/>
              <w:jc w:val="left"/>
              <w:rPr>
                <w:lang w:val="ru-RU"/>
              </w:rPr>
            </w:pPr>
            <w:r w:rsidRPr="007A56C0">
              <w:rPr>
                <w:sz w:val="20"/>
                <w:lang w:val="ru-RU"/>
              </w:rPr>
              <w:t xml:space="preserve"> </w:t>
            </w:r>
          </w:p>
        </w:tc>
      </w:tr>
      <w:tr w:rsidR="00BE01ED" w:rsidRPr="007A56C0" w14:paraId="3E85BC0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435E291"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 главный бухгалтер </w:t>
            </w:r>
          </w:p>
        </w:tc>
        <w:tc>
          <w:tcPr>
            <w:tcW w:w="1810" w:type="dxa"/>
            <w:tcBorders>
              <w:top w:val="single" w:sz="4" w:space="0" w:color="000000"/>
              <w:left w:val="single" w:sz="4" w:space="0" w:color="000000"/>
              <w:bottom w:val="single" w:sz="4" w:space="0" w:color="000000"/>
              <w:right w:val="single" w:sz="4" w:space="0" w:color="000000"/>
            </w:tcBorders>
          </w:tcPr>
          <w:p w14:paraId="5241B9E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A7714C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B8BC5C4" w14:textId="77777777" w:rsidR="00BE01ED" w:rsidRPr="007A56C0" w:rsidRDefault="00766637" w:rsidP="00FA29ED">
            <w:pPr>
              <w:spacing w:after="0" w:line="240" w:lineRule="auto"/>
              <w:ind w:right="0" w:firstLine="0"/>
              <w:jc w:val="left"/>
              <w:rPr>
                <w:lang w:val="ru-RU"/>
              </w:rPr>
            </w:pPr>
            <w:r w:rsidRPr="007A56C0">
              <w:rPr>
                <w:sz w:val="20"/>
                <w:lang w:val="ru-RU"/>
              </w:rPr>
              <w:t xml:space="preserve">Бухгалтер- заместитель главного бухгалтера </w:t>
            </w:r>
          </w:p>
        </w:tc>
        <w:tc>
          <w:tcPr>
            <w:tcW w:w="1810" w:type="dxa"/>
            <w:tcBorders>
              <w:top w:val="single" w:sz="4" w:space="0" w:color="000000"/>
              <w:left w:val="single" w:sz="4" w:space="0" w:color="000000"/>
              <w:bottom w:val="single" w:sz="4" w:space="0" w:color="000000"/>
              <w:right w:val="single" w:sz="4" w:space="0" w:color="000000"/>
            </w:tcBorders>
          </w:tcPr>
          <w:p w14:paraId="2C2ECCE4"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091A6B3"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564065B" w14:textId="77777777" w:rsidR="00BE01ED" w:rsidRPr="007A56C0" w:rsidRDefault="00766637" w:rsidP="00FA29ED">
            <w:pPr>
              <w:spacing w:after="0" w:line="240" w:lineRule="auto"/>
              <w:ind w:right="0" w:firstLine="0"/>
              <w:jc w:val="left"/>
              <w:rPr>
                <w:lang w:val="ru-RU"/>
              </w:rPr>
            </w:pPr>
            <w:r w:rsidRPr="007A56C0">
              <w:rPr>
                <w:sz w:val="20"/>
                <w:lang w:val="ru-RU"/>
              </w:rPr>
              <w:t xml:space="preserve">Бухгалтер </w:t>
            </w:r>
          </w:p>
        </w:tc>
        <w:tc>
          <w:tcPr>
            <w:tcW w:w="1810" w:type="dxa"/>
            <w:tcBorders>
              <w:top w:val="single" w:sz="4" w:space="0" w:color="000000"/>
              <w:left w:val="single" w:sz="4" w:space="0" w:color="000000"/>
              <w:bottom w:val="single" w:sz="4" w:space="0" w:color="000000"/>
              <w:right w:val="single" w:sz="4" w:space="0" w:color="000000"/>
            </w:tcBorders>
          </w:tcPr>
          <w:p w14:paraId="4954AD85"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56F3D076"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EB503A1" w14:textId="77777777" w:rsidR="00BE01ED" w:rsidRPr="007A56C0" w:rsidRDefault="00766637" w:rsidP="00FA29ED">
            <w:pPr>
              <w:spacing w:after="0" w:line="240" w:lineRule="auto"/>
              <w:ind w:right="0" w:firstLine="0"/>
              <w:jc w:val="left"/>
              <w:rPr>
                <w:lang w:val="ru-RU"/>
              </w:rPr>
            </w:pPr>
            <w:r w:rsidRPr="007A56C0">
              <w:rPr>
                <w:sz w:val="20"/>
                <w:lang w:val="ru-RU"/>
              </w:rPr>
              <w:t xml:space="preserve">Экономист </w:t>
            </w:r>
          </w:p>
        </w:tc>
        <w:tc>
          <w:tcPr>
            <w:tcW w:w="1810" w:type="dxa"/>
            <w:tcBorders>
              <w:top w:val="single" w:sz="4" w:space="0" w:color="000000"/>
              <w:left w:val="single" w:sz="4" w:space="0" w:color="000000"/>
              <w:bottom w:val="single" w:sz="4" w:space="0" w:color="000000"/>
              <w:right w:val="single" w:sz="4" w:space="0" w:color="000000"/>
            </w:tcBorders>
          </w:tcPr>
          <w:p w14:paraId="0159393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FC7ED00"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2911988"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госзакупкам </w:t>
            </w:r>
          </w:p>
        </w:tc>
        <w:tc>
          <w:tcPr>
            <w:tcW w:w="1810" w:type="dxa"/>
            <w:tcBorders>
              <w:top w:val="single" w:sz="4" w:space="0" w:color="000000"/>
              <w:left w:val="single" w:sz="4" w:space="0" w:color="000000"/>
              <w:bottom w:val="single" w:sz="4" w:space="0" w:color="000000"/>
              <w:right w:val="single" w:sz="4" w:space="0" w:color="000000"/>
            </w:tcBorders>
          </w:tcPr>
          <w:p w14:paraId="738D537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873D10" w14:paraId="24625D6C"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03DBDAB7" w14:textId="77777777" w:rsidR="00BE01ED" w:rsidRPr="007A56C0" w:rsidRDefault="00766637" w:rsidP="00FA29ED">
            <w:pPr>
              <w:spacing w:after="0" w:line="240" w:lineRule="auto"/>
              <w:ind w:left="8" w:right="0" w:firstLine="0"/>
              <w:jc w:val="center"/>
              <w:rPr>
                <w:lang w:val="ru-RU"/>
              </w:rPr>
            </w:pPr>
            <w:r w:rsidRPr="007A56C0">
              <w:rPr>
                <w:b/>
                <w:sz w:val="20"/>
                <w:lang w:val="ru-RU"/>
              </w:rPr>
              <w:t xml:space="preserve">Отдел обеспечения гужевым транспортом и сельскохозяйственной продукцией - 31 </w:t>
            </w:r>
          </w:p>
        </w:tc>
      </w:tr>
      <w:tr w:rsidR="00BE01ED" w:rsidRPr="007A56C0" w14:paraId="5DAB2C8F" w14:textId="77777777">
        <w:tblPrEx>
          <w:tblCellMar>
            <w:right w:w="115" w:type="dxa"/>
          </w:tblCellMar>
        </w:tblPrEx>
        <w:trPr>
          <w:trHeight w:val="241"/>
        </w:trPr>
        <w:tc>
          <w:tcPr>
            <w:tcW w:w="7763" w:type="dxa"/>
            <w:tcBorders>
              <w:top w:val="single" w:sz="4" w:space="0" w:color="000000"/>
              <w:left w:val="single" w:sz="4" w:space="0" w:color="000000"/>
              <w:bottom w:val="single" w:sz="4" w:space="0" w:color="000000"/>
              <w:right w:val="single" w:sz="4" w:space="0" w:color="000000"/>
            </w:tcBorders>
          </w:tcPr>
          <w:p w14:paraId="6CA6C1E3"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Начальник отдела </w:t>
            </w:r>
          </w:p>
        </w:tc>
        <w:tc>
          <w:tcPr>
            <w:tcW w:w="1810" w:type="dxa"/>
            <w:tcBorders>
              <w:top w:val="single" w:sz="4" w:space="0" w:color="000000"/>
              <w:left w:val="single" w:sz="4" w:space="0" w:color="000000"/>
              <w:bottom w:val="single" w:sz="4" w:space="0" w:color="000000"/>
              <w:right w:val="single" w:sz="4" w:space="0" w:color="000000"/>
            </w:tcBorders>
          </w:tcPr>
          <w:p w14:paraId="5469108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24C9137"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AD941EB" w14:textId="77777777" w:rsidR="00BE01ED" w:rsidRPr="007A56C0" w:rsidRDefault="00766637" w:rsidP="00FA29ED">
            <w:pPr>
              <w:spacing w:after="0" w:line="240" w:lineRule="auto"/>
              <w:ind w:right="0" w:firstLine="0"/>
              <w:jc w:val="left"/>
              <w:rPr>
                <w:lang w:val="ru-RU"/>
              </w:rPr>
            </w:pPr>
            <w:r w:rsidRPr="007A56C0">
              <w:rPr>
                <w:sz w:val="20"/>
                <w:lang w:val="ru-RU"/>
              </w:rPr>
              <w:t xml:space="preserve">Бригадир - зоотехник </w:t>
            </w:r>
          </w:p>
        </w:tc>
        <w:tc>
          <w:tcPr>
            <w:tcW w:w="1810" w:type="dxa"/>
            <w:tcBorders>
              <w:top w:val="single" w:sz="4" w:space="0" w:color="000000"/>
              <w:left w:val="single" w:sz="4" w:space="0" w:color="000000"/>
              <w:bottom w:val="single" w:sz="4" w:space="0" w:color="000000"/>
              <w:right w:val="single" w:sz="4" w:space="0" w:color="000000"/>
            </w:tcBorders>
          </w:tcPr>
          <w:p w14:paraId="4BC2914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1979D5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E6B897A" w14:textId="77777777" w:rsidR="00BE01ED" w:rsidRPr="007A56C0" w:rsidRDefault="00766637" w:rsidP="00FA29ED">
            <w:pPr>
              <w:spacing w:after="0" w:line="240" w:lineRule="auto"/>
              <w:ind w:right="0" w:firstLine="0"/>
              <w:jc w:val="left"/>
              <w:rPr>
                <w:lang w:val="ru-RU"/>
              </w:rPr>
            </w:pPr>
            <w:r w:rsidRPr="007A56C0">
              <w:rPr>
                <w:sz w:val="20"/>
                <w:lang w:val="ru-RU"/>
              </w:rPr>
              <w:t xml:space="preserve">Ветеринарный врач </w:t>
            </w:r>
          </w:p>
        </w:tc>
        <w:tc>
          <w:tcPr>
            <w:tcW w:w="1810" w:type="dxa"/>
            <w:tcBorders>
              <w:top w:val="single" w:sz="4" w:space="0" w:color="000000"/>
              <w:left w:val="single" w:sz="4" w:space="0" w:color="000000"/>
              <w:bottom w:val="single" w:sz="4" w:space="0" w:color="000000"/>
              <w:right w:val="single" w:sz="4" w:space="0" w:color="000000"/>
            </w:tcBorders>
          </w:tcPr>
          <w:p w14:paraId="0E85E46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C8C93E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07C7B68" w14:textId="77777777" w:rsidR="00BE01ED" w:rsidRPr="007A56C0" w:rsidRDefault="00766637" w:rsidP="00FA29ED">
            <w:pPr>
              <w:spacing w:after="0" w:line="240" w:lineRule="auto"/>
              <w:ind w:right="0" w:firstLine="0"/>
              <w:jc w:val="left"/>
              <w:rPr>
                <w:lang w:val="ru-RU"/>
              </w:rPr>
            </w:pPr>
            <w:r w:rsidRPr="007A56C0">
              <w:rPr>
                <w:sz w:val="20"/>
                <w:lang w:val="ru-RU"/>
              </w:rPr>
              <w:t xml:space="preserve">Чабан-овцевод </w:t>
            </w:r>
          </w:p>
        </w:tc>
        <w:tc>
          <w:tcPr>
            <w:tcW w:w="1810" w:type="dxa"/>
            <w:tcBorders>
              <w:top w:val="single" w:sz="4" w:space="0" w:color="000000"/>
              <w:left w:val="single" w:sz="4" w:space="0" w:color="000000"/>
              <w:bottom w:val="single" w:sz="4" w:space="0" w:color="000000"/>
              <w:right w:val="single" w:sz="4" w:space="0" w:color="000000"/>
            </w:tcBorders>
          </w:tcPr>
          <w:p w14:paraId="72972C54"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83F465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8136C86"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Помощник чабана </w:t>
            </w:r>
          </w:p>
        </w:tc>
        <w:tc>
          <w:tcPr>
            <w:tcW w:w="1810" w:type="dxa"/>
            <w:tcBorders>
              <w:top w:val="single" w:sz="4" w:space="0" w:color="000000"/>
              <w:left w:val="single" w:sz="4" w:space="0" w:color="000000"/>
              <w:bottom w:val="single" w:sz="4" w:space="0" w:color="000000"/>
              <w:right w:val="single" w:sz="4" w:space="0" w:color="000000"/>
            </w:tcBorders>
          </w:tcPr>
          <w:p w14:paraId="0C371578"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00D21A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E79E505"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Мараловод </w:t>
            </w:r>
          </w:p>
        </w:tc>
        <w:tc>
          <w:tcPr>
            <w:tcW w:w="1810" w:type="dxa"/>
            <w:tcBorders>
              <w:top w:val="single" w:sz="4" w:space="0" w:color="000000"/>
              <w:left w:val="single" w:sz="4" w:space="0" w:color="000000"/>
              <w:bottom w:val="single" w:sz="4" w:space="0" w:color="000000"/>
              <w:right w:val="single" w:sz="4" w:space="0" w:color="000000"/>
            </w:tcBorders>
          </w:tcPr>
          <w:p w14:paraId="5553EF38"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0F2D3621"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2D16D4B"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Помощник мараловода </w:t>
            </w:r>
          </w:p>
        </w:tc>
        <w:tc>
          <w:tcPr>
            <w:tcW w:w="1810" w:type="dxa"/>
            <w:tcBorders>
              <w:top w:val="single" w:sz="4" w:space="0" w:color="000000"/>
              <w:left w:val="single" w:sz="4" w:space="0" w:color="000000"/>
              <w:bottom w:val="single" w:sz="4" w:space="0" w:color="000000"/>
              <w:right w:val="single" w:sz="4" w:space="0" w:color="000000"/>
            </w:tcBorders>
          </w:tcPr>
          <w:p w14:paraId="175ABDBA"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025007D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482543F" w14:textId="77777777" w:rsidR="00BE01ED" w:rsidRPr="007A56C0" w:rsidRDefault="00766637" w:rsidP="00FA29ED">
            <w:pPr>
              <w:spacing w:after="0" w:line="240" w:lineRule="auto"/>
              <w:ind w:right="0" w:firstLine="0"/>
              <w:jc w:val="left"/>
              <w:rPr>
                <w:lang w:val="ru-RU"/>
              </w:rPr>
            </w:pPr>
            <w:r w:rsidRPr="007A56C0">
              <w:rPr>
                <w:sz w:val="20"/>
                <w:lang w:val="ru-RU"/>
              </w:rPr>
              <w:t xml:space="preserve">Табунщик </w:t>
            </w:r>
          </w:p>
        </w:tc>
        <w:tc>
          <w:tcPr>
            <w:tcW w:w="1810" w:type="dxa"/>
            <w:tcBorders>
              <w:top w:val="single" w:sz="4" w:space="0" w:color="000000"/>
              <w:left w:val="single" w:sz="4" w:space="0" w:color="000000"/>
              <w:bottom w:val="single" w:sz="4" w:space="0" w:color="000000"/>
              <w:right w:val="single" w:sz="4" w:space="0" w:color="000000"/>
            </w:tcBorders>
          </w:tcPr>
          <w:p w14:paraId="26E6E0EF"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2EDC7038"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348B258"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Помощник табунщика </w:t>
            </w:r>
          </w:p>
        </w:tc>
        <w:tc>
          <w:tcPr>
            <w:tcW w:w="1810" w:type="dxa"/>
            <w:tcBorders>
              <w:top w:val="single" w:sz="4" w:space="0" w:color="000000"/>
              <w:left w:val="single" w:sz="4" w:space="0" w:color="000000"/>
              <w:bottom w:val="single" w:sz="4" w:space="0" w:color="000000"/>
              <w:right w:val="single" w:sz="4" w:space="0" w:color="000000"/>
            </w:tcBorders>
          </w:tcPr>
          <w:p w14:paraId="26EEB682"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200FDB3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9C9E9C3"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Конюх </w:t>
            </w:r>
          </w:p>
        </w:tc>
        <w:tc>
          <w:tcPr>
            <w:tcW w:w="1810" w:type="dxa"/>
            <w:tcBorders>
              <w:top w:val="single" w:sz="4" w:space="0" w:color="000000"/>
              <w:left w:val="single" w:sz="4" w:space="0" w:color="000000"/>
              <w:bottom w:val="single" w:sz="4" w:space="0" w:color="000000"/>
              <w:right w:val="single" w:sz="4" w:space="0" w:color="000000"/>
            </w:tcBorders>
          </w:tcPr>
          <w:p w14:paraId="3219BA61" w14:textId="77777777" w:rsidR="00BE01ED" w:rsidRPr="007A56C0" w:rsidRDefault="00766637" w:rsidP="00FA29ED">
            <w:pPr>
              <w:spacing w:after="0" w:line="240" w:lineRule="auto"/>
              <w:ind w:right="0" w:firstLine="0"/>
              <w:jc w:val="left"/>
              <w:rPr>
                <w:lang w:val="ru-RU"/>
              </w:rPr>
            </w:pPr>
            <w:r w:rsidRPr="007A56C0">
              <w:rPr>
                <w:sz w:val="20"/>
                <w:lang w:val="ru-RU"/>
              </w:rPr>
              <w:t xml:space="preserve">4 </w:t>
            </w:r>
          </w:p>
        </w:tc>
      </w:tr>
      <w:tr w:rsidR="00BE01ED" w:rsidRPr="007A56C0" w14:paraId="6B53094C"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1B5A1E8F" w14:textId="77777777" w:rsidR="00BE01ED" w:rsidRPr="007A56C0" w:rsidRDefault="00766637" w:rsidP="00FA29ED">
            <w:pPr>
              <w:spacing w:after="0" w:line="240" w:lineRule="auto"/>
              <w:ind w:left="8" w:right="0" w:firstLine="0"/>
              <w:jc w:val="center"/>
              <w:rPr>
                <w:lang w:val="ru-RU"/>
              </w:rPr>
            </w:pPr>
            <w:r w:rsidRPr="007A56C0">
              <w:rPr>
                <w:b/>
                <w:sz w:val="20"/>
                <w:lang w:val="ru-RU"/>
              </w:rPr>
              <w:t>Транспортный отдел -69</w:t>
            </w:r>
            <w:r w:rsidRPr="007A56C0">
              <w:rPr>
                <w:sz w:val="20"/>
                <w:lang w:val="ru-RU"/>
              </w:rPr>
              <w:t xml:space="preserve"> </w:t>
            </w:r>
          </w:p>
        </w:tc>
      </w:tr>
      <w:tr w:rsidR="00BE01ED" w:rsidRPr="007A56C0" w14:paraId="59E73DBE"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B988F09"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легковой автомашины </w:t>
            </w:r>
          </w:p>
        </w:tc>
        <w:tc>
          <w:tcPr>
            <w:tcW w:w="1810" w:type="dxa"/>
            <w:tcBorders>
              <w:top w:val="single" w:sz="4" w:space="0" w:color="000000"/>
              <w:left w:val="single" w:sz="4" w:space="0" w:color="000000"/>
              <w:bottom w:val="single" w:sz="4" w:space="0" w:color="000000"/>
              <w:right w:val="single" w:sz="4" w:space="0" w:color="000000"/>
            </w:tcBorders>
          </w:tcPr>
          <w:p w14:paraId="56B431CC"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638C3D5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7388BAD"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патрульной автомашины </w:t>
            </w:r>
          </w:p>
        </w:tc>
        <w:tc>
          <w:tcPr>
            <w:tcW w:w="1810" w:type="dxa"/>
            <w:tcBorders>
              <w:top w:val="single" w:sz="4" w:space="0" w:color="000000"/>
              <w:left w:val="single" w:sz="4" w:space="0" w:color="000000"/>
              <w:bottom w:val="single" w:sz="4" w:space="0" w:color="000000"/>
              <w:right w:val="single" w:sz="4" w:space="0" w:color="000000"/>
            </w:tcBorders>
          </w:tcPr>
          <w:p w14:paraId="6F5323AB"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511C11D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61969B4"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малопожарный машины </w:t>
            </w:r>
          </w:p>
        </w:tc>
        <w:tc>
          <w:tcPr>
            <w:tcW w:w="1810" w:type="dxa"/>
            <w:tcBorders>
              <w:top w:val="single" w:sz="4" w:space="0" w:color="000000"/>
              <w:left w:val="single" w:sz="4" w:space="0" w:color="000000"/>
              <w:bottom w:val="single" w:sz="4" w:space="0" w:color="000000"/>
              <w:right w:val="single" w:sz="4" w:space="0" w:color="000000"/>
            </w:tcBorders>
          </w:tcPr>
          <w:p w14:paraId="67F8DBFB" w14:textId="77777777" w:rsidR="00BE01ED" w:rsidRPr="007A56C0" w:rsidRDefault="00766637" w:rsidP="00FA29ED">
            <w:pPr>
              <w:spacing w:after="0" w:line="240" w:lineRule="auto"/>
              <w:ind w:right="0" w:firstLine="0"/>
              <w:jc w:val="left"/>
              <w:rPr>
                <w:lang w:val="ru-RU"/>
              </w:rPr>
            </w:pPr>
            <w:r w:rsidRPr="007A56C0">
              <w:rPr>
                <w:sz w:val="20"/>
                <w:lang w:val="ru-RU"/>
              </w:rPr>
              <w:t xml:space="preserve">15 </w:t>
            </w:r>
          </w:p>
        </w:tc>
      </w:tr>
      <w:tr w:rsidR="00BE01ED" w:rsidRPr="007A56C0" w14:paraId="187989C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CE6116B"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автобуса Урал </w:t>
            </w:r>
          </w:p>
        </w:tc>
        <w:tc>
          <w:tcPr>
            <w:tcW w:w="1810" w:type="dxa"/>
            <w:tcBorders>
              <w:top w:val="single" w:sz="4" w:space="0" w:color="000000"/>
              <w:left w:val="single" w:sz="4" w:space="0" w:color="000000"/>
              <w:bottom w:val="single" w:sz="4" w:space="0" w:color="000000"/>
              <w:right w:val="single" w:sz="4" w:space="0" w:color="000000"/>
            </w:tcBorders>
          </w:tcPr>
          <w:p w14:paraId="6137104F"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C61173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9A68FE7" w14:textId="77777777" w:rsidR="00BE01ED" w:rsidRPr="007A56C0" w:rsidRDefault="00766637" w:rsidP="00FA29ED">
            <w:pPr>
              <w:spacing w:after="0" w:line="240" w:lineRule="auto"/>
              <w:ind w:right="0" w:firstLine="0"/>
              <w:jc w:val="left"/>
              <w:rPr>
                <w:lang w:val="ru-RU"/>
              </w:rPr>
            </w:pPr>
            <w:r w:rsidRPr="007A56C0">
              <w:rPr>
                <w:sz w:val="20"/>
                <w:lang w:val="ru-RU"/>
              </w:rPr>
              <w:t xml:space="preserve">Диспетчер </w:t>
            </w:r>
          </w:p>
        </w:tc>
        <w:tc>
          <w:tcPr>
            <w:tcW w:w="1810" w:type="dxa"/>
            <w:tcBorders>
              <w:top w:val="single" w:sz="4" w:space="0" w:color="000000"/>
              <w:left w:val="single" w:sz="4" w:space="0" w:color="000000"/>
              <w:bottom w:val="single" w:sz="4" w:space="0" w:color="000000"/>
              <w:right w:val="single" w:sz="4" w:space="0" w:color="000000"/>
            </w:tcBorders>
          </w:tcPr>
          <w:p w14:paraId="55EB3BC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ACB08C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3C53FBF" w14:textId="77777777" w:rsidR="00BE01ED" w:rsidRPr="007A56C0" w:rsidRDefault="00766637" w:rsidP="00FA29ED">
            <w:pPr>
              <w:spacing w:after="0" w:line="240" w:lineRule="auto"/>
              <w:ind w:right="0" w:firstLine="0"/>
              <w:jc w:val="left"/>
              <w:rPr>
                <w:lang w:val="ru-RU"/>
              </w:rPr>
            </w:pPr>
            <w:r w:rsidRPr="007A56C0">
              <w:rPr>
                <w:sz w:val="20"/>
                <w:lang w:val="ru-RU"/>
              </w:rPr>
              <w:t xml:space="preserve">Медработник </w:t>
            </w:r>
          </w:p>
        </w:tc>
        <w:tc>
          <w:tcPr>
            <w:tcW w:w="1810" w:type="dxa"/>
            <w:tcBorders>
              <w:top w:val="single" w:sz="4" w:space="0" w:color="000000"/>
              <w:left w:val="single" w:sz="4" w:space="0" w:color="000000"/>
              <w:bottom w:val="single" w:sz="4" w:space="0" w:color="000000"/>
              <w:right w:val="single" w:sz="4" w:space="0" w:color="000000"/>
            </w:tcBorders>
          </w:tcPr>
          <w:p w14:paraId="712B724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96000A1"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A1D4437" w14:textId="77777777" w:rsidR="00BE01ED" w:rsidRPr="007A56C0" w:rsidRDefault="00766637" w:rsidP="00FA29ED">
            <w:pPr>
              <w:spacing w:after="0" w:line="240" w:lineRule="auto"/>
              <w:ind w:right="0" w:firstLine="0"/>
              <w:jc w:val="left"/>
              <w:rPr>
                <w:lang w:val="ru-RU"/>
              </w:rPr>
            </w:pPr>
            <w:r w:rsidRPr="007A56C0">
              <w:rPr>
                <w:sz w:val="20"/>
                <w:lang w:val="ru-RU"/>
              </w:rPr>
              <w:t xml:space="preserve">Уборщик производственных помещений </w:t>
            </w:r>
          </w:p>
        </w:tc>
        <w:tc>
          <w:tcPr>
            <w:tcW w:w="1810" w:type="dxa"/>
            <w:tcBorders>
              <w:top w:val="single" w:sz="4" w:space="0" w:color="000000"/>
              <w:left w:val="single" w:sz="4" w:space="0" w:color="000000"/>
              <w:bottom w:val="single" w:sz="4" w:space="0" w:color="000000"/>
              <w:right w:val="single" w:sz="4" w:space="0" w:color="000000"/>
            </w:tcBorders>
          </w:tcPr>
          <w:p w14:paraId="5FCEBE1B"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62703E9D"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304ECC5" w14:textId="77777777" w:rsidR="00BE01ED" w:rsidRPr="007A56C0" w:rsidRDefault="00766637" w:rsidP="00FA29ED">
            <w:pPr>
              <w:spacing w:after="0" w:line="240" w:lineRule="auto"/>
              <w:ind w:right="0" w:firstLine="0"/>
              <w:jc w:val="left"/>
              <w:rPr>
                <w:lang w:val="ru-RU"/>
              </w:rPr>
            </w:pPr>
            <w:r w:rsidRPr="007A56C0">
              <w:rPr>
                <w:sz w:val="20"/>
                <w:lang w:val="ru-RU"/>
              </w:rPr>
              <w:t xml:space="preserve">Электросварщик </w:t>
            </w:r>
          </w:p>
        </w:tc>
        <w:tc>
          <w:tcPr>
            <w:tcW w:w="1810" w:type="dxa"/>
            <w:tcBorders>
              <w:top w:val="single" w:sz="4" w:space="0" w:color="000000"/>
              <w:left w:val="single" w:sz="4" w:space="0" w:color="000000"/>
              <w:bottom w:val="single" w:sz="4" w:space="0" w:color="000000"/>
              <w:right w:val="single" w:sz="4" w:space="0" w:color="000000"/>
            </w:tcBorders>
          </w:tcPr>
          <w:p w14:paraId="3EFBF199"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99816B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71F0A8B" w14:textId="77777777" w:rsidR="00BE01ED" w:rsidRPr="007A56C0" w:rsidRDefault="00766637" w:rsidP="00FA29ED">
            <w:pPr>
              <w:spacing w:after="0" w:line="240" w:lineRule="auto"/>
              <w:ind w:right="0" w:firstLine="0"/>
              <w:jc w:val="left"/>
              <w:rPr>
                <w:lang w:val="ru-RU"/>
              </w:rPr>
            </w:pPr>
            <w:r w:rsidRPr="007A56C0">
              <w:rPr>
                <w:sz w:val="20"/>
                <w:lang w:val="ru-RU"/>
              </w:rPr>
              <w:t xml:space="preserve">Слесарь-ремонтник-токарь </w:t>
            </w:r>
          </w:p>
        </w:tc>
        <w:tc>
          <w:tcPr>
            <w:tcW w:w="1810" w:type="dxa"/>
            <w:tcBorders>
              <w:top w:val="single" w:sz="4" w:space="0" w:color="000000"/>
              <w:left w:val="single" w:sz="4" w:space="0" w:color="000000"/>
              <w:bottom w:val="single" w:sz="4" w:space="0" w:color="000000"/>
              <w:right w:val="single" w:sz="4" w:space="0" w:color="000000"/>
            </w:tcBorders>
          </w:tcPr>
          <w:p w14:paraId="4CE4337D"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0E899D9"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AABDE7F" w14:textId="77777777" w:rsidR="00BE01ED" w:rsidRPr="007A56C0" w:rsidRDefault="00766637" w:rsidP="00FA29ED">
            <w:pPr>
              <w:spacing w:after="0" w:line="240" w:lineRule="auto"/>
              <w:ind w:right="0" w:firstLine="0"/>
              <w:jc w:val="left"/>
              <w:rPr>
                <w:lang w:val="ru-RU"/>
              </w:rPr>
            </w:pPr>
            <w:r w:rsidRPr="007A56C0">
              <w:rPr>
                <w:sz w:val="20"/>
                <w:lang w:val="ru-RU"/>
              </w:rPr>
              <w:t xml:space="preserve">Трактористы </w:t>
            </w:r>
          </w:p>
        </w:tc>
        <w:tc>
          <w:tcPr>
            <w:tcW w:w="1810" w:type="dxa"/>
            <w:tcBorders>
              <w:top w:val="single" w:sz="4" w:space="0" w:color="000000"/>
              <w:left w:val="single" w:sz="4" w:space="0" w:color="000000"/>
              <w:bottom w:val="single" w:sz="4" w:space="0" w:color="000000"/>
              <w:right w:val="single" w:sz="4" w:space="0" w:color="000000"/>
            </w:tcBorders>
          </w:tcPr>
          <w:p w14:paraId="7E835F36"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086F12D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662DDCB"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сторож </w:t>
            </w:r>
          </w:p>
        </w:tc>
        <w:tc>
          <w:tcPr>
            <w:tcW w:w="1810" w:type="dxa"/>
            <w:tcBorders>
              <w:top w:val="single" w:sz="4" w:space="0" w:color="000000"/>
              <w:left w:val="single" w:sz="4" w:space="0" w:color="000000"/>
              <w:bottom w:val="single" w:sz="4" w:space="0" w:color="000000"/>
              <w:right w:val="single" w:sz="4" w:space="0" w:color="000000"/>
            </w:tcBorders>
          </w:tcPr>
          <w:p w14:paraId="59E384EB" w14:textId="77777777" w:rsidR="00BE01ED" w:rsidRPr="007A56C0" w:rsidRDefault="00766637" w:rsidP="00FA29ED">
            <w:pPr>
              <w:spacing w:after="0" w:line="240" w:lineRule="auto"/>
              <w:ind w:right="0" w:firstLine="0"/>
              <w:jc w:val="left"/>
              <w:rPr>
                <w:lang w:val="ru-RU"/>
              </w:rPr>
            </w:pPr>
            <w:r w:rsidRPr="007A56C0">
              <w:rPr>
                <w:sz w:val="20"/>
                <w:lang w:val="ru-RU"/>
              </w:rPr>
              <w:t xml:space="preserve">18 </w:t>
            </w:r>
          </w:p>
        </w:tc>
      </w:tr>
      <w:tr w:rsidR="00BE01ED" w:rsidRPr="007A56C0" w14:paraId="682D8A8E"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832E2C1" w14:textId="77777777" w:rsidR="00BE01ED" w:rsidRPr="007A56C0" w:rsidRDefault="00766637" w:rsidP="00FA29ED">
            <w:pPr>
              <w:spacing w:after="0" w:line="240" w:lineRule="auto"/>
              <w:ind w:right="0" w:firstLine="0"/>
              <w:jc w:val="left"/>
              <w:rPr>
                <w:lang w:val="ru-RU"/>
              </w:rPr>
            </w:pPr>
            <w:r w:rsidRPr="007A56C0">
              <w:rPr>
                <w:sz w:val="20"/>
                <w:lang w:val="ru-RU"/>
              </w:rPr>
              <w:t xml:space="preserve">Электрик </w:t>
            </w:r>
          </w:p>
        </w:tc>
        <w:tc>
          <w:tcPr>
            <w:tcW w:w="1810" w:type="dxa"/>
            <w:tcBorders>
              <w:top w:val="single" w:sz="4" w:space="0" w:color="000000"/>
              <w:left w:val="single" w:sz="4" w:space="0" w:color="000000"/>
              <w:bottom w:val="single" w:sz="4" w:space="0" w:color="000000"/>
              <w:right w:val="single" w:sz="4" w:space="0" w:color="000000"/>
            </w:tcBorders>
          </w:tcPr>
          <w:p w14:paraId="4331CA60"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70B506A1"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62966F1" w14:textId="77777777" w:rsidR="00BE01ED" w:rsidRPr="007A56C0" w:rsidRDefault="00766637" w:rsidP="00FA29ED">
            <w:pPr>
              <w:spacing w:after="0" w:line="240" w:lineRule="auto"/>
              <w:ind w:right="0" w:firstLine="0"/>
              <w:jc w:val="left"/>
              <w:rPr>
                <w:lang w:val="ru-RU"/>
              </w:rPr>
            </w:pPr>
            <w:r w:rsidRPr="007A56C0">
              <w:rPr>
                <w:sz w:val="20"/>
                <w:lang w:val="ru-RU"/>
              </w:rPr>
              <w:t xml:space="preserve">Сварщик </w:t>
            </w:r>
          </w:p>
        </w:tc>
        <w:tc>
          <w:tcPr>
            <w:tcW w:w="1810" w:type="dxa"/>
            <w:tcBorders>
              <w:top w:val="single" w:sz="4" w:space="0" w:color="000000"/>
              <w:left w:val="single" w:sz="4" w:space="0" w:color="000000"/>
              <w:bottom w:val="single" w:sz="4" w:space="0" w:color="000000"/>
              <w:right w:val="single" w:sz="4" w:space="0" w:color="000000"/>
            </w:tcBorders>
          </w:tcPr>
          <w:p w14:paraId="6D5F00F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BCA9867"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BCC34EA" w14:textId="77777777" w:rsidR="00BE01ED" w:rsidRPr="007A56C0" w:rsidRDefault="00766637" w:rsidP="00FA29ED">
            <w:pPr>
              <w:spacing w:after="0" w:line="240" w:lineRule="auto"/>
              <w:ind w:right="0" w:firstLine="0"/>
              <w:jc w:val="left"/>
              <w:rPr>
                <w:lang w:val="ru-RU"/>
              </w:rPr>
            </w:pPr>
            <w:r w:rsidRPr="007A56C0">
              <w:rPr>
                <w:sz w:val="20"/>
                <w:lang w:val="ru-RU"/>
              </w:rPr>
              <w:t xml:space="preserve">Сантехник </w:t>
            </w:r>
          </w:p>
        </w:tc>
        <w:tc>
          <w:tcPr>
            <w:tcW w:w="1810" w:type="dxa"/>
            <w:tcBorders>
              <w:top w:val="single" w:sz="4" w:space="0" w:color="000000"/>
              <w:left w:val="single" w:sz="4" w:space="0" w:color="000000"/>
              <w:bottom w:val="single" w:sz="4" w:space="0" w:color="000000"/>
              <w:right w:val="single" w:sz="4" w:space="0" w:color="000000"/>
            </w:tcBorders>
          </w:tcPr>
          <w:p w14:paraId="1416DA8A"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5DB175D"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36459111" w14:textId="77777777" w:rsidR="00BE01ED" w:rsidRPr="007A56C0" w:rsidRDefault="00766637" w:rsidP="00FA29ED">
            <w:pPr>
              <w:spacing w:after="0" w:line="240" w:lineRule="auto"/>
              <w:ind w:left="8" w:right="0" w:firstLine="0"/>
              <w:jc w:val="center"/>
              <w:rPr>
                <w:lang w:val="ru-RU"/>
              </w:rPr>
            </w:pPr>
            <w:r w:rsidRPr="007A56C0">
              <w:rPr>
                <w:b/>
                <w:sz w:val="20"/>
                <w:lang w:val="ru-RU"/>
              </w:rPr>
              <w:t>Противопожарная служба – 39+40сезонные</w:t>
            </w:r>
            <w:r w:rsidRPr="007A56C0">
              <w:rPr>
                <w:sz w:val="20"/>
                <w:lang w:val="ru-RU"/>
              </w:rPr>
              <w:t xml:space="preserve"> </w:t>
            </w:r>
          </w:p>
        </w:tc>
      </w:tr>
      <w:tr w:rsidR="00BE01ED" w:rsidRPr="007A56C0" w14:paraId="55E5E670"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11C0A9F"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Старший пожарный </w:t>
            </w:r>
          </w:p>
        </w:tc>
        <w:tc>
          <w:tcPr>
            <w:tcW w:w="1810" w:type="dxa"/>
            <w:tcBorders>
              <w:top w:val="single" w:sz="4" w:space="0" w:color="000000"/>
              <w:left w:val="single" w:sz="4" w:space="0" w:color="000000"/>
              <w:bottom w:val="single" w:sz="4" w:space="0" w:color="000000"/>
              <w:right w:val="single" w:sz="4" w:space="0" w:color="000000"/>
            </w:tcBorders>
          </w:tcPr>
          <w:p w14:paraId="0BD06CAD"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172AC98"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FC63C5D" w14:textId="77777777" w:rsidR="00BE01ED" w:rsidRPr="007A56C0" w:rsidRDefault="00766637" w:rsidP="00FA29ED">
            <w:pPr>
              <w:spacing w:after="0" w:line="240" w:lineRule="auto"/>
              <w:ind w:right="0" w:firstLine="0"/>
              <w:jc w:val="left"/>
              <w:rPr>
                <w:lang w:val="ru-RU"/>
              </w:rPr>
            </w:pPr>
            <w:r w:rsidRPr="007A56C0">
              <w:rPr>
                <w:sz w:val="20"/>
                <w:lang w:val="ru-RU"/>
              </w:rPr>
              <w:t xml:space="preserve">Лесной пожарный </w:t>
            </w:r>
          </w:p>
        </w:tc>
        <w:tc>
          <w:tcPr>
            <w:tcW w:w="1810" w:type="dxa"/>
            <w:tcBorders>
              <w:top w:val="single" w:sz="4" w:space="0" w:color="000000"/>
              <w:left w:val="single" w:sz="4" w:space="0" w:color="000000"/>
              <w:bottom w:val="single" w:sz="4" w:space="0" w:color="000000"/>
              <w:right w:val="single" w:sz="4" w:space="0" w:color="000000"/>
            </w:tcBorders>
          </w:tcPr>
          <w:p w14:paraId="2306A849" w14:textId="77777777" w:rsidR="00BE01ED" w:rsidRPr="007A56C0" w:rsidRDefault="00766637" w:rsidP="00FA29ED">
            <w:pPr>
              <w:spacing w:after="0" w:line="240" w:lineRule="auto"/>
              <w:ind w:right="0" w:firstLine="0"/>
              <w:jc w:val="left"/>
              <w:rPr>
                <w:lang w:val="ru-RU"/>
              </w:rPr>
            </w:pPr>
            <w:r w:rsidRPr="007A56C0">
              <w:rPr>
                <w:sz w:val="20"/>
                <w:lang w:val="ru-RU"/>
              </w:rPr>
              <w:t xml:space="preserve">8 + 12(сезонные) </w:t>
            </w:r>
          </w:p>
        </w:tc>
      </w:tr>
      <w:tr w:rsidR="00BE01ED" w:rsidRPr="007A56C0" w14:paraId="5559513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7542646"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пожарной автомашины </w:t>
            </w:r>
          </w:p>
        </w:tc>
        <w:tc>
          <w:tcPr>
            <w:tcW w:w="1810" w:type="dxa"/>
            <w:tcBorders>
              <w:top w:val="single" w:sz="4" w:space="0" w:color="000000"/>
              <w:left w:val="single" w:sz="4" w:space="0" w:color="000000"/>
              <w:bottom w:val="single" w:sz="4" w:space="0" w:color="000000"/>
              <w:right w:val="single" w:sz="4" w:space="0" w:color="000000"/>
            </w:tcBorders>
          </w:tcPr>
          <w:p w14:paraId="324D2A37"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33E6056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E8D0DD5"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Радиооператор </w:t>
            </w:r>
          </w:p>
        </w:tc>
        <w:tc>
          <w:tcPr>
            <w:tcW w:w="1810" w:type="dxa"/>
            <w:tcBorders>
              <w:top w:val="single" w:sz="4" w:space="0" w:color="000000"/>
              <w:left w:val="single" w:sz="4" w:space="0" w:color="000000"/>
              <w:bottom w:val="single" w:sz="4" w:space="0" w:color="000000"/>
              <w:right w:val="single" w:sz="4" w:space="0" w:color="000000"/>
            </w:tcBorders>
          </w:tcPr>
          <w:p w14:paraId="64588B54"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524F1BFD" w14:textId="77777777">
        <w:tblPrEx>
          <w:tblCellMar>
            <w:right w:w="115" w:type="dxa"/>
          </w:tblCellMar>
        </w:tblPrEx>
        <w:trPr>
          <w:trHeight w:val="241"/>
        </w:trPr>
        <w:tc>
          <w:tcPr>
            <w:tcW w:w="7763" w:type="dxa"/>
            <w:tcBorders>
              <w:top w:val="single" w:sz="4" w:space="0" w:color="000000"/>
              <w:left w:val="single" w:sz="4" w:space="0" w:color="000000"/>
              <w:bottom w:val="single" w:sz="4" w:space="0" w:color="000000"/>
              <w:right w:val="single" w:sz="4" w:space="0" w:color="000000"/>
            </w:tcBorders>
          </w:tcPr>
          <w:p w14:paraId="1A6961B6"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Рабочие </w:t>
            </w:r>
          </w:p>
        </w:tc>
        <w:tc>
          <w:tcPr>
            <w:tcW w:w="1810" w:type="dxa"/>
            <w:tcBorders>
              <w:top w:val="single" w:sz="4" w:space="0" w:color="000000"/>
              <w:left w:val="single" w:sz="4" w:space="0" w:color="000000"/>
              <w:bottom w:val="single" w:sz="4" w:space="0" w:color="000000"/>
              <w:right w:val="single" w:sz="4" w:space="0" w:color="000000"/>
            </w:tcBorders>
          </w:tcPr>
          <w:p w14:paraId="57D6462D" w14:textId="77777777" w:rsidR="00BE01ED" w:rsidRPr="007A56C0" w:rsidRDefault="00766637" w:rsidP="00FA29ED">
            <w:pPr>
              <w:spacing w:after="0" w:line="240" w:lineRule="auto"/>
              <w:ind w:right="0" w:firstLine="0"/>
              <w:jc w:val="left"/>
              <w:rPr>
                <w:lang w:val="ru-RU"/>
              </w:rPr>
            </w:pPr>
            <w:r w:rsidRPr="007A56C0">
              <w:rPr>
                <w:sz w:val="20"/>
                <w:lang w:val="ru-RU"/>
              </w:rPr>
              <w:t xml:space="preserve">18 </w:t>
            </w:r>
          </w:p>
        </w:tc>
      </w:tr>
      <w:tr w:rsidR="00BE01ED" w:rsidRPr="007A56C0" w14:paraId="47DD058B"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FF1AB7A"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Наблюдатели пожарно-наблюдательных пунктов </w:t>
            </w:r>
          </w:p>
        </w:tc>
        <w:tc>
          <w:tcPr>
            <w:tcW w:w="1810" w:type="dxa"/>
            <w:tcBorders>
              <w:top w:val="single" w:sz="4" w:space="0" w:color="000000"/>
              <w:left w:val="single" w:sz="4" w:space="0" w:color="000000"/>
              <w:bottom w:val="single" w:sz="4" w:space="0" w:color="000000"/>
              <w:right w:val="single" w:sz="4" w:space="0" w:color="000000"/>
            </w:tcBorders>
          </w:tcPr>
          <w:p w14:paraId="354C36BF" w14:textId="77777777" w:rsidR="00BE01ED" w:rsidRPr="007A56C0" w:rsidRDefault="00766637" w:rsidP="00FA29ED">
            <w:pPr>
              <w:spacing w:after="0" w:line="240" w:lineRule="auto"/>
              <w:ind w:right="0" w:firstLine="0"/>
              <w:jc w:val="left"/>
              <w:rPr>
                <w:lang w:val="ru-RU"/>
              </w:rPr>
            </w:pPr>
            <w:r w:rsidRPr="007A56C0">
              <w:rPr>
                <w:sz w:val="20"/>
                <w:lang w:val="ru-RU"/>
              </w:rPr>
              <w:t xml:space="preserve">30 (сезонные) </w:t>
            </w:r>
          </w:p>
        </w:tc>
      </w:tr>
      <w:tr w:rsidR="00BE01ED" w:rsidRPr="00873D10" w14:paraId="49EDFD37"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052A7C44" w14:textId="77777777" w:rsidR="00BE01ED" w:rsidRPr="007A56C0" w:rsidRDefault="00766637" w:rsidP="00FA29ED">
            <w:pPr>
              <w:spacing w:after="0" w:line="240" w:lineRule="auto"/>
              <w:ind w:left="5" w:right="0" w:firstLine="0"/>
              <w:jc w:val="center"/>
              <w:rPr>
                <w:lang w:val="ru-RU"/>
              </w:rPr>
            </w:pPr>
            <w:r w:rsidRPr="007A56C0">
              <w:rPr>
                <w:b/>
                <w:sz w:val="20"/>
                <w:lang w:val="ru-RU"/>
              </w:rPr>
              <w:t xml:space="preserve">ВСПОМОГАТЕЛЬНЫЕ И ОБСЛУЖИВАЮЩИЕ ПРОИЗВОДСТВА –2+27сезонных </w:t>
            </w:r>
          </w:p>
        </w:tc>
      </w:tr>
      <w:tr w:rsidR="00BE01ED" w:rsidRPr="007A56C0" w14:paraId="073F5FC9"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A180FE1"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Заведующий хозяйством </w:t>
            </w:r>
          </w:p>
        </w:tc>
        <w:tc>
          <w:tcPr>
            <w:tcW w:w="1810" w:type="dxa"/>
            <w:tcBorders>
              <w:top w:val="single" w:sz="4" w:space="0" w:color="000000"/>
              <w:left w:val="single" w:sz="4" w:space="0" w:color="000000"/>
              <w:bottom w:val="single" w:sz="4" w:space="0" w:color="000000"/>
              <w:right w:val="single" w:sz="4" w:space="0" w:color="000000"/>
            </w:tcBorders>
          </w:tcPr>
          <w:p w14:paraId="18260FF8"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4F35779D"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54A4876"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Завскладом </w:t>
            </w:r>
          </w:p>
        </w:tc>
        <w:tc>
          <w:tcPr>
            <w:tcW w:w="1810" w:type="dxa"/>
            <w:tcBorders>
              <w:top w:val="single" w:sz="4" w:space="0" w:color="000000"/>
              <w:left w:val="single" w:sz="4" w:space="0" w:color="000000"/>
              <w:bottom w:val="single" w:sz="4" w:space="0" w:color="000000"/>
              <w:right w:val="single" w:sz="4" w:space="0" w:color="000000"/>
            </w:tcBorders>
          </w:tcPr>
          <w:p w14:paraId="2DCA9150"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FC6E5D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13A9BCC"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Горничные гостиниц и визит-центров </w:t>
            </w:r>
          </w:p>
        </w:tc>
        <w:tc>
          <w:tcPr>
            <w:tcW w:w="1810" w:type="dxa"/>
            <w:tcBorders>
              <w:top w:val="single" w:sz="4" w:space="0" w:color="000000"/>
              <w:left w:val="single" w:sz="4" w:space="0" w:color="000000"/>
              <w:bottom w:val="single" w:sz="4" w:space="0" w:color="000000"/>
              <w:right w:val="single" w:sz="4" w:space="0" w:color="000000"/>
            </w:tcBorders>
          </w:tcPr>
          <w:p w14:paraId="5077D22D"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24F0807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C6CF6C6"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Повара  </w:t>
            </w:r>
          </w:p>
        </w:tc>
        <w:tc>
          <w:tcPr>
            <w:tcW w:w="1810" w:type="dxa"/>
            <w:tcBorders>
              <w:top w:val="single" w:sz="4" w:space="0" w:color="000000"/>
              <w:left w:val="single" w:sz="4" w:space="0" w:color="000000"/>
              <w:bottom w:val="single" w:sz="4" w:space="0" w:color="000000"/>
              <w:right w:val="single" w:sz="4" w:space="0" w:color="000000"/>
            </w:tcBorders>
          </w:tcPr>
          <w:p w14:paraId="6B43D934"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1E35506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97D810B" w14:textId="77777777" w:rsidR="00BE01ED" w:rsidRPr="007A56C0" w:rsidRDefault="00766637" w:rsidP="00FA29ED">
            <w:pPr>
              <w:spacing w:after="0" w:line="240" w:lineRule="auto"/>
              <w:ind w:right="0" w:firstLine="0"/>
              <w:jc w:val="left"/>
              <w:rPr>
                <w:lang w:val="ru-RU"/>
              </w:rPr>
            </w:pPr>
            <w:r w:rsidRPr="007A56C0">
              <w:rPr>
                <w:sz w:val="20"/>
                <w:lang w:val="ru-RU"/>
              </w:rPr>
              <w:t xml:space="preserve">Кухонные работники </w:t>
            </w:r>
          </w:p>
        </w:tc>
        <w:tc>
          <w:tcPr>
            <w:tcW w:w="1810" w:type="dxa"/>
            <w:tcBorders>
              <w:top w:val="single" w:sz="4" w:space="0" w:color="000000"/>
              <w:left w:val="single" w:sz="4" w:space="0" w:color="000000"/>
              <w:bottom w:val="single" w:sz="4" w:space="0" w:color="000000"/>
              <w:right w:val="single" w:sz="4" w:space="0" w:color="000000"/>
            </w:tcBorders>
          </w:tcPr>
          <w:p w14:paraId="1ECC49BB"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7A0FAC63"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E59F4C6" w14:textId="77777777" w:rsidR="00BE01ED" w:rsidRPr="007A56C0" w:rsidRDefault="00766637" w:rsidP="00FA29ED">
            <w:pPr>
              <w:spacing w:after="0" w:line="240" w:lineRule="auto"/>
              <w:ind w:right="0" w:firstLine="0"/>
              <w:jc w:val="left"/>
              <w:rPr>
                <w:lang w:val="ru-RU"/>
              </w:rPr>
            </w:pPr>
            <w:r w:rsidRPr="007A56C0">
              <w:rPr>
                <w:sz w:val="20"/>
                <w:lang w:val="ru-RU"/>
              </w:rPr>
              <w:t xml:space="preserve">Технички </w:t>
            </w:r>
          </w:p>
        </w:tc>
        <w:tc>
          <w:tcPr>
            <w:tcW w:w="1810" w:type="dxa"/>
            <w:tcBorders>
              <w:top w:val="single" w:sz="4" w:space="0" w:color="000000"/>
              <w:left w:val="single" w:sz="4" w:space="0" w:color="000000"/>
              <w:bottom w:val="single" w:sz="4" w:space="0" w:color="000000"/>
              <w:right w:val="single" w:sz="4" w:space="0" w:color="000000"/>
            </w:tcBorders>
          </w:tcPr>
          <w:p w14:paraId="5C105813"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6108E5C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65549DA"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Кочегар бани </w:t>
            </w:r>
          </w:p>
        </w:tc>
        <w:tc>
          <w:tcPr>
            <w:tcW w:w="1810" w:type="dxa"/>
            <w:tcBorders>
              <w:top w:val="single" w:sz="4" w:space="0" w:color="000000"/>
              <w:left w:val="single" w:sz="4" w:space="0" w:color="000000"/>
              <w:bottom w:val="single" w:sz="4" w:space="0" w:color="000000"/>
              <w:right w:val="single" w:sz="4" w:space="0" w:color="000000"/>
            </w:tcBorders>
          </w:tcPr>
          <w:p w14:paraId="50FEFBA6"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0293983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D63A7EF" w14:textId="77777777" w:rsidR="00BE01ED" w:rsidRPr="007A56C0" w:rsidRDefault="00766637" w:rsidP="00FA29ED">
            <w:pPr>
              <w:spacing w:after="0" w:line="240" w:lineRule="auto"/>
              <w:ind w:right="0" w:firstLine="0"/>
              <w:jc w:val="left"/>
              <w:rPr>
                <w:lang w:val="ru-RU"/>
              </w:rPr>
            </w:pPr>
            <w:r w:rsidRPr="007A56C0">
              <w:rPr>
                <w:sz w:val="20"/>
                <w:lang w:val="ru-RU"/>
              </w:rPr>
              <w:t xml:space="preserve">Банщик </w:t>
            </w:r>
          </w:p>
        </w:tc>
        <w:tc>
          <w:tcPr>
            <w:tcW w:w="1810" w:type="dxa"/>
            <w:tcBorders>
              <w:top w:val="single" w:sz="4" w:space="0" w:color="000000"/>
              <w:left w:val="single" w:sz="4" w:space="0" w:color="000000"/>
              <w:bottom w:val="single" w:sz="4" w:space="0" w:color="000000"/>
              <w:right w:val="single" w:sz="4" w:space="0" w:color="000000"/>
            </w:tcBorders>
          </w:tcPr>
          <w:p w14:paraId="632E4ED8"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5CB32CE9"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342AD4C" w14:textId="77777777" w:rsidR="00BE01ED" w:rsidRPr="007A56C0" w:rsidRDefault="00766637" w:rsidP="00FA29ED">
            <w:pPr>
              <w:spacing w:after="0" w:line="240" w:lineRule="auto"/>
              <w:ind w:right="0" w:firstLine="0"/>
              <w:jc w:val="left"/>
              <w:rPr>
                <w:lang w:val="ru-RU"/>
              </w:rPr>
            </w:pPr>
            <w:r w:rsidRPr="007A56C0">
              <w:rPr>
                <w:sz w:val="20"/>
                <w:lang w:val="ru-RU"/>
              </w:rPr>
              <w:t xml:space="preserve">Прачки </w:t>
            </w:r>
          </w:p>
        </w:tc>
        <w:tc>
          <w:tcPr>
            <w:tcW w:w="1810" w:type="dxa"/>
            <w:tcBorders>
              <w:top w:val="single" w:sz="4" w:space="0" w:color="000000"/>
              <w:left w:val="single" w:sz="4" w:space="0" w:color="000000"/>
              <w:bottom w:val="single" w:sz="4" w:space="0" w:color="000000"/>
              <w:right w:val="single" w:sz="4" w:space="0" w:color="000000"/>
            </w:tcBorders>
          </w:tcPr>
          <w:p w14:paraId="5FFF3578"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1E1E609A" w14:textId="77777777">
        <w:tblPrEx>
          <w:tblCellMar>
            <w:right w:w="115" w:type="dxa"/>
          </w:tblCellMar>
        </w:tblPrEx>
        <w:trPr>
          <w:trHeight w:val="468"/>
        </w:trPr>
        <w:tc>
          <w:tcPr>
            <w:tcW w:w="7763" w:type="dxa"/>
            <w:tcBorders>
              <w:top w:val="single" w:sz="4" w:space="0" w:color="000000"/>
              <w:left w:val="single" w:sz="4" w:space="0" w:color="000000"/>
              <w:bottom w:val="single" w:sz="4" w:space="0" w:color="000000"/>
              <w:right w:val="single" w:sz="4" w:space="0" w:color="000000"/>
            </w:tcBorders>
          </w:tcPr>
          <w:p w14:paraId="60CECB32"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Итого  </w:t>
            </w:r>
          </w:p>
        </w:tc>
        <w:tc>
          <w:tcPr>
            <w:tcW w:w="1810" w:type="dxa"/>
            <w:tcBorders>
              <w:top w:val="single" w:sz="4" w:space="0" w:color="000000"/>
              <w:left w:val="single" w:sz="4" w:space="0" w:color="000000"/>
              <w:bottom w:val="single" w:sz="4" w:space="0" w:color="000000"/>
              <w:right w:val="single" w:sz="4" w:space="0" w:color="000000"/>
            </w:tcBorders>
          </w:tcPr>
          <w:p w14:paraId="78563439" w14:textId="77777777" w:rsidR="00BE01ED" w:rsidRPr="007A56C0" w:rsidRDefault="00766637" w:rsidP="00FA29ED">
            <w:pPr>
              <w:spacing w:after="0" w:line="240" w:lineRule="auto"/>
              <w:ind w:right="0" w:firstLine="0"/>
              <w:jc w:val="left"/>
              <w:rPr>
                <w:lang w:val="ru-RU"/>
              </w:rPr>
            </w:pPr>
            <w:r w:rsidRPr="007A56C0">
              <w:rPr>
                <w:b/>
                <w:sz w:val="20"/>
                <w:lang w:val="ru-RU"/>
              </w:rPr>
              <w:t xml:space="preserve">187+114 сезонных </w:t>
            </w:r>
          </w:p>
        </w:tc>
      </w:tr>
      <w:tr w:rsidR="00BE01ED" w:rsidRPr="007A56C0" w14:paraId="1386976D"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0E6CAB05" w14:textId="77777777" w:rsidR="00BE01ED" w:rsidRPr="007A56C0" w:rsidRDefault="00766637" w:rsidP="00FA29ED">
            <w:pPr>
              <w:spacing w:after="0" w:line="240" w:lineRule="auto"/>
              <w:ind w:left="2" w:right="0" w:firstLine="0"/>
              <w:jc w:val="center"/>
              <w:rPr>
                <w:lang w:val="ru-RU"/>
              </w:rPr>
            </w:pPr>
            <w:r w:rsidRPr="007A56C0">
              <w:rPr>
                <w:b/>
                <w:sz w:val="20"/>
                <w:lang w:val="ru-RU"/>
              </w:rPr>
              <w:t xml:space="preserve">ФИЛИАЛЫ </w:t>
            </w:r>
          </w:p>
        </w:tc>
        <w:tc>
          <w:tcPr>
            <w:tcW w:w="1810" w:type="dxa"/>
            <w:tcBorders>
              <w:top w:val="single" w:sz="4" w:space="0" w:color="000000"/>
              <w:left w:val="single" w:sz="4" w:space="0" w:color="000000"/>
              <w:bottom w:val="single" w:sz="4" w:space="0" w:color="000000"/>
              <w:right w:val="single" w:sz="4" w:space="0" w:color="000000"/>
            </w:tcBorders>
          </w:tcPr>
          <w:p w14:paraId="79E9A5B2" w14:textId="77777777" w:rsidR="00BE01ED" w:rsidRPr="007A56C0" w:rsidRDefault="00766637" w:rsidP="00FA29ED">
            <w:pPr>
              <w:spacing w:after="0" w:line="240" w:lineRule="auto"/>
              <w:ind w:right="0" w:firstLine="0"/>
              <w:jc w:val="left"/>
              <w:rPr>
                <w:lang w:val="ru-RU"/>
              </w:rPr>
            </w:pPr>
            <w:r w:rsidRPr="007A56C0">
              <w:rPr>
                <w:b/>
                <w:sz w:val="20"/>
                <w:lang w:val="ru-RU"/>
              </w:rPr>
              <w:t>416+30 сезонных</w:t>
            </w:r>
            <w:r w:rsidRPr="007A56C0">
              <w:rPr>
                <w:sz w:val="20"/>
                <w:lang w:val="ru-RU"/>
              </w:rPr>
              <w:t xml:space="preserve"> </w:t>
            </w:r>
          </w:p>
        </w:tc>
      </w:tr>
      <w:tr w:rsidR="00BE01ED" w:rsidRPr="007A56C0" w14:paraId="3BC13964"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D6BEA85" w14:textId="77777777" w:rsidR="00BE01ED" w:rsidRPr="007A56C0" w:rsidRDefault="00766637" w:rsidP="00FA29ED">
            <w:pPr>
              <w:spacing w:after="0" w:line="240" w:lineRule="auto"/>
              <w:ind w:right="0" w:firstLine="0"/>
              <w:jc w:val="left"/>
              <w:rPr>
                <w:lang w:val="ru-RU"/>
              </w:rPr>
            </w:pPr>
            <w:r w:rsidRPr="007A56C0">
              <w:rPr>
                <w:sz w:val="20"/>
                <w:lang w:val="ru-RU"/>
              </w:rPr>
              <w:t xml:space="preserve">Директор филиала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010B374"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5000889F"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EC37968"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Заместитель директора филиала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C1580F2"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5171BF30"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F862B41" w14:textId="77777777" w:rsidR="00BE01ED" w:rsidRPr="007A56C0" w:rsidRDefault="00766637" w:rsidP="00FA29ED">
            <w:pPr>
              <w:spacing w:after="0" w:line="240" w:lineRule="auto"/>
              <w:ind w:right="0" w:firstLine="0"/>
              <w:jc w:val="left"/>
              <w:rPr>
                <w:lang w:val="ru-RU"/>
              </w:rPr>
            </w:pPr>
            <w:r w:rsidRPr="007A56C0">
              <w:rPr>
                <w:sz w:val="20"/>
                <w:lang w:val="ru-RU"/>
              </w:rPr>
              <w:t xml:space="preserve">Бухгалтер - экономист </w:t>
            </w:r>
          </w:p>
        </w:tc>
        <w:tc>
          <w:tcPr>
            <w:tcW w:w="1810" w:type="dxa"/>
            <w:tcBorders>
              <w:top w:val="single" w:sz="4" w:space="0" w:color="000000"/>
              <w:left w:val="single" w:sz="4" w:space="0" w:color="000000"/>
              <w:bottom w:val="single" w:sz="4" w:space="0" w:color="000000"/>
              <w:right w:val="single" w:sz="4" w:space="0" w:color="000000"/>
            </w:tcBorders>
          </w:tcPr>
          <w:p w14:paraId="1936413F"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2878948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3C08236"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охраны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B500910"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2D01B5D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4E730EC" w14:textId="77777777" w:rsidR="00BE01ED" w:rsidRPr="007A56C0" w:rsidRDefault="00766637" w:rsidP="00FA29ED">
            <w:pPr>
              <w:spacing w:after="0" w:line="240" w:lineRule="auto"/>
              <w:ind w:right="0" w:firstLine="0"/>
              <w:jc w:val="left"/>
              <w:rPr>
                <w:lang w:val="ru-RU"/>
              </w:rPr>
            </w:pPr>
            <w:r w:rsidRPr="007A56C0">
              <w:rPr>
                <w:sz w:val="20"/>
                <w:lang w:val="ru-RU"/>
              </w:rPr>
              <w:t xml:space="preserve">Охотовед – биолог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44CAFD1"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7751CD4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5AA2644" w14:textId="77777777" w:rsidR="00BE01ED" w:rsidRPr="007A56C0" w:rsidRDefault="00766637" w:rsidP="00FA29ED">
            <w:pPr>
              <w:spacing w:after="0" w:line="240" w:lineRule="auto"/>
              <w:ind w:right="0" w:firstLine="0"/>
              <w:jc w:val="left"/>
              <w:rPr>
                <w:lang w:val="ru-RU"/>
              </w:rPr>
            </w:pPr>
            <w:r w:rsidRPr="007A56C0">
              <w:rPr>
                <w:sz w:val="20"/>
                <w:lang w:val="ru-RU"/>
              </w:rPr>
              <w:t xml:space="preserve">Лесничий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5B8ACFC6"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112C970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83DCBCE"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Помощник лесничего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5C06698"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6F7CCDCD"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6A9EDA2"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Мастер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00E4BBF" w14:textId="77777777" w:rsidR="00BE01ED" w:rsidRPr="007A56C0" w:rsidRDefault="00766637" w:rsidP="00FA29ED">
            <w:pPr>
              <w:spacing w:after="0" w:line="240" w:lineRule="auto"/>
              <w:ind w:right="0" w:firstLine="0"/>
              <w:jc w:val="left"/>
              <w:rPr>
                <w:lang w:val="ru-RU"/>
              </w:rPr>
            </w:pPr>
            <w:r w:rsidRPr="007A56C0">
              <w:rPr>
                <w:sz w:val="20"/>
                <w:lang w:val="ru-RU"/>
              </w:rPr>
              <w:t xml:space="preserve">30 </w:t>
            </w:r>
          </w:p>
        </w:tc>
      </w:tr>
      <w:tr w:rsidR="00BE01ED" w:rsidRPr="007A56C0" w14:paraId="277BA8E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1F03593"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Мастер лесосеменного дела </w:t>
            </w:r>
          </w:p>
        </w:tc>
        <w:tc>
          <w:tcPr>
            <w:tcW w:w="1810" w:type="dxa"/>
            <w:tcBorders>
              <w:top w:val="single" w:sz="4" w:space="0" w:color="000000"/>
              <w:left w:val="single" w:sz="4" w:space="0" w:color="000000"/>
              <w:bottom w:val="single" w:sz="4" w:space="0" w:color="000000"/>
              <w:right w:val="single" w:sz="4" w:space="0" w:color="000000"/>
            </w:tcBorders>
          </w:tcPr>
          <w:p w14:paraId="174404DF"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9316CA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E0B106A"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9818754" w14:textId="77777777" w:rsidR="00BE01ED" w:rsidRPr="007A56C0" w:rsidRDefault="00766637" w:rsidP="00FA29ED">
            <w:pPr>
              <w:spacing w:after="0" w:line="240" w:lineRule="auto"/>
              <w:ind w:right="0" w:firstLine="0"/>
              <w:jc w:val="left"/>
              <w:rPr>
                <w:lang w:val="ru-RU"/>
              </w:rPr>
            </w:pPr>
            <w:r w:rsidRPr="007A56C0">
              <w:rPr>
                <w:sz w:val="20"/>
                <w:lang w:val="ru-RU"/>
              </w:rPr>
              <w:t xml:space="preserve">300 </w:t>
            </w:r>
          </w:p>
        </w:tc>
      </w:tr>
      <w:tr w:rsidR="00BE01ED" w:rsidRPr="007A56C0" w14:paraId="661754A2"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1822BD15"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Контролер КПП </w:t>
            </w:r>
          </w:p>
        </w:tc>
        <w:tc>
          <w:tcPr>
            <w:tcW w:w="1810" w:type="dxa"/>
            <w:tcBorders>
              <w:top w:val="single" w:sz="4" w:space="0" w:color="000000"/>
              <w:left w:val="single" w:sz="4" w:space="0" w:color="000000"/>
              <w:bottom w:val="single" w:sz="4" w:space="0" w:color="000000"/>
              <w:right w:val="single" w:sz="4" w:space="0" w:color="000000"/>
            </w:tcBorders>
          </w:tcPr>
          <w:p w14:paraId="07BC83C2"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3445E5DC"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2816BCAB"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потрульной </w:t>
            </w:r>
          </w:p>
        </w:tc>
        <w:tc>
          <w:tcPr>
            <w:tcW w:w="1810" w:type="dxa"/>
            <w:tcBorders>
              <w:top w:val="single" w:sz="4" w:space="0" w:color="000000"/>
              <w:left w:val="single" w:sz="4" w:space="0" w:color="000000"/>
              <w:bottom w:val="single" w:sz="4" w:space="0" w:color="000000"/>
              <w:right w:val="single" w:sz="4" w:space="0" w:color="000000"/>
            </w:tcBorders>
          </w:tcPr>
          <w:p w14:paraId="0B50C298"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7C660B00" w14:textId="77777777">
        <w:tblPrEx>
          <w:tblCellMar>
            <w:right w:w="115" w:type="dxa"/>
          </w:tblCellMar>
        </w:tblPrEx>
        <w:trPr>
          <w:trHeight w:val="241"/>
        </w:trPr>
        <w:tc>
          <w:tcPr>
            <w:tcW w:w="7763" w:type="dxa"/>
            <w:tcBorders>
              <w:top w:val="single" w:sz="4" w:space="0" w:color="000000"/>
              <w:left w:val="single" w:sz="4" w:space="0" w:color="000000"/>
              <w:bottom w:val="single" w:sz="4" w:space="0" w:color="000000"/>
              <w:right w:val="single" w:sz="4" w:space="0" w:color="000000"/>
            </w:tcBorders>
          </w:tcPr>
          <w:p w14:paraId="788FFBF0" w14:textId="77777777" w:rsidR="00BE01ED" w:rsidRPr="007A56C0" w:rsidRDefault="00766637" w:rsidP="00FA29ED">
            <w:pPr>
              <w:spacing w:after="0" w:line="240" w:lineRule="auto"/>
              <w:ind w:right="0" w:firstLine="0"/>
              <w:jc w:val="left"/>
              <w:rPr>
                <w:lang w:val="ru-RU"/>
              </w:rPr>
            </w:pPr>
            <w:r w:rsidRPr="007A56C0">
              <w:rPr>
                <w:sz w:val="20"/>
                <w:lang w:val="ru-RU"/>
              </w:rPr>
              <w:t xml:space="preserve">Трактористы </w:t>
            </w:r>
          </w:p>
        </w:tc>
        <w:tc>
          <w:tcPr>
            <w:tcW w:w="1810" w:type="dxa"/>
            <w:tcBorders>
              <w:top w:val="single" w:sz="4" w:space="0" w:color="000000"/>
              <w:left w:val="single" w:sz="4" w:space="0" w:color="000000"/>
              <w:bottom w:val="single" w:sz="4" w:space="0" w:color="000000"/>
              <w:right w:val="single" w:sz="4" w:space="0" w:color="000000"/>
            </w:tcBorders>
          </w:tcPr>
          <w:p w14:paraId="46C13048"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6737FF10"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71C0FED3" w14:textId="77777777" w:rsidR="00BE01ED" w:rsidRPr="007A56C0" w:rsidRDefault="00766637" w:rsidP="00FA29ED">
            <w:pPr>
              <w:spacing w:after="0" w:line="240" w:lineRule="auto"/>
              <w:ind w:right="0" w:firstLine="0"/>
              <w:jc w:val="left"/>
              <w:rPr>
                <w:lang w:val="ru-RU"/>
              </w:rPr>
            </w:pPr>
            <w:r w:rsidRPr="007A56C0">
              <w:rPr>
                <w:sz w:val="20"/>
                <w:lang w:val="ru-RU"/>
              </w:rPr>
              <w:t xml:space="preserve">Техник-наблюдатель </w:t>
            </w:r>
          </w:p>
        </w:tc>
        <w:tc>
          <w:tcPr>
            <w:tcW w:w="1810" w:type="dxa"/>
            <w:tcBorders>
              <w:top w:val="single" w:sz="4" w:space="0" w:color="000000"/>
              <w:left w:val="single" w:sz="4" w:space="0" w:color="000000"/>
              <w:bottom w:val="single" w:sz="4" w:space="0" w:color="000000"/>
              <w:right w:val="single" w:sz="4" w:space="0" w:color="000000"/>
            </w:tcBorders>
          </w:tcPr>
          <w:p w14:paraId="13FCE05D"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873D10" w14:paraId="59CD699A" w14:textId="77777777">
        <w:tblPrEx>
          <w:tblCellMar>
            <w:right w:w="115" w:type="dxa"/>
          </w:tblCellMar>
        </w:tblPrEx>
        <w:trPr>
          <w:trHeight w:val="240"/>
        </w:trPr>
        <w:tc>
          <w:tcPr>
            <w:tcW w:w="9573" w:type="dxa"/>
            <w:gridSpan w:val="2"/>
            <w:tcBorders>
              <w:top w:val="single" w:sz="4" w:space="0" w:color="000000"/>
              <w:left w:val="single" w:sz="4" w:space="0" w:color="000000"/>
              <w:bottom w:val="single" w:sz="4" w:space="0" w:color="000000"/>
              <w:right w:val="single" w:sz="4" w:space="0" w:color="000000"/>
            </w:tcBorders>
          </w:tcPr>
          <w:p w14:paraId="6A40FA40" w14:textId="77777777" w:rsidR="00BE01ED" w:rsidRPr="007A56C0" w:rsidRDefault="00766637" w:rsidP="00FA29ED">
            <w:pPr>
              <w:spacing w:after="0" w:line="240" w:lineRule="auto"/>
              <w:ind w:left="5" w:right="0" w:firstLine="0"/>
              <w:jc w:val="center"/>
              <w:rPr>
                <w:lang w:val="ru-RU"/>
              </w:rPr>
            </w:pPr>
            <w:r w:rsidRPr="007A56C0">
              <w:rPr>
                <w:b/>
                <w:sz w:val="20"/>
                <w:lang w:val="ru-RU"/>
              </w:rPr>
              <w:t>Отдел рекреации, экологического просвещения и туризма -20 +23 сезонных</w:t>
            </w:r>
            <w:r w:rsidRPr="007A56C0">
              <w:rPr>
                <w:sz w:val="20"/>
                <w:lang w:val="ru-RU"/>
              </w:rPr>
              <w:t xml:space="preserve"> </w:t>
            </w:r>
          </w:p>
        </w:tc>
      </w:tr>
      <w:tr w:rsidR="00BE01ED" w:rsidRPr="007A56C0" w14:paraId="72C78B4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3859188E"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рекреации и туризму </w:t>
            </w:r>
          </w:p>
        </w:tc>
        <w:tc>
          <w:tcPr>
            <w:tcW w:w="1810" w:type="dxa"/>
            <w:tcBorders>
              <w:top w:val="single" w:sz="4" w:space="0" w:color="000000"/>
              <w:left w:val="single" w:sz="4" w:space="0" w:color="000000"/>
              <w:bottom w:val="single" w:sz="4" w:space="0" w:color="000000"/>
              <w:right w:val="single" w:sz="4" w:space="0" w:color="000000"/>
            </w:tcBorders>
          </w:tcPr>
          <w:p w14:paraId="4D0FD0BC"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0600F4D5"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C36C123"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экопросвещению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0B9C4B49"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42A872EA"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6DBD4387" w14:textId="77777777" w:rsidR="00BE01ED" w:rsidRPr="007A56C0" w:rsidRDefault="00766637" w:rsidP="00FA29ED">
            <w:pPr>
              <w:spacing w:after="0" w:line="240" w:lineRule="auto"/>
              <w:ind w:right="0" w:firstLine="0"/>
              <w:jc w:val="left"/>
              <w:rPr>
                <w:lang w:val="ru-RU"/>
              </w:rPr>
            </w:pPr>
            <w:r w:rsidRPr="007A56C0">
              <w:rPr>
                <w:sz w:val="20"/>
                <w:lang w:val="ru-RU"/>
              </w:rPr>
              <w:t xml:space="preserve">Гид-экскурсовод </w:t>
            </w:r>
          </w:p>
        </w:tc>
        <w:tc>
          <w:tcPr>
            <w:tcW w:w="1810" w:type="dxa"/>
            <w:tcBorders>
              <w:top w:val="single" w:sz="4" w:space="0" w:color="000000"/>
              <w:left w:val="single" w:sz="4" w:space="0" w:color="000000"/>
              <w:bottom w:val="single" w:sz="4" w:space="0" w:color="000000"/>
              <w:right w:val="single" w:sz="4" w:space="0" w:color="000000"/>
            </w:tcBorders>
          </w:tcPr>
          <w:p w14:paraId="10D47C12" w14:textId="77777777" w:rsidR="00BE01ED" w:rsidRPr="007A56C0" w:rsidRDefault="00766637" w:rsidP="00FA29ED">
            <w:pPr>
              <w:spacing w:after="0" w:line="240" w:lineRule="auto"/>
              <w:ind w:right="0" w:firstLine="0"/>
              <w:jc w:val="left"/>
              <w:rPr>
                <w:lang w:val="ru-RU"/>
              </w:rPr>
            </w:pPr>
            <w:r w:rsidRPr="007A56C0">
              <w:rPr>
                <w:sz w:val="20"/>
                <w:lang w:val="ru-RU"/>
              </w:rPr>
              <w:t xml:space="preserve">23 сезонных </w:t>
            </w:r>
          </w:p>
        </w:tc>
      </w:tr>
      <w:tr w:rsidR="00BE01ED" w:rsidRPr="007A56C0" w14:paraId="0D6A581D"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534D5392"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Заведующий Визит-центром </w:t>
            </w:r>
          </w:p>
        </w:tc>
        <w:tc>
          <w:tcPr>
            <w:tcW w:w="1810" w:type="dxa"/>
            <w:tcBorders>
              <w:top w:val="single" w:sz="4" w:space="0" w:color="000000"/>
              <w:left w:val="single" w:sz="4" w:space="0" w:color="000000"/>
              <w:bottom w:val="single" w:sz="4" w:space="0" w:color="000000"/>
              <w:right w:val="single" w:sz="4" w:space="0" w:color="000000"/>
            </w:tcBorders>
          </w:tcPr>
          <w:p w14:paraId="588BFCB4"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3BF66C7E" w14:textId="77777777">
        <w:tblPrEx>
          <w:tblCellMar>
            <w:right w:w="115" w:type="dxa"/>
          </w:tblCellMar>
        </w:tblPrEx>
        <w:trPr>
          <w:trHeight w:val="240"/>
        </w:trPr>
        <w:tc>
          <w:tcPr>
            <w:tcW w:w="7763" w:type="dxa"/>
            <w:tcBorders>
              <w:top w:val="single" w:sz="4" w:space="0" w:color="000000"/>
              <w:left w:val="single" w:sz="4" w:space="0" w:color="000000"/>
              <w:bottom w:val="single" w:sz="4" w:space="0" w:color="000000"/>
              <w:right w:val="single" w:sz="4" w:space="0" w:color="000000"/>
            </w:tcBorders>
          </w:tcPr>
          <w:p w14:paraId="43C31864"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Научный сотрудник Визит-центра </w:t>
            </w:r>
          </w:p>
        </w:tc>
        <w:tc>
          <w:tcPr>
            <w:tcW w:w="1810" w:type="dxa"/>
            <w:tcBorders>
              <w:top w:val="single" w:sz="4" w:space="0" w:color="000000"/>
              <w:left w:val="single" w:sz="4" w:space="0" w:color="000000"/>
              <w:bottom w:val="single" w:sz="4" w:space="0" w:color="000000"/>
              <w:right w:val="single" w:sz="4" w:space="0" w:color="000000"/>
            </w:tcBorders>
          </w:tcPr>
          <w:p w14:paraId="2E8B9596"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3989F669" w14:textId="77777777">
        <w:tblPrEx>
          <w:tblCellMar>
            <w:right w:w="115" w:type="dxa"/>
          </w:tblCellMar>
        </w:tblPrEx>
        <w:trPr>
          <w:trHeight w:val="470"/>
        </w:trPr>
        <w:tc>
          <w:tcPr>
            <w:tcW w:w="7763" w:type="dxa"/>
            <w:tcBorders>
              <w:top w:val="single" w:sz="4" w:space="0" w:color="000000"/>
              <w:left w:val="single" w:sz="4" w:space="0" w:color="000000"/>
              <w:bottom w:val="single" w:sz="4" w:space="0" w:color="000000"/>
              <w:right w:val="single" w:sz="4" w:space="0" w:color="000000"/>
            </w:tcBorders>
          </w:tcPr>
          <w:p w14:paraId="77ACDECF"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ВСЕГО </w:t>
            </w:r>
          </w:p>
        </w:tc>
        <w:tc>
          <w:tcPr>
            <w:tcW w:w="1810" w:type="dxa"/>
            <w:tcBorders>
              <w:top w:val="single" w:sz="4" w:space="0" w:color="000000"/>
              <w:left w:val="single" w:sz="4" w:space="0" w:color="000000"/>
              <w:bottom w:val="single" w:sz="4" w:space="0" w:color="000000"/>
              <w:right w:val="single" w:sz="4" w:space="0" w:color="000000"/>
            </w:tcBorders>
          </w:tcPr>
          <w:p w14:paraId="3DEC9E84" w14:textId="77777777" w:rsidR="00BE01ED" w:rsidRPr="007A56C0" w:rsidRDefault="00766637" w:rsidP="00FA29ED">
            <w:pPr>
              <w:spacing w:after="0" w:line="240" w:lineRule="auto"/>
              <w:ind w:right="0" w:firstLine="0"/>
              <w:jc w:val="left"/>
              <w:rPr>
                <w:lang w:val="ru-RU"/>
              </w:rPr>
            </w:pPr>
            <w:r w:rsidRPr="007A56C0">
              <w:rPr>
                <w:b/>
                <w:sz w:val="20"/>
                <w:lang w:val="ru-RU"/>
              </w:rPr>
              <w:t xml:space="preserve">603+142 сезонных </w:t>
            </w:r>
          </w:p>
        </w:tc>
      </w:tr>
    </w:tbl>
    <w:p w14:paraId="7CBEE66B" w14:textId="77777777" w:rsidR="00BE01ED" w:rsidRPr="007A56C0" w:rsidRDefault="00766637" w:rsidP="00FA29ED">
      <w:pPr>
        <w:spacing w:after="0" w:line="240" w:lineRule="auto"/>
        <w:ind w:left="708" w:right="0" w:firstLine="0"/>
        <w:jc w:val="left"/>
        <w:rPr>
          <w:lang w:val="ru-RU"/>
        </w:rPr>
      </w:pPr>
      <w:r w:rsidRPr="007A56C0">
        <w:rPr>
          <w:b/>
          <w:i/>
          <w:lang w:val="ru-RU"/>
        </w:rPr>
        <w:t xml:space="preserve"> </w:t>
      </w:r>
    </w:p>
    <w:p w14:paraId="429A93A0" w14:textId="77777777" w:rsidR="00BE01ED" w:rsidRPr="007A56C0" w:rsidRDefault="00766637" w:rsidP="00FA29ED">
      <w:pPr>
        <w:spacing w:after="0" w:line="240" w:lineRule="auto"/>
        <w:ind w:left="-15" w:right="30" w:firstLine="698"/>
        <w:rPr>
          <w:lang w:val="ru-RU"/>
        </w:rPr>
      </w:pPr>
      <w:r w:rsidRPr="007A56C0">
        <w:rPr>
          <w:b/>
          <w:i/>
          <w:lang w:val="ru-RU"/>
        </w:rPr>
        <w:t>Административно-управленческий аппарат</w:t>
      </w:r>
      <w:r w:rsidRPr="007A56C0">
        <w:rPr>
          <w:lang w:val="ru-RU"/>
        </w:rPr>
        <w:t xml:space="preserve"> парка включает 10 человек – генеральный директор, заместитель директора, заместитель директора по науке. </w:t>
      </w:r>
      <w:r w:rsidRPr="007A56C0">
        <w:rPr>
          <w:i/>
          <w:lang w:val="ru-RU"/>
        </w:rPr>
        <w:t xml:space="preserve">Для оптимизации системы управления парком рекомендуется внести следующие изменения: ввести в штат должность заместителя директора по рекреации, экологическому просвещению и туризму, добавив руководство туризмом и экопросвещением; дополнительно привлечь инженера по строительству, благоустройству и земельным отношениям, инженера-программиста; перевести в отдел юриста и инженера по ТБ и ОТ.  </w:t>
      </w:r>
    </w:p>
    <w:p w14:paraId="3F1E4B99" w14:textId="77777777" w:rsidR="00BE01ED" w:rsidRPr="007A56C0" w:rsidRDefault="00766637" w:rsidP="00FA29ED">
      <w:pPr>
        <w:spacing w:after="0" w:line="240" w:lineRule="auto"/>
        <w:ind w:left="-15" w:right="30" w:firstLine="698"/>
        <w:rPr>
          <w:lang w:val="ru-RU"/>
        </w:rPr>
      </w:pPr>
      <w:r w:rsidRPr="007A56C0">
        <w:rPr>
          <w:b/>
          <w:i/>
          <w:lang w:val="ru-RU"/>
        </w:rPr>
        <w:t xml:space="preserve">Отдел охраны и воспроизводства лесов </w:t>
      </w:r>
      <w:r w:rsidRPr="007A56C0">
        <w:rPr>
          <w:i/>
          <w:lang w:val="ru-RU"/>
        </w:rPr>
        <w:t>для отражения специфики его деятельности переименовать</w:t>
      </w:r>
      <w:r w:rsidRPr="007A56C0">
        <w:rPr>
          <w:b/>
          <w:i/>
          <w:lang w:val="ru-RU"/>
        </w:rPr>
        <w:t xml:space="preserve"> в отдел охраны, воспроизводства и ландшафтного обустройства лесов </w:t>
      </w:r>
      <w:r w:rsidRPr="007A56C0">
        <w:rPr>
          <w:lang w:val="ru-RU"/>
        </w:rPr>
        <w:t>– 8 человек: начальник отдела, инженер охраны леса, инженер лесного хозяйства, инженер лесовосстановления, инженер лесопатолог, инженер по природопользованию, специалист по охране природных комплексов.</w:t>
      </w:r>
      <w:r w:rsidRPr="007A56C0">
        <w:rPr>
          <w:i/>
          <w:lang w:val="ru-RU"/>
        </w:rPr>
        <w:t xml:space="preserve">Учитывая огромную роль лесов в экосистемах парка и большие объемы планируемых работ по обустройству территории, предлагается включить в штат специалиста по ландшафтоведению и обустройству территории.  </w:t>
      </w:r>
      <w:r w:rsidRPr="007A56C0">
        <w:rPr>
          <w:lang w:val="ru-RU"/>
        </w:rPr>
        <w:t xml:space="preserve">Итого штат отдела увеличивается до 8 человек. </w:t>
      </w:r>
    </w:p>
    <w:p w14:paraId="08470AB2" w14:textId="77777777" w:rsidR="00BE01ED" w:rsidRPr="007A56C0" w:rsidRDefault="00766637" w:rsidP="00FA29ED">
      <w:pPr>
        <w:spacing w:after="0" w:line="240" w:lineRule="auto"/>
        <w:ind w:left="14" w:right="45"/>
        <w:rPr>
          <w:lang w:val="ru-RU"/>
        </w:rPr>
      </w:pPr>
      <w:r w:rsidRPr="007A56C0">
        <w:rPr>
          <w:b/>
          <w:i/>
          <w:lang w:val="ru-RU"/>
        </w:rPr>
        <w:t>Отделохраны и воспроизводства животного мира</w:t>
      </w:r>
      <w:r w:rsidRPr="007A56C0">
        <w:rPr>
          <w:lang w:val="ru-RU"/>
        </w:rPr>
        <w:t xml:space="preserve"> - 5 человек: начальник отдела и 4 охотоведа – биолога. Штат отдела остается без изменений (Табл.54).</w:t>
      </w:r>
      <w:r w:rsidRPr="007A56C0">
        <w:rPr>
          <w:b/>
          <w:i/>
          <w:lang w:val="ru-RU"/>
        </w:rPr>
        <w:t xml:space="preserve"> </w:t>
      </w:r>
    </w:p>
    <w:p w14:paraId="28720789" w14:textId="77777777" w:rsidR="00BE01ED" w:rsidRPr="007A56C0" w:rsidRDefault="00766637" w:rsidP="00FA29ED">
      <w:pPr>
        <w:spacing w:after="0" w:line="240" w:lineRule="auto"/>
        <w:ind w:left="-15" w:right="30" w:firstLine="698"/>
        <w:rPr>
          <w:lang w:val="ru-RU"/>
        </w:rPr>
      </w:pPr>
      <w:r w:rsidRPr="007A56C0">
        <w:rPr>
          <w:b/>
          <w:i/>
          <w:lang w:val="ru-RU"/>
        </w:rPr>
        <w:t>Отдел науки, информации и мониторинга</w:t>
      </w:r>
      <w:r w:rsidRPr="007A56C0">
        <w:rPr>
          <w:lang w:val="ru-RU"/>
        </w:rPr>
        <w:t xml:space="preserve"> - 10 человек: начальник отдела, 2 старших научных сотрудника и 2 младших научных сотрудника. </w:t>
      </w:r>
      <w:r w:rsidRPr="007A56C0">
        <w:rPr>
          <w:i/>
          <w:lang w:val="ru-RU"/>
        </w:rPr>
        <w:t>В связи с большим объемом узкопрофессиональных работ по Летописи природы и мониторингу необходимо включить в штат 2 научных сотрудников, специалиста ГИС, старшего лаборанта и лаборанта.</w:t>
      </w:r>
      <w:r w:rsidRPr="007A56C0">
        <w:rPr>
          <w:lang w:val="ru-RU"/>
        </w:rPr>
        <w:t xml:space="preserve"> Итого штат увеличивается до 10 человек. </w:t>
      </w:r>
    </w:p>
    <w:p w14:paraId="3997E770" w14:textId="77777777" w:rsidR="00BE01ED" w:rsidRPr="007A56C0" w:rsidRDefault="00766637" w:rsidP="00FA29ED">
      <w:pPr>
        <w:spacing w:after="0" w:line="240" w:lineRule="auto"/>
        <w:ind w:left="14" w:right="45"/>
        <w:rPr>
          <w:lang w:val="ru-RU"/>
        </w:rPr>
      </w:pPr>
      <w:r w:rsidRPr="007A56C0">
        <w:rPr>
          <w:b/>
          <w:i/>
          <w:lang w:val="ru-RU"/>
        </w:rPr>
        <w:t xml:space="preserve">Отдел экологического просвещения, туризма </w:t>
      </w:r>
      <w:r w:rsidRPr="007A56C0">
        <w:rPr>
          <w:i/>
          <w:lang w:val="ru-RU"/>
        </w:rPr>
        <w:t>для отражения специфики его деятельности переименовать в</w:t>
      </w:r>
      <w:r w:rsidRPr="007A56C0">
        <w:rPr>
          <w:b/>
          <w:i/>
          <w:lang w:val="ru-RU"/>
        </w:rPr>
        <w:t xml:space="preserve"> отдел рекреации, экологического просвещения и туризма - 20</w:t>
      </w:r>
      <w:r w:rsidRPr="007A56C0">
        <w:rPr>
          <w:lang w:val="ru-RU"/>
        </w:rPr>
        <w:t xml:space="preserve"> человек: инженер по рекреации и туризму-5 чел., специалист по экопросвещению-5 чел., заведующий визит-центром- 5 чел. и научный сотрудник визитцентра-5 чел.</w:t>
      </w:r>
      <w:r w:rsidRPr="007A56C0">
        <w:rPr>
          <w:i/>
          <w:lang w:val="ru-RU"/>
        </w:rPr>
        <w:t xml:space="preserve"> В сезон привлекаются гиды-экскурсоводы – 23 чел. </w:t>
      </w:r>
      <w:r w:rsidRPr="007A56C0">
        <w:rPr>
          <w:lang w:val="ru-RU"/>
        </w:rPr>
        <w:t xml:space="preserve"> </w:t>
      </w:r>
    </w:p>
    <w:tbl>
      <w:tblPr>
        <w:tblStyle w:val="TableGrid"/>
        <w:tblW w:w="9573" w:type="dxa"/>
        <w:tblInd w:w="-108" w:type="dxa"/>
        <w:tblCellMar>
          <w:top w:w="7" w:type="dxa"/>
          <w:left w:w="108" w:type="dxa"/>
          <w:right w:w="115" w:type="dxa"/>
        </w:tblCellMar>
        <w:tblLook w:val="04A0" w:firstRow="1" w:lastRow="0" w:firstColumn="1" w:lastColumn="0" w:noHBand="0" w:noVBand="1"/>
      </w:tblPr>
      <w:tblGrid>
        <w:gridCol w:w="7763"/>
        <w:gridCol w:w="1810"/>
      </w:tblGrid>
      <w:tr w:rsidR="00BE01ED" w:rsidRPr="007A56C0" w14:paraId="18011CA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3969745"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рекреации и туризму </w:t>
            </w:r>
          </w:p>
        </w:tc>
        <w:tc>
          <w:tcPr>
            <w:tcW w:w="1810" w:type="dxa"/>
            <w:tcBorders>
              <w:top w:val="single" w:sz="4" w:space="0" w:color="000000"/>
              <w:left w:val="single" w:sz="4" w:space="0" w:color="000000"/>
              <w:bottom w:val="single" w:sz="4" w:space="0" w:color="000000"/>
              <w:right w:val="single" w:sz="4" w:space="0" w:color="000000"/>
            </w:tcBorders>
          </w:tcPr>
          <w:p w14:paraId="1335F4E8"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4C5C18E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DB53198"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экопросвещению </w:t>
            </w:r>
          </w:p>
        </w:tc>
        <w:tc>
          <w:tcPr>
            <w:tcW w:w="1810" w:type="dxa"/>
            <w:tcBorders>
              <w:top w:val="single" w:sz="4" w:space="0" w:color="000000"/>
              <w:left w:val="single" w:sz="4" w:space="0" w:color="000000"/>
              <w:bottom w:val="single" w:sz="4" w:space="0" w:color="000000"/>
              <w:right w:val="single" w:sz="4" w:space="0" w:color="000000"/>
            </w:tcBorders>
          </w:tcPr>
          <w:p w14:paraId="2B3C88E2"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368BB03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433FE62" w14:textId="77777777" w:rsidR="00BE01ED" w:rsidRPr="007A56C0" w:rsidRDefault="00766637" w:rsidP="00FA29ED">
            <w:pPr>
              <w:spacing w:after="0" w:line="240" w:lineRule="auto"/>
              <w:ind w:right="0" w:firstLine="0"/>
              <w:jc w:val="left"/>
              <w:rPr>
                <w:lang w:val="ru-RU"/>
              </w:rPr>
            </w:pPr>
            <w:r w:rsidRPr="007A56C0">
              <w:rPr>
                <w:sz w:val="20"/>
                <w:lang w:val="ru-RU"/>
              </w:rPr>
              <w:t xml:space="preserve">Гид-экскурсовод </w:t>
            </w:r>
          </w:p>
        </w:tc>
        <w:tc>
          <w:tcPr>
            <w:tcW w:w="1810" w:type="dxa"/>
            <w:tcBorders>
              <w:top w:val="single" w:sz="4" w:space="0" w:color="000000"/>
              <w:left w:val="single" w:sz="4" w:space="0" w:color="000000"/>
              <w:bottom w:val="single" w:sz="4" w:space="0" w:color="000000"/>
              <w:right w:val="single" w:sz="4" w:space="0" w:color="000000"/>
            </w:tcBorders>
          </w:tcPr>
          <w:p w14:paraId="59B2AC5F" w14:textId="77777777" w:rsidR="00BE01ED" w:rsidRPr="007A56C0" w:rsidRDefault="00766637" w:rsidP="00FA29ED">
            <w:pPr>
              <w:spacing w:after="0" w:line="240" w:lineRule="auto"/>
              <w:ind w:right="0" w:firstLine="0"/>
              <w:jc w:val="left"/>
              <w:rPr>
                <w:lang w:val="ru-RU"/>
              </w:rPr>
            </w:pPr>
            <w:r w:rsidRPr="007A56C0">
              <w:rPr>
                <w:sz w:val="20"/>
                <w:lang w:val="ru-RU"/>
              </w:rPr>
              <w:t xml:space="preserve">23 сезонных </w:t>
            </w:r>
          </w:p>
        </w:tc>
      </w:tr>
      <w:tr w:rsidR="00BE01ED" w:rsidRPr="007A56C0" w14:paraId="6D5C684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7F544C5"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Заведующий Визит-центром </w:t>
            </w:r>
          </w:p>
        </w:tc>
        <w:tc>
          <w:tcPr>
            <w:tcW w:w="1810" w:type="dxa"/>
            <w:tcBorders>
              <w:top w:val="single" w:sz="4" w:space="0" w:color="000000"/>
              <w:left w:val="single" w:sz="4" w:space="0" w:color="000000"/>
              <w:bottom w:val="single" w:sz="4" w:space="0" w:color="000000"/>
              <w:right w:val="single" w:sz="4" w:space="0" w:color="000000"/>
            </w:tcBorders>
          </w:tcPr>
          <w:p w14:paraId="075BF1EB"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7C7CB06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D18AC68"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Научный сотрудник Визит-центра </w:t>
            </w:r>
          </w:p>
        </w:tc>
        <w:tc>
          <w:tcPr>
            <w:tcW w:w="1810" w:type="dxa"/>
            <w:tcBorders>
              <w:top w:val="single" w:sz="4" w:space="0" w:color="000000"/>
              <w:left w:val="single" w:sz="4" w:space="0" w:color="000000"/>
              <w:bottom w:val="single" w:sz="4" w:space="0" w:color="000000"/>
              <w:right w:val="single" w:sz="4" w:space="0" w:color="000000"/>
            </w:tcBorders>
          </w:tcPr>
          <w:p w14:paraId="069AD226"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bl>
    <w:p w14:paraId="56884CE3" w14:textId="77777777" w:rsidR="00BE01ED" w:rsidRPr="007A56C0" w:rsidRDefault="00766637" w:rsidP="00FA29ED">
      <w:pPr>
        <w:spacing w:after="0" w:line="240" w:lineRule="auto"/>
        <w:ind w:left="708" w:right="0" w:firstLine="0"/>
        <w:jc w:val="left"/>
        <w:rPr>
          <w:lang w:val="ru-RU"/>
        </w:rPr>
      </w:pPr>
      <w:r w:rsidRPr="007A56C0">
        <w:rPr>
          <w:b/>
          <w:i/>
          <w:sz w:val="20"/>
          <w:lang w:val="ru-RU"/>
        </w:rPr>
        <w:t xml:space="preserve"> </w:t>
      </w:r>
    </w:p>
    <w:p w14:paraId="45FA88D7" w14:textId="77777777" w:rsidR="00BE01ED" w:rsidRPr="007A56C0" w:rsidRDefault="00766637" w:rsidP="00FA29ED">
      <w:pPr>
        <w:spacing w:after="0" w:line="240" w:lineRule="auto"/>
        <w:ind w:left="14" w:right="45"/>
        <w:rPr>
          <w:lang w:val="ru-RU"/>
        </w:rPr>
      </w:pPr>
      <w:r w:rsidRPr="007A56C0">
        <w:rPr>
          <w:b/>
          <w:i/>
          <w:lang w:val="ru-RU"/>
        </w:rPr>
        <w:t xml:space="preserve">Отдел финансово-экономической и организационной работы </w:t>
      </w:r>
      <w:r w:rsidRPr="007A56C0">
        <w:rPr>
          <w:i/>
          <w:lang w:val="ru-RU"/>
        </w:rPr>
        <w:t>для отражения специфики его деятельности переименовать</w:t>
      </w:r>
      <w:r w:rsidRPr="007A56C0">
        <w:rPr>
          <w:b/>
          <w:i/>
          <w:lang w:val="ru-RU"/>
        </w:rPr>
        <w:t xml:space="preserve"> в Финансово-экономический отдел -</w:t>
      </w:r>
      <w:r w:rsidRPr="007A56C0">
        <w:rPr>
          <w:lang w:val="ru-RU"/>
        </w:rPr>
        <w:t xml:space="preserve"> 5 человек: начальник отдела - главный бухгалтер, экономист, 2 бухгалтера, специалист по госзакупкам. В связи с большим объемом работ добавить Заместителя главного бухгалтера – чел. Итого: 6 человек. </w:t>
      </w:r>
    </w:p>
    <w:p w14:paraId="37607AEB" w14:textId="77777777" w:rsidR="00BE01ED" w:rsidRPr="007A56C0" w:rsidRDefault="00766637" w:rsidP="00FA29ED">
      <w:pPr>
        <w:spacing w:after="0" w:line="240" w:lineRule="auto"/>
        <w:ind w:left="14" w:right="45"/>
        <w:rPr>
          <w:lang w:val="ru-RU"/>
        </w:rPr>
      </w:pPr>
      <w:r w:rsidRPr="007A56C0">
        <w:rPr>
          <w:b/>
          <w:i/>
          <w:lang w:val="ru-RU"/>
        </w:rPr>
        <w:t xml:space="preserve">Отдел ремонта, строительства и благоустройства территории (планируется создать) </w:t>
      </w:r>
      <w:r w:rsidRPr="007A56C0">
        <w:rPr>
          <w:lang w:val="ru-RU"/>
        </w:rPr>
        <w:t>призван следить за техническим состоянием имеющихся зданий и сооружений, участвовать в сооружении новых объектов инфраструктуры, обустраивать туристические тропы и места отдыха</w:t>
      </w:r>
      <w:r w:rsidRPr="007A56C0">
        <w:rPr>
          <w:i/>
          <w:lang w:val="ru-RU"/>
        </w:rPr>
        <w:t xml:space="preserve">. </w:t>
      </w:r>
      <w:r w:rsidRPr="007A56C0">
        <w:rPr>
          <w:lang w:val="ru-RU"/>
        </w:rPr>
        <w:t xml:space="preserve">Общая численность занятых работников составит 45 сезонных рабочих (строители, рабочие по благоустройству, по уборке территории, мастера – строители, пилорамщики, плотники). </w:t>
      </w:r>
    </w:p>
    <w:tbl>
      <w:tblPr>
        <w:tblStyle w:val="TableGrid"/>
        <w:tblW w:w="9573" w:type="dxa"/>
        <w:tblInd w:w="-108" w:type="dxa"/>
        <w:tblCellMar>
          <w:top w:w="45" w:type="dxa"/>
          <w:left w:w="108" w:type="dxa"/>
          <w:right w:w="115" w:type="dxa"/>
        </w:tblCellMar>
        <w:tblLook w:val="04A0" w:firstRow="1" w:lastRow="0" w:firstColumn="1" w:lastColumn="0" w:noHBand="0" w:noVBand="1"/>
      </w:tblPr>
      <w:tblGrid>
        <w:gridCol w:w="7763"/>
        <w:gridCol w:w="1810"/>
      </w:tblGrid>
      <w:tr w:rsidR="00BE01ED" w:rsidRPr="00873D10" w14:paraId="4FAABFF6" w14:textId="77777777">
        <w:trPr>
          <w:trHeight w:val="240"/>
        </w:trPr>
        <w:tc>
          <w:tcPr>
            <w:tcW w:w="7763" w:type="dxa"/>
            <w:tcBorders>
              <w:top w:val="single" w:sz="4" w:space="0" w:color="000000"/>
              <w:left w:val="single" w:sz="4" w:space="0" w:color="000000"/>
              <w:bottom w:val="single" w:sz="4" w:space="0" w:color="000000"/>
              <w:right w:val="nil"/>
            </w:tcBorders>
          </w:tcPr>
          <w:p w14:paraId="0B5868E9" w14:textId="77777777" w:rsidR="00BE01ED" w:rsidRPr="007A56C0" w:rsidRDefault="00766637" w:rsidP="00FA29ED">
            <w:pPr>
              <w:spacing w:after="0" w:line="240" w:lineRule="auto"/>
              <w:ind w:right="0" w:firstLine="0"/>
              <w:jc w:val="left"/>
              <w:rPr>
                <w:lang w:val="ru-RU"/>
              </w:rPr>
            </w:pPr>
            <w:r w:rsidRPr="007A56C0">
              <w:rPr>
                <w:b/>
                <w:sz w:val="20"/>
                <w:lang w:val="ru-RU"/>
              </w:rPr>
              <w:t xml:space="preserve">Отдел ремонта, строительства и благоустройства территории – 45 сезонных </w:t>
            </w:r>
          </w:p>
        </w:tc>
        <w:tc>
          <w:tcPr>
            <w:tcW w:w="1810" w:type="dxa"/>
            <w:tcBorders>
              <w:top w:val="single" w:sz="4" w:space="0" w:color="000000"/>
              <w:left w:val="nil"/>
              <w:bottom w:val="single" w:sz="4" w:space="0" w:color="000000"/>
              <w:right w:val="single" w:sz="4" w:space="0" w:color="000000"/>
            </w:tcBorders>
          </w:tcPr>
          <w:p w14:paraId="59BD5676" w14:textId="77777777" w:rsidR="00BE01ED" w:rsidRPr="007A56C0" w:rsidRDefault="00BE01ED" w:rsidP="00FA29ED">
            <w:pPr>
              <w:spacing w:after="0" w:line="240" w:lineRule="auto"/>
              <w:ind w:right="0" w:firstLine="0"/>
              <w:jc w:val="left"/>
              <w:rPr>
                <w:lang w:val="ru-RU"/>
              </w:rPr>
            </w:pPr>
          </w:p>
        </w:tc>
      </w:tr>
      <w:tr w:rsidR="00BE01ED" w:rsidRPr="007A56C0" w14:paraId="6A1B52E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4932B10" w14:textId="77777777" w:rsidR="00BE01ED" w:rsidRPr="007A56C0" w:rsidRDefault="00766637" w:rsidP="00FA29ED">
            <w:pPr>
              <w:spacing w:after="0" w:line="240" w:lineRule="auto"/>
              <w:ind w:right="0" w:firstLine="0"/>
              <w:jc w:val="left"/>
              <w:rPr>
                <w:lang w:val="ru-RU"/>
              </w:rPr>
            </w:pPr>
            <w:r w:rsidRPr="007A56C0">
              <w:rPr>
                <w:sz w:val="20"/>
                <w:lang w:val="ru-RU"/>
              </w:rPr>
              <w:t xml:space="preserve">Пилорамщик </w:t>
            </w:r>
          </w:p>
        </w:tc>
        <w:tc>
          <w:tcPr>
            <w:tcW w:w="1810" w:type="dxa"/>
            <w:tcBorders>
              <w:top w:val="single" w:sz="4" w:space="0" w:color="000000"/>
              <w:left w:val="single" w:sz="4" w:space="0" w:color="000000"/>
              <w:bottom w:val="single" w:sz="4" w:space="0" w:color="000000"/>
              <w:right w:val="single" w:sz="4" w:space="0" w:color="000000"/>
            </w:tcBorders>
          </w:tcPr>
          <w:p w14:paraId="7CE7F7D3"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443DC5C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547A469" w14:textId="77777777" w:rsidR="00BE01ED" w:rsidRPr="007A56C0" w:rsidRDefault="00766637" w:rsidP="00FA29ED">
            <w:pPr>
              <w:spacing w:after="0" w:line="240" w:lineRule="auto"/>
              <w:ind w:right="0" w:firstLine="0"/>
              <w:jc w:val="left"/>
              <w:rPr>
                <w:lang w:val="ru-RU"/>
              </w:rPr>
            </w:pPr>
            <w:r w:rsidRPr="007A56C0">
              <w:rPr>
                <w:sz w:val="20"/>
                <w:lang w:val="ru-RU"/>
              </w:rPr>
              <w:t xml:space="preserve">Плотник </w:t>
            </w:r>
          </w:p>
        </w:tc>
        <w:tc>
          <w:tcPr>
            <w:tcW w:w="1810" w:type="dxa"/>
            <w:tcBorders>
              <w:top w:val="single" w:sz="4" w:space="0" w:color="000000"/>
              <w:left w:val="single" w:sz="4" w:space="0" w:color="000000"/>
              <w:bottom w:val="single" w:sz="4" w:space="0" w:color="000000"/>
              <w:right w:val="single" w:sz="4" w:space="0" w:color="000000"/>
            </w:tcBorders>
          </w:tcPr>
          <w:p w14:paraId="187B10BC" w14:textId="77777777" w:rsidR="00BE01ED" w:rsidRPr="007A56C0" w:rsidRDefault="00766637" w:rsidP="00FA29ED">
            <w:pPr>
              <w:spacing w:after="0" w:line="240" w:lineRule="auto"/>
              <w:ind w:right="0" w:firstLine="0"/>
              <w:jc w:val="left"/>
              <w:rPr>
                <w:lang w:val="ru-RU"/>
              </w:rPr>
            </w:pPr>
            <w:r w:rsidRPr="007A56C0">
              <w:rPr>
                <w:sz w:val="20"/>
                <w:lang w:val="ru-RU"/>
              </w:rPr>
              <w:t xml:space="preserve">10 (сезонные) </w:t>
            </w:r>
          </w:p>
        </w:tc>
      </w:tr>
      <w:tr w:rsidR="00BE01ED" w:rsidRPr="007A56C0" w14:paraId="4E8A7615" w14:textId="77777777">
        <w:trPr>
          <w:trHeight w:val="242"/>
        </w:trPr>
        <w:tc>
          <w:tcPr>
            <w:tcW w:w="7763" w:type="dxa"/>
            <w:tcBorders>
              <w:top w:val="single" w:sz="4" w:space="0" w:color="000000"/>
              <w:left w:val="single" w:sz="4" w:space="0" w:color="000000"/>
              <w:bottom w:val="single" w:sz="4" w:space="0" w:color="000000"/>
              <w:right w:val="single" w:sz="4" w:space="0" w:color="000000"/>
            </w:tcBorders>
          </w:tcPr>
          <w:p w14:paraId="10DA2A95"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Рабочие - строители </w:t>
            </w:r>
          </w:p>
        </w:tc>
        <w:tc>
          <w:tcPr>
            <w:tcW w:w="1810" w:type="dxa"/>
            <w:tcBorders>
              <w:top w:val="single" w:sz="4" w:space="0" w:color="000000"/>
              <w:left w:val="single" w:sz="4" w:space="0" w:color="000000"/>
              <w:bottom w:val="single" w:sz="4" w:space="0" w:color="000000"/>
              <w:right w:val="single" w:sz="4" w:space="0" w:color="000000"/>
            </w:tcBorders>
          </w:tcPr>
          <w:p w14:paraId="1CA05931" w14:textId="77777777" w:rsidR="00BE01ED" w:rsidRPr="007A56C0" w:rsidRDefault="00766637" w:rsidP="00FA29ED">
            <w:pPr>
              <w:spacing w:after="0" w:line="240" w:lineRule="auto"/>
              <w:ind w:right="0" w:firstLine="0"/>
              <w:jc w:val="left"/>
              <w:rPr>
                <w:lang w:val="ru-RU"/>
              </w:rPr>
            </w:pPr>
            <w:r w:rsidRPr="007A56C0">
              <w:rPr>
                <w:sz w:val="20"/>
                <w:lang w:val="ru-RU"/>
              </w:rPr>
              <w:t xml:space="preserve">30 (сезонные) </w:t>
            </w:r>
          </w:p>
        </w:tc>
      </w:tr>
    </w:tbl>
    <w:p w14:paraId="30E0CFD5"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3B91EDCE" w14:textId="77777777" w:rsidR="00BE01ED" w:rsidRPr="007A56C0" w:rsidRDefault="00766637" w:rsidP="00FA29ED">
      <w:pPr>
        <w:spacing w:after="0" w:line="240" w:lineRule="auto"/>
        <w:ind w:left="14" w:right="45"/>
        <w:rPr>
          <w:lang w:val="ru-RU"/>
        </w:rPr>
      </w:pPr>
      <w:r w:rsidRPr="007A56C0">
        <w:rPr>
          <w:b/>
          <w:i/>
          <w:lang w:val="ru-RU"/>
        </w:rPr>
        <w:t>Отдел обеспечения гужевым транспортом и сельскохозяйственной продукцией (планируется создать)</w:t>
      </w:r>
      <w:r w:rsidRPr="007A56C0">
        <w:rPr>
          <w:lang w:val="ru-RU"/>
        </w:rPr>
        <w:t xml:space="preserve"> включает 31 штатную единицу: начальник отдела, бригадирзоотехник, ветеринарный врач, 4 чабана-овцевода, 4 помощника чабана, 4 мараловода, 4 помощника мараловода, 4 табунщика, 4 помощника табунщика, 4 конюха. </w:t>
      </w:r>
    </w:p>
    <w:p w14:paraId="685CBFFD"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493E4A0A" w14:textId="77777777" w:rsidR="00BE01ED" w:rsidRPr="007A56C0" w:rsidRDefault="00766637" w:rsidP="00FA29ED">
      <w:pPr>
        <w:spacing w:after="0" w:line="240" w:lineRule="auto"/>
        <w:ind w:left="703" w:right="0" w:hanging="10"/>
        <w:jc w:val="left"/>
        <w:rPr>
          <w:lang w:val="ru-RU"/>
        </w:rPr>
      </w:pPr>
      <w:r w:rsidRPr="007A56C0">
        <w:rPr>
          <w:b/>
          <w:i/>
          <w:lang w:val="ru-RU"/>
        </w:rPr>
        <w:t xml:space="preserve">Транспортный отдел (планируется создать) </w:t>
      </w:r>
      <w:r w:rsidRPr="007A56C0">
        <w:rPr>
          <w:lang w:val="ru-RU"/>
        </w:rPr>
        <w:t xml:space="preserve">составлен из: </w:t>
      </w:r>
    </w:p>
    <w:tbl>
      <w:tblPr>
        <w:tblStyle w:val="TableGrid"/>
        <w:tblW w:w="9573" w:type="dxa"/>
        <w:tblInd w:w="-108" w:type="dxa"/>
        <w:tblCellMar>
          <w:top w:w="7" w:type="dxa"/>
          <w:left w:w="108" w:type="dxa"/>
          <w:right w:w="115" w:type="dxa"/>
        </w:tblCellMar>
        <w:tblLook w:val="04A0" w:firstRow="1" w:lastRow="0" w:firstColumn="1" w:lastColumn="0" w:noHBand="0" w:noVBand="1"/>
      </w:tblPr>
      <w:tblGrid>
        <w:gridCol w:w="7763"/>
        <w:gridCol w:w="1810"/>
      </w:tblGrid>
      <w:tr w:rsidR="00BE01ED" w:rsidRPr="007A56C0" w14:paraId="54518CDA" w14:textId="77777777">
        <w:trPr>
          <w:trHeight w:val="216"/>
        </w:trPr>
        <w:tc>
          <w:tcPr>
            <w:tcW w:w="7763" w:type="dxa"/>
            <w:tcBorders>
              <w:top w:val="single" w:sz="4" w:space="0" w:color="000000"/>
              <w:left w:val="single" w:sz="4" w:space="0" w:color="000000"/>
              <w:bottom w:val="single" w:sz="4" w:space="0" w:color="000000"/>
              <w:right w:val="nil"/>
            </w:tcBorders>
          </w:tcPr>
          <w:p w14:paraId="75AB4882" w14:textId="77777777" w:rsidR="00BE01ED" w:rsidRPr="007A56C0" w:rsidRDefault="00766637" w:rsidP="00FA29ED">
            <w:pPr>
              <w:spacing w:after="0" w:line="240" w:lineRule="auto"/>
              <w:ind w:left="1813" w:right="0" w:firstLine="0"/>
              <w:jc w:val="center"/>
              <w:rPr>
                <w:lang w:val="ru-RU"/>
              </w:rPr>
            </w:pPr>
            <w:r w:rsidRPr="007A56C0">
              <w:rPr>
                <w:b/>
                <w:sz w:val="18"/>
                <w:lang w:val="ru-RU"/>
              </w:rPr>
              <w:t>Транспортный отдел -69</w:t>
            </w:r>
            <w:r w:rsidRPr="007A56C0">
              <w:rPr>
                <w:sz w:val="18"/>
                <w:lang w:val="ru-RU"/>
              </w:rPr>
              <w:t xml:space="preserve"> </w:t>
            </w:r>
          </w:p>
        </w:tc>
        <w:tc>
          <w:tcPr>
            <w:tcW w:w="1810" w:type="dxa"/>
            <w:tcBorders>
              <w:top w:val="single" w:sz="4" w:space="0" w:color="000000"/>
              <w:left w:val="nil"/>
              <w:bottom w:val="single" w:sz="4" w:space="0" w:color="000000"/>
              <w:right w:val="single" w:sz="4" w:space="0" w:color="000000"/>
            </w:tcBorders>
          </w:tcPr>
          <w:p w14:paraId="47098C20" w14:textId="77777777" w:rsidR="00BE01ED" w:rsidRPr="007A56C0" w:rsidRDefault="00BE01ED" w:rsidP="00FA29ED">
            <w:pPr>
              <w:spacing w:after="0" w:line="240" w:lineRule="auto"/>
              <w:ind w:right="0" w:firstLine="0"/>
              <w:jc w:val="left"/>
              <w:rPr>
                <w:lang w:val="ru-RU"/>
              </w:rPr>
            </w:pPr>
          </w:p>
        </w:tc>
      </w:tr>
      <w:tr w:rsidR="00BE01ED" w:rsidRPr="007A56C0" w14:paraId="674E59B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795703E"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легковых автомашин </w:t>
            </w:r>
          </w:p>
        </w:tc>
        <w:tc>
          <w:tcPr>
            <w:tcW w:w="1810" w:type="dxa"/>
            <w:tcBorders>
              <w:top w:val="single" w:sz="4" w:space="0" w:color="000000"/>
              <w:left w:val="single" w:sz="4" w:space="0" w:color="000000"/>
              <w:bottom w:val="single" w:sz="4" w:space="0" w:color="000000"/>
              <w:right w:val="single" w:sz="4" w:space="0" w:color="000000"/>
            </w:tcBorders>
          </w:tcPr>
          <w:p w14:paraId="1AFFEDB1"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4C1E7458"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3D5C1F0"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патрульной </w:t>
            </w:r>
          </w:p>
        </w:tc>
        <w:tc>
          <w:tcPr>
            <w:tcW w:w="1810" w:type="dxa"/>
            <w:tcBorders>
              <w:top w:val="single" w:sz="4" w:space="0" w:color="000000"/>
              <w:left w:val="single" w:sz="4" w:space="0" w:color="000000"/>
              <w:bottom w:val="single" w:sz="4" w:space="0" w:color="000000"/>
              <w:right w:val="single" w:sz="4" w:space="0" w:color="000000"/>
            </w:tcBorders>
          </w:tcPr>
          <w:p w14:paraId="7A7DEDF3"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1FEE05F0"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762318E"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малопожарный машины </w:t>
            </w:r>
          </w:p>
        </w:tc>
        <w:tc>
          <w:tcPr>
            <w:tcW w:w="1810" w:type="dxa"/>
            <w:tcBorders>
              <w:top w:val="single" w:sz="4" w:space="0" w:color="000000"/>
              <w:left w:val="single" w:sz="4" w:space="0" w:color="000000"/>
              <w:bottom w:val="single" w:sz="4" w:space="0" w:color="000000"/>
              <w:right w:val="single" w:sz="4" w:space="0" w:color="000000"/>
            </w:tcBorders>
          </w:tcPr>
          <w:p w14:paraId="1D13E968" w14:textId="77777777" w:rsidR="00BE01ED" w:rsidRPr="007A56C0" w:rsidRDefault="00766637" w:rsidP="00FA29ED">
            <w:pPr>
              <w:spacing w:after="0" w:line="240" w:lineRule="auto"/>
              <w:ind w:right="0" w:firstLine="0"/>
              <w:jc w:val="left"/>
              <w:rPr>
                <w:lang w:val="ru-RU"/>
              </w:rPr>
            </w:pPr>
            <w:r w:rsidRPr="007A56C0">
              <w:rPr>
                <w:sz w:val="20"/>
                <w:lang w:val="ru-RU"/>
              </w:rPr>
              <w:t xml:space="preserve">15 </w:t>
            </w:r>
          </w:p>
        </w:tc>
      </w:tr>
      <w:tr w:rsidR="00BE01ED" w:rsidRPr="007A56C0" w14:paraId="628F72F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96682C9"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автобуса Урал </w:t>
            </w:r>
          </w:p>
        </w:tc>
        <w:tc>
          <w:tcPr>
            <w:tcW w:w="1810" w:type="dxa"/>
            <w:tcBorders>
              <w:top w:val="single" w:sz="4" w:space="0" w:color="000000"/>
              <w:left w:val="single" w:sz="4" w:space="0" w:color="000000"/>
              <w:bottom w:val="single" w:sz="4" w:space="0" w:color="000000"/>
              <w:right w:val="single" w:sz="4" w:space="0" w:color="000000"/>
            </w:tcBorders>
          </w:tcPr>
          <w:p w14:paraId="3CB40E25"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98C1D7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43A392F" w14:textId="77777777" w:rsidR="00BE01ED" w:rsidRPr="007A56C0" w:rsidRDefault="00766637" w:rsidP="00FA29ED">
            <w:pPr>
              <w:spacing w:after="0" w:line="240" w:lineRule="auto"/>
              <w:ind w:right="0" w:firstLine="0"/>
              <w:jc w:val="left"/>
              <w:rPr>
                <w:lang w:val="ru-RU"/>
              </w:rPr>
            </w:pPr>
            <w:r w:rsidRPr="007A56C0">
              <w:rPr>
                <w:sz w:val="20"/>
                <w:lang w:val="ru-RU"/>
              </w:rPr>
              <w:t xml:space="preserve">Диспетчер </w:t>
            </w:r>
          </w:p>
        </w:tc>
        <w:tc>
          <w:tcPr>
            <w:tcW w:w="1810" w:type="dxa"/>
            <w:tcBorders>
              <w:top w:val="single" w:sz="4" w:space="0" w:color="000000"/>
              <w:left w:val="single" w:sz="4" w:space="0" w:color="000000"/>
              <w:bottom w:val="single" w:sz="4" w:space="0" w:color="000000"/>
              <w:right w:val="single" w:sz="4" w:space="0" w:color="000000"/>
            </w:tcBorders>
          </w:tcPr>
          <w:p w14:paraId="38B0968B"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6E694121"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F548A85" w14:textId="77777777" w:rsidR="00BE01ED" w:rsidRPr="007A56C0" w:rsidRDefault="00766637" w:rsidP="00FA29ED">
            <w:pPr>
              <w:spacing w:after="0" w:line="240" w:lineRule="auto"/>
              <w:ind w:right="0" w:firstLine="0"/>
              <w:jc w:val="left"/>
              <w:rPr>
                <w:lang w:val="ru-RU"/>
              </w:rPr>
            </w:pPr>
            <w:r w:rsidRPr="007A56C0">
              <w:rPr>
                <w:sz w:val="20"/>
                <w:lang w:val="ru-RU"/>
              </w:rPr>
              <w:t xml:space="preserve">Медик </w:t>
            </w:r>
          </w:p>
        </w:tc>
        <w:tc>
          <w:tcPr>
            <w:tcW w:w="1810" w:type="dxa"/>
            <w:tcBorders>
              <w:top w:val="single" w:sz="4" w:space="0" w:color="000000"/>
              <w:left w:val="single" w:sz="4" w:space="0" w:color="000000"/>
              <w:bottom w:val="single" w:sz="4" w:space="0" w:color="000000"/>
              <w:right w:val="single" w:sz="4" w:space="0" w:color="000000"/>
            </w:tcBorders>
          </w:tcPr>
          <w:p w14:paraId="2952F40C"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3D2D7DE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6F487D9" w14:textId="77777777" w:rsidR="00BE01ED" w:rsidRPr="007A56C0" w:rsidRDefault="00766637" w:rsidP="00FA29ED">
            <w:pPr>
              <w:spacing w:after="0" w:line="240" w:lineRule="auto"/>
              <w:ind w:right="0" w:firstLine="0"/>
              <w:jc w:val="left"/>
              <w:rPr>
                <w:lang w:val="ru-RU"/>
              </w:rPr>
            </w:pPr>
            <w:r w:rsidRPr="007A56C0">
              <w:rPr>
                <w:sz w:val="20"/>
                <w:lang w:val="ru-RU"/>
              </w:rPr>
              <w:t xml:space="preserve">Уборщик производственных помещений </w:t>
            </w:r>
          </w:p>
        </w:tc>
        <w:tc>
          <w:tcPr>
            <w:tcW w:w="1810" w:type="dxa"/>
            <w:tcBorders>
              <w:top w:val="single" w:sz="4" w:space="0" w:color="000000"/>
              <w:left w:val="single" w:sz="4" w:space="0" w:color="000000"/>
              <w:bottom w:val="single" w:sz="4" w:space="0" w:color="000000"/>
              <w:right w:val="single" w:sz="4" w:space="0" w:color="000000"/>
            </w:tcBorders>
          </w:tcPr>
          <w:p w14:paraId="7E0C6938"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0AB5BBE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5450594" w14:textId="77777777" w:rsidR="00BE01ED" w:rsidRPr="007A56C0" w:rsidRDefault="00766637" w:rsidP="00FA29ED">
            <w:pPr>
              <w:spacing w:after="0" w:line="240" w:lineRule="auto"/>
              <w:ind w:right="0" w:firstLine="0"/>
              <w:jc w:val="left"/>
              <w:rPr>
                <w:lang w:val="ru-RU"/>
              </w:rPr>
            </w:pPr>
            <w:r w:rsidRPr="007A56C0">
              <w:rPr>
                <w:sz w:val="20"/>
                <w:lang w:val="ru-RU"/>
              </w:rPr>
              <w:t xml:space="preserve">Электросварщик </w:t>
            </w:r>
          </w:p>
        </w:tc>
        <w:tc>
          <w:tcPr>
            <w:tcW w:w="1810" w:type="dxa"/>
            <w:tcBorders>
              <w:top w:val="single" w:sz="4" w:space="0" w:color="000000"/>
              <w:left w:val="single" w:sz="4" w:space="0" w:color="000000"/>
              <w:bottom w:val="single" w:sz="4" w:space="0" w:color="000000"/>
              <w:right w:val="single" w:sz="4" w:space="0" w:color="000000"/>
            </w:tcBorders>
          </w:tcPr>
          <w:p w14:paraId="13F3CABF"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532DF0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8F687CC" w14:textId="77777777" w:rsidR="00BE01ED" w:rsidRPr="007A56C0" w:rsidRDefault="00766637" w:rsidP="00FA29ED">
            <w:pPr>
              <w:spacing w:after="0" w:line="240" w:lineRule="auto"/>
              <w:ind w:right="0" w:firstLine="0"/>
              <w:jc w:val="left"/>
              <w:rPr>
                <w:lang w:val="ru-RU"/>
              </w:rPr>
            </w:pPr>
            <w:r w:rsidRPr="007A56C0">
              <w:rPr>
                <w:sz w:val="20"/>
                <w:lang w:val="ru-RU"/>
              </w:rPr>
              <w:t xml:space="preserve">Слесарь-ремонтник-токарь </w:t>
            </w:r>
          </w:p>
        </w:tc>
        <w:tc>
          <w:tcPr>
            <w:tcW w:w="1810" w:type="dxa"/>
            <w:tcBorders>
              <w:top w:val="single" w:sz="4" w:space="0" w:color="000000"/>
              <w:left w:val="single" w:sz="4" w:space="0" w:color="000000"/>
              <w:bottom w:val="single" w:sz="4" w:space="0" w:color="000000"/>
              <w:right w:val="single" w:sz="4" w:space="0" w:color="000000"/>
            </w:tcBorders>
          </w:tcPr>
          <w:p w14:paraId="24C4991E"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241208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BA3D6AE" w14:textId="77777777" w:rsidR="00BE01ED" w:rsidRPr="007A56C0" w:rsidRDefault="00766637" w:rsidP="00FA29ED">
            <w:pPr>
              <w:spacing w:after="0" w:line="240" w:lineRule="auto"/>
              <w:ind w:right="0" w:firstLine="0"/>
              <w:jc w:val="left"/>
              <w:rPr>
                <w:lang w:val="ru-RU"/>
              </w:rPr>
            </w:pPr>
            <w:r w:rsidRPr="007A56C0">
              <w:rPr>
                <w:sz w:val="20"/>
                <w:lang w:val="ru-RU"/>
              </w:rPr>
              <w:t xml:space="preserve">Трактористы </w:t>
            </w:r>
          </w:p>
        </w:tc>
        <w:tc>
          <w:tcPr>
            <w:tcW w:w="1810" w:type="dxa"/>
            <w:tcBorders>
              <w:top w:val="single" w:sz="4" w:space="0" w:color="000000"/>
              <w:left w:val="single" w:sz="4" w:space="0" w:color="000000"/>
              <w:bottom w:val="single" w:sz="4" w:space="0" w:color="000000"/>
              <w:right w:val="single" w:sz="4" w:space="0" w:color="000000"/>
            </w:tcBorders>
          </w:tcPr>
          <w:p w14:paraId="476FACB3"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1243B16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78A8CAD"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Сторож  </w:t>
            </w:r>
          </w:p>
        </w:tc>
        <w:tc>
          <w:tcPr>
            <w:tcW w:w="1810" w:type="dxa"/>
            <w:tcBorders>
              <w:top w:val="single" w:sz="4" w:space="0" w:color="000000"/>
              <w:left w:val="single" w:sz="4" w:space="0" w:color="000000"/>
              <w:bottom w:val="single" w:sz="4" w:space="0" w:color="000000"/>
              <w:right w:val="single" w:sz="4" w:space="0" w:color="000000"/>
            </w:tcBorders>
          </w:tcPr>
          <w:p w14:paraId="59439F50" w14:textId="77777777" w:rsidR="00BE01ED" w:rsidRPr="007A56C0" w:rsidRDefault="00766637" w:rsidP="00FA29ED">
            <w:pPr>
              <w:spacing w:after="0" w:line="240" w:lineRule="auto"/>
              <w:ind w:right="0" w:firstLine="0"/>
              <w:jc w:val="left"/>
              <w:rPr>
                <w:lang w:val="ru-RU"/>
              </w:rPr>
            </w:pPr>
            <w:r w:rsidRPr="007A56C0">
              <w:rPr>
                <w:sz w:val="20"/>
                <w:lang w:val="ru-RU"/>
              </w:rPr>
              <w:t xml:space="preserve">18 </w:t>
            </w:r>
          </w:p>
        </w:tc>
      </w:tr>
      <w:tr w:rsidR="00BE01ED" w:rsidRPr="007A56C0" w14:paraId="3ABB14C8"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9FA9BFB" w14:textId="77777777" w:rsidR="00BE01ED" w:rsidRPr="007A56C0" w:rsidRDefault="00766637" w:rsidP="00FA29ED">
            <w:pPr>
              <w:spacing w:after="0" w:line="240" w:lineRule="auto"/>
              <w:ind w:right="0" w:firstLine="0"/>
              <w:jc w:val="left"/>
              <w:rPr>
                <w:lang w:val="ru-RU"/>
              </w:rPr>
            </w:pPr>
            <w:r w:rsidRPr="007A56C0">
              <w:rPr>
                <w:sz w:val="20"/>
                <w:lang w:val="ru-RU"/>
              </w:rPr>
              <w:t xml:space="preserve">Электрик  </w:t>
            </w:r>
          </w:p>
        </w:tc>
        <w:tc>
          <w:tcPr>
            <w:tcW w:w="1810" w:type="dxa"/>
            <w:tcBorders>
              <w:top w:val="single" w:sz="4" w:space="0" w:color="000000"/>
              <w:left w:val="single" w:sz="4" w:space="0" w:color="000000"/>
              <w:bottom w:val="single" w:sz="4" w:space="0" w:color="000000"/>
              <w:right w:val="single" w:sz="4" w:space="0" w:color="000000"/>
            </w:tcBorders>
          </w:tcPr>
          <w:p w14:paraId="2E3ECFEA" w14:textId="77777777" w:rsidR="00BE01ED" w:rsidRPr="007A56C0" w:rsidRDefault="00766637" w:rsidP="00FA29ED">
            <w:pPr>
              <w:spacing w:after="0" w:line="240" w:lineRule="auto"/>
              <w:ind w:right="0" w:firstLine="0"/>
              <w:jc w:val="left"/>
              <w:rPr>
                <w:lang w:val="ru-RU"/>
              </w:rPr>
            </w:pPr>
            <w:r w:rsidRPr="007A56C0">
              <w:rPr>
                <w:sz w:val="20"/>
                <w:lang w:val="ru-RU"/>
              </w:rPr>
              <w:t xml:space="preserve">2 </w:t>
            </w:r>
          </w:p>
        </w:tc>
      </w:tr>
      <w:tr w:rsidR="00BE01ED" w:rsidRPr="007A56C0" w14:paraId="61EF704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6190F27" w14:textId="77777777" w:rsidR="00BE01ED" w:rsidRPr="007A56C0" w:rsidRDefault="00766637" w:rsidP="00FA29ED">
            <w:pPr>
              <w:spacing w:after="0" w:line="240" w:lineRule="auto"/>
              <w:ind w:right="0" w:firstLine="0"/>
              <w:jc w:val="left"/>
              <w:rPr>
                <w:lang w:val="ru-RU"/>
              </w:rPr>
            </w:pPr>
            <w:r w:rsidRPr="007A56C0">
              <w:rPr>
                <w:sz w:val="20"/>
                <w:lang w:val="ru-RU"/>
              </w:rPr>
              <w:t xml:space="preserve">Сварщик  </w:t>
            </w:r>
          </w:p>
        </w:tc>
        <w:tc>
          <w:tcPr>
            <w:tcW w:w="1810" w:type="dxa"/>
            <w:tcBorders>
              <w:top w:val="single" w:sz="4" w:space="0" w:color="000000"/>
              <w:left w:val="single" w:sz="4" w:space="0" w:color="000000"/>
              <w:bottom w:val="single" w:sz="4" w:space="0" w:color="000000"/>
              <w:right w:val="single" w:sz="4" w:space="0" w:color="000000"/>
            </w:tcBorders>
          </w:tcPr>
          <w:p w14:paraId="7A67247B"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1F8DD9A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9B43049" w14:textId="77777777" w:rsidR="00BE01ED" w:rsidRPr="007A56C0" w:rsidRDefault="00766637" w:rsidP="00FA29ED">
            <w:pPr>
              <w:spacing w:after="0" w:line="240" w:lineRule="auto"/>
              <w:ind w:right="0" w:firstLine="0"/>
              <w:jc w:val="left"/>
              <w:rPr>
                <w:lang w:val="ru-RU"/>
              </w:rPr>
            </w:pPr>
            <w:r w:rsidRPr="007A56C0">
              <w:rPr>
                <w:sz w:val="20"/>
                <w:lang w:val="ru-RU"/>
              </w:rPr>
              <w:t xml:space="preserve">Сантехник  </w:t>
            </w:r>
          </w:p>
        </w:tc>
        <w:tc>
          <w:tcPr>
            <w:tcW w:w="1810" w:type="dxa"/>
            <w:tcBorders>
              <w:top w:val="single" w:sz="4" w:space="0" w:color="000000"/>
              <w:left w:val="single" w:sz="4" w:space="0" w:color="000000"/>
              <w:bottom w:val="single" w:sz="4" w:space="0" w:color="000000"/>
              <w:right w:val="single" w:sz="4" w:space="0" w:color="000000"/>
            </w:tcBorders>
          </w:tcPr>
          <w:p w14:paraId="50AD331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bl>
    <w:p w14:paraId="1FE32BB7"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6910DBBA" w14:textId="77777777" w:rsidR="00BE01ED" w:rsidRPr="007A56C0" w:rsidRDefault="00766637" w:rsidP="00FA29ED">
      <w:pPr>
        <w:spacing w:after="0" w:line="240" w:lineRule="auto"/>
        <w:ind w:left="703" w:right="0" w:hanging="10"/>
        <w:jc w:val="left"/>
        <w:rPr>
          <w:lang w:val="ru-RU"/>
        </w:rPr>
      </w:pPr>
      <w:r w:rsidRPr="007A56C0">
        <w:rPr>
          <w:b/>
          <w:i/>
          <w:lang w:val="ru-RU"/>
        </w:rPr>
        <w:t xml:space="preserve">Противопожарная служба (планируется создать) </w:t>
      </w:r>
      <w:r w:rsidRPr="007A56C0">
        <w:rPr>
          <w:lang w:val="ru-RU"/>
        </w:rPr>
        <w:t xml:space="preserve">включает: </w:t>
      </w:r>
    </w:p>
    <w:tbl>
      <w:tblPr>
        <w:tblStyle w:val="TableGrid"/>
        <w:tblW w:w="9573" w:type="dxa"/>
        <w:tblInd w:w="-108" w:type="dxa"/>
        <w:tblCellMar>
          <w:top w:w="7" w:type="dxa"/>
          <w:left w:w="108" w:type="dxa"/>
          <w:right w:w="115" w:type="dxa"/>
        </w:tblCellMar>
        <w:tblLook w:val="04A0" w:firstRow="1" w:lastRow="0" w:firstColumn="1" w:lastColumn="0" w:noHBand="0" w:noVBand="1"/>
      </w:tblPr>
      <w:tblGrid>
        <w:gridCol w:w="7763"/>
        <w:gridCol w:w="1810"/>
      </w:tblGrid>
      <w:tr w:rsidR="00BE01ED" w:rsidRPr="007A56C0" w14:paraId="4B17AC3F" w14:textId="77777777">
        <w:trPr>
          <w:trHeight w:val="240"/>
        </w:trPr>
        <w:tc>
          <w:tcPr>
            <w:tcW w:w="7763" w:type="dxa"/>
            <w:tcBorders>
              <w:top w:val="single" w:sz="4" w:space="0" w:color="000000"/>
              <w:left w:val="single" w:sz="4" w:space="0" w:color="000000"/>
              <w:bottom w:val="single" w:sz="4" w:space="0" w:color="000000"/>
              <w:right w:val="nil"/>
            </w:tcBorders>
          </w:tcPr>
          <w:p w14:paraId="46CA5D04" w14:textId="77777777" w:rsidR="00BE01ED" w:rsidRPr="007A56C0" w:rsidRDefault="00766637" w:rsidP="00FA29ED">
            <w:pPr>
              <w:spacing w:after="0" w:line="240" w:lineRule="auto"/>
              <w:ind w:left="2715" w:right="0" w:firstLine="0"/>
              <w:jc w:val="left"/>
              <w:rPr>
                <w:lang w:val="ru-RU"/>
              </w:rPr>
            </w:pPr>
            <w:r w:rsidRPr="007A56C0">
              <w:rPr>
                <w:b/>
                <w:sz w:val="20"/>
                <w:lang w:val="ru-RU"/>
              </w:rPr>
              <w:t>Противопожарная служба – 39+40сезонные</w:t>
            </w:r>
            <w:r w:rsidRPr="007A56C0">
              <w:rPr>
                <w:sz w:val="20"/>
                <w:lang w:val="ru-RU"/>
              </w:rPr>
              <w:t xml:space="preserve"> </w:t>
            </w:r>
          </w:p>
        </w:tc>
        <w:tc>
          <w:tcPr>
            <w:tcW w:w="1810" w:type="dxa"/>
            <w:tcBorders>
              <w:top w:val="single" w:sz="4" w:space="0" w:color="000000"/>
              <w:left w:val="nil"/>
              <w:bottom w:val="single" w:sz="4" w:space="0" w:color="000000"/>
              <w:right w:val="single" w:sz="4" w:space="0" w:color="000000"/>
            </w:tcBorders>
          </w:tcPr>
          <w:p w14:paraId="5C5F3240" w14:textId="77777777" w:rsidR="00BE01ED" w:rsidRPr="007A56C0" w:rsidRDefault="00BE01ED" w:rsidP="00FA29ED">
            <w:pPr>
              <w:spacing w:after="0" w:line="240" w:lineRule="auto"/>
              <w:ind w:right="0" w:firstLine="0"/>
              <w:jc w:val="left"/>
              <w:rPr>
                <w:lang w:val="ru-RU"/>
              </w:rPr>
            </w:pPr>
          </w:p>
        </w:tc>
      </w:tr>
      <w:tr w:rsidR="00BE01ED" w:rsidRPr="007A56C0" w14:paraId="1A05F97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637D569" w14:textId="77777777" w:rsidR="00BE01ED" w:rsidRPr="007A56C0" w:rsidRDefault="00766637" w:rsidP="00FA29ED">
            <w:pPr>
              <w:spacing w:after="0" w:line="240" w:lineRule="auto"/>
              <w:ind w:right="0" w:firstLine="0"/>
              <w:jc w:val="left"/>
              <w:rPr>
                <w:lang w:val="ru-RU"/>
              </w:rPr>
            </w:pPr>
            <w:r w:rsidRPr="007A56C0">
              <w:rPr>
                <w:sz w:val="20"/>
                <w:lang w:val="ru-RU"/>
              </w:rPr>
              <w:t xml:space="preserve">Старший пожарный </w:t>
            </w:r>
          </w:p>
        </w:tc>
        <w:tc>
          <w:tcPr>
            <w:tcW w:w="1810" w:type="dxa"/>
            <w:tcBorders>
              <w:top w:val="single" w:sz="4" w:space="0" w:color="000000"/>
              <w:left w:val="single" w:sz="4" w:space="0" w:color="000000"/>
              <w:bottom w:val="single" w:sz="4" w:space="0" w:color="000000"/>
              <w:right w:val="single" w:sz="4" w:space="0" w:color="000000"/>
            </w:tcBorders>
          </w:tcPr>
          <w:p w14:paraId="070305E6"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FA6C0F0"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240D4F9" w14:textId="77777777" w:rsidR="00BE01ED" w:rsidRPr="007A56C0" w:rsidRDefault="00766637" w:rsidP="00FA29ED">
            <w:pPr>
              <w:spacing w:after="0" w:line="240" w:lineRule="auto"/>
              <w:ind w:right="0" w:firstLine="0"/>
              <w:jc w:val="left"/>
              <w:rPr>
                <w:lang w:val="ru-RU"/>
              </w:rPr>
            </w:pPr>
            <w:r w:rsidRPr="007A56C0">
              <w:rPr>
                <w:sz w:val="20"/>
                <w:lang w:val="ru-RU"/>
              </w:rPr>
              <w:t xml:space="preserve">Лесной пожарный </w:t>
            </w:r>
          </w:p>
        </w:tc>
        <w:tc>
          <w:tcPr>
            <w:tcW w:w="1810" w:type="dxa"/>
            <w:tcBorders>
              <w:top w:val="single" w:sz="4" w:space="0" w:color="000000"/>
              <w:left w:val="single" w:sz="4" w:space="0" w:color="000000"/>
              <w:bottom w:val="single" w:sz="4" w:space="0" w:color="000000"/>
              <w:right w:val="single" w:sz="4" w:space="0" w:color="000000"/>
            </w:tcBorders>
          </w:tcPr>
          <w:p w14:paraId="3C3746E0" w14:textId="77777777" w:rsidR="00BE01ED" w:rsidRPr="007A56C0" w:rsidRDefault="00766637" w:rsidP="00FA29ED">
            <w:pPr>
              <w:spacing w:after="0" w:line="240" w:lineRule="auto"/>
              <w:ind w:right="0" w:firstLine="0"/>
              <w:jc w:val="left"/>
              <w:rPr>
                <w:lang w:val="ru-RU"/>
              </w:rPr>
            </w:pPr>
            <w:r w:rsidRPr="007A56C0">
              <w:rPr>
                <w:sz w:val="20"/>
                <w:lang w:val="ru-RU"/>
              </w:rPr>
              <w:t xml:space="preserve">20(сезонные) </w:t>
            </w:r>
          </w:p>
        </w:tc>
      </w:tr>
      <w:tr w:rsidR="00BE01ED" w:rsidRPr="007A56C0" w14:paraId="0DE1EFF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B448E8E"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пожарной автомашины </w:t>
            </w:r>
          </w:p>
        </w:tc>
        <w:tc>
          <w:tcPr>
            <w:tcW w:w="1810" w:type="dxa"/>
            <w:tcBorders>
              <w:top w:val="single" w:sz="4" w:space="0" w:color="000000"/>
              <w:left w:val="single" w:sz="4" w:space="0" w:color="000000"/>
              <w:bottom w:val="single" w:sz="4" w:space="0" w:color="000000"/>
              <w:right w:val="single" w:sz="4" w:space="0" w:color="000000"/>
            </w:tcBorders>
          </w:tcPr>
          <w:p w14:paraId="001DAF7D"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4D11EBC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FC0320C"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Радиооператор </w:t>
            </w:r>
          </w:p>
        </w:tc>
        <w:tc>
          <w:tcPr>
            <w:tcW w:w="1810" w:type="dxa"/>
            <w:tcBorders>
              <w:top w:val="single" w:sz="4" w:space="0" w:color="000000"/>
              <w:left w:val="single" w:sz="4" w:space="0" w:color="000000"/>
              <w:bottom w:val="single" w:sz="4" w:space="0" w:color="000000"/>
              <w:right w:val="single" w:sz="4" w:space="0" w:color="000000"/>
            </w:tcBorders>
          </w:tcPr>
          <w:p w14:paraId="7B4CD19A"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53567B5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38FA57C" w14:textId="77777777" w:rsidR="00BE01ED" w:rsidRPr="007A56C0" w:rsidRDefault="00766637" w:rsidP="00FA29ED">
            <w:pPr>
              <w:spacing w:after="0" w:line="240" w:lineRule="auto"/>
              <w:ind w:right="0" w:firstLine="0"/>
              <w:jc w:val="left"/>
              <w:rPr>
                <w:lang w:val="ru-RU"/>
              </w:rPr>
            </w:pPr>
            <w:r w:rsidRPr="007A56C0">
              <w:rPr>
                <w:sz w:val="20"/>
                <w:lang w:val="ru-RU"/>
              </w:rPr>
              <w:t xml:space="preserve">Рабочие </w:t>
            </w:r>
          </w:p>
        </w:tc>
        <w:tc>
          <w:tcPr>
            <w:tcW w:w="1810" w:type="dxa"/>
            <w:tcBorders>
              <w:top w:val="single" w:sz="4" w:space="0" w:color="000000"/>
              <w:left w:val="single" w:sz="4" w:space="0" w:color="000000"/>
              <w:bottom w:val="single" w:sz="4" w:space="0" w:color="000000"/>
              <w:right w:val="single" w:sz="4" w:space="0" w:color="000000"/>
            </w:tcBorders>
          </w:tcPr>
          <w:p w14:paraId="78CC5E9C" w14:textId="77777777" w:rsidR="00BE01ED" w:rsidRPr="007A56C0" w:rsidRDefault="00766637" w:rsidP="00FA29ED">
            <w:pPr>
              <w:spacing w:after="0" w:line="240" w:lineRule="auto"/>
              <w:ind w:right="0" w:firstLine="0"/>
              <w:jc w:val="left"/>
              <w:rPr>
                <w:lang w:val="ru-RU"/>
              </w:rPr>
            </w:pPr>
            <w:r w:rsidRPr="007A56C0">
              <w:rPr>
                <w:sz w:val="20"/>
                <w:lang w:val="ru-RU"/>
              </w:rPr>
              <w:t xml:space="preserve">18 </w:t>
            </w:r>
          </w:p>
        </w:tc>
      </w:tr>
      <w:tr w:rsidR="00BE01ED" w:rsidRPr="007A56C0" w14:paraId="2D3B08A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7C6650A"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Наблюдатели пожарно-наблюдательных пунктов </w:t>
            </w:r>
          </w:p>
        </w:tc>
        <w:tc>
          <w:tcPr>
            <w:tcW w:w="1810" w:type="dxa"/>
            <w:tcBorders>
              <w:top w:val="single" w:sz="4" w:space="0" w:color="000000"/>
              <w:left w:val="single" w:sz="4" w:space="0" w:color="000000"/>
              <w:bottom w:val="single" w:sz="4" w:space="0" w:color="000000"/>
              <w:right w:val="single" w:sz="4" w:space="0" w:color="000000"/>
            </w:tcBorders>
          </w:tcPr>
          <w:p w14:paraId="511EFF75" w14:textId="77777777" w:rsidR="00BE01ED" w:rsidRPr="007A56C0" w:rsidRDefault="00766637" w:rsidP="00FA29ED">
            <w:pPr>
              <w:spacing w:after="0" w:line="240" w:lineRule="auto"/>
              <w:ind w:right="0" w:firstLine="0"/>
              <w:jc w:val="left"/>
              <w:rPr>
                <w:lang w:val="ru-RU"/>
              </w:rPr>
            </w:pPr>
            <w:r w:rsidRPr="007A56C0">
              <w:rPr>
                <w:sz w:val="20"/>
                <w:lang w:val="ru-RU"/>
              </w:rPr>
              <w:t xml:space="preserve">20 (сезонные) </w:t>
            </w:r>
          </w:p>
        </w:tc>
      </w:tr>
    </w:tbl>
    <w:p w14:paraId="4CC74CF3" w14:textId="77777777" w:rsidR="00BE01ED" w:rsidRPr="007A56C0" w:rsidRDefault="00766637" w:rsidP="00FA29ED">
      <w:pPr>
        <w:spacing w:after="0" w:line="240" w:lineRule="auto"/>
        <w:ind w:left="708" w:right="0" w:firstLine="0"/>
        <w:jc w:val="left"/>
        <w:rPr>
          <w:lang w:val="ru-RU"/>
        </w:rPr>
      </w:pPr>
      <w:r w:rsidRPr="007A56C0">
        <w:rPr>
          <w:lang w:val="ru-RU"/>
        </w:rPr>
        <w:t xml:space="preserve"> </w:t>
      </w:r>
    </w:p>
    <w:p w14:paraId="14DFEA29" w14:textId="77777777" w:rsidR="00BE01ED" w:rsidRPr="007A56C0" w:rsidRDefault="00766637" w:rsidP="00FA29ED">
      <w:pPr>
        <w:spacing w:after="0" w:line="240" w:lineRule="auto"/>
        <w:ind w:left="14" w:right="45"/>
        <w:rPr>
          <w:lang w:val="ru-RU"/>
        </w:rPr>
      </w:pPr>
      <w:r w:rsidRPr="007A56C0">
        <w:rPr>
          <w:b/>
          <w:i/>
          <w:lang w:val="ru-RU"/>
        </w:rPr>
        <w:t xml:space="preserve">Вспомогательные и обслуживающие производства (планируется создать) </w:t>
      </w:r>
      <w:r w:rsidRPr="007A56C0">
        <w:rPr>
          <w:lang w:val="ru-RU"/>
        </w:rPr>
        <w:t xml:space="preserve">– 2 постоянного сотрудника и 27 сезонных. К числу постоянных относится: заведующий хозяйством и заведующий складом. Сезонными работниками являются 5 горничных гостиницу и визит-центров, 3 повара, 3 кухонных работника, 5 техничек, 3 кочегара бани, 3 банщицы, 5 прачек. </w:t>
      </w:r>
    </w:p>
    <w:tbl>
      <w:tblPr>
        <w:tblStyle w:val="TableGrid"/>
        <w:tblW w:w="9573" w:type="dxa"/>
        <w:tblInd w:w="-108" w:type="dxa"/>
        <w:tblCellMar>
          <w:top w:w="7" w:type="dxa"/>
          <w:left w:w="108" w:type="dxa"/>
          <w:right w:w="115" w:type="dxa"/>
        </w:tblCellMar>
        <w:tblLook w:val="04A0" w:firstRow="1" w:lastRow="0" w:firstColumn="1" w:lastColumn="0" w:noHBand="0" w:noVBand="1"/>
      </w:tblPr>
      <w:tblGrid>
        <w:gridCol w:w="7763"/>
        <w:gridCol w:w="1810"/>
      </w:tblGrid>
      <w:tr w:rsidR="00BE01ED" w:rsidRPr="00873D10" w14:paraId="074F17C8" w14:textId="77777777">
        <w:trPr>
          <w:trHeight w:val="218"/>
        </w:trPr>
        <w:tc>
          <w:tcPr>
            <w:tcW w:w="9573" w:type="dxa"/>
            <w:gridSpan w:val="2"/>
            <w:tcBorders>
              <w:top w:val="single" w:sz="4" w:space="0" w:color="000000"/>
              <w:left w:val="single" w:sz="4" w:space="0" w:color="000000"/>
              <w:bottom w:val="single" w:sz="4" w:space="0" w:color="000000"/>
              <w:right w:val="single" w:sz="4" w:space="0" w:color="000000"/>
            </w:tcBorders>
          </w:tcPr>
          <w:p w14:paraId="6D26DF3D" w14:textId="77777777" w:rsidR="00BE01ED" w:rsidRPr="007A56C0" w:rsidRDefault="00766637" w:rsidP="00FA29ED">
            <w:pPr>
              <w:spacing w:after="0" w:line="240" w:lineRule="auto"/>
              <w:ind w:right="0" w:firstLine="0"/>
              <w:jc w:val="center"/>
              <w:rPr>
                <w:lang w:val="ru-RU"/>
              </w:rPr>
            </w:pPr>
            <w:r w:rsidRPr="007A56C0">
              <w:rPr>
                <w:b/>
                <w:sz w:val="18"/>
                <w:lang w:val="ru-RU"/>
              </w:rPr>
              <w:t xml:space="preserve">ВСПОМОГАТЕЛЬНЫЕ И ОБСЛУЖИВАЮЩИЕ ПРОИЗВОДСТВА –2+27сезонных </w:t>
            </w:r>
          </w:p>
        </w:tc>
      </w:tr>
      <w:tr w:rsidR="00BE01ED" w:rsidRPr="007A56C0" w14:paraId="5F65E82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0500770"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Заведующий хозяйством </w:t>
            </w:r>
          </w:p>
        </w:tc>
        <w:tc>
          <w:tcPr>
            <w:tcW w:w="1810" w:type="dxa"/>
            <w:tcBorders>
              <w:top w:val="single" w:sz="4" w:space="0" w:color="000000"/>
              <w:left w:val="single" w:sz="4" w:space="0" w:color="000000"/>
              <w:bottom w:val="single" w:sz="4" w:space="0" w:color="000000"/>
              <w:right w:val="single" w:sz="4" w:space="0" w:color="000000"/>
            </w:tcBorders>
          </w:tcPr>
          <w:p w14:paraId="1939F482"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22A31B9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3873E71"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Заведующий складом </w:t>
            </w:r>
          </w:p>
        </w:tc>
        <w:tc>
          <w:tcPr>
            <w:tcW w:w="1810" w:type="dxa"/>
            <w:tcBorders>
              <w:top w:val="single" w:sz="4" w:space="0" w:color="000000"/>
              <w:left w:val="single" w:sz="4" w:space="0" w:color="000000"/>
              <w:bottom w:val="single" w:sz="4" w:space="0" w:color="000000"/>
              <w:right w:val="single" w:sz="4" w:space="0" w:color="000000"/>
            </w:tcBorders>
          </w:tcPr>
          <w:p w14:paraId="56735C27"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5CEA5B2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6670889"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Горничные гостиниц и визит-центров </w:t>
            </w:r>
          </w:p>
        </w:tc>
        <w:tc>
          <w:tcPr>
            <w:tcW w:w="1810" w:type="dxa"/>
            <w:tcBorders>
              <w:top w:val="single" w:sz="4" w:space="0" w:color="000000"/>
              <w:left w:val="single" w:sz="4" w:space="0" w:color="000000"/>
              <w:bottom w:val="single" w:sz="4" w:space="0" w:color="000000"/>
              <w:right w:val="single" w:sz="4" w:space="0" w:color="000000"/>
            </w:tcBorders>
          </w:tcPr>
          <w:p w14:paraId="19BF59F2"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6294917F"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5B7B086"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Повара  </w:t>
            </w:r>
          </w:p>
        </w:tc>
        <w:tc>
          <w:tcPr>
            <w:tcW w:w="1810" w:type="dxa"/>
            <w:tcBorders>
              <w:top w:val="single" w:sz="4" w:space="0" w:color="000000"/>
              <w:left w:val="single" w:sz="4" w:space="0" w:color="000000"/>
              <w:bottom w:val="single" w:sz="4" w:space="0" w:color="000000"/>
              <w:right w:val="single" w:sz="4" w:space="0" w:color="000000"/>
            </w:tcBorders>
          </w:tcPr>
          <w:p w14:paraId="12FBD7DA"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33B19C8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89EA407" w14:textId="77777777" w:rsidR="00BE01ED" w:rsidRPr="007A56C0" w:rsidRDefault="00766637" w:rsidP="00FA29ED">
            <w:pPr>
              <w:spacing w:after="0" w:line="240" w:lineRule="auto"/>
              <w:ind w:right="0" w:firstLine="0"/>
              <w:jc w:val="left"/>
              <w:rPr>
                <w:lang w:val="ru-RU"/>
              </w:rPr>
            </w:pPr>
            <w:r w:rsidRPr="007A56C0">
              <w:rPr>
                <w:sz w:val="20"/>
                <w:lang w:val="ru-RU"/>
              </w:rPr>
              <w:t xml:space="preserve">Кухонные работники </w:t>
            </w:r>
          </w:p>
        </w:tc>
        <w:tc>
          <w:tcPr>
            <w:tcW w:w="1810" w:type="dxa"/>
            <w:tcBorders>
              <w:top w:val="single" w:sz="4" w:space="0" w:color="000000"/>
              <w:left w:val="single" w:sz="4" w:space="0" w:color="000000"/>
              <w:bottom w:val="single" w:sz="4" w:space="0" w:color="000000"/>
              <w:right w:val="single" w:sz="4" w:space="0" w:color="000000"/>
            </w:tcBorders>
          </w:tcPr>
          <w:p w14:paraId="79079A26"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0AE4154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FCE3F68" w14:textId="77777777" w:rsidR="00BE01ED" w:rsidRPr="007A56C0" w:rsidRDefault="00766637" w:rsidP="00FA29ED">
            <w:pPr>
              <w:spacing w:after="0" w:line="240" w:lineRule="auto"/>
              <w:ind w:right="0" w:firstLine="0"/>
              <w:jc w:val="left"/>
              <w:rPr>
                <w:lang w:val="ru-RU"/>
              </w:rPr>
            </w:pPr>
            <w:r w:rsidRPr="007A56C0">
              <w:rPr>
                <w:sz w:val="20"/>
                <w:lang w:val="ru-RU"/>
              </w:rPr>
              <w:t xml:space="preserve">Технички </w:t>
            </w:r>
          </w:p>
        </w:tc>
        <w:tc>
          <w:tcPr>
            <w:tcW w:w="1810" w:type="dxa"/>
            <w:tcBorders>
              <w:top w:val="single" w:sz="4" w:space="0" w:color="000000"/>
              <w:left w:val="single" w:sz="4" w:space="0" w:color="000000"/>
              <w:bottom w:val="single" w:sz="4" w:space="0" w:color="000000"/>
              <w:right w:val="single" w:sz="4" w:space="0" w:color="000000"/>
            </w:tcBorders>
          </w:tcPr>
          <w:p w14:paraId="66634F3F"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0EC2DFFB" w14:textId="77777777">
        <w:trPr>
          <w:trHeight w:val="241"/>
        </w:trPr>
        <w:tc>
          <w:tcPr>
            <w:tcW w:w="7763" w:type="dxa"/>
            <w:tcBorders>
              <w:top w:val="single" w:sz="4" w:space="0" w:color="000000"/>
              <w:left w:val="single" w:sz="4" w:space="0" w:color="000000"/>
              <w:bottom w:val="single" w:sz="4" w:space="0" w:color="000000"/>
              <w:right w:val="single" w:sz="4" w:space="0" w:color="000000"/>
            </w:tcBorders>
          </w:tcPr>
          <w:p w14:paraId="6B1031A2"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Кочегар бани </w:t>
            </w:r>
          </w:p>
        </w:tc>
        <w:tc>
          <w:tcPr>
            <w:tcW w:w="1810" w:type="dxa"/>
            <w:tcBorders>
              <w:top w:val="single" w:sz="4" w:space="0" w:color="000000"/>
              <w:left w:val="single" w:sz="4" w:space="0" w:color="000000"/>
              <w:bottom w:val="single" w:sz="4" w:space="0" w:color="000000"/>
              <w:right w:val="single" w:sz="4" w:space="0" w:color="000000"/>
            </w:tcBorders>
          </w:tcPr>
          <w:p w14:paraId="674CF794"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7E9FF01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5175348" w14:textId="77777777" w:rsidR="00BE01ED" w:rsidRPr="007A56C0" w:rsidRDefault="00766637" w:rsidP="00FA29ED">
            <w:pPr>
              <w:spacing w:after="0" w:line="240" w:lineRule="auto"/>
              <w:ind w:right="0" w:firstLine="0"/>
              <w:jc w:val="left"/>
              <w:rPr>
                <w:lang w:val="ru-RU"/>
              </w:rPr>
            </w:pPr>
            <w:r w:rsidRPr="007A56C0">
              <w:rPr>
                <w:sz w:val="20"/>
                <w:lang w:val="ru-RU"/>
              </w:rPr>
              <w:t xml:space="preserve">Банщица </w:t>
            </w:r>
          </w:p>
        </w:tc>
        <w:tc>
          <w:tcPr>
            <w:tcW w:w="1810" w:type="dxa"/>
            <w:tcBorders>
              <w:top w:val="single" w:sz="4" w:space="0" w:color="000000"/>
              <w:left w:val="single" w:sz="4" w:space="0" w:color="000000"/>
              <w:bottom w:val="single" w:sz="4" w:space="0" w:color="000000"/>
              <w:right w:val="single" w:sz="4" w:space="0" w:color="000000"/>
            </w:tcBorders>
          </w:tcPr>
          <w:p w14:paraId="4AE2ECB6" w14:textId="77777777" w:rsidR="00BE01ED" w:rsidRPr="007A56C0" w:rsidRDefault="00766637" w:rsidP="00FA29ED">
            <w:pPr>
              <w:spacing w:after="0" w:line="240" w:lineRule="auto"/>
              <w:ind w:right="0" w:firstLine="0"/>
              <w:jc w:val="left"/>
              <w:rPr>
                <w:lang w:val="ru-RU"/>
              </w:rPr>
            </w:pPr>
            <w:r w:rsidRPr="007A56C0">
              <w:rPr>
                <w:sz w:val="20"/>
                <w:lang w:val="ru-RU"/>
              </w:rPr>
              <w:t xml:space="preserve">3 (сезонные) </w:t>
            </w:r>
          </w:p>
        </w:tc>
      </w:tr>
      <w:tr w:rsidR="00BE01ED" w:rsidRPr="007A56C0" w14:paraId="714615C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58CB54E3" w14:textId="77777777" w:rsidR="00BE01ED" w:rsidRPr="007A56C0" w:rsidRDefault="00766637" w:rsidP="00FA29ED">
            <w:pPr>
              <w:spacing w:after="0" w:line="240" w:lineRule="auto"/>
              <w:ind w:right="0" w:firstLine="0"/>
              <w:jc w:val="left"/>
              <w:rPr>
                <w:lang w:val="ru-RU"/>
              </w:rPr>
            </w:pPr>
            <w:r w:rsidRPr="007A56C0">
              <w:rPr>
                <w:sz w:val="20"/>
                <w:lang w:val="ru-RU"/>
              </w:rPr>
              <w:t xml:space="preserve">Прачки </w:t>
            </w:r>
          </w:p>
        </w:tc>
        <w:tc>
          <w:tcPr>
            <w:tcW w:w="1810" w:type="dxa"/>
            <w:tcBorders>
              <w:top w:val="single" w:sz="4" w:space="0" w:color="000000"/>
              <w:left w:val="single" w:sz="4" w:space="0" w:color="000000"/>
              <w:bottom w:val="single" w:sz="4" w:space="0" w:color="000000"/>
              <w:right w:val="single" w:sz="4" w:space="0" w:color="000000"/>
            </w:tcBorders>
          </w:tcPr>
          <w:p w14:paraId="0B8465E7"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bl>
    <w:p w14:paraId="28BF2CDF" w14:textId="77777777" w:rsidR="00BE01ED" w:rsidRPr="007A56C0" w:rsidRDefault="00766637" w:rsidP="00FA29ED">
      <w:pPr>
        <w:spacing w:after="0" w:line="240" w:lineRule="auto"/>
        <w:ind w:left="14" w:right="45"/>
        <w:rPr>
          <w:lang w:val="ru-RU"/>
        </w:rPr>
      </w:pPr>
      <w:r w:rsidRPr="007A56C0">
        <w:rPr>
          <w:b/>
          <w:i/>
          <w:lang w:val="ru-RU"/>
        </w:rPr>
        <w:t xml:space="preserve">В филиалах ГНПП </w:t>
      </w:r>
      <w:r w:rsidRPr="007A56C0">
        <w:rPr>
          <w:lang w:val="ru-RU"/>
        </w:rPr>
        <w:t>осуществляют непосредственную деятельность на территории парка</w:t>
      </w:r>
      <w:r w:rsidRPr="007A56C0">
        <w:rPr>
          <w:b/>
          <w:i/>
          <w:lang w:val="ru-RU"/>
        </w:rPr>
        <w:t>:</w:t>
      </w:r>
      <w:r w:rsidRPr="007A56C0">
        <w:rPr>
          <w:lang w:val="ru-RU"/>
        </w:rPr>
        <w:t xml:space="preserve"> директор филиала – 5 чел., инженер охраны леса -5, лесничий – 10, помощник лесничего - 10, мастер леса – 30, государственный инспектор – 248.  </w:t>
      </w:r>
    </w:p>
    <w:p w14:paraId="492920EE" w14:textId="77777777" w:rsidR="00BE01ED" w:rsidRPr="007A56C0" w:rsidRDefault="00766637" w:rsidP="00FA29ED">
      <w:pPr>
        <w:spacing w:after="0" w:line="240" w:lineRule="auto"/>
        <w:ind w:left="-15" w:right="30" w:firstLine="698"/>
        <w:rPr>
          <w:lang w:val="ru-RU"/>
        </w:rPr>
      </w:pPr>
      <w:r w:rsidRPr="007A56C0">
        <w:rPr>
          <w:i/>
          <w:lang w:val="ru-RU"/>
        </w:rPr>
        <w:t xml:space="preserve">В связи с изменением внутриорганизационной структуры парка для улучшения его природоохранных функций необходимо добавить 5 заместителей директоров филиалов, 5 бухгалтеров-экономистов, 1 мастера лесосеменного дела, 4 инженеров радиосвязи, 5 трактористов, 5 водителей, 52 государственных инспекторов, 10 техниковнаблюдателей на постоянных мониторинговых площадках и 5 сезонных контролеров КПП. </w:t>
      </w:r>
    </w:p>
    <w:p w14:paraId="49E133F6" w14:textId="77777777" w:rsidR="00B22956" w:rsidRPr="007A56C0" w:rsidRDefault="00766637" w:rsidP="00FA29ED">
      <w:pPr>
        <w:spacing w:after="0" w:line="240" w:lineRule="auto"/>
        <w:ind w:left="14" w:right="45"/>
        <w:rPr>
          <w:lang w:val="ru-RU"/>
        </w:rPr>
      </w:pPr>
      <w:r w:rsidRPr="007A56C0">
        <w:rPr>
          <w:lang w:val="ru-RU"/>
        </w:rPr>
        <w:t xml:space="preserve">Кроме того, при каждом филиале в связи с развитием туристической и рекреационной деятельности ГНПП </w:t>
      </w:r>
      <w:r w:rsidRPr="007A56C0">
        <w:rPr>
          <w:b/>
          <w:i/>
          <w:lang w:val="ru-RU"/>
        </w:rPr>
        <w:t xml:space="preserve">создается отдел рекреации, экологического просвещения и туризма, </w:t>
      </w:r>
      <w:r w:rsidRPr="007A56C0">
        <w:rPr>
          <w:lang w:val="ru-RU"/>
        </w:rPr>
        <w:t>состоящий из инженера по рекреации и туризму (5 чел.), специалиста по экопросвещению (5 чел.), инспекторов-контролеров (5 чел. сезонных), гидов-экскурсоводов (25 сезонных), заведующих визит-центром (5 чел.) и сотрудников визит-центров (5 чел.). Итого штат этих отделов в целом по парку составит 416 человек постоянных работников и 30 сезонных.</w:t>
      </w:r>
    </w:p>
    <w:p w14:paraId="5F93349D" w14:textId="77777777" w:rsidR="00BE01ED" w:rsidRPr="007A56C0" w:rsidRDefault="00766637" w:rsidP="00FA29ED">
      <w:pPr>
        <w:spacing w:after="0" w:line="240" w:lineRule="auto"/>
        <w:ind w:left="14" w:right="45"/>
        <w:rPr>
          <w:lang w:val="ru-RU"/>
        </w:rPr>
      </w:pPr>
      <w:r w:rsidRPr="007A56C0">
        <w:rPr>
          <w:lang w:val="ru-RU"/>
        </w:rPr>
        <w:t xml:space="preserve"> </w:t>
      </w:r>
    </w:p>
    <w:tbl>
      <w:tblPr>
        <w:tblStyle w:val="TableGrid"/>
        <w:tblW w:w="9573" w:type="dxa"/>
        <w:tblInd w:w="-108" w:type="dxa"/>
        <w:tblCellMar>
          <w:top w:w="7" w:type="dxa"/>
          <w:left w:w="108" w:type="dxa"/>
          <w:right w:w="115" w:type="dxa"/>
        </w:tblCellMar>
        <w:tblLook w:val="04A0" w:firstRow="1" w:lastRow="0" w:firstColumn="1" w:lastColumn="0" w:noHBand="0" w:noVBand="1"/>
      </w:tblPr>
      <w:tblGrid>
        <w:gridCol w:w="7763"/>
        <w:gridCol w:w="1810"/>
      </w:tblGrid>
      <w:tr w:rsidR="00BE01ED" w:rsidRPr="007A56C0" w14:paraId="582DC0AE" w14:textId="77777777">
        <w:trPr>
          <w:trHeight w:val="216"/>
        </w:trPr>
        <w:tc>
          <w:tcPr>
            <w:tcW w:w="7763" w:type="dxa"/>
            <w:tcBorders>
              <w:top w:val="single" w:sz="4" w:space="0" w:color="000000"/>
              <w:left w:val="single" w:sz="4" w:space="0" w:color="000000"/>
              <w:bottom w:val="single" w:sz="4" w:space="0" w:color="000000"/>
              <w:right w:val="single" w:sz="4" w:space="0" w:color="000000"/>
            </w:tcBorders>
          </w:tcPr>
          <w:p w14:paraId="2D56597B" w14:textId="77777777" w:rsidR="00BE01ED" w:rsidRPr="007A56C0" w:rsidRDefault="00766637" w:rsidP="00FA29ED">
            <w:pPr>
              <w:spacing w:after="0" w:line="240" w:lineRule="auto"/>
              <w:ind w:left="1" w:right="0" w:firstLine="0"/>
              <w:jc w:val="center"/>
              <w:rPr>
                <w:lang w:val="ru-RU"/>
              </w:rPr>
            </w:pPr>
            <w:r w:rsidRPr="007A56C0">
              <w:rPr>
                <w:b/>
                <w:sz w:val="18"/>
                <w:lang w:val="ru-RU"/>
              </w:rPr>
              <w:t xml:space="preserve">ФИЛИАЛЫ </w:t>
            </w:r>
          </w:p>
        </w:tc>
        <w:tc>
          <w:tcPr>
            <w:tcW w:w="1810" w:type="dxa"/>
            <w:tcBorders>
              <w:top w:val="single" w:sz="4" w:space="0" w:color="000000"/>
              <w:left w:val="single" w:sz="4" w:space="0" w:color="000000"/>
              <w:bottom w:val="single" w:sz="4" w:space="0" w:color="000000"/>
              <w:right w:val="single" w:sz="4" w:space="0" w:color="000000"/>
            </w:tcBorders>
          </w:tcPr>
          <w:p w14:paraId="64B3937B" w14:textId="77777777" w:rsidR="00BE01ED" w:rsidRPr="007A56C0" w:rsidRDefault="00766637" w:rsidP="00FA29ED">
            <w:pPr>
              <w:spacing w:after="0" w:line="240" w:lineRule="auto"/>
              <w:ind w:right="0" w:firstLine="0"/>
              <w:jc w:val="left"/>
              <w:rPr>
                <w:lang w:val="ru-RU"/>
              </w:rPr>
            </w:pPr>
            <w:r w:rsidRPr="007A56C0">
              <w:rPr>
                <w:b/>
                <w:sz w:val="18"/>
                <w:lang w:val="ru-RU"/>
              </w:rPr>
              <w:t>416+30 сезонных</w:t>
            </w:r>
            <w:r w:rsidRPr="007A56C0">
              <w:rPr>
                <w:sz w:val="18"/>
                <w:lang w:val="ru-RU"/>
              </w:rPr>
              <w:t xml:space="preserve"> </w:t>
            </w:r>
          </w:p>
        </w:tc>
      </w:tr>
      <w:tr w:rsidR="00BE01ED" w:rsidRPr="007A56C0" w14:paraId="26E817C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E45BBBC" w14:textId="77777777" w:rsidR="00BE01ED" w:rsidRPr="007A56C0" w:rsidRDefault="00766637" w:rsidP="00FA29ED">
            <w:pPr>
              <w:spacing w:after="0" w:line="240" w:lineRule="auto"/>
              <w:ind w:right="0" w:firstLine="0"/>
              <w:jc w:val="left"/>
              <w:rPr>
                <w:lang w:val="ru-RU"/>
              </w:rPr>
            </w:pPr>
            <w:r w:rsidRPr="007A56C0">
              <w:rPr>
                <w:sz w:val="20"/>
                <w:lang w:val="ru-RU"/>
              </w:rPr>
              <w:t xml:space="preserve">Директор филиала - старший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0440040D"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7FAC901B"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0E5EC57"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Заместитель директора филиала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FA88969"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6BB0E22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A214B88" w14:textId="77777777" w:rsidR="00BE01ED" w:rsidRPr="007A56C0" w:rsidRDefault="00766637" w:rsidP="00FA29ED">
            <w:pPr>
              <w:spacing w:after="0" w:line="240" w:lineRule="auto"/>
              <w:ind w:right="0" w:firstLine="0"/>
              <w:jc w:val="left"/>
              <w:rPr>
                <w:lang w:val="ru-RU"/>
              </w:rPr>
            </w:pPr>
            <w:r w:rsidRPr="007A56C0">
              <w:rPr>
                <w:sz w:val="20"/>
                <w:lang w:val="ru-RU"/>
              </w:rPr>
              <w:t xml:space="preserve">Бухгалтер - экономист </w:t>
            </w:r>
          </w:p>
        </w:tc>
        <w:tc>
          <w:tcPr>
            <w:tcW w:w="1810" w:type="dxa"/>
            <w:tcBorders>
              <w:top w:val="single" w:sz="4" w:space="0" w:color="000000"/>
              <w:left w:val="single" w:sz="4" w:space="0" w:color="000000"/>
              <w:bottom w:val="single" w:sz="4" w:space="0" w:color="000000"/>
              <w:right w:val="single" w:sz="4" w:space="0" w:color="000000"/>
            </w:tcBorders>
          </w:tcPr>
          <w:p w14:paraId="0A5B4D4B"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299C8FA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BE0DCF0"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охраны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7C88DD3E"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3020ED2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640DF4C" w14:textId="77777777" w:rsidR="00BE01ED" w:rsidRPr="007A56C0" w:rsidRDefault="00766637" w:rsidP="00FA29ED">
            <w:pPr>
              <w:spacing w:after="0" w:line="240" w:lineRule="auto"/>
              <w:ind w:right="0" w:firstLine="0"/>
              <w:jc w:val="left"/>
              <w:rPr>
                <w:lang w:val="ru-RU"/>
              </w:rPr>
            </w:pPr>
            <w:r w:rsidRPr="007A56C0">
              <w:rPr>
                <w:sz w:val="20"/>
                <w:lang w:val="ru-RU"/>
              </w:rPr>
              <w:t xml:space="preserve">Охотовед – биолог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31C365B0"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3DCC500D"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A37A1D3" w14:textId="77777777" w:rsidR="00BE01ED" w:rsidRPr="007A56C0" w:rsidRDefault="00766637" w:rsidP="00FA29ED">
            <w:pPr>
              <w:spacing w:after="0" w:line="240" w:lineRule="auto"/>
              <w:ind w:right="0" w:firstLine="0"/>
              <w:jc w:val="left"/>
              <w:rPr>
                <w:lang w:val="ru-RU"/>
              </w:rPr>
            </w:pPr>
            <w:r w:rsidRPr="007A56C0">
              <w:rPr>
                <w:sz w:val="20"/>
                <w:lang w:val="ru-RU"/>
              </w:rPr>
              <w:t xml:space="preserve">Лесничий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43480A9F"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1112FAD4" w14:textId="77777777">
        <w:trPr>
          <w:trHeight w:val="241"/>
        </w:trPr>
        <w:tc>
          <w:tcPr>
            <w:tcW w:w="7763" w:type="dxa"/>
            <w:tcBorders>
              <w:top w:val="single" w:sz="4" w:space="0" w:color="000000"/>
              <w:left w:val="single" w:sz="4" w:space="0" w:color="000000"/>
              <w:bottom w:val="single" w:sz="4" w:space="0" w:color="000000"/>
              <w:right w:val="single" w:sz="4" w:space="0" w:color="000000"/>
            </w:tcBorders>
          </w:tcPr>
          <w:p w14:paraId="6227D7D7" w14:textId="77777777" w:rsidR="00BE01ED" w:rsidRPr="007A56C0" w:rsidRDefault="00766637" w:rsidP="00FA29ED">
            <w:pPr>
              <w:spacing w:after="0" w:line="240" w:lineRule="auto"/>
              <w:ind w:right="0" w:firstLine="0"/>
              <w:jc w:val="left"/>
              <w:rPr>
                <w:lang w:val="ru-RU"/>
              </w:rPr>
            </w:pPr>
            <w:r w:rsidRPr="007A56C0">
              <w:rPr>
                <w:sz w:val="20"/>
                <w:lang w:val="ru-RU"/>
              </w:rPr>
              <w:t xml:space="preserve">Помощник лесничего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2D903A22"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7A56C0" w14:paraId="2AF26F37"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02D4DA4"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Мастер леса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05085004" w14:textId="77777777" w:rsidR="00BE01ED" w:rsidRPr="007A56C0" w:rsidRDefault="00766637" w:rsidP="00FA29ED">
            <w:pPr>
              <w:spacing w:after="0" w:line="240" w:lineRule="auto"/>
              <w:ind w:right="0" w:firstLine="0"/>
              <w:jc w:val="left"/>
              <w:rPr>
                <w:lang w:val="ru-RU"/>
              </w:rPr>
            </w:pPr>
            <w:r w:rsidRPr="007A56C0">
              <w:rPr>
                <w:sz w:val="20"/>
                <w:lang w:val="ru-RU"/>
              </w:rPr>
              <w:t xml:space="preserve">30 </w:t>
            </w:r>
          </w:p>
        </w:tc>
      </w:tr>
      <w:tr w:rsidR="00BE01ED" w:rsidRPr="007A56C0" w14:paraId="6A696DB9"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1A14894" w14:textId="77777777" w:rsidR="00BE01ED" w:rsidRPr="007A56C0" w:rsidRDefault="00766637" w:rsidP="00FA29ED">
            <w:pPr>
              <w:spacing w:after="0" w:line="240" w:lineRule="auto"/>
              <w:ind w:right="0" w:firstLine="0"/>
              <w:jc w:val="left"/>
              <w:rPr>
                <w:lang w:val="ru-RU"/>
              </w:rPr>
            </w:pPr>
            <w:r w:rsidRPr="007A56C0">
              <w:rPr>
                <w:sz w:val="20"/>
                <w:lang w:val="ru-RU"/>
              </w:rPr>
              <w:t xml:space="preserve">Мастер лесосеменного дела </w:t>
            </w:r>
          </w:p>
        </w:tc>
        <w:tc>
          <w:tcPr>
            <w:tcW w:w="1810" w:type="dxa"/>
            <w:tcBorders>
              <w:top w:val="single" w:sz="4" w:space="0" w:color="000000"/>
              <w:left w:val="single" w:sz="4" w:space="0" w:color="000000"/>
              <w:bottom w:val="single" w:sz="4" w:space="0" w:color="000000"/>
              <w:right w:val="single" w:sz="4" w:space="0" w:color="000000"/>
            </w:tcBorders>
          </w:tcPr>
          <w:p w14:paraId="136A2711" w14:textId="77777777" w:rsidR="00BE01ED" w:rsidRPr="007A56C0" w:rsidRDefault="00766637" w:rsidP="00FA29ED">
            <w:pPr>
              <w:spacing w:after="0" w:line="240" w:lineRule="auto"/>
              <w:ind w:right="0" w:firstLine="0"/>
              <w:jc w:val="left"/>
              <w:rPr>
                <w:lang w:val="ru-RU"/>
              </w:rPr>
            </w:pPr>
            <w:r w:rsidRPr="007A56C0">
              <w:rPr>
                <w:sz w:val="20"/>
                <w:lang w:val="ru-RU"/>
              </w:rPr>
              <w:t xml:space="preserve">1 </w:t>
            </w:r>
          </w:p>
        </w:tc>
      </w:tr>
      <w:tr w:rsidR="00BE01ED" w:rsidRPr="007A56C0" w14:paraId="086CA12E"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9A33509" w14:textId="77777777" w:rsidR="00BE01ED" w:rsidRPr="007A56C0" w:rsidRDefault="00766637" w:rsidP="00FA29ED">
            <w:pPr>
              <w:spacing w:after="0" w:line="240" w:lineRule="auto"/>
              <w:ind w:right="0" w:firstLine="0"/>
              <w:jc w:val="left"/>
              <w:rPr>
                <w:lang w:val="ru-RU"/>
              </w:rPr>
            </w:pPr>
            <w:r w:rsidRPr="007A56C0">
              <w:rPr>
                <w:sz w:val="20"/>
                <w:lang w:val="ru-RU"/>
              </w:rPr>
              <w:t xml:space="preserve">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35368A83" w14:textId="77777777" w:rsidR="00BE01ED" w:rsidRPr="007A56C0" w:rsidRDefault="00766637" w:rsidP="00FA29ED">
            <w:pPr>
              <w:spacing w:after="0" w:line="240" w:lineRule="auto"/>
              <w:ind w:right="0" w:firstLine="0"/>
              <w:jc w:val="left"/>
              <w:rPr>
                <w:lang w:val="ru-RU"/>
              </w:rPr>
            </w:pPr>
            <w:r w:rsidRPr="007A56C0">
              <w:rPr>
                <w:sz w:val="20"/>
                <w:lang w:val="ru-RU"/>
              </w:rPr>
              <w:t xml:space="preserve">300 </w:t>
            </w:r>
          </w:p>
        </w:tc>
      </w:tr>
      <w:tr w:rsidR="00BE01ED" w:rsidRPr="007A56C0" w14:paraId="69DBE8E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A70102B" w14:textId="77777777" w:rsidR="00BE01ED" w:rsidRPr="007A56C0" w:rsidRDefault="00766637" w:rsidP="00FA29ED">
            <w:pPr>
              <w:spacing w:after="0" w:line="240" w:lineRule="auto"/>
              <w:ind w:right="0" w:firstLine="0"/>
              <w:jc w:val="left"/>
              <w:rPr>
                <w:lang w:val="ru-RU"/>
              </w:rPr>
            </w:pPr>
            <w:r w:rsidRPr="007A56C0">
              <w:rPr>
                <w:sz w:val="20"/>
                <w:lang w:val="ru-RU"/>
              </w:rPr>
              <w:t xml:space="preserve">Контролер КПП </w:t>
            </w:r>
          </w:p>
        </w:tc>
        <w:tc>
          <w:tcPr>
            <w:tcW w:w="1810" w:type="dxa"/>
            <w:tcBorders>
              <w:top w:val="single" w:sz="4" w:space="0" w:color="000000"/>
              <w:left w:val="single" w:sz="4" w:space="0" w:color="000000"/>
              <w:bottom w:val="single" w:sz="4" w:space="0" w:color="000000"/>
              <w:right w:val="single" w:sz="4" w:space="0" w:color="000000"/>
            </w:tcBorders>
          </w:tcPr>
          <w:p w14:paraId="48290CC6" w14:textId="77777777" w:rsidR="00BE01ED" w:rsidRPr="007A56C0" w:rsidRDefault="00766637" w:rsidP="00FA29ED">
            <w:pPr>
              <w:spacing w:after="0" w:line="240" w:lineRule="auto"/>
              <w:ind w:right="0" w:firstLine="0"/>
              <w:jc w:val="left"/>
              <w:rPr>
                <w:lang w:val="ru-RU"/>
              </w:rPr>
            </w:pPr>
            <w:r w:rsidRPr="007A56C0">
              <w:rPr>
                <w:sz w:val="20"/>
                <w:lang w:val="ru-RU"/>
              </w:rPr>
              <w:t xml:space="preserve">5 (сезонные) </w:t>
            </w:r>
          </w:p>
        </w:tc>
      </w:tr>
      <w:tr w:rsidR="00BE01ED" w:rsidRPr="007A56C0" w14:paraId="3A8B4FB6"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48227F4" w14:textId="77777777" w:rsidR="00BE01ED" w:rsidRPr="007A56C0" w:rsidRDefault="00766637" w:rsidP="00FA29ED">
            <w:pPr>
              <w:spacing w:after="0" w:line="240" w:lineRule="auto"/>
              <w:ind w:right="0" w:firstLine="0"/>
              <w:jc w:val="left"/>
              <w:rPr>
                <w:lang w:val="ru-RU"/>
              </w:rPr>
            </w:pPr>
            <w:r w:rsidRPr="007A56C0">
              <w:rPr>
                <w:sz w:val="20"/>
                <w:lang w:val="ru-RU"/>
              </w:rPr>
              <w:t xml:space="preserve">Водитель патрульной </w:t>
            </w:r>
          </w:p>
        </w:tc>
        <w:tc>
          <w:tcPr>
            <w:tcW w:w="1810" w:type="dxa"/>
            <w:tcBorders>
              <w:top w:val="single" w:sz="4" w:space="0" w:color="000000"/>
              <w:left w:val="single" w:sz="4" w:space="0" w:color="000000"/>
              <w:bottom w:val="single" w:sz="4" w:space="0" w:color="000000"/>
              <w:right w:val="single" w:sz="4" w:space="0" w:color="000000"/>
            </w:tcBorders>
          </w:tcPr>
          <w:p w14:paraId="00438D2B"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1FF05A54"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0D7DCF97" w14:textId="77777777" w:rsidR="00BE01ED" w:rsidRPr="007A56C0" w:rsidRDefault="00766637" w:rsidP="00FA29ED">
            <w:pPr>
              <w:spacing w:after="0" w:line="240" w:lineRule="auto"/>
              <w:ind w:right="0" w:firstLine="0"/>
              <w:jc w:val="left"/>
              <w:rPr>
                <w:lang w:val="ru-RU"/>
              </w:rPr>
            </w:pPr>
            <w:r w:rsidRPr="007A56C0">
              <w:rPr>
                <w:sz w:val="20"/>
                <w:lang w:val="ru-RU"/>
              </w:rPr>
              <w:t xml:space="preserve">Трактористы </w:t>
            </w:r>
          </w:p>
        </w:tc>
        <w:tc>
          <w:tcPr>
            <w:tcW w:w="1810" w:type="dxa"/>
            <w:tcBorders>
              <w:top w:val="single" w:sz="4" w:space="0" w:color="000000"/>
              <w:left w:val="single" w:sz="4" w:space="0" w:color="000000"/>
              <w:bottom w:val="single" w:sz="4" w:space="0" w:color="000000"/>
              <w:right w:val="single" w:sz="4" w:space="0" w:color="000000"/>
            </w:tcBorders>
          </w:tcPr>
          <w:p w14:paraId="2E9186E2"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17F1F1E2"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62C61444" w14:textId="77777777" w:rsidR="00BE01ED" w:rsidRPr="007A56C0" w:rsidRDefault="00766637" w:rsidP="00FA29ED">
            <w:pPr>
              <w:spacing w:after="0" w:line="240" w:lineRule="auto"/>
              <w:ind w:right="0" w:firstLine="0"/>
              <w:jc w:val="left"/>
              <w:rPr>
                <w:lang w:val="ru-RU"/>
              </w:rPr>
            </w:pPr>
            <w:r w:rsidRPr="007A56C0">
              <w:rPr>
                <w:sz w:val="20"/>
                <w:lang w:val="ru-RU"/>
              </w:rPr>
              <w:t xml:space="preserve">Техник-наблюдатель </w:t>
            </w:r>
          </w:p>
        </w:tc>
        <w:tc>
          <w:tcPr>
            <w:tcW w:w="1810" w:type="dxa"/>
            <w:tcBorders>
              <w:top w:val="single" w:sz="4" w:space="0" w:color="000000"/>
              <w:left w:val="single" w:sz="4" w:space="0" w:color="000000"/>
              <w:bottom w:val="single" w:sz="4" w:space="0" w:color="000000"/>
              <w:right w:val="single" w:sz="4" w:space="0" w:color="000000"/>
            </w:tcBorders>
          </w:tcPr>
          <w:p w14:paraId="6404670B" w14:textId="77777777" w:rsidR="00BE01ED" w:rsidRPr="007A56C0" w:rsidRDefault="00766637" w:rsidP="00FA29ED">
            <w:pPr>
              <w:spacing w:after="0" w:line="240" w:lineRule="auto"/>
              <w:ind w:right="0" w:firstLine="0"/>
              <w:jc w:val="left"/>
              <w:rPr>
                <w:lang w:val="ru-RU"/>
              </w:rPr>
            </w:pPr>
            <w:r w:rsidRPr="007A56C0">
              <w:rPr>
                <w:sz w:val="20"/>
                <w:lang w:val="ru-RU"/>
              </w:rPr>
              <w:t xml:space="preserve">10 </w:t>
            </w:r>
          </w:p>
        </w:tc>
      </w:tr>
      <w:tr w:rsidR="00BE01ED" w:rsidRPr="00873D10" w14:paraId="19C574D8" w14:textId="77777777">
        <w:trPr>
          <w:trHeight w:val="240"/>
        </w:trPr>
        <w:tc>
          <w:tcPr>
            <w:tcW w:w="7763" w:type="dxa"/>
            <w:tcBorders>
              <w:top w:val="single" w:sz="4" w:space="0" w:color="000000"/>
              <w:left w:val="single" w:sz="4" w:space="0" w:color="000000"/>
              <w:bottom w:val="single" w:sz="4" w:space="0" w:color="000000"/>
              <w:right w:val="nil"/>
            </w:tcBorders>
          </w:tcPr>
          <w:p w14:paraId="37D91942" w14:textId="77777777" w:rsidR="00BE01ED" w:rsidRPr="007A56C0" w:rsidRDefault="00766637" w:rsidP="00FA29ED">
            <w:pPr>
              <w:spacing w:after="0" w:line="240" w:lineRule="auto"/>
              <w:ind w:right="0" w:firstLine="0"/>
              <w:jc w:val="left"/>
              <w:rPr>
                <w:lang w:val="ru-RU"/>
              </w:rPr>
            </w:pPr>
            <w:r w:rsidRPr="007A56C0">
              <w:rPr>
                <w:b/>
                <w:sz w:val="20"/>
                <w:lang w:val="ru-RU"/>
              </w:rPr>
              <w:t>Отдел рекреации, экологического просвещения и туризма -20 +23 сезонных</w:t>
            </w:r>
            <w:r w:rsidRPr="007A56C0">
              <w:rPr>
                <w:sz w:val="20"/>
                <w:lang w:val="ru-RU"/>
              </w:rPr>
              <w:t xml:space="preserve"> </w:t>
            </w:r>
          </w:p>
        </w:tc>
        <w:tc>
          <w:tcPr>
            <w:tcW w:w="1810" w:type="dxa"/>
            <w:tcBorders>
              <w:top w:val="single" w:sz="4" w:space="0" w:color="000000"/>
              <w:left w:val="nil"/>
              <w:bottom w:val="single" w:sz="4" w:space="0" w:color="000000"/>
              <w:right w:val="single" w:sz="4" w:space="0" w:color="000000"/>
            </w:tcBorders>
          </w:tcPr>
          <w:p w14:paraId="1EAACE9F" w14:textId="77777777" w:rsidR="00BE01ED" w:rsidRPr="007A56C0" w:rsidRDefault="00BE01ED" w:rsidP="00FA29ED">
            <w:pPr>
              <w:spacing w:after="0" w:line="240" w:lineRule="auto"/>
              <w:ind w:right="0" w:firstLine="0"/>
              <w:jc w:val="left"/>
              <w:rPr>
                <w:lang w:val="ru-RU"/>
              </w:rPr>
            </w:pPr>
          </w:p>
        </w:tc>
      </w:tr>
      <w:tr w:rsidR="00BE01ED" w:rsidRPr="007A56C0" w14:paraId="4C0D65A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47203618" w14:textId="77777777" w:rsidR="00BE01ED" w:rsidRPr="007A56C0" w:rsidRDefault="00766637" w:rsidP="00FA29ED">
            <w:pPr>
              <w:spacing w:after="0" w:line="240" w:lineRule="auto"/>
              <w:ind w:right="0" w:firstLine="0"/>
              <w:jc w:val="left"/>
              <w:rPr>
                <w:lang w:val="ru-RU"/>
              </w:rPr>
            </w:pPr>
            <w:r w:rsidRPr="007A56C0">
              <w:rPr>
                <w:sz w:val="20"/>
                <w:lang w:val="ru-RU"/>
              </w:rPr>
              <w:t xml:space="preserve">Инженер по рекреации и туризму </w:t>
            </w:r>
          </w:p>
        </w:tc>
        <w:tc>
          <w:tcPr>
            <w:tcW w:w="1810" w:type="dxa"/>
            <w:tcBorders>
              <w:top w:val="single" w:sz="4" w:space="0" w:color="000000"/>
              <w:left w:val="single" w:sz="4" w:space="0" w:color="000000"/>
              <w:bottom w:val="single" w:sz="4" w:space="0" w:color="000000"/>
              <w:right w:val="single" w:sz="4" w:space="0" w:color="000000"/>
            </w:tcBorders>
          </w:tcPr>
          <w:p w14:paraId="39C81654"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0B1423DC"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3901F9BC" w14:textId="77777777" w:rsidR="00BE01ED" w:rsidRPr="007A56C0" w:rsidRDefault="00766637" w:rsidP="00FA29ED">
            <w:pPr>
              <w:spacing w:after="0" w:line="240" w:lineRule="auto"/>
              <w:ind w:right="0" w:firstLine="0"/>
              <w:jc w:val="left"/>
              <w:rPr>
                <w:lang w:val="ru-RU"/>
              </w:rPr>
            </w:pPr>
            <w:r w:rsidRPr="007A56C0">
              <w:rPr>
                <w:sz w:val="20"/>
                <w:lang w:val="ru-RU"/>
              </w:rPr>
              <w:t xml:space="preserve">Специалист по экопросвещению – государственный инспектор </w:t>
            </w:r>
          </w:p>
        </w:tc>
        <w:tc>
          <w:tcPr>
            <w:tcW w:w="1810" w:type="dxa"/>
            <w:tcBorders>
              <w:top w:val="single" w:sz="4" w:space="0" w:color="000000"/>
              <w:left w:val="single" w:sz="4" w:space="0" w:color="000000"/>
              <w:bottom w:val="single" w:sz="4" w:space="0" w:color="000000"/>
              <w:right w:val="single" w:sz="4" w:space="0" w:color="000000"/>
            </w:tcBorders>
          </w:tcPr>
          <w:p w14:paraId="1BD66602"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16ACAD38"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1EB06D31" w14:textId="77777777" w:rsidR="00BE01ED" w:rsidRPr="007A56C0" w:rsidRDefault="00766637" w:rsidP="00FA29ED">
            <w:pPr>
              <w:spacing w:after="0" w:line="240" w:lineRule="auto"/>
              <w:ind w:right="0" w:firstLine="0"/>
              <w:jc w:val="left"/>
              <w:rPr>
                <w:lang w:val="ru-RU"/>
              </w:rPr>
            </w:pPr>
            <w:r w:rsidRPr="007A56C0">
              <w:rPr>
                <w:sz w:val="20"/>
                <w:lang w:val="ru-RU"/>
              </w:rPr>
              <w:t xml:space="preserve">Гид-экскурсовод </w:t>
            </w:r>
          </w:p>
        </w:tc>
        <w:tc>
          <w:tcPr>
            <w:tcW w:w="1810" w:type="dxa"/>
            <w:tcBorders>
              <w:top w:val="single" w:sz="4" w:space="0" w:color="000000"/>
              <w:left w:val="single" w:sz="4" w:space="0" w:color="000000"/>
              <w:bottom w:val="single" w:sz="4" w:space="0" w:color="000000"/>
              <w:right w:val="single" w:sz="4" w:space="0" w:color="000000"/>
            </w:tcBorders>
          </w:tcPr>
          <w:p w14:paraId="7159A21A" w14:textId="77777777" w:rsidR="00BE01ED" w:rsidRPr="007A56C0" w:rsidRDefault="00766637" w:rsidP="00FA29ED">
            <w:pPr>
              <w:spacing w:after="0" w:line="240" w:lineRule="auto"/>
              <w:ind w:right="0" w:firstLine="0"/>
              <w:jc w:val="left"/>
              <w:rPr>
                <w:lang w:val="ru-RU"/>
              </w:rPr>
            </w:pPr>
            <w:r w:rsidRPr="007A56C0">
              <w:rPr>
                <w:sz w:val="20"/>
                <w:lang w:val="ru-RU"/>
              </w:rPr>
              <w:t xml:space="preserve">23 сезонных </w:t>
            </w:r>
          </w:p>
        </w:tc>
      </w:tr>
      <w:tr w:rsidR="00BE01ED" w:rsidRPr="007A56C0" w14:paraId="3E0A01DA"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797DF4DD" w14:textId="77777777" w:rsidR="00BE01ED" w:rsidRPr="007A56C0" w:rsidRDefault="00766637" w:rsidP="00FA29ED">
            <w:pPr>
              <w:spacing w:after="0" w:line="240" w:lineRule="auto"/>
              <w:ind w:right="0" w:firstLine="0"/>
              <w:jc w:val="left"/>
              <w:rPr>
                <w:lang w:val="ru-RU"/>
              </w:rPr>
            </w:pPr>
            <w:r w:rsidRPr="007A56C0">
              <w:rPr>
                <w:sz w:val="20"/>
                <w:lang w:val="ru-RU"/>
              </w:rPr>
              <w:t xml:space="preserve">Заведующий Визит-центром </w:t>
            </w:r>
          </w:p>
        </w:tc>
        <w:tc>
          <w:tcPr>
            <w:tcW w:w="1810" w:type="dxa"/>
            <w:tcBorders>
              <w:top w:val="single" w:sz="4" w:space="0" w:color="000000"/>
              <w:left w:val="single" w:sz="4" w:space="0" w:color="000000"/>
              <w:bottom w:val="single" w:sz="4" w:space="0" w:color="000000"/>
              <w:right w:val="single" w:sz="4" w:space="0" w:color="000000"/>
            </w:tcBorders>
          </w:tcPr>
          <w:p w14:paraId="7027B2FA"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r w:rsidR="00BE01ED" w:rsidRPr="007A56C0" w14:paraId="0862A643" w14:textId="77777777">
        <w:trPr>
          <w:trHeight w:val="240"/>
        </w:trPr>
        <w:tc>
          <w:tcPr>
            <w:tcW w:w="7763" w:type="dxa"/>
            <w:tcBorders>
              <w:top w:val="single" w:sz="4" w:space="0" w:color="000000"/>
              <w:left w:val="single" w:sz="4" w:space="0" w:color="000000"/>
              <w:bottom w:val="single" w:sz="4" w:space="0" w:color="000000"/>
              <w:right w:val="single" w:sz="4" w:space="0" w:color="000000"/>
            </w:tcBorders>
          </w:tcPr>
          <w:p w14:paraId="20F5EABA" w14:textId="77777777" w:rsidR="00BE01ED" w:rsidRPr="007A56C0" w:rsidRDefault="00766637" w:rsidP="00FA29ED">
            <w:pPr>
              <w:spacing w:after="0" w:line="240" w:lineRule="auto"/>
              <w:ind w:right="0" w:firstLine="0"/>
              <w:jc w:val="left"/>
              <w:rPr>
                <w:lang w:val="ru-RU"/>
              </w:rPr>
            </w:pPr>
            <w:r w:rsidRPr="007A56C0">
              <w:rPr>
                <w:sz w:val="20"/>
                <w:lang w:val="ru-RU"/>
              </w:rPr>
              <w:t xml:space="preserve">Научный сотрудник Визит-центра </w:t>
            </w:r>
          </w:p>
        </w:tc>
        <w:tc>
          <w:tcPr>
            <w:tcW w:w="1810" w:type="dxa"/>
            <w:tcBorders>
              <w:top w:val="single" w:sz="4" w:space="0" w:color="000000"/>
              <w:left w:val="single" w:sz="4" w:space="0" w:color="000000"/>
              <w:bottom w:val="single" w:sz="4" w:space="0" w:color="000000"/>
              <w:right w:val="single" w:sz="4" w:space="0" w:color="000000"/>
            </w:tcBorders>
          </w:tcPr>
          <w:p w14:paraId="153AB5F1" w14:textId="77777777" w:rsidR="00BE01ED" w:rsidRPr="007A56C0" w:rsidRDefault="00766637" w:rsidP="00FA29ED">
            <w:pPr>
              <w:spacing w:after="0" w:line="240" w:lineRule="auto"/>
              <w:ind w:right="0" w:firstLine="0"/>
              <w:jc w:val="left"/>
              <w:rPr>
                <w:lang w:val="ru-RU"/>
              </w:rPr>
            </w:pPr>
            <w:r w:rsidRPr="007A56C0">
              <w:rPr>
                <w:sz w:val="20"/>
                <w:lang w:val="ru-RU"/>
              </w:rPr>
              <w:t xml:space="preserve">5 </w:t>
            </w:r>
          </w:p>
        </w:tc>
      </w:tr>
    </w:tbl>
    <w:p w14:paraId="4B91054C" w14:textId="77777777" w:rsidR="00BE01ED" w:rsidRPr="007A56C0" w:rsidRDefault="00766637" w:rsidP="00FA29ED">
      <w:pPr>
        <w:spacing w:after="0" w:line="240" w:lineRule="auto"/>
        <w:ind w:left="14" w:right="45"/>
        <w:rPr>
          <w:lang w:val="ru-RU"/>
        </w:rPr>
      </w:pPr>
      <w:r w:rsidRPr="007A56C0">
        <w:rPr>
          <w:lang w:val="ru-RU"/>
        </w:rPr>
        <w:t xml:space="preserve">Таким образом, общая численность работников Катон-Карагайского ГНПП с учетом предлагаемых изменений и дополнений, составляет </w:t>
      </w:r>
      <w:r w:rsidRPr="007A56C0">
        <w:rPr>
          <w:b/>
          <w:lang w:val="ru-RU"/>
        </w:rPr>
        <w:t>745 человек</w:t>
      </w:r>
      <w:r w:rsidRPr="007A56C0">
        <w:rPr>
          <w:lang w:val="ru-RU"/>
        </w:rPr>
        <w:t xml:space="preserve">. Из них 603 штатных, а 142 человека являются временными работниками. </w:t>
      </w:r>
    </w:p>
    <w:p w14:paraId="15850DDA" w14:textId="77777777" w:rsidR="00BE01ED" w:rsidRPr="007A56C0" w:rsidRDefault="00766637" w:rsidP="00FA29ED">
      <w:pPr>
        <w:spacing w:after="0" w:line="240" w:lineRule="auto"/>
        <w:ind w:left="14" w:right="45"/>
        <w:rPr>
          <w:lang w:val="ru-RU"/>
        </w:rPr>
      </w:pPr>
      <w:r w:rsidRPr="007A56C0">
        <w:rPr>
          <w:lang w:val="ru-RU"/>
        </w:rPr>
        <w:t xml:space="preserve">В соответствии со СНиП РК 3.01-07-2007 «Инструкция о составе, порядке разработки, согласования и утверждения градостроительных проектов в Республике Казахстан генеральный план развития включает несколько этапов(первоочередной 5-7 лет, промежуточный 10-15 лет и расчетный срок 25-30 лет). В связи с этим приведенный выше штат сотрудников Катон-Карагайского ГНПП может быть набран постепенно, а сезонные работники – привлекаться на договорной основе за счет спецсчета организации. При этом, учитывая основное предназначение ГНПП как природоохранной структуры, призванной регулировать использование его территории и охранной зоны в экологопросветительных, научных, туристских, рекреационных и ограниченных хозяйственных целях, необходимо, в первую очередь, регулировать численность государственных инспекторов и сотрудников отдела рекреации, экологического просвещения и туризма. </w:t>
      </w:r>
    </w:p>
    <w:p w14:paraId="2C71247C" w14:textId="77777777" w:rsidR="00BE01ED" w:rsidRPr="007A56C0" w:rsidRDefault="00766637" w:rsidP="00FA29ED">
      <w:pPr>
        <w:spacing w:after="0" w:line="240" w:lineRule="auto"/>
        <w:ind w:left="14" w:right="45"/>
        <w:rPr>
          <w:lang w:val="ru-RU"/>
        </w:rPr>
      </w:pPr>
      <w:r w:rsidRPr="007A56C0">
        <w:rPr>
          <w:lang w:val="ru-RU"/>
        </w:rPr>
        <w:t xml:space="preserve">При изменении нормативных площадей лесных обходов и мастерских участков на землях особо охраняемых природных территорий, а также потенциальном усилении материально-технической базы национального парка возможна корректировка численности его сотрудников. </w:t>
      </w:r>
    </w:p>
    <w:p w14:paraId="0B917D0C" w14:textId="77777777" w:rsidR="00BE01ED" w:rsidRPr="007A56C0" w:rsidRDefault="00766637" w:rsidP="00FA29ED">
      <w:pPr>
        <w:pStyle w:val="7"/>
        <w:tabs>
          <w:tab w:val="center" w:pos="888"/>
          <w:tab w:val="center" w:pos="3347"/>
        </w:tabs>
        <w:spacing w:after="0" w:line="240" w:lineRule="auto"/>
        <w:ind w:left="0" w:firstLine="0"/>
        <w:jc w:val="left"/>
        <w:rPr>
          <w:lang w:val="ru-RU"/>
        </w:rPr>
      </w:pPr>
      <w:r w:rsidRPr="007A56C0">
        <w:rPr>
          <w:rFonts w:ascii="Calibri" w:eastAsia="Calibri" w:hAnsi="Calibri" w:cs="Calibri"/>
          <w:b w:val="0"/>
          <w:sz w:val="22"/>
          <w:lang w:val="ru-RU"/>
        </w:rPr>
        <w:tab/>
      </w:r>
      <w:r w:rsidRPr="007A56C0">
        <w:rPr>
          <w:lang w:val="ru-RU"/>
        </w:rPr>
        <w:t>4.3.</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 xml:space="preserve">Кадры и должностные обязанности </w:t>
      </w:r>
    </w:p>
    <w:p w14:paraId="6776DA39" w14:textId="77777777" w:rsidR="00BE01ED" w:rsidRPr="007A56C0" w:rsidRDefault="00766637" w:rsidP="00FA29ED">
      <w:pPr>
        <w:spacing w:after="0" w:line="240" w:lineRule="auto"/>
        <w:ind w:left="14" w:right="45"/>
        <w:rPr>
          <w:lang w:val="ru-RU"/>
        </w:rPr>
      </w:pPr>
      <w:r w:rsidRPr="007A56C0">
        <w:rPr>
          <w:lang w:val="ru-RU"/>
        </w:rPr>
        <w:t xml:space="preserve">Согласно Закону «Об особо охраняемых природных территориях» КатонКарагайский ГНПП является природоохранным и научным учреждением, предназначенным для сохранения биологического и ландшафтного разнообразия, использования в природоохранных, эколого-просветительных, научных, туристских и рекреационных целях уникальных природных комплексов и объектов государственного природно-заповедного фонда, имеющих особую экологическую, научную, историкокультурную и рекреационную ценность. </w:t>
      </w:r>
    </w:p>
    <w:p w14:paraId="559EA4A2" w14:textId="77777777" w:rsidR="00BE01ED" w:rsidRPr="007A56C0" w:rsidRDefault="00766637" w:rsidP="00FA29ED">
      <w:pPr>
        <w:spacing w:after="0" w:line="240" w:lineRule="auto"/>
        <w:ind w:left="14" w:right="45"/>
        <w:rPr>
          <w:lang w:val="ru-RU"/>
        </w:rPr>
      </w:pPr>
      <w:r w:rsidRPr="007A56C0">
        <w:rPr>
          <w:lang w:val="ru-RU"/>
        </w:rPr>
        <w:t xml:space="preserve">Соблюдение режима охраны национального парка обеспечивается инспекторской службой, в состав которой входят: директор, заместители директора, начальник отдела охраны, воспроизводства и ландшафтного обустройства лесов, начальник отдела охраны и воспроизводства животного мира, начальник отдела ремонта, строительства и благоустройства территорий, начальник отдела науки, информации и мониторинга, начальник отдела рекреации, экопросвещения и туризма, специалисты этих отделов, лесничие, мастера мастерских участков, лесники обходов (государственные инспектора национального парка). </w:t>
      </w:r>
    </w:p>
    <w:p w14:paraId="421EB238" w14:textId="77777777" w:rsidR="00BE01ED" w:rsidRPr="007A56C0" w:rsidRDefault="00766637" w:rsidP="00FA29ED">
      <w:pPr>
        <w:spacing w:after="0" w:line="240" w:lineRule="auto"/>
        <w:ind w:left="14" w:right="45"/>
        <w:rPr>
          <w:lang w:val="ru-RU"/>
        </w:rPr>
      </w:pPr>
      <w:r w:rsidRPr="007A56C0">
        <w:rPr>
          <w:lang w:val="ru-RU"/>
        </w:rPr>
        <w:t xml:space="preserve">Для решения широкого круга научных задач, поставленных перед ГНПП, в его структуре действует отдел науки, информации и мониторинга, для успешной деятельности которого необходим квалифицированный персонал научных работников. </w:t>
      </w:r>
      <w:r w:rsidRPr="007A56C0">
        <w:rPr>
          <w:b/>
          <w:i/>
          <w:lang w:val="ru-RU"/>
        </w:rPr>
        <w:t>Научные исследования</w:t>
      </w:r>
      <w:r w:rsidRPr="007A56C0">
        <w:rPr>
          <w:lang w:val="ru-RU"/>
        </w:rPr>
        <w:t xml:space="preserve"> в парке включают: </w:t>
      </w:r>
    </w:p>
    <w:p w14:paraId="2EA7E03E"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регулярное ведение летописи природы; </w:t>
      </w:r>
    </w:p>
    <w:p w14:paraId="79527274"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организацию и ведение мониторинга; </w:t>
      </w:r>
    </w:p>
    <w:p w14:paraId="6AFDB45D"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изучение динамики природных комплексов; </w:t>
      </w:r>
    </w:p>
    <w:p w14:paraId="21FD471A"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инвентаризацию флоры и фауны и изучение динамики популяций редких видов; </w:t>
      </w:r>
    </w:p>
    <w:p w14:paraId="0C9D78E8"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изучение адаптаций видов флоры и фауны к условиям среды обитания; </w:t>
      </w:r>
    </w:p>
    <w:p w14:paraId="10340233"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изучение антропогенного воздействия на природные экосистемы и восстановительных смен; </w:t>
      </w:r>
    </w:p>
    <w:p w14:paraId="36450E8F"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выявление трендов различных процессов (изменения климата, опустынивания и т.п.); </w:t>
      </w:r>
    </w:p>
    <w:p w14:paraId="124C47FD" w14:textId="77777777" w:rsidR="00BE01ED" w:rsidRPr="007A56C0" w:rsidRDefault="00766637" w:rsidP="00B22956">
      <w:pPr>
        <w:spacing w:after="0" w:line="240" w:lineRule="auto"/>
        <w:ind w:right="45" w:firstLine="0"/>
        <w:rPr>
          <w:lang w:val="ru-RU"/>
        </w:rPr>
      </w:pPr>
      <w:r w:rsidRPr="007A56C0">
        <w:rPr>
          <w:lang w:val="ru-RU"/>
        </w:rPr>
        <w:t>−</w:t>
      </w:r>
      <w:r w:rsidRPr="007A56C0">
        <w:rPr>
          <w:rFonts w:ascii="Arial" w:eastAsia="Arial" w:hAnsi="Arial" w:cs="Arial"/>
          <w:lang w:val="ru-RU"/>
        </w:rPr>
        <w:t xml:space="preserve"> </w:t>
      </w:r>
      <w:r w:rsidRPr="007A56C0">
        <w:rPr>
          <w:lang w:val="ru-RU"/>
        </w:rPr>
        <w:t xml:space="preserve">организация информации в базы данных, картографические модели и т.п. </w:t>
      </w:r>
    </w:p>
    <w:p w14:paraId="137265B1" w14:textId="77777777" w:rsidR="00BE01ED" w:rsidRPr="007A56C0" w:rsidRDefault="00766637" w:rsidP="00B22956">
      <w:pPr>
        <w:spacing w:after="0" w:line="240" w:lineRule="auto"/>
        <w:ind w:right="45" w:hanging="360"/>
        <w:rPr>
          <w:lang w:val="ru-RU"/>
        </w:rPr>
      </w:pPr>
      <w:r w:rsidRPr="007A56C0">
        <w:rPr>
          <w:lang w:val="ru-RU"/>
        </w:rPr>
        <w:t>−</w:t>
      </w:r>
      <w:r w:rsidRPr="007A56C0">
        <w:rPr>
          <w:rFonts w:ascii="Arial" w:eastAsia="Arial" w:hAnsi="Arial" w:cs="Arial"/>
          <w:lang w:val="ru-RU"/>
        </w:rPr>
        <w:t xml:space="preserve"> </w:t>
      </w:r>
      <w:r w:rsidRPr="007A56C0">
        <w:rPr>
          <w:lang w:val="ru-RU"/>
        </w:rPr>
        <w:t xml:space="preserve">разработка мероприятий охраны и рационального природопользования в соответствии с функциональным зонированием территории и учетом местной специфики. </w:t>
      </w:r>
    </w:p>
    <w:p w14:paraId="26B3F44B" w14:textId="77777777" w:rsidR="00BE01ED" w:rsidRPr="007A56C0" w:rsidRDefault="00766637" w:rsidP="00B22956">
      <w:pPr>
        <w:spacing w:after="0" w:line="240" w:lineRule="auto"/>
        <w:ind w:right="45"/>
        <w:rPr>
          <w:lang w:val="ru-RU"/>
        </w:rPr>
      </w:pPr>
      <w:r w:rsidRPr="007A56C0">
        <w:rPr>
          <w:lang w:val="ru-RU"/>
        </w:rPr>
        <w:t xml:space="preserve">Согласно тематике научно-исследовательских работ, научная деятельность осуществляется штатными сотрудниками. Для выполнения научных исследований, исходя из специфики парка, необходимы следующие специалисты: </w:t>
      </w:r>
    </w:p>
    <w:p w14:paraId="60AFB58A"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Зоолог – орнитолог-1 </w:t>
      </w:r>
    </w:p>
    <w:p w14:paraId="4FD4563C"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Зоолог – териолог-герпетолог-1 </w:t>
      </w:r>
    </w:p>
    <w:p w14:paraId="1FFD133E"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Энтомолог -1 </w:t>
      </w:r>
    </w:p>
    <w:p w14:paraId="4AD7E406" w14:textId="77777777" w:rsidR="00B22956" w:rsidRPr="007A56C0" w:rsidRDefault="00766637" w:rsidP="00B22956">
      <w:pPr>
        <w:pStyle w:val="a3"/>
        <w:spacing w:after="0" w:line="240" w:lineRule="auto"/>
        <w:ind w:left="0" w:right="5003"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Флорист-систематик -1 </w:t>
      </w:r>
    </w:p>
    <w:p w14:paraId="5753A45A" w14:textId="77777777" w:rsidR="00BE01ED" w:rsidRPr="007A56C0" w:rsidRDefault="00766637" w:rsidP="00B22956">
      <w:pPr>
        <w:pStyle w:val="a3"/>
        <w:spacing w:after="0" w:line="240" w:lineRule="auto"/>
        <w:ind w:left="0" w:right="5003" w:firstLine="709"/>
        <w:rPr>
          <w:lang w:val="ru-RU"/>
        </w:rPr>
      </w:pPr>
      <w:r w:rsidRPr="007A56C0">
        <w:rPr>
          <w:rFonts w:ascii="Arial" w:eastAsia="Arial" w:hAnsi="Arial" w:cs="Arial"/>
          <w:lang w:val="ru-RU"/>
        </w:rPr>
        <w:t xml:space="preserve"> </w:t>
      </w:r>
      <w:r w:rsidR="00B22956" w:rsidRPr="007A56C0">
        <w:rPr>
          <w:rFonts w:ascii="Arial" w:eastAsia="Arial" w:hAnsi="Arial" w:cs="Arial"/>
          <w:lang w:val="ru-RU"/>
        </w:rPr>
        <w:t xml:space="preserve">- </w:t>
      </w:r>
      <w:r w:rsidRPr="007A56C0">
        <w:rPr>
          <w:lang w:val="ru-RU"/>
        </w:rPr>
        <w:t xml:space="preserve">Геоботаник-1 </w:t>
      </w:r>
    </w:p>
    <w:p w14:paraId="3ED4F94C"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Метеоролог-фенолог -1 </w:t>
      </w:r>
    </w:p>
    <w:p w14:paraId="0B6CA1F8"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Химик -1 </w:t>
      </w:r>
    </w:p>
    <w:p w14:paraId="618E53E6" w14:textId="77777777" w:rsidR="00BE01ED" w:rsidRPr="007A56C0" w:rsidRDefault="00766637" w:rsidP="00B22956">
      <w:pPr>
        <w:spacing w:after="0" w:line="240" w:lineRule="auto"/>
        <w:ind w:right="45" w:firstLine="709"/>
        <w:rPr>
          <w:lang w:val="ru-RU"/>
        </w:rPr>
      </w:pPr>
      <w:r w:rsidRPr="007A56C0">
        <w:rPr>
          <w:lang w:val="ru-RU"/>
        </w:rPr>
        <w:t>−</w:t>
      </w:r>
      <w:r w:rsidRPr="007A56C0">
        <w:rPr>
          <w:rFonts w:ascii="Arial" w:eastAsia="Arial" w:hAnsi="Arial" w:cs="Arial"/>
          <w:lang w:val="ru-RU"/>
        </w:rPr>
        <w:t xml:space="preserve"> </w:t>
      </w:r>
      <w:r w:rsidRPr="007A56C0">
        <w:rPr>
          <w:lang w:val="ru-RU"/>
        </w:rPr>
        <w:t xml:space="preserve">Специалист ГИС -1. </w:t>
      </w:r>
    </w:p>
    <w:p w14:paraId="2C359039" w14:textId="77777777" w:rsidR="00BE01ED" w:rsidRPr="007A56C0" w:rsidRDefault="00766637" w:rsidP="00FA29ED">
      <w:pPr>
        <w:spacing w:after="0" w:line="240" w:lineRule="auto"/>
        <w:ind w:left="14" w:right="45"/>
        <w:rPr>
          <w:lang w:val="ru-RU"/>
        </w:rPr>
      </w:pPr>
      <w:r w:rsidRPr="007A56C0">
        <w:rPr>
          <w:lang w:val="ru-RU"/>
        </w:rPr>
        <w:t xml:space="preserve">При этом в обязанности </w:t>
      </w:r>
      <w:r w:rsidRPr="007A56C0">
        <w:rPr>
          <w:b/>
          <w:i/>
          <w:lang w:val="ru-RU"/>
        </w:rPr>
        <w:t xml:space="preserve">зоологов </w:t>
      </w:r>
      <w:r w:rsidRPr="007A56C0">
        <w:rPr>
          <w:lang w:val="ru-RU"/>
        </w:rPr>
        <w:t xml:space="preserve">входит полная инвентаризация фауны, ведение летописи природы, создание коллекций, мониторинг состояния и численности популяций редких видов, контроль за видами-вселенцами в случае случайных или целенаправленных биологических инвазий (реклиматизация, вселение и т.п.). </w:t>
      </w:r>
    </w:p>
    <w:p w14:paraId="1DEAA33D" w14:textId="77777777" w:rsidR="00BE01ED" w:rsidRPr="007A56C0" w:rsidRDefault="00766637" w:rsidP="00FA29ED">
      <w:pPr>
        <w:spacing w:after="0" w:line="240" w:lineRule="auto"/>
        <w:ind w:left="14" w:right="45"/>
        <w:rPr>
          <w:lang w:val="ru-RU"/>
        </w:rPr>
      </w:pPr>
      <w:r w:rsidRPr="007A56C0">
        <w:rPr>
          <w:lang w:val="ru-RU"/>
        </w:rPr>
        <w:t xml:space="preserve">В обязанности </w:t>
      </w:r>
      <w:r w:rsidRPr="007A56C0">
        <w:rPr>
          <w:b/>
          <w:i/>
          <w:lang w:val="ru-RU"/>
        </w:rPr>
        <w:t>флориста-систематика</w:t>
      </w:r>
      <w:r w:rsidRPr="007A56C0">
        <w:rPr>
          <w:lang w:val="ru-RU"/>
        </w:rPr>
        <w:t xml:space="preserve"> входит ведение летописи природы, создание гербарных коллекций, инвентаризация флоры и мониторинг популяций редких и инвазийных видов растений. </w:t>
      </w:r>
    </w:p>
    <w:p w14:paraId="4D852E68" w14:textId="77777777" w:rsidR="00BE01ED" w:rsidRPr="007A56C0" w:rsidRDefault="00766637" w:rsidP="00FA29ED">
      <w:pPr>
        <w:spacing w:after="0" w:line="240" w:lineRule="auto"/>
        <w:ind w:left="14" w:right="45"/>
        <w:rPr>
          <w:lang w:val="ru-RU"/>
        </w:rPr>
      </w:pPr>
      <w:r w:rsidRPr="007A56C0">
        <w:rPr>
          <w:lang w:val="ru-RU"/>
        </w:rPr>
        <w:t xml:space="preserve">Обязанности </w:t>
      </w:r>
      <w:r w:rsidRPr="007A56C0">
        <w:rPr>
          <w:b/>
          <w:i/>
          <w:lang w:val="ru-RU"/>
        </w:rPr>
        <w:t xml:space="preserve">геоботаника </w:t>
      </w:r>
      <w:r w:rsidRPr="007A56C0">
        <w:rPr>
          <w:lang w:val="ru-RU"/>
        </w:rPr>
        <w:t xml:space="preserve">включают наблюдения за сезонной и разногодичной динамикой растительных сообществ, характеризующих основные типы растительности ГНПП и редких, подлежащих особой охране. Проводит оценку продуктивности, кормоемкости и состояния пастбищ. Геоботаник должен постоянно контролировать состояние пастбищ, так как наличие частного скота в зоне ограниченной хозяйственной деятельности может провоцировать конкуренцию за пастбища между домашними и дикими животными, особенно в сухие годы. Также важно строго контролировать пастбищные нагрузки. </w:t>
      </w:r>
    </w:p>
    <w:p w14:paraId="09521E0E" w14:textId="77777777" w:rsidR="00BE01ED" w:rsidRPr="007A56C0" w:rsidRDefault="00766637" w:rsidP="00FA29ED">
      <w:pPr>
        <w:spacing w:after="0" w:line="240" w:lineRule="auto"/>
        <w:ind w:left="14" w:right="45"/>
        <w:rPr>
          <w:lang w:val="ru-RU"/>
        </w:rPr>
      </w:pPr>
      <w:r w:rsidRPr="007A56C0">
        <w:rPr>
          <w:b/>
          <w:i/>
          <w:lang w:val="ru-RU"/>
        </w:rPr>
        <w:t>Метеоролог-фенолог</w:t>
      </w:r>
      <w:r w:rsidRPr="007A56C0">
        <w:rPr>
          <w:lang w:val="ru-RU"/>
        </w:rPr>
        <w:t xml:space="preserve"> при условии приобретения парком соответствующего оборудования наблюдает за метеорологическими особенностями территории, обрабатывает информацию в целях мониторинга. Совместно с ботаниками и зоологами осуществляет фенологические наблюдения и увязывает их результаты с метеорологическими данными. </w:t>
      </w:r>
    </w:p>
    <w:p w14:paraId="2E57C37F" w14:textId="77777777" w:rsidR="00BE01ED" w:rsidRPr="007A56C0" w:rsidRDefault="00766637" w:rsidP="00FA29ED">
      <w:pPr>
        <w:spacing w:after="0" w:line="240" w:lineRule="auto"/>
        <w:ind w:left="14" w:right="45"/>
        <w:rPr>
          <w:lang w:val="ru-RU"/>
        </w:rPr>
      </w:pPr>
      <w:r w:rsidRPr="007A56C0">
        <w:rPr>
          <w:b/>
          <w:i/>
          <w:lang w:val="ru-RU"/>
        </w:rPr>
        <w:t>Энтомолог</w:t>
      </w:r>
      <w:r w:rsidRPr="007A56C0">
        <w:rPr>
          <w:lang w:val="ru-RU"/>
        </w:rPr>
        <w:t xml:space="preserve"> осуществляет изыскания по насекомым и другим беспозвоночным, проводит их инвентаризацию, выявляет редкие и исчезающие виды, следит за состоянием их популяций, определяет регулирующие факторы, дает рекомендации по принятию мер охраны. </w:t>
      </w:r>
    </w:p>
    <w:p w14:paraId="77F3B2C1" w14:textId="77777777" w:rsidR="00BE01ED" w:rsidRPr="007A56C0" w:rsidRDefault="00766637" w:rsidP="00FA29ED">
      <w:pPr>
        <w:spacing w:after="0" w:line="240" w:lineRule="auto"/>
        <w:ind w:left="14" w:right="45"/>
        <w:rPr>
          <w:lang w:val="ru-RU"/>
        </w:rPr>
      </w:pPr>
      <w:r w:rsidRPr="007A56C0">
        <w:rPr>
          <w:b/>
          <w:i/>
          <w:lang w:val="ru-RU"/>
        </w:rPr>
        <w:t>Специалист по мониторингу антропогенного влияния и рекреации</w:t>
      </w:r>
      <w:r w:rsidRPr="007A56C0">
        <w:rPr>
          <w:lang w:val="ru-RU"/>
        </w:rPr>
        <w:t xml:space="preserve"> проводит мониторинг состояния и изменения экосистем парка под влиянием различных антропогенных факторов, координирует работу научных сотрудников и отдела рекреации, экопросвещения и туризма по определению степени нагрузки и дает рекомендации по ее регулированию. </w:t>
      </w:r>
    </w:p>
    <w:p w14:paraId="5B1D8B3A" w14:textId="77777777" w:rsidR="00BE01ED" w:rsidRPr="007A56C0" w:rsidRDefault="00766637" w:rsidP="00FA29ED">
      <w:pPr>
        <w:spacing w:after="0" w:line="240" w:lineRule="auto"/>
        <w:ind w:left="14" w:right="45"/>
        <w:rPr>
          <w:lang w:val="ru-RU"/>
        </w:rPr>
      </w:pPr>
      <w:r w:rsidRPr="007A56C0">
        <w:rPr>
          <w:b/>
          <w:i/>
          <w:lang w:val="ru-RU"/>
        </w:rPr>
        <w:t>Химик</w:t>
      </w:r>
      <w:r w:rsidRPr="007A56C0">
        <w:rPr>
          <w:lang w:val="ru-RU"/>
        </w:rPr>
        <w:t xml:space="preserve"> ведет мониторинг состояния водной среды и почв на территории парка и аналогичные работы, связанные с Программой Летописи природы. Производит отбор проб и выполняет лабораторные анализы в объеме, предусмотренном экспресс-методами. </w:t>
      </w:r>
    </w:p>
    <w:p w14:paraId="17730651" w14:textId="77777777" w:rsidR="00BE01ED" w:rsidRPr="007A56C0" w:rsidRDefault="00766637" w:rsidP="00FA29ED">
      <w:pPr>
        <w:spacing w:after="0" w:line="240" w:lineRule="auto"/>
        <w:ind w:left="14" w:right="45"/>
        <w:rPr>
          <w:lang w:val="ru-RU"/>
        </w:rPr>
      </w:pPr>
      <w:r w:rsidRPr="007A56C0">
        <w:rPr>
          <w:b/>
          <w:i/>
          <w:lang w:val="ru-RU"/>
        </w:rPr>
        <w:t>Специалист ГИС</w:t>
      </w:r>
      <w:r w:rsidRPr="007A56C0">
        <w:rPr>
          <w:lang w:val="ru-RU"/>
        </w:rPr>
        <w:t xml:space="preserve"> осуществляет деятельность по формированию геоинформационной системы (ГИС) по результатам научных исследований и других данных ГНПП. ГИС включает организацию всей информации на картографических моделях с совмещенными базами данных и их обработку с помощью соответствующего программного обеспечения. </w:t>
      </w:r>
    </w:p>
    <w:p w14:paraId="32C60786" w14:textId="77777777" w:rsidR="00BE01ED" w:rsidRPr="007A56C0" w:rsidRDefault="00766637" w:rsidP="00FA29ED">
      <w:pPr>
        <w:spacing w:after="0" w:line="240" w:lineRule="auto"/>
        <w:ind w:left="14" w:right="45"/>
        <w:rPr>
          <w:lang w:val="ru-RU"/>
        </w:rPr>
      </w:pPr>
      <w:r w:rsidRPr="007A56C0">
        <w:rPr>
          <w:lang w:val="ru-RU"/>
        </w:rPr>
        <w:t xml:space="preserve">Следует отметить, что силами научных сотрудников парка невозможно выполнить весь перечень работ, возлагаемых на научный отдел, и решать сложные вопросы различных направлений научных исследований. В связи с этим рекомендуется привлечение высококвалифицированных специалистов и консультантов на договорной основе из Научно-исследовательских Институтов, специализированных центров и других учреждений Республики. Научные исследования должны проводиться на договорной или контрактной основе с привлечением исследовательских коллективов или отдельных специалистов. </w:t>
      </w:r>
    </w:p>
    <w:p w14:paraId="721B7F10" w14:textId="77777777" w:rsidR="00BE01ED" w:rsidRPr="007A56C0" w:rsidRDefault="00766637" w:rsidP="00FA29ED">
      <w:pPr>
        <w:spacing w:after="0" w:line="240" w:lineRule="auto"/>
        <w:ind w:left="14" w:right="45"/>
        <w:rPr>
          <w:lang w:val="ru-RU"/>
        </w:rPr>
      </w:pPr>
      <w:r w:rsidRPr="007A56C0">
        <w:rPr>
          <w:lang w:val="ru-RU"/>
        </w:rPr>
        <w:t xml:space="preserve">Помимо научно-исследовательской работы, сотрудники парка обязаны популяризировать экологическую культуру, содействовать экологическому воспитанию и образованию подрастающего поколения в регионе и оказывать необходимые консультационные услуги по вопросам охраны природы и взаимодействия природы и общества представителям власти и управленческих структур. Для решения этих задач в Катон-Карагайском ГНПП создан и успешно функционирует музей природы, экспозиция которого требует расширения. </w:t>
      </w:r>
    </w:p>
    <w:p w14:paraId="23E66B6C" w14:textId="77777777" w:rsidR="00BE01ED" w:rsidRPr="007A56C0" w:rsidRDefault="00766637" w:rsidP="00FA29ED">
      <w:pPr>
        <w:spacing w:after="0" w:line="240" w:lineRule="auto"/>
        <w:ind w:left="14" w:right="45"/>
        <w:rPr>
          <w:lang w:val="ru-RU"/>
        </w:rPr>
      </w:pPr>
      <w:r w:rsidRPr="007A56C0">
        <w:rPr>
          <w:lang w:val="ru-RU"/>
        </w:rPr>
        <w:t xml:space="preserve">Текущий ремонт административных зданий и кордонов, благоустройство экологических маршрутов, ремонт дорог на территории парка возлагается на отдел ремонта и благоустройства территории, а также вспомогательные и обслуживающие производства. </w:t>
      </w:r>
    </w:p>
    <w:p w14:paraId="59B3C335" w14:textId="77777777" w:rsidR="00BE01ED" w:rsidRPr="007A56C0" w:rsidRDefault="00766637" w:rsidP="00FA29ED">
      <w:pPr>
        <w:spacing w:after="0" w:line="240" w:lineRule="auto"/>
        <w:ind w:left="14" w:right="45"/>
        <w:rPr>
          <w:lang w:val="ru-RU"/>
        </w:rPr>
      </w:pPr>
      <w:r w:rsidRPr="007A56C0">
        <w:rPr>
          <w:lang w:val="ru-RU"/>
        </w:rPr>
        <w:t xml:space="preserve">Борьбу с возможными пожарами на территории парка предлагается осуществлять при помощи мобильных средств тушения пожаров, при функционировании противопожарной службы на базе пожарно-химических станций. </w:t>
      </w:r>
    </w:p>
    <w:p w14:paraId="6054B233" w14:textId="77777777" w:rsidR="00BE01ED" w:rsidRPr="007A56C0" w:rsidRDefault="00766637" w:rsidP="00FA29ED">
      <w:pPr>
        <w:spacing w:after="0" w:line="240" w:lineRule="auto"/>
        <w:ind w:left="14" w:right="45"/>
        <w:rPr>
          <w:lang w:val="ru-RU"/>
        </w:rPr>
      </w:pPr>
      <w:r w:rsidRPr="007A56C0">
        <w:rPr>
          <w:i/>
          <w:u w:val="single" w:color="000000"/>
          <w:lang w:val="ru-RU"/>
        </w:rPr>
        <w:t>Генеральный директор</w:t>
      </w:r>
      <w:r w:rsidRPr="007A56C0">
        <w:rPr>
          <w:lang w:val="ru-RU"/>
        </w:rPr>
        <w:t xml:space="preserve"> ГНПП осуществляет руководство производственнохозяйственной и финансово-экономической деятельностью парка в соответствии с действующим законодательством. Организует работу и эффективное взаимодействие всех структурных подразделений, направляет их деятельность на развитие и совершенствование производства с учетом социальных приоритетов, повышение эффективности работы. Организует производственно-хозяйственную деятельность на основе широкого использования новейшей техники и технологий, прогрессивных форм управления и организации труда, научно-обоснованных нормативов, материальных, финансовых и трудовых затрат. Контролирует вопросы перспективного развития ГНПП, соблюдение законности в деятельности парка. Принимает меры по обеспечению ГНПП квалифицированными кадрами, рациональному использованию и развитию их профессиональных знаний и опыта. Курирует работу отдела кадров. Является председателем научно-технического совета ГНПП. </w:t>
      </w:r>
    </w:p>
    <w:p w14:paraId="2C454896"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Заместитель </w:t>
      </w:r>
      <w:r w:rsidRPr="007A56C0">
        <w:rPr>
          <w:u w:val="single" w:color="000000"/>
          <w:lang w:val="ru-RU"/>
        </w:rPr>
        <w:t>директора</w:t>
      </w:r>
      <w:r w:rsidRPr="007A56C0">
        <w:rPr>
          <w:lang w:val="ru-RU"/>
        </w:rPr>
        <w:t xml:space="preserve"> организует выполнение планов и заданий по лесохозяйственным, лесовосстановительным, противопожарным, лесозащитным работам; охрану лесов от пожаров, лесонарушений и защиту их от вредителей и болезней; работу по повышению квалификации всех сотрудников ГНПП; обеспечивает соблюдение режима ГНПП и его охранной зоны, а также природоохранного законодательства на этих территориях. Организует ведение документации по государственному учету лесов, и государственному лесному кадастру; своевременное и количественное проведение лесоустройства, а также внесение текущих изменений в материалы лесоустройства; отвод и принятие земель, работу с посторонними землепользователями. Контролирует выполнение работниками отделов, лесничеств и иных структур своих должностных обязанностей, исполнительской и трудовой дисциплины. Курирует отдел охраны, воспроизводства и ландшафтного обустройства лесов; филиалы; отдел охраны и воспроизводства животного мира, транспортный отдел, отдел сервиса и услуг, отдел обеспечения гужевым транспортом и сельхозпродукцией, вспомогательные и обслуживающие производства. </w:t>
      </w:r>
    </w:p>
    <w:p w14:paraId="78FE7835" w14:textId="77777777" w:rsidR="00BE01ED" w:rsidRPr="007A56C0" w:rsidRDefault="00766637" w:rsidP="00FA29ED">
      <w:pPr>
        <w:spacing w:after="0" w:line="240" w:lineRule="auto"/>
        <w:ind w:left="14" w:right="45"/>
        <w:rPr>
          <w:lang w:val="ru-RU"/>
        </w:rPr>
      </w:pPr>
      <w:r w:rsidRPr="007A56C0">
        <w:rPr>
          <w:b/>
          <w:i/>
          <w:u w:val="single" w:color="000000"/>
          <w:lang w:val="ru-RU"/>
        </w:rPr>
        <w:t>Заместитель директора по капитальным вложениям</w:t>
      </w:r>
      <w:r w:rsidRPr="007A56C0">
        <w:rPr>
          <w:lang w:val="ru-RU"/>
        </w:rPr>
        <w:t xml:space="preserve"> организует выполнение работ по капитальному строительству и ремонту, рациональное использование капитальных вложений и повышение их эффективности. Участвует в разработке перспективных и годовых планов капитального строительства, реконструкции и ремонта. Руководит составлением планов технического перевооружения и повышения эффективности производства. Обеспечивает выдачу всех необходимых для разработки проектно-сметной документации материалов по объектам строительства, реконструкции и ремонта. Согласовывает задания на проектирование и готовит их к утверждению вышестоящими организациями. Контролирует расходование средств, выделенных на приобретение оборудования в соответствии с титульным списком, контролирует соблюдение правил хранения и качество консервации не установленного оборудования. Курирует финансово-экономический отдел и отдел ремонта, строительства и благоустройства территории. </w:t>
      </w:r>
    </w:p>
    <w:p w14:paraId="555681AA" w14:textId="77777777" w:rsidR="00BE01ED" w:rsidRPr="007A56C0" w:rsidRDefault="00766637" w:rsidP="00FA29ED">
      <w:pPr>
        <w:spacing w:after="0" w:line="240" w:lineRule="auto"/>
        <w:ind w:left="14" w:right="45"/>
        <w:rPr>
          <w:lang w:val="ru-RU"/>
        </w:rPr>
      </w:pPr>
      <w:r w:rsidRPr="007A56C0">
        <w:rPr>
          <w:b/>
          <w:i/>
          <w:u w:val="single" w:color="000000"/>
          <w:lang w:val="ru-RU"/>
        </w:rPr>
        <w:t>Заместитель директорапо науке, туризму и экологическому</w:t>
      </w:r>
      <w:r w:rsidRPr="007A56C0">
        <w:rPr>
          <w:b/>
          <w:i/>
          <w:lang w:val="ru-RU"/>
        </w:rPr>
        <w:t xml:space="preserve"> </w:t>
      </w:r>
      <w:r w:rsidRPr="007A56C0">
        <w:rPr>
          <w:b/>
          <w:i/>
          <w:u w:val="single" w:color="000000"/>
          <w:lang w:val="ru-RU"/>
        </w:rPr>
        <w:t>просвещению</w:t>
      </w:r>
      <w:r w:rsidRPr="007A56C0">
        <w:rPr>
          <w:lang w:val="ru-RU"/>
        </w:rPr>
        <w:t xml:space="preserve">осуществляет организацию и непосредственное руководство научными исследованиями, проводимыми в парке, несет ответственность за экологопросветительскую и туристскую работу. Контролирует процессы взаимодействия ГНПП со сторонними организациями по вопросам рекреационной и эколого-просветительской деятельности. Курирует отдел науки, информации и экологического мониторинга, визитцентры, отдел рекреации, экологического просвещения и туризма. </w:t>
      </w:r>
    </w:p>
    <w:p w14:paraId="72B92CB3"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Юристконсульт </w:t>
      </w:r>
      <w:r w:rsidRPr="007A56C0">
        <w:rPr>
          <w:lang w:val="ru-RU"/>
        </w:rPr>
        <w:t xml:space="preserve">защищает правовыми средствами имущественные и иные законные права, и интересы учреждения. Участвует в подготовке проектов приказов, инструкций и других документов правового характера. Контролирует соблюдение и разъяснение действующего законодательства Республики Казахстан, организует правовой всеобуч. Представляет в установленном порядке интересы парка в учреждениях, судах, также в других органах при рассмотрении правовых вопросов. Выполняет поручения руководителя в пределах своей компетенции. Принимает участие в разработке документов правового характера. Организует договорные работы, участвует в разработке и осуществлении мероприятий по укреплению хозяйственно-договорной и трудовой дисциплины. Осуществляет производство правовой экспертизы хозяйственных договоров, заключаемых учреждением; ведение претензионно-исковой работы, анализ состояния работы по предъявлению и рассмотрению претензий. Пропагандирует действующее законодательство Республики Казахстан. Консультирует работников учреждения по правовым вопросам, подготавливает руководству учреждения справочные материалы по законодательству. Организует систематизированный учет и хранение нормативных правовых актов с использованием современной техники. Имеет право проводить проверку правовой и хозяйственно-договорной деятельности в учреждении; привлекать работников других служб (по согласованию с руководителем учреждения) к подготовке и составлению документов по поручению руководства. </w:t>
      </w:r>
    </w:p>
    <w:p w14:paraId="44F4B5FB"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Инспектор по кадрам- делопроизводитель </w:t>
      </w:r>
      <w:r w:rsidRPr="007A56C0">
        <w:rPr>
          <w:lang w:val="ru-RU"/>
        </w:rPr>
        <w:t xml:space="preserve">ведет учет личного состава предприятия, его подразделений и установленную документацию по кадрам. Оформляет прием, перевод и увольнение работников, в соответствии с трудовым законодательством, положениями, инструкциями и приказами руководителя предприятия. Формирует и ведет личные дела работников, вносит в них изменения, связанные с трудовой деятельностью. Участвует в разработке перспективных и годовых планов по труду и кадрам. Подготавливает необходимые материалы для квалификационной и аттестационной комиссии и представления рабочих и служащих к поощрениям и награждениям. Заполняет, учитывает и хранит трудовые книжки, производит подсчет трудового стажа, выдает справки о настоящей и прошлой трудовой деятельности работников. Ведет учет предоставления отпусков работникам, осуществляет контроль за составлением и соблюдением графиков трудовых отпусков. Оформляет документы, необходимые для назначения пенсий работникам предприятий и их семьям, и ведет воинский учет работников. Изучает движение и причины текучести кадров, участвует в разработке по их устранению. Ведет архив личных дел и подготавливает документы по истечении установленных сроков текущего хранения к сдаче на государственное хранение. Осуществляет контроль за состоянием трудовой дисциплины в подразделениях предприятия и соблюдением работниками правил внутреннего распорядка. Ведет учет нарушений трудовой дисциплины и общественного порядка и контролирует своевременность принятия администрацией, общественными организациями и трудовыми коллективами соответствующих мер. Составляет установленную отчетность о работе с кадрами. </w:t>
      </w:r>
    </w:p>
    <w:p w14:paraId="7AF627D6"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Секретарь-референт </w:t>
      </w:r>
      <w:r w:rsidRPr="007A56C0">
        <w:rPr>
          <w:lang w:val="ru-RU"/>
        </w:rPr>
        <w:t xml:space="preserve">выполняет технические функции по обеспечению и обслуживанию работы руководителя предприятия. Получает необходимые руководителю сведения от подразделений. Организует телефонные переговоры руководителя, принимает и передает телефонограммы, факсы, электронные сообщения, записывает в его отсутствие принятые сообщения и доводит до сведения руководителя их содержание. Осуществляет работу по подготовке заседаний и совещаний, проводимых руководителем (сбор необходимых материалов, оповещение участников о времени, месте и повестке дня заседания или совещания, их регистрация), ведет и оформляет протоколы. Обеспечивает рабочее место руководителя канцелярскими принадлежностями, средствами организационной техники, создает условия, способствующие его эффективной работе. Ведет делопроизводство, регистрирует входящую документацию, готовит и регистрирует исходящую документацию (переписка по основной деятельности, справки по зарегистрированным документам, тексты поздравлений в честь государственных праздников). Принимает поступающую на имя руководителя корреспонденцию, письма по электронной почте, поздравления в честь государственных праздников, факсы, ведет их регистрацию, осуществляет их систематизацию, в соответствии с принятым на предприятии порядком и передает после их рассмотрения руководителем в подразделения или конкретным исполнителям, для использования их в процессе работы, либо для подготовки ответа. Следит за сроком выполнения поручений руководителя. Принимает документы на подпись руководителю и личные заявления работников. Формирует дела, в соответствии с утвержденной номенклатурой, обеспечивает их сохранность, и в установленном порядке, сроках сдает в архив. Организует прием посетителей, проявляя при этом тактичность и внимание к ним, содействует оперативности рассмотрения просьб и предложений работников. </w:t>
      </w:r>
    </w:p>
    <w:p w14:paraId="50632BC9" w14:textId="77777777" w:rsidR="00BE01ED" w:rsidRPr="007A56C0" w:rsidRDefault="00766637" w:rsidP="00FA29ED">
      <w:pPr>
        <w:spacing w:after="0" w:line="240" w:lineRule="auto"/>
        <w:ind w:left="14" w:right="45"/>
        <w:rPr>
          <w:lang w:val="ru-RU"/>
        </w:rPr>
      </w:pPr>
      <w:r w:rsidRPr="007A56C0">
        <w:rPr>
          <w:b/>
          <w:i/>
          <w:u w:val="single" w:color="000000"/>
          <w:lang w:val="ru-RU"/>
        </w:rPr>
        <w:t>Начальник отдела охраны, воспроизводства и ландшафтного обустройства</w:t>
      </w:r>
      <w:r w:rsidRPr="007A56C0">
        <w:rPr>
          <w:b/>
          <w:i/>
          <w:lang w:val="ru-RU"/>
        </w:rPr>
        <w:t xml:space="preserve"> </w:t>
      </w:r>
      <w:r w:rsidRPr="007A56C0">
        <w:rPr>
          <w:b/>
          <w:i/>
          <w:u w:val="single" w:color="000000"/>
          <w:lang w:val="ru-RU"/>
        </w:rPr>
        <w:t xml:space="preserve">лесов </w:t>
      </w:r>
      <w:r w:rsidRPr="007A56C0">
        <w:rPr>
          <w:lang w:val="ru-RU"/>
        </w:rPr>
        <w:t xml:space="preserve">обеспечивает организацию выполнения плана лесохозяйственной деятельности национального парка по рубкам ухода за лесом; побочному пользованию; отводу и таксации лесосек. Обеспечивает организацию выполнения планов по охране лесов от пожаров, незаконных порубок и других нарушений природоохранного законодательства. Организует контроль за качеством выполнения лесохозяйственных, лесокультурных, противопожарных, лесозащитных работ в национальном парке. Участвует в составлении оперативных прогнозов размножения вредных лесных насекомых и заключений целесообразности проведения истребительных мер борьбы с ними. Контролирует обеспечение лесной охраны (инспекторского состава) форменной одеждой, клеймами, противопожарными машинами, оборудованием и инвентарем. Руководит составлением производственных планов и оперативно-календарных планов лесохозяйственных, лесокультурных, лесозащитных, противопожарных работ. Осуществляет руководство по надзору за вредителями и болезнями леса. Обеспечивает ведение всей номенклатуры дел по отделу. Руководит технической приемкой, инвентаризацией, обследованием лесных культур. Контролирует правильность ведения учета и установленной отчетности по лесным культурам, лесным питомникам, лесным семенам. Руководит работниками отдела. Организует работы по контролю за соблюдением Правил охраны территории национального парка, борьбе с браконьерством и другими нарушениями. Организует работы по пожарной безопасности, тушению пожаров на территории национального парка.  </w:t>
      </w:r>
    </w:p>
    <w:p w14:paraId="07939F5B"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Начальник отдела охраны и воспроизводства животного мира </w:t>
      </w:r>
      <w:r w:rsidRPr="007A56C0">
        <w:rPr>
          <w:lang w:val="ru-RU"/>
        </w:rPr>
        <w:t xml:space="preserve">осуществляет руководство работой по охране, воспроизводству и рациональному использованию ресурсов охотничьих животных в хозяйстве. Обеспечивает выполнение планов по проведению биотехнических и охотхозяйственных мероприятий, борьбу с браконьерством. Разрабатывает мероприятия по интенсификации охотничьего хозяйства, рациональному использованию госохотфонда, повышению качества продукции охоты, внедрению передовых технологий и других достижении научно-технического прогресса в практику ведения охотничьего хозяйства. Оказывает охотоведам практическую помощь в выполнении возложенных на них обязанностей. Оказывает помощь экспедициям и партиям в проведении охотоустроительных работ. Обеспечивает соблюдение трудовой дисциплины, правил охраны труда и производственной санитарии. Осуществляет контроль за сохранением и использованием ведомственного оружия и боеприпасов. Проводит воспитательную работу в коллективе. </w:t>
      </w:r>
    </w:p>
    <w:p w14:paraId="455517A9" w14:textId="77777777" w:rsidR="00BE01ED" w:rsidRPr="007A56C0" w:rsidRDefault="00766637" w:rsidP="00FA29ED">
      <w:pPr>
        <w:spacing w:after="0" w:line="240" w:lineRule="auto"/>
        <w:ind w:left="14" w:right="45"/>
        <w:rPr>
          <w:lang w:val="ru-RU"/>
        </w:rPr>
      </w:pPr>
      <w:r w:rsidRPr="007A56C0">
        <w:rPr>
          <w:b/>
          <w:i/>
          <w:u w:val="single" w:color="000000"/>
          <w:lang w:val="ru-RU"/>
        </w:rPr>
        <w:t>Начальник отдела рекреации, экологического просвещения и туризма</w:t>
      </w:r>
      <w:r w:rsidRPr="007A56C0">
        <w:rPr>
          <w:lang w:val="ru-RU"/>
        </w:rPr>
        <w:t xml:space="preserve"> осуществляет с участием других структурных подразделений парка планирование работ по организации и развитию регулируемого туризма и отдыха на территории национального парка и обеспечивает выполнение намеченных заданий. Обеспечивает систематизацию, хранение и анализ информации об имеющихся в национальном парке туристских объектах, характере и перспективах их использования. Контролирует соблюдение условий договоров аренды.</w:t>
      </w:r>
      <w:r w:rsidR="0035294C" w:rsidRPr="007A56C0">
        <w:rPr>
          <w:lang w:val="ru-RU"/>
        </w:rPr>
        <w:t xml:space="preserve"> </w:t>
      </w:r>
      <w:r w:rsidRPr="007A56C0">
        <w:rPr>
          <w:lang w:val="ru-RU"/>
        </w:rPr>
        <w:t xml:space="preserve">Принимает участие в подготовке путеводителей по национальному парку и его отдельным туристским маршрутам. Совместно с финансово-экономическими службами парка осуществляет расчет стоимости платных услуг, которые предоставляются национальным парком его посетителям. Взаимодействует (сотрудничает) с государственными органами, ответственными за развитие туризма и отдыха, с юридическими и физическими лицами, осуществляющими в регионе туристскую деятельность; готовит ежегодные планы и программы по развитию туристской инфраструктуры на территории национального парка. Организует и проводит техническую учебу с работниками национального парка по правилам приема и обслуживания посетителей. А где экопросмвещение? </w:t>
      </w:r>
    </w:p>
    <w:p w14:paraId="6C7991AC" w14:textId="77777777" w:rsidR="00BE01ED" w:rsidRPr="007A56C0" w:rsidRDefault="00766637" w:rsidP="00FA29ED">
      <w:pPr>
        <w:spacing w:after="0" w:line="240" w:lineRule="auto"/>
        <w:ind w:left="14" w:right="45"/>
        <w:rPr>
          <w:lang w:val="ru-RU"/>
        </w:rPr>
      </w:pPr>
      <w:r w:rsidRPr="007A56C0">
        <w:rPr>
          <w:b/>
          <w:i/>
          <w:u w:val="single" w:color="000000"/>
          <w:lang w:val="ru-RU"/>
        </w:rPr>
        <w:t>Менеджер по туризму и экскурсиям</w:t>
      </w:r>
      <w:r w:rsidRPr="007A56C0">
        <w:rPr>
          <w:lang w:val="ru-RU"/>
        </w:rPr>
        <w:t xml:space="preserve"> обеспечивает выполнение работ по организации и развитию регулируемого туризма и отдыха на территории национального парка. Осуществляет сбор информации об имеющихся в национальном парке туристических объектах, характере и перспективах их использования. Участвует в разработке и реализации региональных программ развития устойчивого туризма; принимает участие в подготовке путеводителей по национальному парку и его отдельным туристским маршрутам. Участвует в разработке ежегодных планов и программ по развитию туристской инфраструктуры на территории национального парка. </w:t>
      </w:r>
    </w:p>
    <w:p w14:paraId="0ED6672D" w14:textId="77777777" w:rsidR="00BE01ED" w:rsidRPr="007A56C0" w:rsidRDefault="00766637" w:rsidP="00FA29ED">
      <w:pPr>
        <w:spacing w:after="0" w:line="240" w:lineRule="auto"/>
        <w:ind w:left="14" w:right="45"/>
        <w:rPr>
          <w:lang w:val="ru-RU"/>
        </w:rPr>
      </w:pPr>
      <w:r w:rsidRPr="007A56C0">
        <w:rPr>
          <w:b/>
          <w:i/>
          <w:u w:val="single" w:color="000000"/>
          <w:lang w:val="ru-RU"/>
        </w:rPr>
        <w:t>Специалист по связям с общественностью</w:t>
      </w:r>
      <w:r w:rsidRPr="007A56C0">
        <w:rPr>
          <w:lang w:val="ru-RU"/>
        </w:rPr>
        <w:t xml:space="preserve"> проводит работу по экологическому просвещению населения на базе национального парка; принимает участие в разработке плана методических работ по детскому экологическому просвещению и непосредственно ведет его. Выполняет работы, связанные с функционированием музея природы, постоянно действующих и передвижных выставок и экспозиций, центров экологического просвещения; вносит предложения по созданию и обустройству экологических троп, экскурсионных маршрутов, обзорных площадок, информационных пунктов. Участвует в организации, подготовке и проведении лекций, бесед, выступлений в организациях по экологической тематике, а также других эколого-просветительских мероприятий. Выполняет работы, связанные с организацией и проведением экологических экскурсий, развитием познавательного туризма, взаимодействует с общественными природоохранными организациями; участвует в подготовке систематических выступлений специалистов национального парка и специалистов других организаций в средствах массовой информации, в разработке, выпуске и реализации буклетов, фотоальбомов, в создании слайд-, кино- и видеофильмов, справочных и картографических материалов и иной информационно-издательской продукции, значков, сувениров, символики. </w:t>
      </w:r>
    </w:p>
    <w:p w14:paraId="5240EE35" w14:textId="77777777" w:rsidR="00BE01ED" w:rsidRPr="007A56C0" w:rsidRDefault="00766637" w:rsidP="00FA29ED">
      <w:pPr>
        <w:spacing w:after="0" w:line="240" w:lineRule="auto"/>
        <w:ind w:left="14" w:right="45"/>
        <w:rPr>
          <w:lang w:val="ru-RU"/>
        </w:rPr>
      </w:pPr>
      <w:r w:rsidRPr="007A56C0">
        <w:rPr>
          <w:b/>
          <w:i/>
          <w:u w:val="single" w:color="000000"/>
          <w:lang w:val="ru-RU"/>
        </w:rPr>
        <w:t>Главный бухгалтер</w:t>
      </w:r>
      <w:r w:rsidRPr="007A56C0">
        <w:rPr>
          <w:lang w:val="ru-RU"/>
        </w:rPr>
        <w:t xml:space="preserve"> Обеспечивает использование современных средств автоматизации учетно-вычислительных работ, прогрессивных форм и методов бухгалтерского учета; полный учет поступающих денежных средств, товарноматериальных ценностей и основных средств, а также своевременное отражение в бухгалтерском учете операций, связанных с их движением; достоверный учет исполнения смет расходов, реализации продукции и других работ, составление экономически обоснованных отчетных калькуляций себестоимости продукции, работ и услуг; точный учет результатов хозяйственно-финансовой деятельности учреждения в соответствии с установленными правилами. Обеспечивает правильное начисление и своевременное перечисление платежей в государственный бюджет, взносов на государственное социальное страхование, погашение в установленные сроки задолженности банкам по ссудам, отчисление средств в фонды и резервы; участие в работе по оформлению материалов по недостачам и хищениям денежных средств и товарно-материальных ценностей и контроль за передачей в надлежащих случаях этих материалов в судебные и следственные органы. Составляет достоверную бухгалтерскую отчетность на основе первичных документов бухгалтерских записей, предоставляет ее в установленные сроки соответствующим органам. Осуществляет (совместно с другими подразделениями и службами) экономический анализ хозяйственно - финансовой деятельности ГНПП по данным бухгалтерского учета и отчетности в целях выявления внутрихозяйственных резервов, предупреждения потерь и непроизводительных расходов. Обеспечивает сохранность бухгалтерских документов, оформление и передачу их в установленном порядке в архив. Контролирует соблюдение установленных правил оформления приемки и отпуска товарно-материальных ценностей; правильность расходования фонда заработной платы, установления должностных окладов, строгое соблюдение штатной, финансовой и кассовой дисциплины; соблюдение установленных правил проведения инвентаризаций денежных средств, товарно-материальных ценностей, основных фондов, расчетов и платежных обязательств; взыскание в установленные сроки дебиторской и погашение кредиторской задолженности, соблюдение платежной дисциплины; законность списания с бухгалтерских балансов недостач, дебиторской задолженности и других потерь. Активно участвует в подготовке мероприятий, предупреждающих образование недостач и незаконное расходование денежных средств и товарно-материальных ценностей, нарушения финансового и хозяйственного законодательства. </w:t>
      </w:r>
    </w:p>
    <w:p w14:paraId="1FFF3E53" w14:textId="600EEA89" w:rsidR="00BE01ED" w:rsidRPr="007A56C0" w:rsidRDefault="00766637" w:rsidP="00FA29ED">
      <w:pPr>
        <w:spacing w:after="0" w:line="240" w:lineRule="auto"/>
        <w:ind w:left="14" w:right="45"/>
        <w:rPr>
          <w:lang w:val="ru-RU"/>
        </w:rPr>
      </w:pPr>
      <w:r w:rsidRPr="007A56C0">
        <w:rPr>
          <w:b/>
          <w:i/>
          <w:u w:val="single"/>
          <w:lang w:val="ru-RU"/>
        </w:rPr>
        <w:t xml:space="preserve">Экономист </w:t>
      </w:r>
      <w:r w:rsidRPr="007A56C0">
        <w:rPr>
          <w:lang w:val="ru-RU"/>
        </w:rPr>
        <w:t xml:space="preserve">составляет проекты перспективных и годовых планов производственно-хозяйственной деятельности. Разрабатывает ГНПП с разбивкой по подразделениям, кварталам, расчеты и обоснования к ним, доводит плановые показатели до подразделений национального парка. Разрабатывает технико-экономические нормативы материальных и трудовых затрат, составляет сметную калькуляцию и проекты цен на оказываемые услуги. Рассчитывает фонды заработной платы и численность работников, составляет штатные расписания. Разрабатывает положение о премировании работников. Осуществляет контроль за соблюдением штатной дисциплины, расходованием заработной платы, за правильностью установления наименований профессий и должностей, применения тарифных ставок и расценок, должностных окладов, доплат, надбавок и коэффициентов к заработной плате. Участвует в подготовке проекта коллективного договора. Осуществляет комплексный экономический анализ хозяйственной деятельности ГНПП и его подразделений. Ведет учет и контроль за ходом выполнения плановых заданий по ГНПП в целом и его подразделениям. Подготавливает периодическую отчетность в сроки и по формам, установленным вышестоящей организацией и статистическими органами. </w:t>
      </w:r>
    </w:p>
    <w:p w14:paraId="1E06AC2E"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Заведующий визит-центром </w:t>
      </w:r>
      <w:r w:rsidRPr="007A56C0">
        <w:rPr>
          <w:lang w:val="ru-RU"/>
        </w:rPr>
        <w:t xml:space="preserve">руководит всеми видами деятельности визит-центра. Обеспечивает экологическую пропаганду среди населения; способствует повышению образованности и культуры посетителей, формированию эстетических взглядов; организует в установленном порядке научные связи, обмен экспонатами с отечественными музеями и зоологическими парками. Обеспечивает укомплектованность фондов музея, изучение и популяризацию их. Осуществляет проведение необходимых реставрационных и ремонтных работ. Поддерживает постоянную связь с учебными заведениями, здравницами и прочими организациями. Принимает меры по обеспечению визит-центра квалифицированными кадрами, по наилучшему использованию знаний и опыта работников; проводит воспитательную работу в коллективе, способствует развитию творческой инициативы работников; участвует в составлении текущих и перспективных планов развития визитцентра. </w:t>
      </w:r>
    </w:p>
    <w:p w14:paraId="010812C4" w14:textId="77777777" w:rsidR="00BE01ED" w:rsidRPr="007A56C0" w:rsidRDefault="00766637" w:rsidP="00FA29ED">
      <w:pPr>
        <w:spacing w:after="0" w:line="240" w:lineRule="auto"/>
        <w:ind w:left="14" w:right="45"/>
        <w:rPr>
          <w:lang w:val="ru-RU"/>
        </w:rPr>
      </w:pPr>
      <w:r w:rsidRPr="007A56C0">
        <w:rPr>
          <w:b/>
          <w:i/>
          <w:u w:val="single" w:color="000000"/>
          <w:lang w:val="ru-RU"/>
        </w:rPr>
        <w:t>Научный сотрудник визит-центра</w:t>
      </w:r>
      <w:r w:rsidRPr="007A56C0">
        <w:rPr>
          <w:lang w:val="ru-RU"/>
        </w:rPr>
        <w:t xml:space="preserve"> обеспечивает сохранность музейных экспонатов, находящихся в фондах и экспозиции музея. Организует строгий учет фондов музея, научные описания экспонатов (паспортизация). Обеспечивает фондохранилище необходимым оборудованием, осуществляет контроль за соблюдением режима хранения, а также своевременной и качественной консервацией экспонатов, организует работу по выявлению экспонатов, нуждающихся в реставрации и проведение профилактических мер, обеспечивающих сохранность экспонатов. Своевременно составляет заявки на необходимые материалы и оборудование. Контролирует соблюдение работниками трудовой дисциплины, правил по охране труда, технике безопасности и противопожарной защите. Организует учет и установленную отчетность. Выступает с лекциями, докладами в учреждениях и учебных заведениях о бережном отношении к природе, животному миру и растительности. </w:t>
      </w:r>
    </w:p>
    <w:p w14:paraId="2DC4A991" w14:textId="77777777" w:rsidR="00BE01ED" w:rsidRPr="007A56C0" w:rsidRDefault="00766637" w:rsidP="00FA29ED">
      <w:pPr>
        <w:spacing w:after="0" w:line="240" w:lineRule="auto"/>
        <w:ind w:left="14" w:right="45"/>
        <w:rPr>
          <w:lang w:val="ru-RU"/>
        </w:rPr>
      </w:pPr>
      <w:r w:rsidRPr="007A56C0">
        <w:rPr>
          <w:b/>
          <w:i/>
          <w:u w:val="single" w:color="000000"/>
          <w:lang w:val="ru-RU"/>
        </w:rPr>
        <w:t>Лесничий</w:t>
      </w:r>
      <w:r w:rsidRPr="007A56C0">
        <w:rPr>
          <w:lang w:val="ru-RU"/>
        </w:rPr>
        <w:t xml:space="preserve"> осуществляет руководство производственно - хозяйственной деятельностью лесничества. Обеспечивает выполнение плановых заданий, эффективное использование материальных, трудовых и финансовых ресурсов, внедрение передовой техники и технологии в лесохозяйственное и промышленное производство, разработку и внедрение мероприятий по научной организации труда, соблюдение режима экономии, правильного соотношения между темпами роста производительности труда и средней заработной платы. Организует в соответствии с утвержденным планом проведение рубок промежуточного пользования, лесовосстановительных работ, профилактических противопожарных мероприятий, работы по охране лесов от самовольных порубок, пожаров и др. лесонарушений, работы по охране и защите лесов от вредных насекомых и болезней, а также работы по лесосеменному делу, переработке древесины и утилизации древесных отходов, побочному пользованию лесом, отводу лесосечного фонда и отпуску леса </w:t>
      </w:r>
    </w:p>
    <w:p w14:paraId="6CA9FAA3" w14:textId="77777777" w:rsidR="00BE01ED" w:rsidRPr="007A56C0" w:rsidRDefault="00766637" w:rsidP="00FA29ED">
      <w:pPr>
        <w:spacing w:after="0" w:line="240" w:lineRule="auto"/>
        <w:ind w:left="14" w:right="45" w:firstLine="0"/>
        <w:rPr>
          <w:lang w:val="ru-RU"/>
        </w:rPr>
      </w:pPr>
      <w:r w:rsidRPr="007A56C0">
        <w:rPr>
          <w:lang w:val="ru-RU"/>
        </w:rPr>
        <w:t>на корню. Руководит тушением лесных пожаров на территории лесничества.</w:t>
      </w:r>
      <w:r w:rsidR="001117C7" w:rsidRPr="007A56C0">
        <w:rPr>
          <w:lang w:val="ru-RU"/>
        </w:rPr>
        <w:t xml:space="preserve"> </w:t>
      </w:r>
      <w:r w:rsidRPr="007A56C0">
        <w:rPr>
          <w:lang w:val="ru-RU"/>
        </w:rPr>
        <w:t>Обеспечивает соблюдение правил отпуска леса на корню, рубок леса, побочного пользования лесом, пожарной безопасности и санитарных правил в лесах; проводит освидетельствование мест рубок и заготовленной древесины. Осуществляет надзор за состоянием лесов и обеспечением рационального использования лесных ресурсов. Составляет акты о лесонарушениях и налагает штрафы в административном порядке за нарушение правил пожарной безопасности в лесах. Проверяет правильность составления подчиненными ему работниками государственной лесной охраны актов о лесонарушениях и своевременно направляет их в дирекцию национального парка.</w:t>
      </w:r>
      <w:r w:rsidR="001117C7" w:rsidRPr="007A56C0">
        <w:rPr>
          <w:lang w:val="ru-RU"/>
        </w:rPr>
        <w:t xml:space="preserve"> </w:t>
      </w:r>
      <w:r w:rsidRPr="007A56C0">
        <w:rPr>
          <w:lang w:val="ru-RU"/>
        </w:rPr>
        <w:t xml:space="preserve">Обеспечивает выполнение мероприятий по охране труда и технике безопасности и соблюдение трудового законодательства. Проводит воспитательную работу по повышению квалификации работников лесничества. Организует учет и отчетность о производственной деятельности лесничества, а также внесение текущих изменений в материалы лесоустройства и книги учета лесного фонда. </w:t>
      </w:r>
    </w:p>
    <w:p w14:paraId="50013830" w14:textId="77777777" w:rsidR="00BE01ED" w:rsidRPr="007A56C0" w:rsidRDefault="00766637" w:rsidP="00FA29ED">
      <w:pPr>
        <w:spacing w:after="0" w:line="240" w:lineRule="auto"/>
        <w:ind w:left="14" w:right="45"/>
        <w:rPr>
          <w:lang w:val="ru-RU"/>
        </w:rPr>
      </w:pPr>
      <w:r w:rsidRPr="007A56C0">
        <w:rPr>
          <w:b/>
          <w:i/>
          <w:u w:val="single" w:color="000000"/>
          <w:lang w:val="ru-RU"/>
        </w:rPr>
        <w:t>Мастер леса</w:t>
      </w:r>
      <w:r w:rsidRPr="007A56C0">
        <w:rPr>
          <w:lang w:val="ru-RU"/>
        </w:rPr>
        <w:t xml:space="preserve"> организует работу лесников и выполнение всех видов работ на закрепленном за ним лесохозяйственном участке. Использует новые методы хозяйствования для организации высокопроизводительного труда рабочих, улучшения условий труда, распространении передового опыта. Осуществляет контроль за правильностью лесопользования, охраной и защитой леса. Составляет протоколы о нарушениях природоохранного законодательства, режима охраны территории ГНПП и его охранной зоны. Принимает меры по ликвидации лесных пожаров с одновременным извещением об этом лесничего. Задерживает лесонарушителей и накладывает арест на вывезенный из леса незаконно добытый лесоматериал. Ведет наблюдение за санитарным состоянием леса и проверяет сообщения лесников о появлении и распространении вредных лесных насекомых и болезней леса. Производит по поручению лесничего отвод и таксацию лесосек, освидетельствование мест рубок, заготовленных лесоматериалов, лесонасаждений, отведенных под подсочку, и выполненных лесных работ. Проверяет состояние охраны лесов, закрепленных в долгосрочное пользование за посторонними землепользователями. Выполняет работу по внедрению научной организации труда, совершенствованию организации производства и технологии работ на участке. </w:t>
      </w:r>
    </w:p>
    <w:p w14:paraId="59D55A22" w14:textId="77777777" w:rsidR="00BE01ED" w:rsidRPr="007A56C0" w:rsidRDefault="00766637" w:rsidP="00FA29ED">
      <w:pPr>
        <w:spacing w:after="0" w:line="240" w:lineRule="auto"/>
        <w:ind w:left="14" w:right="45" w:firstLine="0"/>
        <w:rPr>
          <w:lang w:val="ru-RU"/>
        </w:rPr>
      </w:pPr>
      <w:r w:rsidRPr="007A56C0">
        <w:rPr>
          <w:lang w:val="ru-RU"/>
        </w:rPr>
        <w:t xml:space="preserve">Контролирует соблюдение работниками производственной дисциплины, пхъравил охраны труда и техники безопасности. Ведет учет объемов и качества выполненных работ. </w:t>
      </w:r>
    </w:p>
    <w:p w14:paraId="68EFBC3E" w14:textId="77777777" w:rsidR="00BE01ED" w:rsidRPr="007A56C0" w:rsidRDefault="00766637" w:rsidP="00FA29ED">
      <w:pPr>
        <w:spacing w:after="0" w:line="240" w:lineRule="auto"/>
        <w:ind w:left="14" w:right="45"/>
        <w:rPr>
          <w:lang w:val="ru-RU"/>
        </w:rPr>
      </w:pPr>
      <w:r w:rsidRPr="007A56C0">
        <w:rPr>
          <w:b/>
          <w:i/>
          <w:u w:val="single" w:color="000000"/>
          <w:lang w:val="ru-RU"/>
        </w:rPr>
        <w:t xml:space="preserve">Лесник – государственный инспектор </w:t>
      </w:r>
      <w:r w:rsidRPr="007A56C0">
        <w:rPr>
          <w:lang w:val="ru-RU"/>
        </w:rPr>
        <w:t xml:space="preserve">обязанзнать положение о парке, правила пожарной безопасности, основы общей экологии и биологии зверей и птиц, нормы установленной ответственности за нарушения режима парка, выполнять приказы и распоряжения. Проводить разъяснительную работу среди местного населения. Оформлять протоколы и другие документы на нарушителей режима парка, вести ревизию обходов. Вести в обходах фенологические наблюдения и первичную документацию (паспорта обходов, книги регистрации нарушений, контрольные журналы). Должен знать границы обхода и их природные характеристики, места нахождения противопожарных объектов. Обеспечивать соблюдение режима путем патрулирования территории выделенного ему обхода. Задерживать лиц, допустивших нарушение режима и правил пожарной безопасности, составлять на них протоколы, изымать орудия и продукцию незаконного природопользования, огнестрельное оружие, транспортные и плавучие средства. Участвовать в противопожарных и иных мероприятиях. Отвечать за сохранность аншлагов, граничных столбов, первичных средств пожаротушения, связи, транспорта, переданных ему в подотчет по акту. </w:t>
      </w:r>
    </w:p>
    <w:p w14:paraId="501573F5" w14:textId="77777777" w:rsidR="00BE01ED" w:rsidRPr="007A56C0" w:rsidRDefault="00766637" w:rsidP="00FA29ED">
      <w:pPr>
        <w:spacing w:after="0" w:line="240" w:lineRule="auto"/>
        <w:ind w:left="14" w:right="45"/>
        <w:rPr>
          <w:lang w:val="ru-RU"/>
        </w:rPr>
      </w:pPr>
      <w:r w:rsidRPr="007A56C0">
        <w:rPr>
          <w:b/>
          <w:i/>
          <w:u w:val="single" w:color="000000"/>
          <w:lang w:val="ru-RU"/>
        </w:rPr>
        <w:t>Специалист по ландшафтоведению и обустройству территории</w:t>
      </w:r>
      <w:r w:rsidRPr="007A56C0">
        <w:rPr>
          <w:lang w:val="ru-RU"/>
        </w:rPr>
        <w:t xml:space="preserve"> осуществляет ландшафтное обустройство территории ГНПП путем проведения мероприятий, направленных на повышение эстетического состояния ландшафтов. Занимается изучением состояния территории и насаждений, на основании чего определяет и организует проведение хозяйственных мероприятий по улучшению эстетического состояния ландшафтов ГНПП. Разрабатывает и реализует разделы повышения эстетического состояния ландшафтов в целевых программах развития текущих и перспективных планов развития парка. Организует обследования территории ГНПП для планирования и проведения мероприятий по улучшению эстетического состояния ландшафтов. Подготавливает предложения по улучшению эстетического состояния ландшафтов для лесоустроительного проекта, кооректировки ТЭО, генерального плана развития инфраструктуры ГНПП. Проверяет качество выполнения работ по данному разделу и принимает отчеты от филиалов ГНПП. Координирует деятельность структурных подразделений по данному вопросу. Создает информационную базу данных по ландшафтному обустройству территории ГНПП. Проводит обучающие семинары со специалистами структурных поразделений в пределах своей компетенции. Составляет проекты по озеленению административных зданий, кордонов и объектов рекреации и туризма ГНПП. Обеспечиват структурные подразделения необходимыми методическими рекомендациями. Своевременно подготавливает отчеты, информацию и текущие материалы для сдачи вышестоящим и статистическим органам. Запрашивает и получает необходимую информацию от других отделов Дирекции и от филиалов. Запрашивает и ведет переписку в пределах своей компетенции по вопросам, не требующим решения руководства парка. Подготавливает и согласовывает приказы, отчеты, планы, инструкции, нормативы и др. документы, связанные с деятельностью ГНПП. Выносит на рассмотрение технического совета и руководства парка вопросы, связанные с выполнением возложенных на него задач. По поручению администрации представляет интересы парка по вопросам, касающихся своей компетенции, в государственных предприятиях, учреждениях и организациях. Участвует в проверке филиалов.</w:t>
      </w:r>
      <w:r w:rsidRPr="007A56C0">
        <w:rPr>
          <w:b/>
          <w:lang w:val="ru-RU"/>
        </w:rPr>
        <w:t xml:space="preserve"> </w:t>
      </w:r>
    </w:p>
    <w:p w14:paraId="620E6B3F" w14:textId="77777777" w:rsidR="00BE01ED" w:rsidRPr="007A56C0" w:rsidRDefault="00766637" w:rsidP="00FA29ED">
      <w:pPr>
        <w:spacing w:after="0" w:line="240" w:lineRule="auto"/>
        <w:ind w:left="14" w:right="45"/>
        <w:rPr>
          <w:lang w:val="ru-RU"/>
        </w:rPr>
      </w:pPr>
      <w:r w:rsidRPr="007A56C0">
        <w:rPr>
          <w:b/>
          <w:i/>
          <w:lang w:val="ru-RU"/>
        </w:rPr>
        <w:t>Инженер-программист</w:t>
      </w:r>
      <w:r w:rsidRPr="007A56C0">
        <w:rPr>
          <w:lang w:val="ru-RU"/>
        </w:rPr>
        <w:t xml:space="preserve"> осуществляет поддержку в рабочем состоянии всех технических средств, связанных с информационным обеспечением (компьютеры, принтеры и т.п.), обеспечивает системную связь для оперативности и удобства обмена информацией, поддерживает web- сайт ГНПП, занимается модернизацией системного оборудования и программного обеспечения, оказывает техническую помощь персоналу.</w:t>
      </w:r>
      <w:r w:rsidRPr="007A56C0">
        <w:rPr>
          <w:b/>
          <w:lang w:val="ru-RU"/>
        </w:rPr>
        <w:t xml:space="preserve"> </w:t>
      </w:r>
    </w:p>
    <w:p w14:paraId="5E3549A5" w14:textId="77777777" w:rsidR="00BE01ED" w:rsidRPr="007A56C0" w:rsidRDefault="00766637" w:rsidP="00FA29ED">
      <w:pPr>
        <w:spacing w:after="0" w:line="240" w:lineRule="auto"/>
        <w:ind w:right="0" w:firstLine="0"/>
        <w:rPr>
          <w:lang w:val="ru-RU"/>
        </w:rPr>
      </w:pPr>
      <w:r w:rsidRPr="007A56C0">
        <w:rPr>
          <w:rFonts w:ascii="Calibri" w:eastAsia="Calibri" w:hAnsi="Calibri" w:cs="Calibri"/>
          <w:sz w:val="22"/>
          <w:lang w:val="ru-RU"/>
        </w:rPr>
        <w:t xml:space="preserve"> </w:t>
      </w:r>
      <w:r w:rsidRPr="007A56C0">
        <w:rPr>
          <w:lang w:val="ru-RU"/>
        </w:rPr>
        <w:br w:type="page"/>
      </w:r>
    </w:p>
    <w:p w14:paraId="3D571F26" w14:textId="77777777" w:rsidR="00BE01ED" w:rsidRPr="007A56C0" w:rsidRDefault="00766637" w:rsidP="00FA29ED">
      <w:pPr>
        <w:pStyle w:val="2"/>
        <w:spacing w:after="0" w:line="240" w:lineRule="auto"/>
        <w:ind w:left="720" w:right="1" w:hanging="360"/>
        <w:rPr>
          <w:lang w:val="ru-RU"/>
        </w:rPr>
      </w:pPr>
      <w:r w:rsidRPr="007A56C0">
        <w:rPr>
          <w:lang w:val="ru-RU"/>
        </w:rPr>
        <w:t>5.</w:t>
      </w:r>
      <w:r w:rsidRPr="007A56C0">
        <w:rPr>
          <w:rFonts w:ascii="Arial" w:eastAsia="Arial" w:hAnsi="Arial" w:cs="Arial"/>
          <w:lang w:val="ru-RU"/>
        </w:rPr>
        <w:t xml:space="preserve"> </w:t>
      </w:r>
      <w:r w:rsidRPr="007A56C0">
        <w:rPr>
          <w:lang w:val="ru-RU"/>
        </w:rPr>
        <w:t xml:space="preserve">ПРИМЕНЕНИЕ УПРАВЛЕНИЯ И ПРАКТИКИ УСТОЙЧИВОГО РАЗВИТИЯ ЭКОТУРИЗМА И РЕКРЕАЦИИ В НАЦИОНАЛЬНЫХ ПАРКАХ </w:t>
      </w:r>
    </w:p>
    <w:p w14:paraId="5252D756" w14:textId="77777777" w:rsidR="00BE01ED" w:rsidRPr="007A56C0" w:rsidRDefault="00766637" w:rsidP="00A85D70">
      <w:pPr>
        <w:pStyle w:val="2"/>
        <w:spacing w:after="0" w:line="240" w:lineRule="auto"/>
        <w:ind w:left="0" w:right="1" w:firstLine="709"/>
        <w:rPr>
          <w:lang w:val="ru-RU"/>
        </w:rPr>
      </w:pPr>
      <w:r w:rsidRPr="007A56C0">
        <w:rPr>
          <w:lang w:val="ru-RU"/>
        </w:rPr>
        <w:t>5.</w:t>
      </w:r>
      <w:r w:rsidR="001117C7" w:rsidRPr="007A56C0">
        <w:rPr>
          <w:lang w:val="ru-RU"/>
        </w:rPr>
        <w:t>1. Сравнительный</w:t>
      </w:r>
      <w:r w:rsidRPr="007A56C0">
        <w:rPr>
          <w:lang w:val="ru-RU"/>
        </w:rPr>
        <w:t xml:space="preserve"> анализ успешных кейсов развития туристской деятельности зарубежных и отечественных национальных парков в концепции устойчивого развития ООПТ </w:t>
      </w:r>
    </w:p>
    <w:p w14:paraId="4F1BD29C" w14:textId="77777777" w:rsidR="00BE01ED" w:rsidRPr="007A56C0" w:rsidRDefault="00766637" w:rsidP="00FA29ED">
      <w:pPr>
        <w:spacing w:after="0" w:line="240" w:lineRule="auto"/>
        <w:ind w:left="14" w:right="45"/>
        <w:rPr>
          <w:lang w:val="ru-RU"/>
        </w:rPr>
      </w:pPr>
      <w:r w:rsidRPr="007A56C0">
        <w:rPr>
          <w:lang w:val="ru-RU"/>
        </w:rPr>
        <w:t xml:space="preserve">Возникновение и развитие экологического туризма тесно связано с историей выделения природных территорий, особенно привлекательных с эстетической и рекреационной точек зрения и разработкой нормативов их охраны. </w:t>
      </w:r>
    </w:p>
    <w:p w14:paraId="796B98BD" w14:textId="77777777" w:rsidR="00BE01ED" w:rsidRPr="007A56C0" w:rsidRDefault="00766637" w:rsidP="00FA29ED">
      <w:pPr>
        <w:spacing w:after="0" w:line="240" w:lineRule="auto"/>
        <w:ind w:left="14" w:right="45"/>
        <w:rPr>
          <w:lang w:val="ru-RU"/>
        </w:rPr>
      </w:pPr>
      <w:r w:rsidRPr="007A56C0">
        <w:rPr>
          <w:lang w:val="ru-RU"/>
        </w:rPr>
        <w:t xml:space="preserve">Основные задачи, которые ставили перед собой организаторы национальных парков США, Канады, Мексики, Аргентины, Новой Зеландии, Австралии, Индонезии, Южной Африки, — это охрана «произведений» природы ради удовлетворения потребности людей в отдыхе.  </w:t>
      </w:r>
    </w:p>
    <w:p w14:paraId="2FCF8458" w14:textId="77777777" w:rsidR="00BE01ED" w:rsidRPr="007A56C0" w:rsidRDefault="00766637" w:rsidP="00FA29ED">
      <w:pPr>
        <w:spacing w:after="0" w:line="240" w:lineRule="auto"/>
        <w:ind w:left="14" w:right="45"/>
        <w:rPr>
          <w:lang w:val="ru-RU"/>
        </w:rPr>
      </w:pPr>
      <w:r w:rsidRPr="007A56C0">
        <w:rPr>
          <w:lang w:val="ru-RU"/>
        </w:rPr>
        <w:t xml:space="preserve">Отдых на природе обеспечивает психологическую разрядку, удовлетворяет эстетические потребности людей, восстанавливает физическое здоровье. В соответствии с этим устанавливались режим охраны, организация использования и внутреннее устройство национальных парков.  </w:t>
      </w:r>
    </w:p>
    <w:p w14:paraId="4714FD35" w14:textId="77777777" w:rsidR="00BE01ED" w:rsidRPr="007A56C0" w:rsidRDefault="00766637" w:rsidP="00FA29ED">
      <w:pPr>
        <w:spacing w:after="0" w:line="240" w:lineRule="auto"/>
        <w:ind w:left="14" w:right="45"/>
        <w:rPr>
          <w:lang w:val="ru-RU"/>
        </w:rPr>
      </w:pPr>
      <w:r w:rsidRPr="007A56C0">
        <w:rPr>
          <w:lang w:val="ru-RU"/>
        </w:rPr>
        <w:t xml:space="preserve">В национальных парках американского типа основные усилия направлялись на организацию туризма и отдыха. Уже в конце XIX века в уникальных уголках природы «дикого Запада» была создана целая серия национальных парков, сформированных по классической североамериканской модели. Так, в 1885 г. был создан Банф, в 1886 году - Йохо, в 1890 году-Йосемит, в 1895 году - Ватертон-Лейк, а в 1910 году - Глейшер. </w:t>
      </w:r>
    </w:p>
    <w:p w14:paraId="0B42C0E9" w14:textId="77777777" w:rsidR="00BE01ED" w:rsidRPr="007A56C0" w:rsidRDefault="00766637" w:rsidP="00FA29ED">
      <w:pPr>
        <w:spacing w:after="0" w:line="240" w:lineRule="auto"/>
        <w:ind w:left="14" w:right="45"/>
        <w:rPr>
          <w:lang w:val="ru-RU"/>
        </w:rPr>
      </w:pPr>
      <w:r w:rsidRPr="007A56C0">
        <w:rPr>
          <w:lang w:val="ru-RU"/>
        </w:rPr>
        <w:t xml:space="preserve">Процесс создания национальных парков резко активизировался после второй мировой войны. Так, если в 1950 году в 39 странах насчитывалось около двухсот парков, то в 1982 году их численность возросло до 1000. Национальные парки усиленно рекламировались, в них прокладывались сети пешеходных троп и дорог для механического транспорта, устраивались места отдыха, смотровые площадки, строились гостиницы, пункты питания, базы по прокату туристского оборудования, предприятия связи и т. д.  </w:t>
      </w:r>
    </w:p>
    <w:p w14:paraId="1AEF5847" w14:textId="77777777" w:rsidR="00BE01ED" w:rsidRPr="007A56C0" w:rsidRDefault="00766637" w:rsidP="00FA29ED">
      <w:pPr>
        <w:spacing w:after="0" w:line="240" w:lineRule="auto"/>
        <w:ind w:left="14" w:right="45"/>
        <w:rPr>
          <w:lang w:val="ru-RU"/>
        </w:rPr>
      </w:pPr>
      <w:r w:rsidRPr="007A56C0">
        <w:rPr>
          <w:lang w:val="ru-RU"/>
        </w:rPr>
        <w:t xml:space="preserve">Все эти меры способствовали росту интереса к национальным паркам. Ежегодная посещаемость Йеллоустонского национального парка, например, увеличивалась следующим образом: </w:t>
      </w:r>
    </w:p>
    <w:p w14:paraId="6B1A6705" w14:textId="77777777" w:rsidR="00BE01ED" w:rsidRPr="007A56C0" w:rsidRDefault="00766637" w:rsidP="00BF6434">
      <w:pPr>
        <w:tabs>
          <w:tab w:val="center" w:pos="495"/>
          <w:tab w:val="left" w:pos="709"/>
          <w:tab w:val="center" w:pos="3403"/>
        </w:tabs>
        <w:spacing w:after="0" w:line="240" w:lineRule="auto"/>
        <w:ind w:right="0" w:firstLine="0"/>
        <w:jc w:val="left"/>
        <w:rPr>
          <w:lang w:val="ru-RU"/>
        </w:rPr>
      </w:pPr>
      <w:r w:rsidRPr="007A56C0">
        <w:rPr>
          <w:rFonts w:ascii="Calibri" w:eastAsia="Calibri" w:hAnsi="Calibri" w:cs="Calibri"/>
          <w:sz w:val="22"/>
          <w:lang w:val="ru-RU"/>
        </w:rPr>
        <w:tab/>
      </w:r>
      <w:r w:rsidRPr="007A56C0">
        <w:rPr>
          <w:lang w:val="ru-RU"/>
        </w:rPr>
        <w:t>−</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 xml:space="preserve">в 1895 году она составила 5,5 тыс.чел.; </w:t>
      </w:r>
    </w:p>
    <w:p w14:paraId="6EEF12BD" w14:textId="77777777" w:rsidR="00BF6434" w:rsidRPr="007A56C0" w:rsidRDefault="00766637" w:rsidP="00FA29ED">
      <w:pPr>
        <w:spacing w:after="0" w:line="240" w:lineRule="auto"/>
        <w:ind w:left="437" w:right="2889" w:hanging="10"/>
        <w:jc w:val="left"/>
        <w:rPr>
          <w:lang w:val="ru-RU"/>
        </w:rPr>
      </w:pPr>
      <w:r w:rsidRPr="007A56C0">
        <w:rPr>
          <w:lang w:val="ru-RU"/>
        </w:rPr>
        <w:t>−</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 xml:space="preserve">в 50-х годах XX века она выросла до 1,5 млн. чел; </w:t>
      </w:r>
    </w:p>
    <w:p w14:paraId="64AEDA76" w14:textId="77777777" w:rsidR="00BF6434" w:rsidRPr="007A56C0" w:rsidRDefault="00766637" w:rsidP="00FA29ED">
      <w:pPr>
        <w:spacing w:after="0" w:line="240" w:lineRule="auto"/>
        <w:ind w:left="437" w:right="2889" w:hanging="10"/>
        <w:jc w:val="left"/>
        <w:rPr>
          <w:lang w:val="ru-RU"/>
        </w:rPr>
      </w:pPr>
      <w:r w:rsidRPr="007A56C0">
        <w:rPr>
          <w:lang w:val="ru-RU"/>
        </w:rPr>
        <w:t>−</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в 60-х годах - превысила 2 млн. чел;</w:t>
      </w:r>
    </w:p>
    <w:p w14:paraId="22FFE02C" w14:textId="77777777" w:rsidR="00BE01ED" w:rsidRPr="007A56C0" w:rsidRDefault="00766637" w:rsidP="00FA29ED">
      <w:pPr>
        <w:spacing w:after="0" w:line="240" w:lineRule="auto"/>
        <w:ind w:left="437" w:right="2889" w:hanging="10"/>
        <w:jc w:val="left"/>
        <w:rPr>
          <w:lang w:val="ru-RU"/>
        </w:rPr>
      </w:pPr>
      <w:r w:rsidRPr="007A56C0">
        <w:rPr>
          <w:lang w:val="ru-RU"/>
        </w:rPr>
        <w:t xml:space="preserve"> −</w:t>
      </w:r>
      <w:r w:rsidRPr="007A56C0">
        <w:rPr>
          <w:rFonts w:ascii="Arial" w:eastAsia="Arial" w:hAnsi="Arial" w:cs="Arial"/>
          <w:lang w:val="ru-RU"/>
        </w:rPr>
        <w:t xml:space="preserve"> </w:t>
      </w:r>
      <w:r w:rsidRPr="007A56C0">
        <w:rPr>
          <w:rFonts w:ascii="Arial" w:eastAsia="Arial" w:hAnsi="Arial" w:cs="Arial"/>
          <w:lang w:val="ru-RU"/>
        </w:rPr>
        <w:tab/>
      </w:r>
      <w:r w:rsidRPr="007A56C0">
        <w:rPr>
          <w:lang w:val="ru-RU"/>
        </w:rPr>
        <w:t xml:space="preserve">в 70-х годах - выросла до 3 млн.чел. </w:t>
      </w:r>
    </w:p>
    <w:p w14:paraId="4D47C2C3" w14:textId="77777777" w:rsidR="00BE01ED" w:rsidRPr="007A56C0" w:rsidRDefault="00766637" w:rsidP="00BF6434">
      <w:pPr>
        <w:spacing w:after="0" w:line="240" w:lineRule="auto"/>
        <w:ind w:left="14" w:right="45" w:firstLine="695"/>
        <w:rPr>
          <w:lang w:val="ru-RU"/>
        </w:rPr>
      </w:pPr>
      <w:r w:rsidRPr="007A56C0">
        <w:rPr>
          <w:lang w:val="ru-RU"/>
        </w:rPr>
        <w:t xml:space="preserve">В настоящее время многие развитые и развивающиеся страны выделяют обширные участки своей территории под заповедники и национальные парки, создают специальные организационные структуры, чтобы привлечь экотуристов, а с ними и их капиталы.  </w:t>
      </w:r>
    </w:p>
    <w:p w14:paraId="55079751" w14:textId="77777777" w:rsidR="00BE01ED" w:rsidRPr="007A56C0" w:rsidRDefault="00766637" w:rsidP="00BF6434">
      <w:pPr>
        <w:spacing w:after="0" w:line="240" w:lineRule="auto"/>
        <w:ind w:left="14" w:right="45" w:firstLine="695"/>
        <w:rPr>
          <w:lang w:val="ru-RU"/>
        </w:rPr>
      </w:pPr>
      <w:r w:rsidRPr="007A56C0">
        <w:rPr>
          <w:lang w:val="ru-RU"/>
        </w:rPr>
        <w:t xml:space="preserve">Коста-Рика, например, объявила 30% своей территории природоохранной зоной. Туризм в этой стране становится ведущим источником дохода. Ежегодный доход от экологического туризма в США достигает 220 млн.долл. и имеет тенденцию к стремительному росту. Доход Кении от использования национальных парков составляет 450 млн. долл.  </w:t>
      </w:r>
    </w:p>
    <w:p w14:paraId="1F44EE85" w14:textId="77777777" w:rsidR="00BE01ED" w:rsidRPr="007A56C0" w:rsidRDefault="00766637" w:rsidP="00BF6434">
      <w:pPr>
        <w:spacing w:after="0" w:line="240" w:lineRule="auto"/>
        <w:ind w:left="14" w:right="45" w:firstLine="695"/>
        <w:rPr>
          <w:lang w:val="ru-RU"/>
        </w:rPr>
      </w:pPr>
      <w:r w:rsidRPr="007A56C0">
        <w:rPr>
          <w:lang w:val="ru-RU"/>
        </w:rPr>
        <w:t xml:space="preserve">Эквадор ежегодно получает более 180 млн.долл. от экотуризма на Галапагосских островах. Большую заинтересованность в развитии экологического туризма на своих территориях демонстрируют страны Юго-Восточной Азии. В ряде стран Африки, Азии, Латинской Америки (Кения, Танзания, Чили, Перу, Непал и т.д.), осознавших несомненные преимущества развития экологического туризма на своей территории и вложивших средства в эту отрасль национальной экономики, экологический туризм становится одним из основных источников дохода. </w:t>
      </w:r>
    </w:p>
    <w:p w14:paraId="327F33F7" w14:textId="77777777" w:rsidR="00BE01ED" w:rsidRPr="007A56C0" w:rsidRDefault="00766637" w:rsidP="00BF6434">
      <w:pPr>
        <w:spacing w:after="0" w:line="240" w:lineRule="auto"/>
        <w:ind w:left="14" w:right="45" w:firstLine="695"/>
        <w:rPr>
          <w:lang w:val="ru-RU"/>
        </w:rPr>
      </w:pPr>
      <w:r w:rsidRPr="007A56C0">
        <w:rPr>
          <w:lang w:val="ru-RU"/>
        </w:rPr>
        <w:t xml:space="preserve">Возможности и перспективы различных регионов с позиции развития на их ООПТ экологического туризма существенно различаются. Однако в настоящее время мировое экологическое сообщество пришло к заключению, что оптимальным для благополучия страны является охрана 10-15% ее территории. В последние десятилетия стала реально проявляться тенденция связи технического и экономического развития страны с процентом охраняемой территории. Рассмотрим перспективы развития экологического туризма различных регионов мира. </w:t>
      </w:r>
    </w:p>
    <w:p w14:paraId="54F967CA" w14:textId="77777777" w:rsidR="00BE01ED" w:rsidRPr="007A56C0" w:rsidRDefault="00766637" w:rsidP="00FA29ED">
      <w:pPr>
        <w:spacing w:after="0" w:line="240" w:lineRule="auto"/>
        <w:ind w:left="14" w:right="45"/>
        <w:rPr>
          <w:lang w:val="ru-RU"/>
        </w:rPr>
      </w:pPr>
      <w:r w:rsidRPr="007A56C0">
        <w:rPr>
          <w:lang w:val="ru-RU"/>
        </w:rPr>
        <w:t xml:space="preserve">В Северной Америке расположена самая обширная в мире система парков и фаунистических резерватов. Национальная программа охраны дикой природы начала воплощаться здесь еще с 1872 года, с организации Йеллоустонского национального парка. В настоящее время Служба национальных парков насчитывает 53 парка, 76 природных памятников, 10 морских резерватов и 12 заповедников, охраняющих территорию более 280 000 кв.км. Кроме этой огромной территории, федеральным правительством выделены и охраняются национальные леса, резерваты фауны и заказники. Департаментами нескольких штатов охраняется территория, составляющая 214 500 кв.км. </w:t>
      </w:r>
    </w:p>
    <w:p w14:paraId="7F0FA125" w14:textId="77777777" w:rsidR="00BE01ED" w:rsidRPr="007A56C0" w:rsidRDefault="00766637" w:rsidP="00FA29ED">
      <w:pPr>
        <w:spacing w:after="0" w:line="240" w:lineRule="auto"/>
        <w:ind w:left="14" w:right="45"/>
        <w:rPr>
          <w:lang w:val="ru-RU"/>
        </w:rPr>
      </w:pPr>
      <w:r w:rsidRPr="007A56C0">
        <w:rPr>
          <w:lang w:val="ru-RU"/>
        </w:rPr>
        <w:t xml:space="preserve">Центральная и Южная Америка обладают самым большим разнообразием видов флоры и фауны на земле и, несмотря на стремительный рост народонаселения, повсеместную бедность и давление со стороны транснациональных промышленных компаний, стремящихся к разработке природных ресурсов, на этой территории сохранилась дикая природа. </w:t>
      </w:r>
    </w:p>
    <w:p w14:paraId="15A616CF" w14:textId="77777777" w:rsidR="00BE01ED" w:rsidRPr="007A56C0" w:rsidRDefault="00766637" w:rsidP="00FA29ED">
      <w:pPr>
        <w:spacing w:after="0" w:line="240" w:lineRule="auto"/>
        <w:ind w:left="14" w:right="45"/>
        <w:rPr>
          <w:lang w:val="ru-RU"/>
        </w:rPr>
      </w:pPr>
      <w:r w:rsidRPr="007A56C0">
        <w:rPr>
          <w:lang w:val="ru-RU"/>
        </w:rPr>
        <w:t xml:space="preserve">В Центральной Америке количество национальных парков и заповедников выросло по сравнению с 1970 годом в восемь раз. На территории от Мексики до Панамы экологические путешественники могут посетить более 350 охраняемых территорий. 25% всей территории Коста-Рики входят в состав национальных парков и резерватов.  </w:t>
      </w:r>
    </w:p>
    <w:p w14:paraId="1FC5BB2C" w14:textId="77777777" w:rsidR="00BE01ED" w:rsidRPr="007A56C0" w:rsidRDefault="00766637" w:rsidP="00FA29ED">
      <w:pPr>
        <w:spacing w:after="0" w:line="240" w:lineRule="auto"/>
        <w:ind w:left="14" w:right="45"/>
        <w:rPr>
          <w:lang w:val="ru-RU"/>
        </w:rPr>
      </w:pPr>
      <w:r w:rsidRPr="007A56C0">
        <w:rPr>
          <w:lang w:val="ru-RU"/>
        </w:rPr>
        <w:t xml:space="preserve">Самое известное экологическое путешествие по Центральной Америке проходит по джунглям мексиканского полуострова Юкатан, Петену, горам Гватемалы, коралловым рифам и лесам Белиза. Дорога длиной 2 400 км проходит по тем местам, где некогда существовала древняя империя Майя. В центре этой области находится биосферный заповедник ЮНЕСКО-Майя. </w:t>
      </w:r>
    </w:p>
    <w:p w14:paraId="7FAA54C2" w14:textId="77777777" w:rsidR="00BE01ED" w:rsidRPr="007A56C0" w:rsidRDefault="00766637" w:rsidP="00FA29ED">
      <w:pPr>
        <w:spacing w:after="0" w:line="240" w:lineRule="auto"/>
        <w:ind w:left="14" w:right="45"/>
        <w:rPr>
          <w:lang w:val="ru-RU"/>
        </w:rPr>
      </w:pPr>
      <w:r w:rsidRPr="007A56C0">
        <w:rPr>
          <w:lang w:val="ru-RU"/>
        </w:rPr>
        <w:t xml:space="preserve">Самые значительные территории нетронутой природы сохранились на севере Европы. На островах Свальбард (Норвегия) расположены три национальных парка, природных и флористических резервата, пятнадцать убежищ для птиц. Африка признается экотуристским раем. Огромные территории, разнообразные ландшафты от пустыни Сахара до лесов обширного бассейна реки Конго, богатейший животный и растительный мир, разноплеменное население, сохранившее вековые традиции и обычаи, - все это предлагает экологическим туристам Африка. Только описание природных резерватов, расположенных на Африканском континенте, потребовало бы пространство большее, чем отдельная книга. </w:t>
      </w:r>
    </w:p>
    <w:p w14:paraId="44828525" w14:textId="77777777" w:rsidR="00BE01ED" w:rsidRPr="007A56C0" w:rsidRDefault="00766637" w:rsidP="00FA29ED">
      <w:pPr>
        <w:spacing w:after="0" w:line="240" w:lineRule="auto"/>
        <w:ind w:left="14" w:right="45"/>
        <w:rPr>
          <w:lang w:val="ru-RU"/>
        </w:rPr>
      </w:pPr>
      <w:r w:rsidRPr="007A56C0">
        <w:rPr>
          <w:lang w:val="ru-RU"/>
        </w:rPr>
        <w:t xml:space="preserve">Структура управления экологическим туризмом в различных странах обусловлена, прежде всего, определенной законами структурой ООПТ, их целевым назначением, а также системой отношений собственности на землю. Следует отметить, что при всех различиях в зарубежных странах в последнее время прослеживается общая тенденция расширения совместных действий правительств, местных властей, общественных и частных организаций по управлению туризмом на природных территориях особой значимости. </w:t>
      </w:r>
    </w:p>
    <w:p w14:paraId="5E3AC138" w14:textId="77777777" w:rsidR="00BE01ED" w:rsidRPr="007A56C0" w:rsidRDefault="00766637" w:rsidP="00BF6434">
      <w:pPr>
        <w:tabs>
          <w:tab w:val="left" w:pos="993"/>
        </w:tabs>
        <w:spacing w:after="0" w:line="240" w:lineRule="auto"/>
        <w:ind w:right="45" w:firstLine="709"/>
        <w:rPr>
          <w:lang w:val="ru-RU"/>
        </w:rPr>
      </w:pPr>
      <w:r w:rsidRPr="007A56C0">
        <w:rPr>
          <w:lang w:val="ru-RU"/>
        </w:rPr>
        <w:t xml:space="preserve">Проведенный анализ позволяет сформировать три модели управления: </w:t>
      </w:r>
    </w:p>
    <w:p w14:paraId="0F1366F3" w14:textId="77777777" w:rsidR="00BE01ED" w:rsidRPr="007A56C0" w:rsidRDefault="00766637" w:rsidP="005B5DEF">
      <w:pPr>
        <w:numPr>
          <w:ilvl w:val="0"/>
          <w:numId w:val="38"/>
        </w:numPr>
        <w:tabs>
          <w:tab w:val="left" w:pos="993"/>
        </w:tabs>
        <w:spacing w:after="0" w:line="240" w:lineRule="auto"/>
        <w:ind w:left="0" w:right="45" w:firstLine="709"/>
        <w:rPr>
          <w:lang w:val="ru-RU"/>
        </w:rPr>
      </w:pPr>
      <w:r w:rsidRPr="007A56C0">
        <w:rPr>
          <w:lang w:val="ru-RU"/>
        </w:rPr>
        <w:t xml:space="preserve">централизованное управление (США, Канада); </w:t>
      </w:r>
    </w:p>
    <w:p w14:paraId="76613770" w14:textId="77777777" w:rsidR="00BE01ED" w:rsidRPr="007A56C0" w:rsidRDefault="00766637" w:rsidP="005B5DEF">
      <w:pPr>
        <w:numPr>
          <w:ilvl w:val="0"/>
          <w:numId w:val="38"/>
        </w:numPr>
        <w:tabs>
          <w:tab w:val="left" w:pos="993"/>
        </w:tabs>
        <w:spacing w:after="0" w:line="240" w:lineRule="auto"/>
        <w:ind w:left="0" w:right="45" w:firstLine="709"/>
        <w:rPr>
          <w:lang w:val="ru-RU"/>
        </w:rPr>
      </w:pPr>
      <w:r w:rsidRPr="007A56C0">
        <w:rPr>
          <w:lang w:val="ru-RU"/>
        </w:rPr>
        <w:t xml:space="preserve">децентрализованное управление, или управление с учетом местных органов власти (Европа, Япония, Новая Зеландия); </w:t>
      </w:r>
    </w:p>
    <w:p w14:paraId="0A98C89D" w14:textId="77777777" w:rsidR="00BF6434" w:rsidRPr="007A56C0" w:rsidRDefault="00766637" w:rsidP="005B5DEF">
      <w:pPr>
        <w:numPr>
          <w:ilvl w:val="0"/>
          <w:numId w:val="38"/>
        </w:numPr>
        <w:tabs>
          <w:tab w:val="left" w:pos="993"/>
        </w:tabs>
        <w:spacing w:after="0" w:line="240" w:lineRule="auto"/>
        <w:ind w:left="0" w:right="45" w:firstLine="709"/>
        <w:rPr>
          <w:lang w:val="ru-RU"/>
        </w:rPr>
      </w:pPr>
      <w:r w:rsidRPr="007A56C0">
        <w:rPr>
          <w:lang w:val="ru-RU"/>
        </w:rPr>
        <w:t xml:space="preserve">согласованное управление, или управление на основе переговоров (Европа). </w:t>
      </w:r>
    </w:p>
    <w:p w14:paraId="2254EB81" w14:textId="77777777" w:rsidR="00BE01ED" w:rsidRPr="007A56C0" w:rsidRDefault="00766637" w:rsidP="00BF6434">
      <w:pPr>
        <w:tabs>
          <w:tab w:val="left" w:pos="993"/>
        </w:tabs>
        <w:spacing w:after="0" w:line="240" w:lineRule="auto"/>
        <w:ind w:right="45" w:firstLine="851"/>
        <w:rPr>
          <w:lang w:val="ru-RU"/>
        </w:rPr>
      </w:pPr>
      <w:r w:rsidRPr="007A56C0">
        <w:rPr>
          <w:lang w:val="ru-RU"/>
        </w:rPr>
        <w:t xml:space="preserve">Выбор той или иной модели управления обусловлен географическими, социальноэкономическими условиями функционирования ООПТ, в том числе национальных парков.  </w:t>
      </w:r>
    </w:p>
    <w:p w14:paraId="2EDB7DBE" w14:textId="77777777" w:rsidR="00BE01ED" w:rsidRPr="007A56C0" w:rsidRDefault="00766637" w:rsidP="00FA29ED">
      <w:pPr>
        <w:spacing w:after="0" w:line="240" w:lineRule="auto"/>
        <w:ind w:left="14" w:right="45"/>
        <w:rPr>
          <w:lang w:val="ru-RU"/>
        </w:rPr>
      </w:pPr>
      <w:r w:rsidRPr="007A56C0">
        <w:rPr>
          <w:lang w:val="ru-RU"/>
        </w:rPr>
        <w:t xml:space="preserve">Ключевым моментом является то, что национальные парки в большинстве стран функционируют и развиваются за счет средств государственного бюджета.  </w:t>
      </w:r>
    </w:p>
    <w:p w14:paraId="3573BF9C" w14:textId="77777777" w:rsidR="00BE01ED" w:rsidRPr="007A56C0" w:rsidRDefault="00766637" w:rsidP="00FA29ED">
      <w:pPr>
        <w:spacing w:after="0" w:line="240" w:lineRule="auto"/>
        <w:ind w:left="14" w:right="45"/>
        <w:rPr>
          <w:lang w:val="ru-RU"/>
        </w:rPr>
      </w:pPr>
      <w:r w:rsidRPr="007A56C0">
        <w:rPr>
          <w:lang w:val="ru-RU"/>
        </w:rPr>
        <w:t xml:space="preserve">Источниками доходов национальных парков в зарубежных странах также являются доходы от концессионных и лицензионных договоров о деятельности на территории парка, продажи лицензий на охоту, рыбную ловлю, взимания входной платы и т. п.  </w:t>
      </w:r>
    </w:p>
    <w:p w14:paraId="348A987E" w14:textId="77777777" w:rsidR="00BE01ED" w:rsidRPr="007A56C0" w:rsidRDefault="00766637" w:rsidP="00FA29ED">
      <w:pPr>
        <w:spacing w:after="0" w:line="240" w:lineRule="auto"/>
        <w:ind w:left="14" w:right="45"/>
        <w:rPr>
          <w:lang w:val="ru-RU"/>
        </w:rPr>
      </w:pPr>
      <w:r w:rsidRPr="007A56C0">
        <w:rPr>
          <w:lang w:val="ru-RU"/>
        </w:rPr>
        <w:t xml:space="preserve">Анализ опыта организации и управления национальными парками в зарубежных странах позволяет сделать вывод о том, что отдельные его компоненты могут быть использованы при совершенствовании деятельности национальных парков в Казахстане. </w:t>
      </w:r>
    </w:p>
    <w:p w14:paraId="4408E4ED" w14:textId="77777777" w:rsidR="00BE01ED" w:rsidRPr="007A56C0" w:rsidRDefault="00766637" w:rsidP="00FA29ED">
      <w:pPr>
        <w:spacing w:after="0" w:line="240" w:lineRule="auto"/>
        <w:ind w:left="14" w:right="45"/>
        <w:rPr>
          <w:lang w:val="ru-RU"/>
        </w:rPr>
      </w:pPr>
      <w:r w:rsidRPr="007A56C0">
        <w:rPr>
          <w:lang w:val="ru-RU"/>
        </w:rPr>
        <w:t xml:space="preserve">Основным видом экономической деятельности в ООПТ выступает экологический туризм. Анализ мировой практики показывает, что главные характеристики экологического туризма заключаются в следующем: </w:t>
      </w:r>
    </w:p>
    <w:p w14:paraId="2443390F" w14:textId="77777777" w:rsidR="00BE01ED" w:rsidRPr="007A56C0" w:rsidRDefault="00766637" w:rsidP="005B5DEF">
      <w:pPr>
        <w:numPr>
          <w:ilvl w:val="0"/>
          <w:numId w:val="39"/>
        </w:numPr>
        <w:tabs>
          <w:tab w:val="left" w:pos="993"/>
        </w:tabs>
        <w:spacing w:after="0" w:line="240" w:lineRule="auto"/>
        <w:ind w:left="0" w:right="45" w:firstLine="709"/>
        <w:rPr>
          <w:lang w:val="ru-RU"/>
        </w:rPr>
      </w:pPr>
      <w:r w:rsidRPr="007A56C0">
        <w:rPr>
          <w:lang w:val="ru-RU"/>
        </w:rPr>
        <w:t xml:space="preserve">нацеленность на организацию полноценного отдыха в дикой и малоизмененной природе, способствующего восстановлению физических и духовных сил туриста, расширению его естественнонаучного кругозора, а также соблюдению им морально-этических норм поведения в природной и культурно-исторической среде; </w:t>
      </w:r>
    </w:p>
    <w:p w14:paraId="41F0A993" w14:textId="77777777" w:rsidR="00BE01ED" w:rsidRPr="007A56C0" w:rsidRDefault="00766637" w:rsidP="005B5DEF">
      <w:pPr>
        <w:numPr>
          <w:ilvl w:val="0"/>
          <w:numId w:val="39"/>
        </w:numPr>
        <w:tabs>
          <w:tab w:val="left" w:pos="993"/>
        </w:tabs>
        <w:spacing w:after="0" w:line="240" w:lineRule="auto"/>
        <w:ind w:left="0" w:right="45" w:firstLine="709"/>
        <w:rPr>
          <w:lang w:val="ru-RU"/>
        </w:rPr>
      </w:pPr>
      <w:r w:rsidRPr="007A56C0">
        <w:rPr>
          <w:lang w:val="ru-RU"/>
        </w:rPr>
        <w:t xml:space="preserve">применение современных (т.е. экологически чистых) технологий разработки туристского продукта и необходимость функционально-планировочной организации рекреационных территорий, специализирующихся на предоставлении экотуристских услуг; </w:t>
      </w:r>
    </w:p>
    <w:p w14:paraId="48A63DED" w14:textId="77777777" w:rsidR="00BE01ED" w:rsidRPr="007A56C0" w:rsidRDefault="00766637" w:rsidP="005B5DEF">
      <w:pPr>
        <w:numPr>
          <w:ilvl w:val="0"/>
          <w:numId w:val="39"/>
        </w:numPr>
        <w:tabs>
          <w:tab w:val="left" w:pos="993"/>
        </w:tabs>
        <w:spacing w:after="0" w:line="240" w:lineRule="auto"/>
        <w:ind w:left="0" w:right="45" w:firstLine="709"/>
        <w:rPr>
          <w:lang w:val="ru-RU"/>
        </w:rPr>
      </w:pPr>
      <w:r w:rsidRPr="007A56C0">
        <w:rPr>
          <w:lang w:val="ru-RU"/>
        </w:rPr>
        <w:t xml:space="preserve">обеспечение такого качества ресурсо - и природопользования, при котором охрана природы и культурно-историческая среда становятся экономически выгодными для представителей турбизнеса и местного населения. </w:t>
      </w:r>
    </w:p>
    <w:p w14:paraId="2CA2788D" w14:textId="77777777" w:rsidR="00BE01ED" w:rsidRPr="007A56C0" w:rsidRDefault="00766637" w:rsidP="00BF6434">
      <w:pPr>
        <w:tabs>
          <w:tab w:val="left" w:pos="993"/>
        </w:tabs>
        <w:spacing w:after="0" w:line="240" w:lineRule="auto"/>
        <w:ind w:right="45" w:firstLine="709"/>
        <w:rPr>
          <w:lang w:val="ru-RU"/>
        </w:rPr>
      </w:pPr>
      <w:r w:rsidRPr="007A56C0">
        <w:rPr>
          <w:lang w:val="ru-RU"/>
        </w:rPr>
        <w:t xml:space="preserve">С учетом региональных и местных особенностей, природных и социальноэкономических условий необходимо включение дополнительных характеристик, предполагающих, в частности: </w:t>
      </w:r>
    </w:p>
    <w:p w14:paraId="6FF78FB0" w14:textId="77777777" w:rsidR="00BE01ED" w:rsidRPr="007A56C0" w:rsidRDefault="00766637" w:rsidP="005B5DEF">
      <w:pPr>
        <w:numPr>
          <w:ilvl w:val="0"/>
          <w:numId w:val="40"/>
        </w:numPr>
        <w:tabs>
          <w:tab w:val="left" w:pos="993"/>
        </w:tabs>
        <w:spacing w:after="0" w:line="240" w:lineRule="auto"/>
        <w:ind w:left="0" w:right="45" w:firstLine="709"/>
        <w:rPr>
          <w:lang w:val="ru-RU"/>
        </w:rPr>
      </w:pPr>
      <w:r w:rsidRPr="007A56C0">
        <w:rPr>
          <w:lang w:val="ru-RU"/>
        </w:rPr>
        <w:t xml:space="preserve">компенсацию возможного вреда местным экосистемам от туризма за счет части прибыли, полученной от туристского бизнеса; </w:t>
      </w:r>
    </w:p>
    <w:p w14:paraId="0750444F" w14:textId="77777777" w:rsidR="00BE01ED" w:rsidRPr="007A56C0" w:rsidRDefault="00766637" w:rsidP="005B5DEF">
      <w:pPr>
        <w:numPr>
          <w:ilvl w:val="0"/>
          <w:numId w:val="40"/>
        </w:numPr>
        <w:tabs>
          <w:tab w:val="left" w:pos="993"/>
        </w:tabs>
        <w:spacing w:after="0" w:line="240" w:lineRule="auto"/>
        <w:ind w:left="0" w:right="45" w:firstLine="709"/>
        <w:rPr>
          <w:lang w:val="ru-RU"/>
        </w:rPr>
      </w:pPr>
      <w:r w:rsidRPr="007A56C0">
        <w:rPr>
          <w:lang w:val="ru-RU"/>
        </w:rPr>
        <w:t xml:space="preserve">полный «вывод» из технологии разработки туристского продукта технически насыщенных объектов и средств обслуживания; </w:t>
      </w:r>
    </w:p>
    <w:p w14:paraId="2D59376F" w14:textId="77777777" w:rsidR="00BE01ED" w:rsidRPr="007A56C0" w:rsidRDefault="00766637" w:rsidP="005B5DEF">
      <w:pPr>
        <w:numPr>
          <w:ilvl w:val="0"/>
          <w:numId w:val="40"/>
        </w:numPr>
        <w:tabs>
          <w:tab w:val="left" w:pos="993"/>
        </w:tabs>
        <w:spacing w:after="0" w:line="240" w:lineRule="auto"/>
        <w:ind w:left="0" w:right="45" w:firstLine="709"/>
        <w:rPr>
          <w:lang w:val="ru-RU"/>
        </w:rPr>
      </w:pPr>
      <w:r w:rsidRPr="007A56C0">
        <w:rPr>
          <w:lang w:val="ru-RU"/>
        </w:rPr>
        <w:t xml:space="preserve">исключение из программ экотуров таких маршрутов, которые проложены в местах с экстремальными природными условиями или при прохождении которых могут возникнуть рекреационные нагрузки, превышающие допустимые. </w:t>
      </w:r>
    </w:p>
    <w:p w14:paraId="52B061A8" w14:textId="77777777" w:rsidR="00BE01ED" w:rsidRPr="007A56C0" w:rsidRDefault="00766637" w:rsidP="00FA29ED">
      <w:pPr>
        <w:spacing w:after="0" w:line="240" w:lineRule="auto"/>
        <w:ind w:left="14" w:right="45"/>
        <w:rPr>
          <w:lang w:val="ru-RU"/>
        </w:rPr>
      </w:pPr>
      <w:r w:rsidRPr="007A56C0">
        <w:rPr>
          <w:lang w:val="ru-RU"/>
        </w:rPr>
        <w:t xml:space="preserve">Применение практики устойчивого управления и развития экотуризма и рекреации в отечественных национальных парках. </w:t>
      </w:r>
    </w:p>
    <w:p w14:paraId="539F5D0C" w14:textId="77777777" w:rsidR="00BE01ED" w:rsidRPr="007A56C0" w:rsidRDefault="00766637" w:rsidP="00FA29ED">
      <w:pPr>
        <w:spacing w:after="0" w:line="240" w:lineRule="auto"/>
        <w:ind w:left="14" w:right="45"/>
        <w:rPr>
          <w:lang w:val="ru-RU"/>
        </w:rPr>
      </w:pPr>
      <w:r w:rsidRPr="007A56C0">
        <w:rPr>
          <w:lang w:val="ru-RU"/>
        </w:rPr>
        <w:t xml:space="preserve">Из отечественных парков хотелось бы отметить национальный парк Кольсай кольдеры, где были вовлечены местные жители в процесс развития рекреационной составляющей. При поддержке Казахстанской туристской организации КТА местные жители были обучены приему гостей и в настоящее время активно участвуют в развитии инфраструктуры парка.  </w:t>
      </w:r>
    </w:p>
    <w:p w14:paraId="23C1683B" w14:textId="77777777" w:rsidR="00BE01ED" w:rsidRPr="007A56C0" w:rsidRDefault="00766637" w:rsidP="00FA29ED">
      <w:pPr>
        <w:pStyle w:val="2"/>
        <w:spacing w:after="0" w:line="240" w:lineRule="auto"/>
        <w:ind w:left="718" w:right="1"/>
        <w:rPr>
          <w:lang w:val="ru-RU"/>
        </w:rPr>
      </w:pPr>
      <w:r w:rsidRPr="007A56C0">
        <w:rPr>
          <w:lang w:val="ru-RU"/>
        </w:rPr>
        <w:t>5.</w:t>
      </w:r>
      <w:r w:rsidR="00F25E4F" w:rsidRPr="007A56C0">
        <w:rPr>
          <w:lang w:val="ru-RU"/>
        </w:rPr>
        <w:t>2. Зарубежный</w:t>
      </w:r>
      <w:r w:rsidRPr="007A56C0">
        <w:rPr>
          <w:lang w:val="ru-RU"/>
        </w:rPr>
        <w:t xml:space="preserve"> опыт правового режима национальных и природных парков </w:t>
      </w:r>
    </w:p>
    <w:p w14:paraId="4DC8753A" w14:textId="77777777" w:rsidR="00BE01ED" w:rsidRPr="007A56C0" w:rsidRDefault="00766637" w:rsidP="00FA29ED">
      <w:pPr>
        <w:spacing w:after="0" w:line="240" w:lineRule="auto"/>
        <w:ind w:left="14" w:right="45"/>
        <w:rPr>
          <w:lang w:val="ru-RU"/>
        </w:rPr>
      </w:pPr>
      <w:r w:rsidRPr="007A56C0">
        <w:rPr>
          <w:lang w:val="ru-RU"/>
        </w:rPr>
        <w:t xml:space="preserve">В современном цивилизованном мире накоплен 100-летний опыт эффективного государственного управления общенациональными системами природных резерватов. К сожалению, необходимо признать, что этот наглядный и доступный мировой опыт в Казахстане практически не используется.  </w:t>
      </w:r>
    </w:p>
    <w:p w14:paraId="1E460B16" w14:textId="77777777" w:rsidR="00BE01ED" w:rsidRPr="007A56C0" w:rsidRDefault="00766637" w:rsidP="00FA29ED">
      <w:pPr>
        <w:spacing w:after="0" w:line="240" w:lineRule="auto"/>
        <w:ind w:left="14" w:right="45"/>
        <w:rPr>
          <w:lang w:val="ru-RU"/>
        </w:rPr>
      </w:pPr>
      <w:r w:rsidRPr="007A56C0">
        <w:rPr>
          <w:lang w:val="ru-RU"/>
        </w:rPr>
        <w:t xml:space="preserve">Подход к заимствованию должен быть географическим, т.е. интересен опыт государств с территориями больших размеров, располагающих сформированной десятилетиями сетью природных резерватов, значительных по площади, сохраняющих природные комплексы в естественном состоянии и имеющих в соответствии с национальными правовыми нормами общегосударственный статус. А это значит, что нас должен заинтересовать практический опыт государств Северной Америки, Восточной и Южной Африки, Австралии, других аналогичных регионов планеты. </w:t>
      </w:r>
    </w:p>
    <w:p w14:paraId="00241CBE" w14:textId="77777777" w:rsidR="00BE01ED" w:rsidRPr="007A56C0" w:rsidRDefault="00766637" w:rsidP="00FA29ED">
      <w:pPr>
        <w:spacing w:after="0" w:line="240" w:lineRule="auto"/>
        <w:ind w:left="14" w:right="45"/>
        <w:rPr>
          <w:lang w:val="ru-RU"/>
        </w:rPr>
      </w:pPr>
      <w:r w:rsidRPr="007A56C0">
        <w:rPr>
          <w:lang w:val="ru-RU"/>
        </w:rPr>
        <w:t xml:space="preserve">Анализ зарубежного опыта показывает, что управление федеральной или иной общегосударственной системой природных резерватов обычно возлагается на специализированные государственные службы – Служба национальных парков США, Служба национальных парков Канады, Служба национальных парков ЮАР и другие подобные структуры (в значительной мере – аналоги федеральных агентств в современной России). Старейшая из них – Служба национальных парков США – была создана в 1916 году. Подразделения этих служб имеются не только в центре, но и на местах. Сформированы они по кустовому принципу, так как в громадной стране эффективно решать все управленческие вопросы непосредственно из столицы достаточно проблематично, вне зависимости от числа штатных управленцев. Так, в США система национальных парков, которая является федеральной собственностью, управляется Службой национальных парков через сеть из семи региональных подразделений. </w:t>
      </w:r>
    </w:p>
    <w:p w14:paraId="046F5F06" w14:textId="77777777" w:rsidR="00BE01ED" w:rsidRPr="007A56C0" w:rsidRDefault="00766637" w:rsidP="00FA29ED">
      <w:pPr>
        <w:spacing w:after="0" w:line="240" w:lineRule="auto"/>
        <w:ind w:left="14" w:right="45"/>
        <w:rPr>
          <w:lang w:val="ru-RU"/>
        </w:rPr>
      </w:pPr>
      <w:r w:rsidRPr="007A56C0">
        <w:rPr>
          <w:lang w:val="ru-RU"/>
        </w:rPr>
        <w:t xml:space="preserve">До сих пор в большинстве развивающихся государств и стран с переходной экономикой (примерно в 90% стран) доминирует централизованная форма администрирования.  </w:t>
      </w:r>
    </w:p>
    <w:p w14:paraId="3F9D0CEC" w14:textId="77777777" w:rsidR="00BE01ED" w:rsidRPr="007A56C0" w:rsidRDefault="00766637" w:rsidP="00FA29ED">
      <w:pPr>
        <w:spacing w:after="0" w:line="240" w:lineRule="auto"/>
        <w:ind w:left="14" w:right="45"/>
        <w:rPr>
          <w:lang w:val="ru-RU"/>
        </w:rPr>
      </w:pPr>
      <w:r w:rsidRPr="007A56C0">
        <w:rPr>
          <w:lang w:val="ru-RU"/>
        </w:rPr>
        <w:t xml:space="preserve">При этом в развитых государствах структура управления национальными парками гораздо более диверсифицирована. Она включает несколько (чаще всего от 2 до 5) узкоспециализированных агентств, функции между которыми распределяются либо согласно иерархии (вертикально интегрированная система), либо на равноправных началах (горизонтально интегрированная).  </w:t>
      </w:r>
    </w:p>
    <w:p w14:paraId="0705943D" w14:textId="77777777" w:rsidR="00BE01ED" w:rsidRPr="007A56C0" w:rsidRDefault="00766637" w:rsidP="00FA29ED">
      <w:pPr>
        <w:spacing w:after="0" w:line="240" w:lineRule="auto"/>
        <w:ind w:left="14" w:right="45"/>
        <w:rPr>
          <w:lang w:val="ru-RU"/>
        </w:rPr>
      </w:pPr>
      <w:r w:rsidRPr="007A56C0">
        <w:rPr>
          <w:lang w:val="ru-RU"/>
        </w:rPr>
        <w:t xml:space="preserve">Первый тип структуры характерен для Швеции, Италии, Нидерландов и многих других государств Европы (в том числе и России). Второй тип распространен в США, Канаде, Франции, Австралии, ЮАР. Нередко парки подчиняются организациям, чья сфера деятельности лишь косвенно связана с охраной природы. Обычно это министерство или комитет по сельскому хозяйству, рыболовству, туризму, культурному наследию и др. (например, в Нидерландах – Министерство сельского хозяйства, управления природой и рыболовства). </w:t>
      </w:r>
    </w:p>
    <w:p w14:paraId="7C1494F7" w14:textId="77777777" w:rsidR="00BE01ED" w:rsidRPr="007A56C0" w:rsidRDefault="00766637" w:rsidP="00FA29ED">
      <w:pPr>
        <w:spacing w:after="0" w:line="240" w:lineRule="auto"/>
        <w:ind w:left="14" w:right="45"/>
        <w:rPr>
          <w:lang w:val="ru-RU"/>
        </w:rPr>
      </w:pPr>
      <w:r w:rsidRPr="007A56C0">
        <w:rPr>
          <w:lang w:val="ru-RU"/>
        </w:rPr>
        <w:t xml:space="preserve">Нередко управление национальными парками входит в компетенцию органов не центрального (общегосударственного), а регионального уровня (провинций, земель, штатов и др.), что характерно для стран, имеющих федеративное устройство с высокой степенью независимости территориальных единиц (Германия, Австралия, Индия, Австрия, Пакистан, Малайзия). В Германии, например, управление национальными парками возложено на правительство каждой земли, в составе которого имеются для этого соответствующие подразделения. </w:t>
      </w:r>
    </w:p>
    <w:p w14:paraId="3CA3B966" w14:textId="77777777" w:rsidR="00BE01ED" w:rsidRPr="007A56C0" w:rsidRDefault="00766637" w:rsidP="00FA29ED">
      <w:pPr>
        <w:spacing w:after="0" w:line="240" w:lineRule="auto"/>
        <w:ind w:left="14" w:right="45"/>
        <w:rPr>
          <w:lang w:val="ru-RU"/>
        </w:rPr>
      </w:pPr>
      <w:r w:rsidRPr="007A56C0">
        <w:rPr>
          <w:lang w:val="ru-RU"/>
        </w:rPr>
        <w:t xml:space="preserve">Все описанные модели управления априори предполагают государственную поддержку. Она эффективна в высокоразвитых странах и, наоборот, оказывается малодейственной в развивающихся государствах, где бюджетные отчисления на ООПТ невелики. Именно этим объясняется возникновение и получение распространения в последние годы принципиально новых типов управленческих структур национальных парков. Среди них наиболее популярным стало создание полугосударственных агентств, специализирующихся на управлении этими парками. Юридически являясь подразделениями соответствующих комитетов или ведомств, они имеют определенную автономию в рамках этих ведомств и обладают полной свободой действий, касающихся проведения финансовых операций, разработки политики и принятия решений в отношении национальных парков. </w:t>
      </w:r>
    </w:p>
    <w:p w14:paraId="700C46A8" w14:textId="77777777" w:rsidR="00BE01ED" w:rsidRPr="007A56C0" w:rsidRDefault="00766637" w:rsidP="00FA29ED">
      <w:pPr>
        <w:spacing w:after="0" w:line="240" w:lineRule="auto"/>
        <w:ind w:left="14" w:right="45"/>
        <w:rPr>
          <w:lang w:val="ru-RU"/>
        </w:rPr>
      </w:pPr>
      <w:r w:rsidRPr="007A56C0">
        <w:rPr>
          <w:lang w:val="ru-RU"/>
        </w:rPr>
        <w:t xml:space="preserve">Такой тип управленческой структуры сложился в государствах Карибского региона, Южной и Восточной Африке, Канаде и других странах, где бюджеты национальных парков в значительной части формируются из поступлений от туристской деятельности, т. </w:t>
      </w:r>
    </w:p>
    <w:p w14:paraId="21FF9B9C" w14:textId="77777777" w:rsidR="00BE01ED" w:rsidRPr="007A56C0" w:rsidRDefault="00766637" w:rsidP="00FA29ED">
      <w:pPr>
        <w:spacing w:after="0" w:line="240" w:lineRule="auto"/>
        <w:ind w:left="14" w:right="45" w:firstLine="0"/>
        <w:rPr>
          <w:lang w:val="ru-RU"/>
        </w:rPr>
      </w:pPr>
      <w:r w:rsidRPr="007A56C0">
        <w:rPr>
          <w:lang w:val="ru-RU"/>
        </w:rPr>
        <w:t xml:space="preserve">е. растет роль коммерческого сектора. Лицензии на коммерческую деятельность в парке обычно выдаются компаниям в форме концессии. Можно констатировать, что в настоящее время происходит трансформация системы управления национальными парками в сторону увеличения роли новых, более гибких и экономически эффективных структур и механизмов регулирования. При этом значение традиционного государственного менеджмента остается значительным. </w:t>
      </w:r>
    </w:p>
    <w:p w14:paraId="66017DD2" w14:textId="77777777" w:rsidR="00BE01ED" w:rsidRPr="007A56C0" w:rsidRDefault="00766637" w:rsidP="00FA29ED">
      <w:pPr>
        <w:spacing w:after="0" w:line="240" w:lineRule="auto"/>
        <w:ind w:left="14" w:right="45"/>
        <w:rPr>
          <w:lang w:val="ru-RU"/>
        </w:rPr>
      </w:pPr>
      <w:r w:rsidRPr="007A56C0">
        <w:rPr>
          <w:lang w:val="ru-RU"/>
        </w:rPr>
        <w:t xml:space="preserve">Еще одной важной тенденцией можно считать развитие системы финансирования национальных парков в части усиления внимания к местному населению как одному из возможных инвесторов. Сторонники этого подхода исходят из того, что именно жители припарковых районов наиболее заинтересованы во вложении средств в охрану природы. В результате сложилась сложная система финансирования национальных парков, включающая разные механизмы на трех уровнях: глобальном, региональном и локальном. На глобальном    или международном уровне национальные парки получают инвестиции от международных банков и финансовых корпораций, дотации глобальных природоохранных организаций, средства от выпуска международных облигаций (например, глобальные культурные облигации, выпущенные в 1999 г. Мировым банком).  </w:t>
      </w:r>
    </w:p>
    <w:p w14:paraId="6244CC6F" w14:textId="77777777" w:rsidR="00BE01ED" w:rsidRPr="007A56C0" w:rsidRDefault="00766637" w:rsidP="00FA29ED">
      <w:pPr>
        <w:spacing w:after="0" w:line="240" w:lineRule="auto"/>
        <w:ind w:left="14" w:right="45"/>
        <w:rPr>
          <w:lang w:val="ru-RU"/>
        </w:rPr>
      </w:pPr>
      <w:r w:rsidRPr="007A56C0">
        <w:rPr>
          <w:lang w:val="ru-RU"/>
        </w:rPr>
        <w:t xml:space="preserve">В целом источники финансирования национальных парков формируются из средств, полученных в виде прямых и косвенных государственных налогов, грантов общественных благотворительных организаций и частных корпораций, пожертвований физических лиц, благотворительных организаций и экологических фондов, роль которых быстро растет. </w:t>
      </w:r>
    </w:p>
    <w:p w14:paraId="0463B4CA" w14:textId="77777777" w:rsidR="00BE01ED" w:rsidRPr="007A56C0" w:rsidRDefault="00766637" w:rsidP="00FA29ED">
      <w:pPr>
        <w:spacing w:after="0" w:line="240" w:lineRule="auto"/>
        <w:ind w:left="14" w:right="45"/>
        <w:rPr>
          <w:lang w:val="ru-RU"/>
        </w:rPr>
      </w:pPr>
      <w:r w:rsidRPr="007A56C0">
        <w:rPr>
          <w:lang w:val="ru-RU"/>
        </w:rPr>
        <w:t xml:space="preserve">Локальные источники финансирования национальных парков важны не менее, а в ряде случаев даже более, нежели прочие. </w:t>
      </w:r>
    </w:p>
    <w:p w14:paraId="001B6388" w14:textId="77777777" w:rsidR="00BE01ED" w:rsidRPr="007A56C0" w:rsidRDefault="00766637" w:rsidP="00FA29ED">
      <w:pPr>
        <w:spacing w:after="0" w:line="240" w:lineRule="auto"/>
        <w:ind w:left="14" w:right="45"/>
        <w:rPr>
          <w:lang w:val="ru-RU"/>
        </w:rPr>
      </w:pPr>
      <w:r w:rsidRPr="007A56C0">
        <w:rPr>
          <w:lang w:val="ru-RU"/>
        </w:rPr>
        <w:t xml:space="preserve">К ним относятся: плата за вход в парк, размещение, проезд транспорта, предоставление туристских услуг (рыбалка, охота, экскурсии и др.), концессионные сборы с компаний, ведущих коммерческую деятельность в парке, и т.д. Особая статья собственных доходов национальных парков – экологический туризм. В США практически по всем национальным паркам проложены автострады, ежегодно их посещает более 200 млн. человек. Популярность парков, однако, несет с собою угрозу. Принцип общедоступности вступает в противоречие с задачами охраны природы, тем более что многие из национальных парков служат последним убежищем для исчезающих видов животных и растений. </w:t>
      </w:r>
    </w:p>
    <w:p w14:paraId="35C60A16" w14:textId="77777777" w:rsidR="00BE01ED" w:rsidRPr="007A56C0" w:rsidRDefault="00766637" w:rsidP="00FA29ED">
      <w:pPr>
        <w:spacing w:after="0" w:line="240" w:lineRule="auto"/>
        <w:ind w:left="14" w:right="45"/>
        <w:rPr>
          <w:lang w:val="ru-RU"/>
        </w:rPr>
      </w:pPr>
      <w:r w:rsidRPr="007A56C0">
        <w:rPr>
          <w:lang w:val="ru-RU"/>
        </w:rPr>
        <w:t xml:space="preserve">Национальные парки могут находиться в государственной, частной либо смешанной собственности. Кроме того, в некоторых странах они могут быть переданы во владение международным природоохранным организациям (например, ЮНЕСКО или Комитету по культурному наследию). Широкое распространение в мире получила практика полной передачи земель национальных парков в собственность государства, что объясняется, видимо, простотой осуществления данной процедуры в рамках законодательства. Такая практика используется в большинстве развивающихся стран. Государственная собственность на национальные парки получила распространение и в Европе. Ярким примером может    служить Ирландия, где согласно Акту о государственной собственности от 1954 года, все земли будущих национальных парков передаются во владение государства. </w:t>
      </w:r>
    </w:p>
    <w:p w14:paraId="097DB1E2" w14:textId="77777777" w:rsidR="00BE01ED" w:rsidRPr="007A56C0" w:rsidRDefault="00766637" w:rsidP="00FA29ED">
      <w:pPr>
        <w:spacing w:after="0" w:line="240" w:lineRule="auto"/>
        <w:ind w:left="14" w:right="45"/>
        <w:rPr>
          <w:lang w:val="ru-RU"/>
        </w:rPr>
      </w:pPr>
      <w:r w:rsidRPr="007A56C0">
        <w:rPr>
          <w:lang w:val="ru-RU"/>
        </w:rPr>
        <w:t xml:space="preserve">Небольшое количество частных участков при доминировании государственной собственности – такова система землевладения в национальных парках стран Северной и Южной Америки, Польши, Греции, Турции, Пакистана, Непала, Алжира, где, как правило, практикуется продажа крупным корпорациям концессий на право временного владения участком национального парка и развития на нем собственного производства (в США, на родине концессий, на их долю приходится до 10–15 % земель парков). Существенно выше доля частных земель в составе национальных парков в государствах Западной Европы.  Во Франции и Испании она достигает двух третей парковых земель, в Великобритании – более половины. Подобная структура землевладения характерна и для национальных парков Южной Кореи, где в частной собственности находится 40 % парковых земель, Парагвая, Уругвая, Эквадора и некоторых государств Центральной Америки. В таких государствах, как Коста-Рика и Панама, частное землепользование наиболее эффективно с точки зрения «зарабатывания» на национальных парках, в прочих – она, скорое, результат заимствования модели управления основных «спонсоров». В национальных парках ряда государств господствует смешанная форма землевладения, подразумевающая наличие более двух видов собственников. Парки со смешанным землепользованием хаотично разбросаны по всему миру. </w:t>
      </w:r>
    </w:p>
    <w:p w14:paraId="361DDC55" w14:textId="77777777" w:rsidR="00BE01ED" w:rsidRPr="007A56C0" w:rsidRDefault="00766637" w:rsidP="00FA29ED">
      <w:pPr>
        <w:spacing w:after="0" w:line="240" w:lineRule="auto"/>
        <w:ind w:left="14" w:right="45"/>
        <w:rPr>
          <w:lang w:val="ru-RU"/>
        </w:rPr>
      </w:pPr>
      <w:r w:rsidRPr="007A56C0">
        <w:rPr>
          <w:lang w:val="ru-RU"/>
        </w:rPr>
        <w:t xml:space="preserve">Интересен опыт Японии, где существуют природные парки трех типов. Это национальные парки, создающиеся в исключительных по красоте местах, природа которых является общеяпонским достоянием (к самым известным из них относятся Сикоцу-Тоя, Дайсэцуд-зан, Никко). Природными парками, приравненными к национальным (так называемыми «квазинациональными»), объявляются природные объекты, уступающие по ценности охраняемым в национальных парках, но тоже имеющие общенациональную значимость. Префектурные и муниципальные природные парки служат целями охраны природных объектов, характерных для той или иной местности. Природные парки играют важную роль в сохранении естественных экосистем в Японии и служат местом отдыха людей. Любая деятельность в них строго регламентируется, около трети их территории считаются особо охраняемыми. Там запрещена любая деятельность, которая может нанести физический или эстетический ущерб природе. Для проведения любых работ в таких зонах требуется специальное разрешение генерального директора Управления по вопросам окружающей среды (для национальных и «квазинациональных» парков) или губернатора (для префектурных парков). </w:t>
      </w:r>
    </w:p>
    <w:p w14:paraId="329A6952" w14:textId="77777777" w:rsidR="00BE01ED" w:rsidRPr="007A56C0" w:rsidRDefault="00766637" w:rsidP="00FA29ED">
      <w:pPr>
        <w:spacing w:after="0" w:line="240" w:lineRule="auto"/>
        <w:ind w:left="14" w:right="45"/>
        <w:rPr>
          <w:lang w:val="ru-RU"/>
        </w:rPr>
      </w:pPr>
      <w:r w:rsidRPr="007A56C0">
        <w:rPr>
          <w:lang w:val="ru-RU"/>
        </w:rPr>
        <w:t xml:space="preserve">В целом, в развитых странах по сравнению с развивающимися правовые основы деятельности национальных парков отличаются большей гибкостью. В соответствии с ними появляются новые формы паркового землевладения взамен традиционной государственной. Имеет место чрезвычайное разнообразие форм собственности на земли парков на латиноамериканском континенте. Наиболее «инертным» по-прежнему остается характер землевладения в национальных парках Африки, Азии и стран СНГ. </w:t>
      </w:r>
    </w:p>
    <w:p w14:paraId="68C72A5B" w14:textId="1ED1F021" w:rsidR="00BE01ED" w:rsidRPr="007A56C0" w:rsidRDefault="00766637" w:rsidP="00FA29ED">
      <w:pPr>
        <w:spacing w:after="0" w:line="240" w:lineRule="auto"/>
        <w:ind w:left="120" w:right="157"/>
        <w:rPr>
          <w:lang w:val="ru-RU"/>
        </w:rPr>
      </w:pPr>
      <w:r w:rsidRPr="007A56C0">
        <w:rPr>
          <w:lang w:val="ru-RU"/>
        </w:rPr>
        <w:t xml:space="preserve">В комплекс природоохранных мероприятий по сохранению животного мира должны входить и мероприятия по проведению долговременных мониторинговых наблюдений за динамикой изменения состояния популяций, проведение инвентаризации. </w:t>
      </w:r>
    </w:p>
    <w:p w14:paraId="08EB5476" w14:textId="0E2BFD13" w:rsidR="00BE01ED" w:rsidRPr="007A56C0" w:rsidRDefault="00766637" w:rsidP="00C51BC6">
      <w:pPr>
        <w:pStyle w:val="2"/>
        <w:spacing w:after="0" w:line="240" w:lineRule="auto"/>
        <w:ind w:left="-5" w:right="1" w:firstLine="714"/>
        <w:rPr>
          <w:lang w:val="ru-RU"/>
        </w:rPr>
      </w:pPr>
      <w:r w:rsidRPr="007A56C0">
        <w:rPr>
          <w:lang w:val="ru-RU"/>
        </w:rPr>
        <w:t>5.3.</w:t>
      </w:r>
      <w:r w:rsidRPr="007A56C0">
        <w:rPr>
          <w:rFonts w:ascii="Arial" w:eastAsia="Arial" w:hAnsi="Arial" w:cs="Arial"/>
          <w:lang w:val="ru-RU"/>
        </w:rPr>
        <w:t xml:space="preserve"> </w:t>
      </w:r>
      <w:r w:rsidRPr="007A56C0">
        <w:rPr>
          <w:lang w:val="ru-RU"/>
        </w:rPr>
        <w:t xml:space="preserve">Единый стандарт малых архитектурных форм на территории Катон-Карагайского ГНПП </w:t>
      </w:r>
    </w:p>
    <w:p w14:paraId="4713DCD4" w14:textId="77777777" w:rsidR="00BE01ED" w:rsidRPr="007A56C0" w:rsidRDefault="00766637" w:rsidP="00FA29ED">
      <w:pPr>
        <w:spacing w:after="0" w:line="240" w:lineRule="auto"/>
        <w:ind w:left="14" w:right="45"/>
        <w:rPr>
          <w:lang w:val="ru-RU"/>
        </w:rPr>
      </w:pPr>
      <w:r w:rsidRPr="007A56C0">
        <w:rPr>
          <w:lang w:val="ru-RU"/>
        </w:rPr>
        <w:t xml:space="preserve">С целью снижения антропогенной нагрузки при организации туристской инфраструктуры планируется использовать единый формат малых архитектурных форм из экологически чистых материалов. </w:t>
      </w:r>
    </w:p>
    <w:p w14:paraId="600B8010" w14:textId="77777777" w:rsidR="00BE01ED" w:rsidRPr="007A56C0" w:rsidRDefault="00766637" w:rsidP="00FA29ED">
      <w:pPr>
        <w:spacing w:after="0" w:line="240" w:lineRule="auto"/>
        <w:ind w:left="718" w:right="0" w:hanging="10"/>
        <w:jc w:val="left"/>
        <w:rPr>
          <w:lang w:val="ru-RU"/>
        </w:rPr>
      </w:pPr>
      <w:r w:rsidRPr="007A56C0">
        <w:rPr>
          <w:u w:val="single" w:color="000000"/>
          <w:lang w:val="ru-RU"/>
        </w:rPr>
        <w:t>Материалы малых архитектурных форм и конструкций:</w:t>
      </w:r>
      <w:r w:rsidRPr="007A56C0">
        <w:rPr>
          <w:lang w:val="ru-RU"/>
        </w:rPr>
        <w:t xml:space="preserve"> </w:t>
      </w:r>
    </w:p>
    <w:p w14:paraId="343CD7DB" w14:textId="77777777" w:rsidR="00BE01ED" w:rsidRPr="007A56C0" w:rsidRDefault="00766637" w:rsidP="00FA29ED">
      <w:pPr>
        <w:spacing w:after="0" w:line="240" w:lineRule="auto"/>
        <w:ind w:left="14" w:right="45"/>
        <w:rPr>
          <w:lang w:val="ru-RU"/>
        </w:rPr>
      </w:pPr>
      <w:r w:rsidRPr="007A56C0">
        <w:rPr>
          <w:lang w:val="ru-RU"/>
        </w:rPr>
        <w:t xml:space="preserve">Беседка маленькая на 1 компанию (внутри лавочки стол) – изготавливается с применением дерева и металла. Цельная доска толщиной не менее 20мм для навеса, посадочных мест, столешницы, перил, обработка защитными экологически чистыми маслами. </w:t>
      </w:r>
    </w:p>
    <w:p w14:paraId="1D31B192" w14:textId="77777777" w:rsidR="00BE01ED" w:rsidRPr="007A56C0" w:rsidRDefault="00766637" w:rsidP="00FA29ED">
      <w:pPr>
        <w:spacing w:after="0" w:line="240" w:lineRule="auto"/>
        <w:ind w:left="14" w:right="45"/>
        <w:rPr>
          <w:lang w:val="ru-RU"/>
        </w:rPr>
      </w:pPr>
      <w:r w:rsidRPr="007A56C0">
        <w:rPr>
          <w:lang w:val="ru-RU"/>
        </w:rPr>
        <w:t xml:space="preserve">Высота беседки не менее 2500мм и не более 3200мм, ширина не менее 2500мм и не более 3200мм, глубина не менее 3000мм и не более 4000мм. Бетонирование в почву на глубину не меньше, чем на 800 мм. </w:t>
      </w:r>
    </w:p>
    <w:p w14:paraId="1675ECAF" w14:textId="77777777" w:rsidR="00BE01ED" w:rsidRPr="007A56C0" w:rsidRDefault="00766637" w:rsidP="00FA29ED">
      <w:pPr>
        <w:spacing w:after="0" w:line="240" w:lineRule="auto"/>
        <w:ind w:left="14" w:right="45"/>
        <w:rPr>
          <w:lang w:val="ru-RU"/>
        </w:rPr>
      </w:pPr>
      <w:r w:rsidRPr="007A56C0">
        <w:rPr>
          <w:lang w:val="ru-RU"/>
        </w:rPr>
        <w:t xml:space="preserve">Все крепежные элементы должны быть гальванизированные или из нержавеющей стали во избежание коррозии. </w:t>
      </w:r>
    </w:p>
    <w:p w14:paraId="4505A35B" w14:textId="77777777" w:rsidR="00BE01ED" w:rsidRPr="007A56C0" w:rsidRDefault="00766637" w:rsidP="00FA29ED">
      <w:pPr>
        <w:spacing w:after="0" w:line="240" w:lineRule="auto"/>
        <w:ind w:left="14" w:right="45"/>
        <w:rPr>
          <w:lang w:val="ru-RU"/>
        </w:rPr>
      </w:pPr>
      <w:r w:rsidRPr="007A56C0">
        <w:rPr>
          <w:lang w:val="ru-RU"/>
        </w:rPr>
        <w:t xml:space="preserve">Все деревянные детали конструкции должны быть пропитаны экологически чистыми натуральными маслами и должны быть совместимы с деревом, на которое наносятся. </w:t>
      </w:r>
    </w:p>
    <w:p w14:paraId="0458B33A" w14:textId="77777777" w:rsidR="00BE01ED" w:rsidRPr="007A56C0" w:rsidRDefault="00766637" w:rsidP="00FA29ED">
      <w:pPr>
        <w:spacing w:after="0" w:line="240" w:lineRule="auto"/>
        <w:ind w:left="14" w:right="45"/>
        <w:rPr>
          <w:lang w:val="ru-RU"/>
        </w:rPr>
      </w:pPr>
      <w:r w:rsidRPr="007A56C0">
        <w:rPr>
          <w:lang w:val="ru-RU"/>
        </w:rPr>
        <w:t xml:space="preserve">В каменистой почве, без возможности вкопаться на глубину более 300 мм, предусмотрено крепление основания беседки анкерами к бетонным изделиям (бордюр 1000х300х150мм). </w:t>
      </w:r>
    </w:p>
    <w:p w14:paraId="59E07164" w14:textId="77777777" w:rsidR="00BE01ED" w:rsidRPr="007A56C0" w:rsidRDefault="00766637" w:rsidP="00FA29ED">
      <w:pPr>
        <w:spacing w:after="0" w:line="240" w:lineRule="auto"/>
        <w:ind w:right="1280" w:firstLine="0"/>
        <w:jc w:val="right"/>
        <w:rPr>
          <w:lang w:val="ru-RU"/>
        </w:rPr>
      </w:pPr>
      <w:r w:rsidRPr="007A56C0">
        <w:rPr>
          <w:noProof/>
        </w:rPr>
        <w:drawing>
          <wp:inline distT="0" distB="0" distL="0" distR="0" wp14:anchorId="11FE87B5" wp14:editId="6CA8ED70">
            <wp:extent cx="3824827" cy="2156427"/>
            <wp:effectExtent l="0" t="0" r="0" b="0"/>
            <wp:docPr id="68252" name="Picture 68252"/>
            <wp:cNvGraphicFramePr/>
            <a:graphic xmlns:a="http://schemas.openxmlformats.org/drawingml/2006/main">
              <a:graphicData uri="http://schemas.openxmlformats.org/drawingml/2006/picture">
                <pic:pic xmlns:pic="http://schemas.openxmlformats.org/drawingml/2006/picture">
                  <pic:nvPicPr>
                    <pic:cNvPr id="68252" name="Picture 68252"/>
                    <pic:cNvPicPr/>
                  </pic:nvPicPr>
                  <pic:blipFill>
                    <a:blip r:embed="rId106"/>
                    <a:stretch>
                      <a:fillRect/>
                    </a:stretch>
                  </pic:blipFill>
                  <pic:spPr>
                    <a:xfrm>
                      <a:off x="0" y="0"/>
                      <a:ext cx="3824827" cy="2156427"/>
                    </a:xfrm>
                    <a:prstGeom prst="rect">
                      <a:avLst/>
                    </a:prstGeom>
                  </pic:spPr>
                </pic:pic>
              </a:graphicData>
            </a:graphic>
          </wp:inline>
        </w:drawing>
      </w:r>
      <w:r w:rsidRPr="007A56C0">
        <w:rPr>
          <w:sz w:val="22"/>
          <w:lang w:val="ru-RU"/>
        </w:rPr>
        <w:t xml:space="preserve"> </w:t>
      </w:r>
    </w:p>
    <w:p w14:paraId="126AE172" w14:textId="77777777" w:rsidR="00BE01ED" w:rsidRPr="007A56C0" w:rsidRDefault="00766637" w:rsidP="00FA29ED">
      <w:pPr>
        <w:spacing w:after="0" w:line="240" w:lineRule="auto"/>
        <w:ind w:left="15" w:right="0" w:firstLine="0"/>
        <w:jc w:val="center"/>
        <w:rPr>
          <w:lang w:val="ru-RU"/>
        </w:rPr>
      </w:pPr>
      <w:r w:rsidRPr="007A56C0">
        <w:rPr>
          <w:rFonts w:ascii="Calibri" w:eastAsia="Calibri" w:hAnsi="Calibri" w:cs="Calibri"/>
          <w:noProof/>
          <w:sz w:val="22"/>
        </w:rPr>
        <mc:AlternateContent>
          <mc:Choice Requires="wpg">
            <w:drawing>
              <wp:inline distT="0" distB="0" distL="0" distR="0" wp14:anchorId="27A9D4DB" wp14:editId="39579014">
                <wp:extent cx="3052700" cy="1333512"/>
                <wp:effectExtent l="0" t="0" r="0" b="0"/>
                <wp:docPr id="533244" name="Group 533244"/>
                <wp:cNvGraphicFramePr/>
                <a:graphic xmlns:a="http://schemas.openxmlformats.org/drawingml/2006/main">
                  <a:graphicData uri="http://schemas.microsoft.com/office/word/2010/wordprocessingGroup">
                    <wpg:wgp>
                      <wpg:cNvGrpSpPr/>
                      <wpg:grpSpPr>
                        <a:xfrm>
                          <a:off x="0" y="0"/>
                          <a:ext cx="3052700" cy="1333512"/>
                          <a:chOff x="0" y="0"/>
                          <a:chExt cx="3052700" cy="1333512"/>
                        </a:xfrm>
                      </wpg:grpSpPr>
                      <pic:pic xmlns:pic="http://schemas.openxmlformats.org/drawingml/2006/picture">
                        <pic:nvPicPr>
                          <pic:cNvPr id="68254" name="Picture 68254"/>
                          <pic:cNvPicPr/>
                        </pic:nvPicPr>
                        <pic:blipFill>
                          <a:blip r:embed="rId107"/>
                          <a:stretch>
                            <a:fillRect/>
                          </a:stretch>
                        </pic:blipFill>
                        <pic:spPr>
                          <a:xfrm>
                            <a:off x="0" y="15241"/>
                            <a:ext cx="1394688" cy="1318270"/>
                          </a:xfrm>
                          <a:prstGeom prst="rect">
                            <a:avLst/>
                          </a:prstGeom>
                        </pic:spPr>
                      </pic:pic>
                      <pic:pic xmlns:pic="http://schemas.openxmlformats.org/drawingml/2006/picture">
                        <pic:nvPicPr>
                          <pic:cNvPr id="68256" name="Picture 68256"/>
                          <pic:cNvPicPr/>
                        </pic:nvPicPr>
                        <pic:blipFill>
                          <a:blip r:embed="rId108"/>
                          <a:stretch>
                            <a:fillRect/>
                          </a:stretch>
                        </pic:blipFill>
                        <pic:spPr>
                          <a:xfrm>
                            <a:off x="1417321" y="0"/>
                            <a:ext cx="1635379" cy="1325729"/>
                          </a:xfrm>
                          <a:prstGeom prst="rect">
                            <a:avLst/>
                          </a:prstGeom>
                        </pic:spPr>
                      </pic:pic>
                    </wpg:wgp>
                  </a:graphicData>
                </a:graphic>
              </wp:inline>
            </w:drawing>
          </mc:Choice>
          <mc:Fallback>
            <w:pict>
              <v:group w14:anchorId="16397589" id="Group 533244" o:spid="_x0000_s1026" style="width:240.35pt;height:105pt;mso-position-horizontal-relative:char;mso-position-vertical-relative:line" coordsize="30527,1333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">
                <v:shape id="Picture 68254" o:spid="_x0000_s1027" type="#_x0000_t75" style="position:absolute;top:152;width:13946;height:1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">
                  <v:imagedata r:id="rId109" o:title=""/>
                </v:shape>
                <v:shape id="Picture 68256" o:spid="_x0000_s1028" type="#_x0000_t75" style="position:absolute;left:14173;width:16354;height:13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">
                  <v:imagedata r:id="rId110" o:title=""/>
                </v:shape>
                <w10:anchorlock/>
              </v:group>
            </w:pict>
          </mc:Fallback>
        </mc:AlternateContent>
      </w:r>
      <w:r w:rsidRPr="007A56C0">
        <w:rPr>
          <w:lang w:val="ru-RU"/>
        </w:rPr>
        <w:t xml:space="preserve"> </w:t>
      </w:r>
    </w:p>
    <w:p w14:paraId="29579D45" w14:textId="77777777" w:rsidR="00BE01ED" w:rsidRPr="007A56C0" w:rsidRDefault="00766637" w:rsidP="00FA29ED">
      <w:pPr>
        <w:spacing w:after="0" w:line="240" w:lineRule="auto"/>
        <w:ind w:left="1629" w:right="0" w:firstLine="0"/>
        <w:jc w:val="left"/>
        <w:rPr>
          <w:lang w:val="ru-RU"/>
        </w:rPr>
      </w:pPr>
      <w:r w:rsidRPr="007A56C0">
        <w:rPr>
          <w:noProof/>
        </w:rPr>
        <w:drawing>
          <wp:inline distT="0" distB="0" distL="0" distR="0" wp14:anchorId="6F3F23C8" wp14:editId="644CABA9">
            <wp:extent cx="3855380" cy="2742830"/>
            <wp:effectExtent l="0" t="0" r="0" b="0"/>
            <wp:docPr id="68258" name="Picture 68258"/>
            <wp:cNvGraphicFramePr/>
            <a:graphic xmlns:a="http://schemas.openxmlformats.org/drawingml/2006/main">
              <a:graphicData uri="http://schemas.openxmlformats.org/drawingml/2006/picture">
                <pic:pic xmlns:pic="http://schemas.openxmlformats.org/drawingml/2006/picture">
                  <pic:nvPicPr>
                    <pic:cNvPr id="68258" name="Picture 68258"/>
                    <pic:cNvPicPr/>
                  </pic:nvPicPr>
                  <pic:blipFill>
                    <a:blip r:embed="rId111"/>
                    <a:stretch>
                      <a:fillRect/>
                    </a:stretch>
                  </pic:blipFill>
                  <pic:spPr>
                    <a:xfrm>
                      <a:off x="0" y="0"/>
                      <a:ext cx="3855380" cy="2742830"/>
                    </a:xfrm>
                    <a:prstGeom prst="rect">
                      <a:avLst/>
                    </a:prstGeom>
                  </pic:spPr>
                </pic:pic>
              </a:graphicData>
            </a:graphic>
          </wp:inline>
        </w:drawing>
      </w:r>
      <w:r w:rsidRPr="007A56C0">
        <w:rPr>
          <w:lang w:val="ru-RU"/>
        </w:rPr>
        <w:t xml:space="preserve"> </w:t>
      </w:r>
    </w:p>
    <w:p w14:paraId="21392527" w14:textId="77777777" w:rsidR="00583574" w:rsidRPr="007A56C0" w:rsidRDefault="00583574" w:rsidP="00583574">
      <w:pPr>
        <w:spacing w:after="0" w:line="240" w:lineRule="auto"/>
        <w:ind w:left="142" w:right="172" w:hanging="10"/>
        <w:jc w:val="center"/>
        <w:rPr>
          <w:lang w:val="ru-RU"/>
        </w:rPr>
      </w:pPr>
      <w:r w:rsidRPr="007A56C0">
        <w:rPr>
          <w:b/>
          <w:sz w:val="22"/>
          <w:lang w:val="ru-RU"/>
        </w:rPr>
        <w:t>Рисунок 3</w:t>
      </w:r>
      <w:r w:rsidR="0035294C" w:rsidRPr="007A56C0">
        <w:rPr>
          <w:b/>
          <w:sz w:val="22"/>
          <w:lang w:val="ru-RU"/>
        </w:rPr>
        <w:t>1</w:t>
      </w:r>
      <w:r w:rsidRPr="007A56C0">
        <w:rPr>
          <w:b/>
          <w:sz w:val="22"/>
          <w:lang w:val="ru-RU"/>
        </w:rPr>
        <w:t xml:space="preserve"> Беседка </w:t>
      </w:r>
    </w:p>
    <w:p w14:paraId="28530EC7" w14:textId="77777777" w:rsidR="00583574" w:rsidRPr="007A56C0" w:rsidRDefault="00583574" w:rsidP="00FA29ED">
      <w:pPr>
        <w:spacing w:after="0" w:line="240" w:lineRule="auto"/>
        <w:ind w:left="14" w:right="45"/>
        <w:rPr>
          <w:lang w:val="ru-RU"/>
        </w:rPr>
      </w:pPr>
    </w:p>
    <w:p w14:paraId="156AB852" w14:textId="77777777" w:rsidR="00BE01ED" w:rsidRPr="007A56C0" w:rsidRDefault="00766637" w:rsidP="00FA29ED">
      <w:pPr>
        <w:spacing w:after="0" w:line="240" w:lineRule="auto"/>
        <w:ind w:left="14" w:right="45"/>
        <w:rPr>
          <w:lang w:val="ru-RU"/>
        </w:rPr>
      </w:pPr>
      <w:r w:rsidRPr="007A56C0">
        <w:rPr>
          <w:lang w:val="ru-RU"/>
        </w:rPr>
        <w:t xml:space="preserve">Лавочка - поперечные доски длиной не менее 2000мм с двумя опорами (для обеспечения возвышенности над землей не менее 400мм). Обработка защитными натуральными экологически чистыми маслами. </w:t>
      </w:r>
    </w:p>
    <w:p w14:paraId="3A2DD4F7" w14:textId="77777777" w:rsidR="00BE01ED" w:rsidRPr="007A56C0" w:rsidRDefault="00766637" w:rsidP="00FA29ED">
      <w:pPr>
        <w:spacing w:after="0" w:line="240" w:lineRule="auto"/>
        <w:ind w:left="708" w:right="45" w:firstLine="0"/>
        <w:rPr>
          <w:lang w:val="ru-RU"/>
        </w:rPr>
      </w:pPr>
      <w:r w:rsidRPr="007A56C0">
        <w:rPr>
          <w:lang w:val="ru-RU"/>
        </w:rPr>
        <w:t xml:space="preserve">Конструкция опор - металлическая. </w:t>
      </w:r>
    </w:p>
    <w:p w14:paraId="0B4FE3E5" w14:textId="77777777" w:rsidR="00BE01ED" w:rsidRPr="007A56C0" w:rsidRDefault="00766637" w:rsidP="00FA29ED">
      <w:pPr>
        <w:spacing w:after="0" w:line="240" w:lineRule="auto"/>
        <w:ind w:left="708" w:right="45" w:firstLine="0"/>
        <w:rPr>
          <w:lang w:val="ru-RU"/>
        </w:rPr>
      </w:pPr>
      <w:r w:rsidRPr="007A56C0">
        <w:rPr>
          <w:lang w:val="ru-RU"/>
        </w:rPr>
        <w:t xml:space="preserve">Материал поперечных досок скамейки: ель/сосна/лиственница. </w:t>
      </w:r>
    </w:p>
    <w:p w14:paraId="12E68BB4" w14:textId="77777777" w:rsidR="00BE01ED" w:rsidRPr="007A56C0" w:rsidRDefault="00766637" w:rsidP="00FA29ED">
      <w:pPr>
        <w:spacing w:after="0" w:line="240" w:lineRule="auto"/>
        <w:ind w:left="14" w:right="45"/>
        <w:rPr>
          <w:lang w:val="ru-RU"/>
        </w:rPr>
      </w:pPr>
      <w:r w:rsidRPr="007A56C0">
        <w:rPr>
          <w:lang w:val="ru-RU"/>
        </w:rPr>
        <w:t xml:space="preserve">Метод закрепления опор: погружение опор в землю с последующим бетонированием или в каменистой местности с креплением скамейки анкерами к готовому бетонному изделию. </w:t>
      </w:r>
    </w:p>
    <w:p w14:paraId="318A451E" w14:textId="77777777" w:rsidR="00BE01ED" w:rsidRPr="007A56C0" w:rsidRDefault="00766637" w:rsidP="00FA29ED">
      <w:pPr>
        <w:spacing w:after="0" w:line="240" w:lineRule="auto"/>
        <w:ind w:left="14" w:right="45"/>
        <w:rPr>
          <w:lang w:val="ru-RU"/>
        </w:rPr>
      </w:pPr>
      <w:r w:rsidRPr="007A56C0">
        <w:rPr>
          <w:lang w:val="ru-RU"/>
        </w:rPr>
        <w:t xml:space="preserve">Поверхности дерева в потенциальном / непосредственном контакте с частями тела человека должны быть обработаны для предотвращения травм (шлифование). </w:t>
      </w:r>
    </w:p>
    <w:p w14:paraId="208A69BD" w14:textId="77777777" w:rsidR="00BE01ED" w:rsidRPr="007A56C0" w:rsidRDefault="00766637" w:rsidP="00FA29ED">
      <w:pPr>
        <w:spacing w:after="0" w:line="240" w:lineRule="auto"/>
        <w:ind w:left="14" w:right="45"/>
        <w:rPr>
          <w:lang w:val="ru-RU"/>
        </w:rPr>
      </w:pPr>
      <w:r w:rsidRPr="007A56C0">
        <w:rPr>
          <w:lang w:val="ru-RU"/>
        </w:rPr>
        <w:t xml:space="preserve">Все деревянные детали конструкции должны быть пропитаны экологически чистыми натуральными маслами и должны быть совместимы с деревом, на которое наносятся. </w:t>
      </w:r>
    </w:p>
    <w:p w14:paraId="79074954" w14:textId="77777777" w:rsidR="00BE01ED" w:rsidRPr="007A56C0" w:rsidRDefault="00766637" w:rsidP="00FA29ED">
      <w:pPr>
        <w:spacing w:after="0" w:line="240" w:lineRule="auto"/>
        <w:ind w:left="14" w:right="45"/>
        <w:rPr>
          <w:lang w:val="ru-RU"/>
        </w:rPr>
      </w:pPr>
      <w:r w:rsidRPr="007A56C0">
        <w:rPr>
          <w:lang w:val="ru-RU"/>
        </w:rPr>
        <w:t xml:space="preserve">В каменистой почве, без возможности вкопаться на глубину более 300мм, предусмотрено крепление основания беседки анкерами к бетонным изделиям (бордюр 1000Х300Х150мм). </w:t>
      </w:r>
    </w:p>
    <w:p w14:paraId="27951B45" w14:textId="77777777" w:rsidR="00BE01ED" w:rsidRPr="007A56C0" w:rsidRDefault="00766637" w:rsidP="00FA29ED">
      <w:pPr>
        <w:spacing w:after="0" w:line="240" w:lineRule="auto"/>
        <w:ind w:right="275" w:firstLine="0"/>
        <w:jc w:val="right"/>
        <w:rPr>
          <w:lang w:val="ru-RU"/>
        </w:rPr>
      </w:pPr>
      <w:r w:rsidRPr="007A56C0">
        <w:rPr>
          <w:noProof/>
        </w:rPr>
        <w:drawing>
          <wp:inline distT="0" distB="0" distL="0" distR="0" wp14:anchorId="6C6263E9" wp14:editId="159FC29B">
            <wp:extent cx="5548722" cy="1242010"/>
            <wp:effectExtent l="0" t="0" r="0" b="0"/>
            <wp:docPr id="68346" name="Picture 68346"/>
            <wp:cNvGraphicFramePr/>
            <a:graphic xmlns:a="http://schemas.openxmlformats.org/drawingml/2006/main">
              <a:graphicData uri="http://schemas.openxmlformats.org/drawingml/2006/picture">
                <pic:pic xmlns:pic="http://schemas.openxmlformats.org/drawingml/2006/picture">
                  <pic:nvPicPr>
                    <pic:cNvPr id="68346" name="Picture 68346"/>
                    <pic:cNvPicPr/>
                  </pic:nvPicPr>
                  <pic:blipFill>
                    <a:blip r:embed="rId112"/>
                    <a:stretch>
                      <a:fillRect/>
                    </a:stretch>
                  </pic:blipFill>
                  <pic:spPr>
                    <a:xfrm>
                      <a:off x="0" y="0"/>
                      <a:ext cx="5548722" cy="1242010"/>
                    </a:xfrm>
                    <a:prstGeom prst="rect">
                      <a:avLst/>
                    </a:prstGeom>
                  </pic:spPr>
                </pic:pic>
              </a:graphicData>
            </a:graphic>
          </wp:inline>
        </w:drawing>
      </w:r>
      <w:r w:rsidRPr="007A56C0">
        <w:rPr>
          <w:lang w:val="ru-RU"/>
        </w:rPr>
        <w:t xml:space="preserve"> </w:t>
      </w:r>
    </w:p>
    <w:p w14:paraId="1E43F45E" w14:textId="77777777" w:rsidR="00BE01ED" w:rsidRPr="007A56C0" w:rsidRDefault="00766637" w:rsidP="00FA29ED">
      <w:pPr>
        <w:spacing w:after="0" w:line="240" w:lineRule="auto"/>
        <w:ind w:left="14" w:right="45"/>
        <w:rPr>
          <w:lang w:val="ru-RU"/>
        </w:rPr>
      </w:pPr>
      <w:r w:rsidRPr="007A56C0">
        <w:rPr>
          <w:lang w:val="ru-RU"/>
        </w:rPr>
        <w:t xml:space="preserve">Информационный щит - развернутая навигация по маршруту, с указанием места для кемпинга и правилами на территории национального парка.  </w:t>
      </w:r>
    </w:p>
    <w:p w14:paraId="30028CDF" w14:textId="77777777" w:rsidR="00BE01ED" w:rsidRPr="007A56C0" w:rsidRDefault="00766637" w:rsidP="00FA29ED">
      <w:pPr>
        <w:spacing w:after="0" w:line="240" w:lineRule="auto"/>
        <w:ind w:left="14" w:right="45"/>
        <w:rPr>
          <w:lang w:val="ru-RU"/>
        </w:rPr>
      </w:pPr>
      <w:r w:rsidRPr="007A56C0">
        <w:rPr>
          <w:lang w:val="ru-RU"/>
        </w:rPr>
        <w:t xml:space="preserve">Щит в виде металлической оцинкованной стали из пластины размерами 900х600 мм, толщина пластины 1-2 мм. </w:t>
      </w:r>
    </w:p>
    <w:p w14:paraId="6CE30EDE" w14:textId="77777777" w:rsidR="00BE01ED" w:rsidRPr="007A56C0" w:rsidRDefault="00766637" w:rsidP="00FA29ED">
      <w:pPr>
        <w:spacing w:after="0" w:line="240" w:lineRule="auto"/>
        <w:ind w:left="14" w:right="45"/>
        <w:rPr>
          <w:lang w:val="ru-RU"/>
        </w:rPr>
      </w:pPr>
      <w:r w:rsidRPr="007A56C0">
        <w:rPr>
          <w:lang w:val="ru-RU"/>
        </w:rPr>
        <w:t xml:space="preserve">Крепление информационных щитов к опорам должно быть надежным, устойчивым к вандализму. </w:t>
      </w:r>
    </w:p>
    <w:p w14:paraId="5DBE3BE7" w14:textId="77777777" w:rsidR="00BE01ED" w:rsidRPr="007A56C0" w:rsidRDefault="00766637" w:rsidP="00FA29ED">
      <w:pPr>
        <w:spacing w:after="0" w:line="240" w:lineRule="auto"/>
        <w:ind w:left="14" w:right="45"/>
        <w:rPr>
          <w:lang w:val="ru-RU"/>
        </w:rPr>
      </w:pPr>
      <w:r w:rsidRPr="007A56C0">
        <w:rPr>
          <w:lang w:val="ru-RU"/>
        </w:rPr>
        <w:t xml:space="preserve">Все крепежные элементы (хомуты) должны быть из нержавеющей стали для избежания коррозии. </w:t>
      </w:r>
    </w:p>
    <w:p w14:paraId="660D046D" w14:textId="77777777" w:rsidR="00BE01ED" w:rsidRPr="007A56C0" w:rsidRDefault="00766637" w:rsidP="00FA29ED">
      <w:pPr>
        <w:spacing w:after="0" w:line="240" w:lineRule="auto"/>
        <w:ind w:left="14" w:right="45"/>
        <w:rPr>
          <w:lang w:val="ru-RU"/>
        </w:rPr>
      </w:pPr>
      <w:r w:rsidRPr="007A56C0">
        <w:rPr>
          <w:lang w:val="ru-RU"/>
        </w:rPr>
        <w:t xml:space="preserve">Информация на щите должна быть читаема с расстояния минимум 1,5 метра. Материал - ора-кал (Oracal 951) светоотражающий для длительного применения, антивандальный, стойкий к местному природному климату. </w:t>
      </w:r>
    </w:p>
    <w:p w14:paraId="1C6FBEF0" w14:textId="77777777" w:rsidR="00BE01ED" w:rsidRPr="007A56C0" w:rsidRDefault="00766637" w:rsidP="00FA29ED">
      <w:pPr>
        <w:spacing w:after="0" w:line="240" w:lineRule="auto"/>
        <w:ind w:left="14" w:right="45"/>
        <w:rPr>
          <w:lang w:val="ru-RU"/>
        </w:rPr>
      </w:pPr>
      <w:r w:rsidRPr="007A56C0">
        <w:rPr>
          <w:lang w:val="ru-RU"/>
        </w:rPr>
        <w:t xml:space="preserve">Несущая опора: труба металлическая (обработанная антикорозийкой или оцинкованной сталью) диаметром 57 мм, толщина стенки трубы 3,5 мм. Высотой не менее 2300 мм. </w:t>
      </w:r>
    </w:p>
    <w:p w14:paraId="05FCC1E7" w14:textId="77777777" w:rsidR="00BE01ED" w:rsidRPr="007A56C0" w:rsidRDefault="00766637" w:rsidP="00FA29ED">
      <w:pPr>
        <w:spacing w:after="0" w:line="240" w:lineRule="auto"/>
        <w:ind w:left="14" w:right="45"/>
        <w:rPr>
          <w:lang w:val="ru-RU"/>
        </w:rPr>
      </w:pPr>
      <w:r w:rsidRPr="007A56C0">
        <w:rPr>
          <w:lang w:val="ru-RU"/>
        </w:rPr>
        <w:t xml:space="preserve">В верхней части несущих опор необходима установка стальных заглушек против попадания внутрь труб атмосферных осадков. </w:t>
      </w:r>
    </w:p>
    <w:p w14:paraId="4CA75DAF" w14:textId="77777777" w:rsidR="00BE01ED" w:rsidRPr="007A56C0" w:rsidRDefault="00766637" w:rsidP="00FA29ED">
      <w:pPr>
        <w:spacing w:after="0" w:line="240" w:lineRule="auto"/>
        <w:ind w:left="89" w:right="336" w:hanging="10"/>
        <w:jc w:val="center"/>
        <w:rPr>
          <w:lang w:val="ru-RU"/>
        </w:rPr>
      </w:pPr>
      <w:r w:rsidRPr="007A56C0">
        <w:rPr>
          <w:lang w:val="ru-RU"/>
        </w:rPr>
        <w:t xml:space="preserve">Верхняя граница опоры не должна быть ниже 1800мм от основания опоры. </w:t>
      </w:r>
    </w:p>
    <w:p w14:paraId="4BC1E734" w14:textId="77777777" w:rsidR="00BE01ED" w:rsidRPr="007A56C0" w:rsidRDefault="00766637" w:rsidP="00FA29ED">
      <w:pPr>
        <w:spacing w:after="0" w:line="240" w:lineRule="auto"/>
        <w:ind w:left="14" w:right="45"/>
        <w:rPr>
          <w:lang w:val="ru-RU"/>
        </w:rPr>
      </w:pPr>
      <w:r w:rsidRPr="007A56C0">
        <w:rPr>
          <w:lang w:val="ru-RU"/>
        </w:rPr>
        <w:t xml:space="preserve">Погружение опоры ниже уровня земли не менее 500 мм (в зависимости от типа грунта), с последующим бетонированием. </w:t>
      </w:r>
    </w:p>
    <w:p w14:paraId="68CF8D8E" w14:textId="77777777" w:rsidR="00BE01ED" w:rsidRPr="007A56C0" w:rsidRDefault="00766637" w:rsidP="00FA29ED">
      <w:pPr>
        <w:spacing w:after="0" w:line="240" w:lineRule="auto"/>
        <w:ind w:left="2316" w:right="0" w:firstLine="0"/>
        <w:jc w:val="left"/>
        <w:rPr>
          <w:lang w:val="ru-RU"/>
        </w:rPr>
      </w:pPr>
      <w:r w:rsidRPr="007A56C0">
        <w:rPr>
          <w:noProof/>
        </w:rPr>
        <w:drawing>
          <wp:inline distT="0" distB="0" distL="0" distR="0" wp14:anchorId="2CF96996" wp14:editId="77545896">
            <wp:extent cx="3421873" cy="2270500"/>
            <wp:effectExtent l="0" t="0" r="0" b="0"/>
            <wp:docPr id="68412" name="Picture 68412"/>
            <wp:cNvGraphicFramePr/>
            <a:graphic xmlns:a="http://schemas.openxmlformats.org/drawingml/2006/main">
              <a:graphicData uri="http://schemas.openxmlformats.org/drawingml/2006/picture">
                <pic:pic xmlns:pic="http://schemas.openxmlformats.org/drawingml/2006/picture">
                  <pic:nvPicPr>
                    <pic:cNvPr id="68412" name="Picture 68412"/>
                    <pic:cNvPicPr/>
                  </pic:nvPicPr>
                  <pic:blipFill>
                    <a:blip r:embed="rId113"/>
                    <a:stretch>
                      <a:fillRect/>
                    </a:stretch>
                  </pic:blipFill>
                  <pic:spPr>
                    <a:xfrm>
                      <a:off x="0" y="0"/>
                      <a:ext cx="3421873" cy="2270500"/>
                    </a:xfrm>
                    <a:prstGeom prst="rect">
                      <a:avLst/>
                    </a:prstGeom>
                  </pic:spPr>
                </pic:pic>
              </a:graphicData>
            </a:graphic>
          </wp:inline>
        </w:drawing>
      </w:r>
      <w:r w:rsidRPr="007A56C0">
        <w:rPr>
          <w:lang w:val="ru-RU"/>
        </w:rPr>
        <w:t xml:space="preserve"> </w:t>
      </w:r>
    </w:p>
    <w:p w14:paraId="7D766E5A" w14:textId="77777777" w:rsidR="00BE01ED" w:rsidRPr="007A56C0" w:rsidRDefault="00766637" w:rsidP="00FA29ED">
      <w:pPr>
        <w:spacing w:after="0" w:line="240" w:lineRule="auto"/>
        <w:ind w:left="14" w:right="45"/>
        <w:rPr>
          <w:lang w:val="ru-RU"/>
        </w:rPr>
      </w:pPr>
      <w:r w:rsidRPr="007A56C0">
        <w:rPr>
          <w:lang w:val="ru-RU"/>
        </w:rPr>
        <w:t xml:space="preserve">Навигационный указатель – в виде металлической (обработанной оцинковкой) стреловидной пластины (зеленого, желтого, красного цветов) толщиной 1-2 мм и размерами 600х300 мм. </w:t>
      </w:r>
    </w:p>
    <w:p w14:paraId="437476DE" w14:textId="77777777" w:rsidR="00BE01ED" w:rsidRPr="007A56C0" w:rsidRDefault="00766637" w:rsidP="00FA29ED">
      <w:pPr>
        <w:spacing w:after="0" w:line="240" w:lineRule="auto"/>
        <w:ind w:left="14" w:right="45"/>
        <w:rPr>
          <w:lang w:val="ru-RU"/>
        </w:rPr>
      </w:pPr>
      <w:r w:rsidRPr="007A56C0">
        <w:rPr>
          <w:lang w:val="ru-RU"/>
        </w:rPr>
        <w:t xml:space="preserve">Несущая опора: металлическая труба (обработанная антикорозийкой или оцинковкой), диаметром 57 мм, толщина стенки трубы 3,5 мм. Высотой не менее 2300 мм.  </w:t>
      </w:r>
    </w:p>
    <w:p w14:paraId="66010C5F" w14:textId="77777777" w:rsidR="00BE01ED" w:rsidRPr="007A56C0" w:rsidRDefault="00766637" w:rsidP="00FA29ED">
      <w:pPr>
        <w:spacing w:after="0" w:line="240" w:lineRule="auto"/>
        <w:ind w:left="14" w:right="45"/>
        <w:rPr>
          <w:lang w:val="ru-RU"/>
        </w:rPr>
      </w:pPr>
      <w:r w:rsidRPr="007A56C0">
        <w:rPr>
          <w:lang w:val="ru-RU"/>
        </w:rPr>
        <w:t xml:space="preserve">Крепление информационных указателей к опорам должно быть надежным, устойчивым к вандализму. </w:t>
      </w:r>
    </w:p>
    <w:p w14:paraId="51447DAA" w14:textId="77777777" w:rsidR="00BE01ED" w:rsidRPr="007A56C0" w:rsidRDefault="00766637" w:rsidP="00FA29ED">
      <w:pPr>
        <w:spacing w:after="0" w:line="240" w:lineRule="auto"/>
        <w:ind w:left="14" w:right="45"/>
        <w:rPr>
          <w:lang w:val="ru-RU"/>
        </w:rPr>
      </w:pPr>
      <w:r w:rsidRPr="007A56C0">
        <w:rPr>
          <w:lang w:val="ru-RU"/>
        </w:rPr>
        <w:t xml:space="preserve">Все крепежные элементы (хомут) должны быть из нержавеющей стали для избежания коррозии. </w:t>
      </w:r>
    </w:p>
    <w:p w14:paraId="4B95C4D7" w14:textId="77777777" w:rsidR="00BE01ED" w:rsidRPr="007A56C0" w:rsidRDefault="00766637" w:rsidP="00FA29ED">
      <w:pPr>
        <w:spacing w:after="0" w:line="240" w:lineRule="auto"/>
        <w:ind w:left="14" w:right="45"/>
        <w:rPr>
          <w:lang w:val="ru-RU"/>
        </w:rPr>
      </w:pPr>
      <w:r w:rsidRPr="007A56C0">
        <w:rPr>
          <w:lang w:val="ru-RU"/>
        </w:rPr>
        <w:t xml:space="preserve">В верхней части несущих опор необходима установка стальных заглушек против попадания внутрь труб атмосферных осадков. </w:t>
      </w:r>
    </w:p>
    <w:p w14:paraId="4BAD3D07" w14:textId="77777777" w:rsidR="00BE01ED" w:rsidRPr="007A56C0" w:rsidRDefault="00766637" w:rsidP="00FA29ED">
      <w:pPr>
        <w:spacing w:after="0" w:line="240" w:lineRule="auto"/>
        <w:ind w:left="708" w:right="45" w:firstLine="0"/>
        <w:rPr>
          <w:lang w:val="ru-RU"/>
        </w:rPr>
      </w:pPr>
      <w:r w:rsidRPr="007A56C0">
        <w:rPr>
          <w:lang w:val="ru-RU"/>
        </w:rPr>
        <w:t xml:space="preserve">Верхняя граница опоры не должна быть ниже 1800мм от основания опоры. </w:t>
      </w:r>
    </w:p>
    <w:p w14:paraId="500B15FA" w14:textId="77777777" w:rsidR="00BE01ED" w:rsidRPr="007A56C0" w:rsidRDefault="00766637" w:rsidP="00FA29ED">
      <w:pPr>
        <w:spacing w:after="0" w:line="240" w:lineRule="auto"/>
        <w:ind w:left="14" w:right="45"/>
        <w:rPr>
          <w:lang w:val="ru-RU"/>
        </w:rPr>
      </w:pPr>
      <w:r w:rsidRPr="007A56C0">
        <w:rPr>
          <w:lang w:val="ru-RU"/>
        </w:rPr>
        <w:t xml:space="preserve">Погружение опоры ниже уровня земли не менее 500 мм, с последующим бетонированием. Видимость и читаемость текста на указателе с минимального расстояния 5 метров. Информация на указателе наносится на материал (Oracal 951). Для длительного применения, антивандальный, стойкий к природному климату. </w:t>
      </w:r>
    </w:p>
    <w:p w14:paraId="5456E8E4" w14:textId="77777777" w:rsidR="00BE01ED" w:rsidRPr="007A56C0" w:rsidRDefault="00766637" w:rsidP="00FA29ED">
      <w:pPr>
        <w:spacing w:after="0" w:line="240" w:lineRule="auto"/>
        <w:ind w:right="1059" w:firstLine="0"/>
        <w:jc w:val="right"/>
        <w:rPr>
          <w:lang w:val="ru-RU"/>
        </w:rPr>
      </w:pPr>
      <w:r w:rsidRPr="007A56C0">
        <w:rPr>
          <w:noProof/>
        </w:rPr>
        <w:drawing>
          <wp:inline distT="0" distB="0" distL="0" distR="0" wp14:anchorId="79D75C10" wp14:editId="55F3CF77">
            <wp:extent cx="4560924" cy="2255136"/>
            <wp:effectExtent l="0" t="0" r="0" b="0"/>
            <wp:docPr id="68414" name="Picture 68414"/>
            <wp:cNvGraphicFramePr/>
            <a:graphic xmlns:a="http://schemas.openxmlformats.org/drawingml/2006/main">
              <a:graphicData uri="http://schemas.openxmlformats.org/drawingml/2006/picture">
                <pic:pic xmlns:pic="http://schemas.openxmlformats.org/drawingml/2006/picture">
                  <pic:nvPicPr>
                    <pic:cNvPr id="68414" name="Picture 68414"/>
                    <pic:cNvPicPr/>
                  </pic:nvPicPr>
                  <pic:blipFill>
                    <a:blip r:embed="rId114"/>
                    <a:stretch>
                      <a:fillRect/>
                    </a:stretch>
                  </pic:blipFill>
                  <pic:spPr>
                    <a:xfrm>
                      <a:off x="0" y="0"/>
                      <a:ext cx="4560924" cy="2255136"/>
                    </a:xfrm>
                    <a:prstGeom prst="rect">
                      <a:avLst/>
                    </a:prstGeom>
                  </pic:spPr>
                </pic:pic>
              </a:graphicData>
            </a:graphic>
          </wp:inline>
        </w:drawing>
      </w:r>
      <w:r w:rsidRPr="007A56C0">
        <w:rPr>
          <w:sz w:val="22"/>
          <w:lang w:val="ru-RU"/>
        </w:rPr>
        <w:t xml:space="preserve"> </w:t>
      </w:r>
    </w:p>
    <w:p w14:paraId="25316133" w14:textId="77777777" w:rsidR="00583574" w:rsidRPr="007A56C0" w:rsidRDefault="00766637" w:rsidP="00FA29ED">
      <w:pPr>
        <w:spacing w:after="0" w:line="240" w:lineRule="auto"/>
        <w:ind w:left="14" w:right="45" w:firstLine="2756"/>
        <w:rPr>
          <w:b/>
          <w:sz w:val="22"/>
          <w:lang w:val="ru-RU"/>
        </w:rPr>
      </w:pPr>
      <w:r w:rsidRPr="007A56C0">
        <w:rPr>
          <w:b/>
          <w:sz w:val="22"/>
          <w:lang w:val="ru-RU"/>
        </w:rPr>
        <w:t>Рисунок 3</w:t>
      </w:r>
      <w:r w:rsidR="0035294C" w:rsidRPr="007A56C0">
        <w:rPr>
          <w:b/>
          <w:sz w:val="22"/>
          <w:lang w:val="ru-RU"/>
        </w:rPr>
        <w:t>2</w:t>
      </w:r>
      <w:r w:rsidRPr="007A56C0">
        <w:rPr>
          <w:b/>
          <w:sz w:val="22"/>
          <w:lang w:val="ru-RU"/>
        </w:rPr>
        <w:t xml:space="preserve"> Навигационные указатели </w:t>
      </w:r>
    </w:p>
    <w:p w14:paraId="726AAA5B" w14:textId="77777777" w:rsidR="00583574" w:rsidRPr="007A56C0" w:rsidRDefault="00583574" w:rsidP="00FA29ED">
      <w:pPr>
        <w:spacing w:after="0" w:line="240" w:lineRule="auto"/>
        <w:ind w:left="14" w:right="45" w:firstLine="2756"/>
        <w:rPr>
          <w:b/>
          <w:sz w:val="22"/>
          <w:lang w:val="ru-RU"/>
        </w:rPr>
      </w:pPr>
    </w:p>
    <w:p w14:paraId="0116542E" w14:textId="77777777" w:rsidR="00BE01ED" w:rsidRPr="007A56C0" w:rsidRDefault="00766637" w:rsidP="00583574">
      <w:pPr>
        <w:spacing w:after="0" w:line="240" w:lineRule="auto"/>
        <w:ind w:left="14" w:right="45" w:firstLine="695"/>
        <w:rPr>
          <w:lang w:val="ru-RU"/>
        </w:rPr>
      </w:pPr>
      <w:r w:rsidRPr="007A56C0">
        <w:rPr>
          <w:lang w:val="ru-RU"/>
        </w:rPr>
        <w:t xml:space="preserve">Место для костра с лавочками - изготовление из камней с высотой стен не менее 200мм и диаметром не менее 600мм.  </w:t>
      </w:r>
    </w:p>
    <w:p w14:paraId="50A82A92" w14:textId="77777777" w:rsidR="00BE01ED" w:rsidRPr="007A56C0" w:rsidRDefault="00766637" w:rsidP="00FA29ED">
      <w:pPr>
        <w:spacing w:after="0" w:line="240" w:lineRule="auto"/>
        <w:ind w:left="14" w:right="45"/>
        <w:rPr>
          <w:lang w:val="ru-RU"/>
        </w:rPr>
      </w:pPr>
      <w:r w:rsidRPr="007A56C0">
        <w:rPr>
          <w:lang w:val="ru-RU"/>
        </w:rPr>
        <w:t xml:space="preserve">Удалить дерн и выкопать грунт на глубину 40-50 см. При этом ямки, а также другие углубления, в которых может скапливаться вода, необходимо засыпать грунтом и выровнять. Выровненная поверхность должна иметь легкий поперечный уклон, чтобы обеспечить беспрепятственный сток воды. Земляное полотно при подготовке основания необходимо уплотнить до устойчивого состояния. </w:t>
      </w:r>
    </w:p>
    <w:p w14:paraId="5E761647" w14:textId="77777777" w:rsidR="00BE01ED" w:rsidRPr="007A56C0" w:rsidRDefault="00766637" w:rsidP="00FA29ED">
      <w:pPr>
        <w:spacing w:after="0" w:line="240" w:lineRule="auto"/>
        <w:ind w:left="14" w:right="45"/>
        <w:rPr>
          <w:lang w:val="ru-RU"/>
        </w:rPr>
      </w:pPr>
      <w:r w:rsidRPr="007A56C0">
        <w:rPr>
          <w:lang w:val="ru-RU"/>
        </w:rPr>
        <w:t xml:space="preserve">Если грунт имеет повышенную зыбкость, перед укладкой основания на него следует нанести слой из геотекстиля. </w:t>
      </w:r>
    </w:p>
    <w:p w14:paraId="73419508" w14:textId="77777777" w:rsidR="00BE01ED" w:rsidRPr="007A56C0" w:rsidRDefault="00766637" w:rsidP="00FA29ED">
      <w:pPr>
        <w:spacing w:after="0" w:line="240" w:lineRule="auto"/>
        <w:ind w:left="14" w:right="45"/>
        <w:rPr>
          <w:lang w:val="ru-RU"/>
        </w:rPr>
      </w:pPr>
      <w:r w:rsidRPr="007A56C0">
        <w:rPr>
          <w:lang w:val="ru-RU"/>
        </w:rPr>
        <w:t xml:space="preserve">Перед отсыпкой основания по краям площадки в заранее подготовленные углубления устанавливается бордюрный камень - поребрик. Для его установки необходимо создать бетонную обойму шириной 5-10 см. </w:t>
      </w:r>
    </w:p>
    <w:p w14:paraId="35FF3BAF" w14:textId="77777777" w:rsidR="00BE01ED" w:rsidRPr="007A56C0" w:rsidRDefault="00766637" w:rsidP="00FA29ED">
      <w:pPr>
        <w:spacing w:after="0" w:line="240" w:lineRule="auto"/>
        <w:ind w:left="14" w:right="45"/>
        <w:rPr>
          <w:lang w:val="ru-RU"/>
        </w:rPr>
      </w:pPr>
      <w:r w:rsidRPr="007A56C0">
        <w:rPr>
          <w:lang w:val="ru-RU"/>
        </w:rPr>
        <w:t xml:space="preserve">На подготовленный к укладке брусчатки грунт насыпается 20-сантиметровый слой песка, затем слой щебня толщиной 12 см. Каждый из слоев тщательно выравнивается и обрабатывается при помощи вибротрамбовочной машины. </w:t>
      </w:r>
    </w:p>
    <w:p w14:paraId="1BA17215" w14:textId="77777777" w:rsidR="00BE01ED" w:rsidRPr="007A56C0" w:rsidRDefault="00766637" w:rsidP="00FA29ED">
      <w:pPr>
        <w:spacing w:after="0" w:line="240" w:lineRule="auto"/>
        <w:ind w:left="14" w:right="45"/>
        <w:rPr>
          <w:lang w:val="ru-RU"/>
        </w:rPr>
      </w:pPr>
      <w:r w:rsidRPr="007A56C0">
        <w:rPr>
          <w:lang w:val="ru-RU"/>
        </w:rPr>
        <w:t xml:space="preserve">После утрамбовки на поверхность щебня наносится выравнивающий слой песчаноцемент-ной смеси. Его толщина - 4 см. В случае, если вы используете смесь, соотношение цемента и песка должно составлять 1:10. Данную поверхность также необходимо выровнять и утрамбовать. </w:t>
      </w:r>
    </w:p>
    <w:p w14:paraId="1BA24A60" w14:textId="77777777" w:rsidR="00BE01ED" w:rsidRPr="007A56C0" w:rsidRDefault="00766637" w:rsidP="00FA29ED">
      <w:pPr>
        <w:spacing w:after="0" w:line="240" w:lineRule="auto"/>
        <w:ind w:left="15" w:right="0" w:firstLine="0"/>
        <w:jc w:val="center"/>
        <w:rPr>
          <w:lang w:val="ru-RU"/>
        </w:rPr>
      </w:pPr>
      <w:r w:rsidRPr="007A56C0">
        <w:rPr>
          <w:noProof/>
        </w:rPr>
        <w:drawing>
          <wp:inline distT="0" distB="0" distL="0" distR="0" wp14:anchorId="056AF99A" wp14:editId="73F6359A">
            <wp:extent cx="3383183" cy="1897534"/>
            <wp:effectExtent l="0" t="0" r="0" b="0"/>
            <wp:docPr id="68497" name="Picture 68497"/>
            <wp:cNvGraphicFramePr/>
            <a:graphic xmlns:a="http://schemas.openxmlformats.org/drawingml/2006/main">
              <a:graphicData uri="http://schemas.openxmlformats.org/drawingml/2006/picture">
                <pic:pic xmlns:pic="http://schemas.openxmlformats.org/drawingml/2006/picture">
                  <pic:nvPicPr>
                    <pic:cNvPr id="68497" name="Picture 68497"/>
                    <pic:cNvPicPr/>
                  </pic:nvPicPr>
                  <pic:blipFill>
                    <a:blip r:embed="rId115"/>
                    <a:stretch>
                      <a:fillRect/>
                    </a:stretch>
                  </pic:blipFill>
                  <pic:spPr>
                    <a:xfrm>
                      <a:off x="0" y="0"/>
                      <a:ext cx="3383183" cy="1897534"/>
                    </a:xfrm>
                    <a:prstGeom prst="rect">
                      <a:avLst/>
                    </a:prstGeom>
                  </pic:spPr>
                </pic:pic>
              </a:graphicData>
            </a:graphic>
          </wp:inline>
        </w:drawing>
      </w:r>
      <w:r w:rsidRPr="007A56C0">
        <w:rPr>
          <w:lang w:val="ru-RU"/>
        </w:rPr>
        <w:t xml:space="preserve"> </w:t>
      </w:r>
    </w:p>
    <w:p w14:paraId="3C0C07F0" w14:textId="77777777" w:rsidR="00BE01ED" w:rsidRPr="007A56C0" w:rsidRDefault="00766637" w:rsidP="00FA29ED">
      <w:pPr>
        <w:spacing w:after="0" w:line="240" w:lineRule="auto"/>
        <w:ind w:right="1175" w:firstLine="0"/>
        <w:jc w:val="right"/>
        <w:rPr>
          <w:lang w:val="ru-RU"/>
        </w:rPr>
      </w:pPr>
      <w:r w:rsidRPr="007A56C0">
        <w:rPr>
          <w:rFonts w:ascii="Calibri" w:eastAsia="Calibri" w:hAnsi="Calibri" w:cs="Calibri"/>
          <w:noProof/>
          <w:sz w:val="22"/>
        </w:rPr>
        <mc:AlternateContent>
          <mc:Choice Requires="wpg">
            <w:drawing>
              <wp:inline distT="0" distB="0" distL="0" distR="0" wp14:anchorId="477338AD" wp14:editId="2A5215B2">
                <wp:extent cx="4399537" cy="2705376"/>
                <wp:effectExtent l="0" t="0" r="0" b="0"/>
                <wp:docPr id="536441" name="Group 536441"/>
                <wp:cNvGraphicFramePr/>
                <a:graphic xmlns:a="http://schemas.openxmlformats.org/drawingml/2006/main">
                  <a:graphicData uri="http://schemas.microsoft.com/office/word/2010/wordprocessingGroup">
                    <wpg:wgp>
                      <wpg:cNvGrpSpPr/>
                      <wpg:grpSpPr>
                        <a:xfrm>
                          <a:off x="0" y="0"/>
                          <a:ext cx="4399537" cy="2705376"/>
                          <a:chOff x="0" y="0"/>
                          <a:chExt cx="4399537" cy="2705376"/>
                        </a:xfrm>
                      </wpg:grpSpPr>
                      <wps:wsp>
                        <wps:cNvPr id="68474" name="Rectangle 68474"/>
                        <wps:cNvSpPr/>
                        <wps:spPr>
                          <a:xfrm>
                            <a:off x="2855341" y="1389125"/>
                            <a:ext cx="50673" cy="224380"/>
                          </a:xfrm>
                          <a:prstGeom prst="rect">
                            <a:avLst/>
                          </a:prstGeom>
                          <a:ln>
                            <a:noFill/>
                          </a:ln>
                        </wps:spPr>
                        <wps:txbx>
                          <w:txbxContent>
                            <w:p w14:paraId="2F7ABBEE" w14:textId="77777777" w:rsidR="00873D10" w:rsidRDefault="00873D10">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68499" name="Picture 68499"/>
                          <pic:cNvPicPr/>
                        </pic:nvPicPr>
                        <pic:blipFill>
                          <a:blip r:embed="rId116"/>
                          <a:stretch>
                            <a:fillRect/>
                          </a:stretch>
                        </pic:blipFill>
                        <pic:spPr>
                          <a:xfrm>
                            <a:off x="1574292" y="0"/>
                            <a:ext cx="1271662" cy="1524182"/>
                          </a:xfrm>
                          <a:prstGeom prst="rect">
                            <a:avLst/>
                          </a:prstGeom>
                        </pic:spPr>
                      </pic:pic>
                      <pic:pic xmlns:pic="http://schemas.openxmlformats.org/drawingml/2006/picture">
                        <pic:nvPicPr>
                          <pic:cNvPr id="68501" name="Picture 68501"/>
                          <pic:cNvPicPr/>
                        </pic:nvPicPr>
                        <pic:blipFill>
                          <a:blip r:embed="rId117"/>
                          <a:stretch>
                            <a:fillRect/>
                          </a:stretch>
                        </pic:blipFill>
                        <pic:spPr>
                          <a:xfrm>
                            <a:off x="0" y="1600241"/>
                            <a:ext cx="4399537" cy="1105135"/>
                          </a:xfrm>
                          <a:prstGeom prst="rect">
                            <a:avLst/>
                          </a:prstGeom>
                        </pic:spPr>
                      </pic:pic>
                    </wpg:wgp>
                  </a:graphicData>
                </a:graphic>
              </wp:inline>
            </w:drawing>
          </mc:Choice>
          <mc:Fallback>
            <w:pict>
              <v:group w14:anchorId="477338AD" id="Group 536441" o:spid="_x0000_s1519" style="width:346.4pt;height:213pt;mso-position-horizontal-relative:char;mso-position-vertical-relative:line" coordsize="43995,2705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">
                <v:rect id="Rectangle 68474" o:spid="_x0000_s1520" style="position:absolute;left:28553;top:13891;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" filled="f" stroked="f">
                  <v:textbox inset="0,0,0,0">
                    <w:txbxContent>
                      <w:p w14:paraId="2F7ABBEE" w14:textId="77777777" w:rsidR="00873D10" w:rsidRDefault="00873D10">
                        <w:pPr>
                          <w:spacing w:after="160" w:line="259" w:lineRule="auto"/>
                          <w:ind w:right="0" w:firstLine="0"/>
                          <w:jc w:val="left"/>
                        </w:pPr>
                        <w:r>
                          <w:t xml:space="preserve"> </w:t>
                        </w:r>
                      </w:p>
                    </w:txbxContent>
                  </v:textbox>
                </v:rect>
                <v:shape id="Picture 68499" o:spid="_x0000_s1521" type="#_x0000_t75" style="position:absolute;left:15742;width:12717;height:15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">
                  <v:imagedata r:id="rId118" o:title=""/>
                </v:shape>
                <v:shape id="Picture 68501" o:spid="_x0000_s1522" type="#_x0000_t75" style="position:absolute;top:16002;width:43995;height:1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">
                  <v:imagedata r:id="rId119" o:title=""/>
                </v:shape>
                <w10:anchorlock/>
              </v:group>
            </w:pict>
          </mc:Fallback>
        </mc:AlternateContent>
      </w:r>
      <w:r w:rsidRPr="007A56C0">
        <w:rPr>
          <w:lang w:val="ru-RU"/>
        </w:rPr>
        <w:t xml:space="preserve"> </w:t>
      </w:r>
    </w:p>
    <w:p w14:paraId="34994B78" w14:textId="77777777" w:rsidR="00583574" w:rsidRPr="007A56C0" w:rsidRDefault="00583574" w:rsidP="00583574">
      <w:pPr>
        <w:spacing w:after="0" w:line="240" w:lineRule="auto"/>
        <w:ind w:left="142" w:right="172" w:hanging="10"/>
        <w:jc w:val="center"/>
        <w:rPr>
          <w:lang w:val="ru-RU"/>
        </w:rPr>
      </w:pPr>
      <w:r w:rsidRPr="007A56C0">
        <w:rPr>
          <w:b/>
          <w:sz w:val="22"/>
          <w:lang w:val="ru-RU"/>
        </w:rPr>
        <w:t>Рисунок 3</w:t>
      </w:r>
      <w:r w:rsidR="0035294C" w:rsidRPr="007A56C0">
        <w:rPr>
          <w:b/>
          <w:sz w:val="22"/>
          <w:lang w:val="ru-RU"/>
        </w:rPr>
        <w:t>3</w:t>
      </w:r>
      <w:r w:rsidRPr="007A56C0">
        <w:rPr>
          <w:b/>
          <w:sz w:val="22"/>
          <w:lang w:val="ru-RU"/>
        </w:rPr>
        <w:t xml:space="preserve"> Скамейка </w:t>
      </w:r>
    </w:p>
    <w:p w14:paraId="77F106CB" w14:textId="77777777" w:rsidR="00583574" w:rsidRPr="007A56C0" w:rsidRDefault="00583574" w:rsidP="00FA29ED">
      <w:pPr>
        <w:spacing w:after="0" w:line="240" w:lineRule="auto"/>
        <w:ind w:left="14" w:right="45"/>
        <w:rPr>
          <w:lang w:val="ru-RU"/>
        </w:rPr>
      </w:pPr>
    </w:p>
    <w:p w14:paraId="749E8F88" w14:textId="77777777" w:rsidR="00BE01ED" w:rsidRPr="007A56C0" w:rsidRDefault="00766637" w:rsidP="00FA29ED">
      <w:pPr>
        <w:spacing w:after="0" w:line="240" w:lineRule="auto"/>
        <w:ind w:left="14" w:right="45"/>
        <w:rPr>
          <w:lang w:val="ru-RU"/>
        </w:rPr>
      </w:pPr>
      <w:r w:rsidRPr="007A56C0">
        <w:rPr>
          <w:lang w:val="ru-RU"/>
        </w:rPr>
        <w:t xml:space="preserve">Смотровая площадка (помост) – обзорная площадка, которая располагается на возвышении с лучшим видом на природный объект. </w:t>
      </w:r>
    </w:p>
    <w:p w14:paraId="01F542EE" w14:textId="77777777" w:rsidR="00BE01ED" w:rsidRPr="007A56C0" w:rsidRDefault="00766637" w:rsidP="00FA29ED">
      <w:pPr>
        <w:spacing w:after="0" w:line="240" w:lineRule="auto"/>
        <w:ind w:left="14" w:right="45"/>
        <w:rPr>
          <w:lang w:val="ru-RU"/>
        </w:rPr>
      </w:pPr>
      <w:r w:rsidRPr="007A56C0">
        <w:rPr>
          <w:lang w:val="ru-RU"/>
        </w:rPr>
        <w:t xml:space="preserve">Ширина не менее 9000 мм, длина не менее 4000мм. Изготовление - с применением дерева, металла. Цельная доска толщиной не менее 40мм для настила на пол. Материал изготовления перил - металл с высотой не менее чем 900мм.  Металлические опоры для бетонирования в почву на глубину не меньше, чем на 800 мм. </w:t>
      </w:r>
    </w:p>
    <w:p w14:paraId="391554F1" w14:textId="77777777" w:rsidR="00BE01ED" w:rsidRPr="007A56C0" w:rsidRDefault="00766637" w:rsidP="00FA29ED">
      <w:pPr>
        <w:spacing w:after="0" w:line="240" w:lineRule="auto"/>
        <w:ind w:left="14" w:right="45"/>
        <w:rPr>
          <w:lang w:val="ru-RU"/>
        </w:rPr>
      </w:pPr>
      <w:r w:rsidRPr="007A56C0">
        <w:rPr>
          <w:lang w:val="ru-RU"/>
        </w:rPr>
        <w:t xml:space="preserve">Все крепежные элементы должны быть гальванизированные или из нержавеющей стали во избежание коррозии. </w:t>
      </w:r>
    </w:p>
    <w:p w14:paraId="0268690A" w14:textId="77777777" w:rsidR="00BE01ED" w:rsidRPr="007A56C0" w:rsidRDefault="00766637" w:rsidP="00FA29ED">
      <w:pPr>
        <w:spacing w:after="0" w:line="240" w:lineRule="auto"/>
        <w:ind w:left="14" w:right="45"/>
        <w:rPr>
          <w:lang w:val="ru-RU"/>
        </w:rPr>
      </w:pPr>
      <w:r w:rsidRPr="007A56C0">
        <w:rPr>
          <w:lang w:val="ru-RU"/>
        </w:rPr>
        <w:t xml:space="preserve">Все деревянные детали конструкции должны быть пропитаны экологически чистыми натуральными маслами и должны быть совместимы с деревом, на которое наносятся. </w:t>
      </w:r>
    </w:p>
    <w:p w14:paraId="7A9253AF" w14:textId="77777777" w:rsidR="00BE01ED" w:rsidRPr="007A56C0" w:rsidRDefault="00766637" w:rsidP="00FA29ED">
      <w:pPr>
        <w:spacing w:after="0" w:line="240" w:lineRule="auto"/>
        <w:ind w:left="10" w:right="0" w:firstLine="0"/>
        <w:jc w:val="center"/>
        <w:rPr>
          <w:lang w:val="ru-RU"/>
        </w:rPr>
      </w:pPr>
      <w:r w:rsidRPr="007A56C0">
        <w:rPr>
          <w:noProof/>
        </w:rPr>
        <w:drawing>
          <wp:inline distT="0" distB="0" distL="0" distR="0" wp14:anchorId="2A172721" wp14:editId="5544F22E">
            <wp:extent cx="3058949" cy="2057503"/>
            <wp:effectExtent l="0" t="0" r="0" b="0"/>
            <wp:docPr id="68539" name="Picture 68539"/>
            <wp:cNvGraphicFramePr/>
            <a:graphic xmlns:a="http://schemas.openxmlformats.org/drawingml/2006/main">
              <a:graphicData uri="http://schemas.openxmlformats.org/drawingml/2006/picture">
                <pic:pic xmlns:pic="http://schemas.openxmlformats.org/drawingml/2006/picture">
                  <pic:nvPicPr>
                    <pic:cNvPr id="68539" name="Picture 68539"/>
                    <pic:cNvPicPr/>
                  </pic:nvPicPr>
                  <pic:blipFill>
                    <a:blip r:embed="rId120"/>
                    <a:stretch>
                      <a:fillRect/>
                    </a:stretch>
                  </pic:blipFill>
                  <pic:spPr>
                    <a:xfrm>
                      <a:off x="0" y="0"/>
                      <a:ext cx="3058949" cy="2057503"/>
                    </a:xfrm>
                    <a:prstGeom prst="rect">
                      <a:avLst/>
                    </a:prstGeom>
                  </pic:spPr>
                </pic:pic>
              </a:graphicData>
            </a:graphic>
          </wp:inline>
        </w:drawing>
      </w:r>
      <w:r w:rsidRPr="007A56C0">
        <w:rPr>
          <w:sz w:val="22"/>
          <w:lang w:val="ru-RU"/>
        </w:rPr>
        <w:t xml:space="preserve"> </w:t>
      </w:r>
    </w:p>
    <w:p w14:paraId="5AA1637A" w14:textId="77777777" w:rsidR="00BE01ED" w:rsidRPr="007A56C0" w:rsidRDefault="00766637" w:rsidP="00FA29ED">
      <w:pPr>
        <w:spacing w:after="0" w:line="240" w:lineRule="auto"/>
        <w:ind w:right="1371" w:firstLine="0"/>
        <w:jc w:val="right"/>
        <w:rPr>
          <w:lang w:val="ru-RU"/>
        </w:rPr>
      </w:pPr>
      <w:r w:rsidRPr="007A56C0">
        <w:rPr>
          <w:noProof/>
        </w:rPr>
        <w:drawing>
          <wp:inline distT="0" distB="0" distL="0" distR="0" wp14:anchorId="510BBCB4" wp14:editId="4A53381B">
            <wp:extent cx="4149027" cy="1279834"/>
            <wp:effectExtent l="0" t="0" r="0" b="0"/>
            <wp:docPr id="68541" name="Picture 68541"/>
            <wp:cNvGraphicFramePr/>
            <a:graphic xmlns:a="http://schemas.openxmlformats.org/drawingml/2006/main">
              <a:graphicData uri="http://schemas.openxmlformats.org/drawingml/2006/picture">
                <pic:pic xmlns:pic="http://schemas.openxmlformats.org/drawingml/2006/picture">
                  <pic:nvPicPr>
                    <pic:cNvPr id="68541" name="Picture 68541"/>
                    <pic:cNvPicPr/>
                  </pic:nvPicPr>
                  <pic:blipFill>
                    <a:blip r:embed="rId121"/>
                    <a:stretch>
                      <a:fillRect/>
                    </a:stretch>
                  </pic:blipFill>
                  <pic:spPr>
                    <a:xfrm>
                      <a:off x="0" y="0"/>
                      <a:ext cx="4149027" cy="1279834"/>
                    </a:xfrm>
                    <a:prstGeom prst="rect">
                      <a:avLst/>
                    </a:prstGeom>
                  </pic:spPr>
                </pic:pic>
              </a:graphicData>
            </a:graphic>
          </wp:inline>
        </w:drawing>
      </w:r>
      <w:r w:rsidRPr="007A56C0">
        <w:rPr>
          <w:lang w:val="ru-RU"/>
        </w:rPr>
        <w:t xml:space="preserve"> </w:t>
      </w:r>
    </w:p>
    <w:p w14:paraId="7C72164F" w14:textId="77777777" w:rsidR="00BE01ED" w:rsidRPr="007A56C0" w:rsidRDefault="00766637" w:rsidP="00FA29ED">
      <w:pPr>
        <w:spacing w:after="0" w:line="240" w:lineRule="auto"/>
        <w:ind w:left="19" w:right="0" w:firstLine="0"/>
        <w:jc w:val="center"/>
        <w:rPr>
          <w:lang w:val="ru-RU"/>
        </w:rPr>
      </w:pPr>
      <w:r w:rsidRPr="007A56C0">
        <w:rPr>
          <w:lang w:val="ru-RU"/>
        </w:rPr>
        <w:t xml:space="preserve"> </w:t>
      </w:r>
    </w:p>
    <w:p w14:paraId="3FCED07B" w14:textId="77777777" w:rsidR="00BE01ED" w:rsidRPr="007A56C0" w:rsidRDefault="00766637" w:rsidP="00FA29ED">
      <w:pPr>
        <w:spacing w:after="0" w:line="240" w:lineRule="auto"/>
        <w:ind w:right="1191" w:firstLine="0"/>
        <w:jc w:val="right"/>
        <w:rPr>
          <w:lang w:val="ru-RU"/>
        </w:rPr>
      </w:pPr>
      <w:r w:rsidRPr="007A56C0">
        <w:rPr>
          <w:noProof/>
        </w:rPr>
        <w:drawing>
          <wp:inline distT="0" distB="0" distL="0" distR="0" wp14:anchorId="759C412B" wp14:editId="067CF4E7">
            <wp:extent cx="4393182" cy="1127516"/>
            <wp:effectExtent l="0" t="0" r="0" b="0"/>
            <wp:docPr id="68543" name="Picture 68543"/>
            <wp:cNvGraphicFramePr/>
            <a:graphic xmlns:a="http://schemas.openxmlformats.org/drawingml/2006/main">
              <a:graphicData uri="http://schemas.openxmlformats.org/drawingml/2006/picture">
                <pic:pic xmlns:pic="http://schemas.openxmlformats.org/drawingml/2006/picture">
                  <pic:nvPicPr>
                    <pic:cNvPr id="68543" name="Picture 68543"/>
                    <pic:cNvPicPr/>
                  </pic:nvPicPr>
                  <pic:blipFill>
                    <a:blip r:embed="rId122"/>
                    <a:stretch>
                      <a:fillRect/>
                    </a:stretch>
                  </pic:blipFill>
                  <pic:spPr>
                    <a:xfrm>
                      <a:off x="0" y="0"/>
                      <a:ext cx="4393182" cy="1127516"/>
                    </a:xfrm>
                    <a:prstGeom prst="rect">
                      <a:avLst/>
                    </a:prstGeom>
                  </pic:spPr>
                </pic:pic>
              </a:graphicData>
            </a:graphic>
          </wp:inline>
        </w:drawing>
      </w:r>
      <w:r w:rsidRPr="007A56C0">
        <w:rPr>
          <w:lang w:val="ru-RU"/>
        </w:rPr>
        <w:t xml:space="preserve"> </w:t>
      </w:r>
    </w:p>
    <w:p w14:paraId="7C20DB37" w14:textId="77777777" w:rsidR="00583574" w:rsidRPr="007A56C0" w:rsidRDefault="00583574" w:rsidP="00583574">
      <w:pPr>
        <w:spacing w:after="0" w:line="240" w:lineRule="auto"/>
        <w:ind w:left="142" w:right="175" w:hanging="10"/>
        <w:jc w:val="center"/>
        <w:rPr>
          <w:lang w:val="ru-RU"/>
        </w:rPr>
      </w:pPr>
      <w:r w:rsidRPr="007A56C0">
        <w:rPr>
          <w:b/>
          <w:sz w:val="22"/>
          <w:lang w:val="ru-RU"/>
        </w:rPr>
        <w:t>Рисунок 3</w:t>
      </w:r>
      <w:r w:rsidR="0035294C" w:rsidRPr="007A56C0">
        <w:rPr>
          <w:b/>
          <w:sz w:val="22"/>
          <w:lang w:val="ru-RU"/>
        </w:rPr>
        <w:t>4</w:t>
      </w:r>
      <w:r w:rsidRPr="007A56C0">
        <w:rPr>
          <w:b/>
          <w:sz w:val="22"/>
          <w:lang w:val="ru-RU"/>
        </w:rPr>
        <w:t xml:space="preserve"> Смотровая площадка </w:t>
      </w:r>
    </w:p>
    <w:p w14:paraId="1386D9B3" w14:textId="77777777" w:rsidR="00BE01ED" w:rsidRPr="007A56C0" w:rsidRDefault="00766637" w:rsidP="00FA29ED">
      <w:pPr>
        <w:spacing w:after="0" w:line="240" w:lineRule="auto"/>
        <w:ind w:left="19" w:right="0" w:firstLine="0"/>
        <w:jc w:val="center"/>
        <w:rPr>
          <w:lang w:val="ru-RU"/>
        </w:rPr>
      </w:pPr>
      <w:r w:rsidRPr="007A56C0">
        <w:rPr>
          <w:lang w:val="ru-RU"/>
        </w:rPr>
        <w:t xml:space="preserve"> </w:t>
      </w:r>
    </w:p>
    <w:p w14:paraId="375A604D" w14:textId="77777777" w:rsidR="00BE01ED" w:rsidRPr="007A56C0" w:rsidRDefault="00766637" w:rsidP="00FA29ED">
      <w:pPr>
        <w:spacing w:after="0" w:line="240" w:lineRule="auto"/>
        <w:ind w:right="541" w:firstLine="0"/>
        <w:jc w:val="right"/>
        <w:rPr>
          <w:lang w:val="ru-RU"/>
        </w:rPr>
      </w:pPr>
      <w:r w:rsidRPr="007A56C0">
        <w:rPr>
          <w:noProof/>
        </w:rPr>
        <w:drawing>
          <wp:inline distT="0" distB="0" distL="0" distR="0" wp14:anchorId="02CBF326" wp14:editId="653BB93E">
            <wp:extent cx="5234940" cy="1836421"/>
            <wp:effectExtent l="0" t="0" r="0" b="0"/>
            <wp:docPr id="68545" name="Picture 68545"/>
            <wp:cNvGraphicFramePr/>
            <a:graphic xmlns:a="http://schemas.openxmlformats.org/drawingml/2006/main">
              <a:graphicData uri="http://schemas.openxmlformats.org/drawingml/2006/picture">
                <pic:pic xmlns:pic="http://schemas.openxmlformats.org/drawingml/2006/picture">
                  <pic:nvPicPr>
                    <pic:cNvPr id="68545" name="Picture 68545"/>
                    <pic:cNvPicPr/>
                  </pic:nvPicPr>
                  <pic:blipFill>
                    <a:blip r:embed="rId123"/>
                    <a:stretch>
                      <a:fillRect/>
                    </a:stretch>
                  </pic:blipFill>
                  <pic:spPr>
                    <a:xfrm>
                      <a:off x="0" y="0"/>
                      <a:ext cx="5234940" cy="1836421"/>
                    </a:xfrm>
                    <a:prstGeom prst="rect">
                      <a:avLst/>
                    </a:prstGeom>
                  </pic:spPr>
                </pic:pic>
              </a:graphicData>
            </a:graphic>
          </wp:inline>
        </w:drawing>
      </w:r>
      <w:r w:rsidRPr="007A56C0">
        <w:rPr>
          <w:sz w:val="22"/>
          <w:lang w:val="ru-RU"/>
        </w:rPr>
        <w:t xml:space="preserve"> </w:t>
      </w:r>
    </w:p>
    <w:p w14:paraId="212D2D43" w14:textId="77777777" w:rsidR="00BE01ED" w:rsidRPr="007A56C0" w:rsidRDefault="00766637" w:rsidP="00FA29ED">
      <w:pPr>
        <w:spacing w:after="0" w:line="240" w:lineRule="auto"/>
        <w:ind w:left="142" w:right="173" w:hanging="10"/>
        <w:jc w:val="center"/>
        <w:rPr>
          <w:lang w:val="ru-RU"/>
        </w:rPr>
      </w:pPr>
      <w:r w:rsidRPr="007A56C0">
        <w:rPr>
          <w:b/>
          <w:sz w:val="22"/>
          <w:lang w:val="ru-RU"/>
        </w:rPr>
        <w:t>Рисунок 3</w:t>
      </w:r>
      <w:r w:rsidR="0035294C" w:rsidRPr="007A56C0">
        <w:rPr>
          <w:b/>
          <w:sz w:val="22"/>
          <w:lang w:val="ru-RU"/>
        </w:rPr>
        <w:t>5</w:t>
      </w:r>
      <w:r w:rsidRPr="007A56C0">
        <w:rPr>
          <w:b/>
          <w:sz w:val="22"/>
          <w:lang w:val="ru-RU"/>
        </w:rPr>
        <w:t xml:space="preserve"> Всесезонные гостевые домики </w:t>
      </w:r>
    </w:p>
    <w:p w14:paraId="5D2E1B29" w14:textId="77777777" w:rsidR="00583574" w:rsidRPr="007A56C0" w:rsidRDefault="00583574" w:rsidP="00FA29ED">
      <w:pPr>
        <w:pStyle w:val="2"/>
        <w:spacing w:after="0" w:line="240" w:lineRule="auto"/>
        <w:ind w:left="370" w:right="1"/>
        <w:rPr>
          <w:lang w:val="ru-RU"/>
        </w:rPr>
      </w:pPr>
    </w:p>
    <w:p w14:paraId="4CD4DA19" w14:textId="77777777" w:rsidR="00583574" w:rsidRPr="007A56C0" w:rsidRDefault="00583574" w:rsidP="00583574">
      <w:pPr>
        <w:rPr>
          <w:lang w:val="ru-RU"/>
        </w:rPr>
      </w:pPr>
    </w:p>
    <w:p w14:paraId="1CBFC1A2" w14:textId="77777777" w:rsidR="00BE01ED" w:rsidRPr="007A56C0" w:rsidRDefault="00766637" w:rsidP="00FA29ED">
      <w:pPr>
        <w:pStyle w:val="2"/>
        <w:spacing w:after="0" w:line="240" w:lineRule="auto"/>
        <w:ind w:left="370" w:right="1"/>
        <w:rPr>
          <w:lang w:val="ru-RU"/>
        </w:rPr>
      </w:pPr>
      <w:r w:rsidRPr="007A56C0">
        <w:rPr>
          <w:lang w:val="ru-RU"/>
        </w:rPr>
        <w:t>6.</w:t>
      </w:r>
      <w:r w:rsidRPr="007A56C0">
        <w:rPr>
          <w:rFonts w:ascii="Arial" w:eastAsia="Arial" w:hAnsi="Arial" w:cs="Arial"/>
          <w:lang w:val="ru-RU"/>
        </w:rPr>
        <w:t xml:space="preserve"> </w:t>
      </w:r>
      <w:r w:rsidRPr="007A56C0">
        <w:rPr>
          <w:lang w:val="ru-RU"/>
        </w:rPr>
        <w:t xml:space="preserve">ЗАКЛЮЧЕНИЕ.  </w:t>
      </w:r>
    </w:p>
    <w:p w14:paraId="03742172" w14:textId="77777777" w:rsidR="00BE01ED" w:rsidRPr="007A56C0" w:rsidRDefault="00766637" w:rsidP="00FA29ED">
      <w:pPr>
        <w:spacing w:after="0" w:line="240" w:lineRule="auto"/>
        <w:ind w:left="-15" w:right="27" w:firstLine="708"/>
        <w:jc w:val="left"/>
        <w:rPr>
          <w:lang w:val="ru-RU"/>
        </w:rPr>
      </w:pPr>
      <w:r w:rsidRPr="007A56C0">
        <w:rPr>
          <w:lang w:val="ru-RU"/>
        </w:rPr>
        <w:t xml:space="preserve">Главная задача, стоящая перед Министерством экологии и природных ресурсов РК, — обеспечение качества жизни населения путем обеспечения благоприятной окружающей среды, качественной питьевой воды и сохранения наших природных богатств. </w:t>
      </w:r>
    </w:p>
    <w:p w14:paraId="1933D1BB" w14:textId="77777777" w:rsidR="00BE01ED" w:rsidRPr="007A56C0" w:rsidRDefault="00766637" w:rsidP="00FA29ED">
      <w:pPr>
        <w:spacing w:after="0" w:line="240" w:lineRule="auto"/>
        <w:ind w:left="14" w:right="45"/>
        <w:rPr>
          <w:lang w:val="ru-RU"/>
        </w:rPr>
      </w:pPr>
      <w:r w:rsidRPr="007A56C0">
        <w:rPr>
          <w:lang w:val="ru-RU"/>
        </w:rPr>
        <w:t xml:space="preserve">Долгосрочной целью управления национальным парком является сохранение природных комплексов и экосистемы парка в естественном (ненарушенном) состоянии, которой подчиняются все остальные задачи парка и сопутствующие мероприятия, направленные на достижение этой конечной цели.  </w:t>
      </w:r>
    </w:p>
    <w:p w14:paraId="7401B910" w14:textId="77777777" w:rsidR="00BE01ED" w:rsidRPr="007A56C0" w:rsidRDefault="00766637" w:rsidP="00FA29ED">
      <w:pPr>
        <w:spacing w:after="0" w:line="240" w:lineRule="auto"/>
        <w:ind w:left="14" w:right="45"/>
        <w:rPr>
          <w:lang w:val="ru-RU"/>
        </w:rPr>
      </w:pPr>
      <w:r w:rsidRPr="007A56C0">
        <w:rPr>
          <w:lang w:val="ru-RU"/>
        </w:rPr>
        <w:t xml:space="preserve">Второй долгосрочной целью управления ГНПП является регулируемое, ограниченное и научно-обоснованное использование национальным парком охраняемых природных комплексов, природных и исторических объектов в эколого - просветительных, научных, туристских, рекреационных и ограниченных хозяйственных целях в соответствии с зонированием территории. </w:t>
      </w:r>
    </w:p>
    <w:p w14:paraId="01259B9E" w14:textId="77777777" w:rsidR="00BE01ED" w:rsidRPr="007A56C0" w:rsidRDefault="00766637" w:rsidP="00FA29ED">
      <w:pPr>
        <w:spacing w:after="0" w:line="240" w:lineRule="auto"/>
        <w:ind w:left="14" w:right="45"/>
        <w:rPr>
          <w:lang w:val="ru-RU"/>
        </w:rPr>
      </w:pPr>
      <w:r w:rsidRPr="007A56C0">
        <w:rPr>
          <w:lang w:val="ru-RU"/>
        </w:rPr>
        <w:t xml:space="preserve">Третьей целью долгосрочного управления ГНПП является достижение сбалансированного хозяйственного пользования природными ресурсами в охранной зоне, регулирование сторонней хозяйственной деятельности, внедрение альтернативных направлений хозяйствования, что способствовало бы не только предотвращению негативного влияния на охраняемую территорию ГНПП, но и устойчивому жизнеобеспечению местного населения, проживающего в охранной зоне ГНПП.   </w:t>
      </w:r>
    </w:p>
    <w:p w14:paraId="1ACFB92B" w14:textId="77777777" w:rsidR="00BE01ED" w:rsidRPr="007A56C0" w:rsidRDefault="00766637" w:rsidP="00FA29ED">
      <w:pPr>
        <w:spacing w:after="0" w:line="240" w:lineRule="auto"/>
        <w:ind w:left="14" w:right="45"/>
        <w:rPr>
          <w:lang w:val="ru-RU"/>
        </w:rPr>
      </w:pPr>
      <w:r w:rsidRPr="007A56C0">
        <w:rPr>
          <w:lang w:val="ru-RU"/>
        </w:rPr>
        <w:t xml:space="preserve">Суммируя вышеизложенное, общую долгосрочную цель управления можно сформулировать так: «Интегрированное устойчивое управление ГНПП и прилегающей территории, обеспечивающее сохранение типичных и уникальных экосистем, биологического и ландшафтного разнообразия, их ограниченное и научно-обоснованное использование в эколого - просветительных, научных, туристских, рекреационных и ограниченных хозяйственных целях». </w:t>
      </w:r>
    </w:p>
    <w:p w14:paraId="2DFF6603" w14:textId="77777777" w:rsidR="00BE01ED" w:rsidRPr="007A56C0" w:rsidRDefault="00766637" w:rsidP="00FA29ED">
      <w:pPr>
        <w:spacing w:after="0" w:line="240" w:lineRule="auto"/>
        <w:ind w:left="14" w:right="45"/>
        <w:rPr>
          <w:lang w:val="ru-RU"/>
        </w:rPr>
      </w:pPr>
      <w:r w:rsidRPr="007A56C0">
        <w:rPr>
          <w:lang w:val="ru-RU"/>
        </w:rPr>
        <w:t xml:space="preserve">Контроль над вышеназванными работами будет осуществлять Руководство национального парка. Строительство туристских объектов будет обсуждаться на заседании координационного совета при национальном парке. </w:t>
      </w:r>
    </w:p>
    <w:p w14:paraId="39F959B1" w14:textId="77777777" w:rsidR="00BE01ED" w:rsidRPr="007A56C0" w:rsidRDefault="00766637" w:rsidP="00FA29ED">
      <w:pPr>
        <w:spacing w:after="0" w:line="240" w:lineRule="auto"/>
        <w:ind w:left="14" w:right="45"/>
        <w:rPr>
          <w:lang w:val="ru-RU"/>
        </w:rPr>
      </w:pPr>
      <w:r w:rsidRPr="007A56C0">
        <w:rPr>
          <w:lang w:val="ru-RU"/>
        </w:rPr>
        <w:t xml:space="preserve">С целью достижения вышеуказанных целей проектом предусмотрено изменение функционального зонирования парка. Так, после корректировки разница по увеличению территории зоны экологической стабилизации составит 132 352 га, что позволит обеспечить условия для сохранения природных комплексов и объектов, восстановить нарушенные природные комплексы и объекты природно-заповедного фонда. Разница по увеличению территории зоны туристской и рекреационной деятельности составит 76 135 га, что позволит в связи с увеличением количества посетителей национального парка обеспечить сохранение природных комплексов и объектовохраны с одновременным строго регулируемым использованием территории в туристско-рекреационных целях. Разница по уменьшению территории зоны ограниченной хозяйственной деятельности составит 308 047 га, что позволит сохранить редкие и эндемичные виды флоры и фауны, восстановить экосистемы и природные объекты, а также минимизировать беспокойство диких копытных животных во время сезонной миграции. </w:t>
      </w:r>
    </w:p>
    <w:p w14:paraId="2DF2C045" w14:textId="77777777" w:rsidR="00BE01ED" w:rsidRPr="007A56C0" w:rsidRDefault="00766637" w:rsidP="00FA29ED">
      <w:pPr>
        <w:spacing w:after="0" w:line="240" w:lineRule="auto"/>
        <w:ind w:left="14" w:right="45"/>
        <w:rPr>
          <w:lang w:val="ru-RU"/>
        </w:rPr>
      </w:pPr>
      <w:r w:rsidRPr="007A56C0">
        <w:rPr>
          <w:lang w:val="ru-RU"/>
        </w:rPr>
        <w:t xml:space="preserve">Для обеспечения комфортного пребывания посетителей на территории национального парка предусмотрено создание объектов социального характера, в том числе благоустройство троп, смотровых площадок, мостов и обустройство парковочных мест. Национальный парк по-прежнему будет доступным местом посещения для казахстанцев. Туристский центр и тропы будут бесплатными, пребывание на территории парка будет более комфортным, безопасным и будет отвечать всем современным требованиям. </w:t>
      </w:r>
    </w:p>
    <w:p w14:paraId="54C6D482" w14:textId="77777777" w:rsidR="00BE01ED" w:rsidRPr="007A56C0" w:rsidRDefault="00766637" w:rsidP="00FA29ED">
      <w:pPr>
        <w:spacing w:after="0" w:line="240" w:lineRule="auto"/>
        <w:ind w:left="14" w:right="45"/>
        <w:rPr>
          <w:lang w:val="ru-RU"/>
        </w:rPr>
      </w:pPr>
      <w:r w:rsidRPr="007A56C0">
        <w:rPr>
          <w:lang w:val="ru-RU"/>
        </w:rPr>
        <w:t xml:space="preserve">Проект позволит создавать новые рабочие места в смежных отраслях, обеспечит развитие предпринимательства и рост квалифицированных кадров в сфере туризма. Все работы будут осуществляться инвестором без нанесения вреда окружающей среде, а возводимые конструкции будут разработаны из современных экологических материалов. Контроль над вышеназванными работами будет осуществлять национальный парк. Строительство же туристских объектов будет обсуждаться на заседании координационного совета при национальном парке. </w:t>
      </w:r>
    </w:p>
    <w:p w14:paraId="6AD356F7" w14:textId="77777777" w:rsidR="00BE01ED" w:rsidRPr="007A56C0" w:rsidRDefault="00766637" w:rsidP="00FA29ED">
      <w:pPr>
        <w:spacing w:after="0" w:line="240" w:lineRule="auto"/>
        <w:ind w:left="14" w:right="45"/>
        <w:rPr>
          <w:lang w:val="ru-RU"/>
        </w:rPr>
      </w:pPr>
      <w:r w:rsidRPr="007A56C0">
        <w:rPr>
          <w:lang w:val="ru-RU"/>
        </w:rPr>
        <w:t xml:space="preserve">В настоящее время на территории нацпарка имеется возможность при привлечении инвестиций и использовании спецсредств ООПТ (в рамках государственно-частного партнерства) создать ряд объектов туристско-рекреационной инфраструктуры. Кроме того, на территории парка имеется ряд участков, которые парк может в целях развития туризма и рекреации передать на договорных условиях в долгосрочное либо краткосрочное пользование. </w:t>
      </w:r>
    </w:p>
    <w:p w14:paraId="48BC3678" w14:textId="77777777" w:rsidR="00BE01ED" w:rsidRPr="007A56C0" w:rsidRDefault="00766637" w:rsidP="00FA29ED">
      <w:pPr>
        <w:spacing w:after="0" w:line="240" w:lineRule="auto"/>
        <w:ind w:left="14" w:right="45"/>
        <w:rPr>
          <w:lang w:val="ru-RU"/>
        </w:rPr>
      </w:pPr>
      <w:r w:rsidRPr="007A56C0">
        <w:rPr>
          <w:lang w:val="ru-RU"/>
        </w:rPr>
        <w:t xml:space="preserve">Для повышения эффективности деятельности нацпарка необходимо улучшить имеющиеся инженерные сети и коммуникации (дороги, водопроводы, водоводы), а также создать новые (бурение скважин, система канализации на кордонах и гостиницах). </w:t>
      </w:r>
    </w:p>
    <w:p w14:paraId="7782736E" w14:textId="77777777" w:rsidR="00BE01ED" w:rsidRPr="007A56C0" w:rsidRDefault="00766637" w:rsidP="00FA29ED">
      <w:pPr>
        <w:spacing w:after="0" w:line="240" w:lineRule="auto"/>
        <w:ind w:left="14" w:right="45"/>
        <w:rPr>
          <w:lang w:val="ru-RU"/>
        </w:rPr>
      </w:pPr>
      <w:r w:rsidRPr="007A56C0">
        <w:rPr>
          <w:lang w:val="ru-RU"/>
        </w:rPr>
        <w:t xml:space="preserve">В ГНПП активно развивается туристская и рекреационная деятельность, имеются действующие турмаршруты. В связи с тем, что в настоящее время наблюдается постоянное увеличение числа посетителей парка, для сохранения пользующихся популярностью природно-территориальных комплексов необходимо увеличить количество турмаршрутов и степень их обустройства, что позволит увеличить допустимую рекреационную емкость.  </w:t>
      </w:r>
    </w:p>
    <w:p w14:paraId="62933AFF" w14:textId="77777777" w:rsidR="00BE01ED" w:rsidRPr="007A56C0" w:rsidRDefault="00766637" w:rsidP="00FA29ED">
      <w:pPr>
        <w:spacing w:after="0" w:line="240" w:lineRule="auto"/>
        <w:ind w:left="14" w:right="45"/>
        <w:rPr>
          <w:lang w:val="ru-RU"/>
        </w:rPr>
      </w:pPr>
      <w:r w:rsidRPr="007A56C0">
        <w:rPr>
          <w:lang w:val="ru-RU"/>
        </w:rPr>
        <w:t xml:space="preserve">Также рекомендуется организация доставки посетителей до конечных точек маршрутов на специально оборудованных туристских автомобилях или автобусах парка, что позволит уменьшить нагрузку на экосистемы, исключить образование объездных дорог, создать дополнительное количество рабочих мест. </w:t>
      </w:r>
    </w:p>
    <w:p w14:paraId="454B222D" w14:textId="77777777" w:rsidR="00BE01ED" w:rsidRPr="007A56C0" w:rsidRDefault="00766637" w:rsidP="00FA29ED">
      <w:pPr>
        <w:spacing w:after="0" w:line="240" w:lineRule="auto"/>
        <w:ind w:left="14" w:right="45"/>
        <w:rPr>
          <w:lang w:val="ru-RU"/>
        </w:rPr>
      </w:pPr>
      <w:r w:rsidRPr="007A56C0">
        <w:rPr>
          <w:lang w:val="ru-RU"/>
        </w:rPr>
        <w:t xml:space="preserve">Ограниченная хозяйственная деятельность парка сводится к строительству, ремонту зданий, кордонов и сооружений, частично мостов и дорог в случае прохождения паводков и селей на горных речках, ремонту и благоустройству турсооружений, мест отдыха туристов, благоустройству автодорог на турмаршрутах, сельскохозяйственным работам по выращиванию и заготовке кормов для биотехнических целей, осуществлению биотехнических мероприятий. </w:t>
      </w:r>
    </w:p>
    <w:p w14:paraId="6E6AF482" w14:textId="77777777" w:rsidR="00BE01ED" w:rsidRPr="007A56C0" w:rsidRDefault="00766637" w:rsidP="00FA29ED">
      <w:pPr>
        <w:spacing w:after="0" w:line="240" w:lineRule="auto"/>
        <w:ind w:left="14" w:right="45"/>
        <w:rPr>
          <w:lang w:val="ru-RU"/>
        </w:rPr>
      </w:pPr>
      <w:r w:rsidRPr="007A56C0">
        <w:rPr>
          <w:lang w:val="ru-RU"/>
        </w:rPr>
        <w:t xml:space="preserve">Для улучшения эффективности деятельности ГНПП необходимо обновление и расширение материально-технической базы. </w:t>
      </w:r>
    </w:p>
    <w:p w14:paraId="1833091A" w14:textId="77777777" w:rsidR="00BE01ED" w:rsidRPr="007A56C0" w:rsidRDefault="00766637" w:rsidP="00FA29ED">
      <w:pPr>
        <w:spacing w:after="0" w:line="240" w:lineRule="auto"/>
        <w:ind w:left="14" w:right="45"/>
        <w:rPr>
          <w:lang w:val="ru-RU"/>
        </w:rPr>
      </w:pPr>
      <w:r w:rsidRPr="007A56C0">
        <w:rPr>
          <w:lang w:val="ru-RU"/>
        </w:rPr>
        <w:t xml:space="preserve">Для повышения эффективности и в связи с изменениями функционального зонирования территории парка, а также поставленными задачами совершенствования научных исследований и развития туризма, рекомендуется внести дополнения в структуру штатов ГНПП.  </w:t>
      </w:r>
    </w:p>
    <w:sectPr w:rsidR="00BE01ED" w:rsidRPr="007A56C0">
      <w:footerReference w:type="even" r:id="rId124"/>
      <w:footerReference w:type="default" r:id="rId125"/>
      <w:footerReference w:type="first" r:id="rId126"/>
      <w:footnotePr>
        <w:numRestart w:val="eachPage"/>
      </w:footnotePr>
      <w:pgSz w:w="11906" w:h="16838"/>
      <w:pgMar w:top="1246" w:right="806" w:bottom="1715" w:left="1702" w:header="720" w:footer="9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CA807" w14:textId="77777777" w:rsidR="00017F20" w:rsidRDefault="00017F20">
      <w:pPr>
        <w:spacing w:after="0" w:line="240" w:lineRule="auto"/>
      </w:pPr>
      <w:r>
        <w:separator/>
      </w:r>
    </w:p>
  </w:endnote>
  <w:endnote w:type="continuationSeparator" w:id="0">
    <w:p w14:paraId="02A4F009" w14:textId="77777777" w:rsidR="00017F20" w:rsidRDefault="0001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1002AFF" w:usb1="4000ACFF"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261E0" w14:textId="77777777" w:rsidR="00873D10" w:rsidRDefault="00873D10">
    <w:pPr>
      <w:spacing w:after="51" w:line="259" w:lineRule="auto"/>
      <w:ind w:right="10" w:firstLine="0"/>
      <w:jc w:val="right"/>
    </w:pPr>
    <w:r>
      <w:t xml:space="preserve"> </w:t>
    </w:r>
  </w:p>
  <w:p w14:paraId="0BC1B51B" w14:textId="77777777" w:rsidR="00873D10" w:rsidRDefault="00873D10">
    <w:pPr>
      <w:tabs>
        <w:tab w:val="right" w:pos="9414"/>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214D817C"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1C971" w14:textId="77777777" w:rsidR="00873D10" w:rsidRDefault="00873D10">
    <w:pPr>
      <w:spacing w:after="51" w:line="259" w:lineRule="auto"/>
      <w:ind w:right="10" w:firstLine="0"/>
      <w:jc w:val="right"/>
    </w:pPr>
    <w:r>
      <w:t xml:space="preserve"> </w:t>
    </w:r>
  </w:p>
  <w:p w14:paraId="65D9C845" w14:textId="6D9CDC43" w:rsidR="00873D10" w:rsidRDefault="00873D10">
    <w:pPr>
      <w:tabs>
        <w:tab w:val="right" w:pos="9414"/>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sidR="00A94CC3" w:rsidRPr="00A94CC3">
      <w:rPr>
        <w:rFonts w:ascii="Calibri" w:eastAsia="Calibri" w:hAnsi="Calibri" w:cs="Calibri"/>
        <w:noProof/>
        <w:sz w:val="22"/>
      </w:rPr>
      <w:t>15</w:t>
    </w:r>
    <w:r>
      <w:rPr>
        <w:rFonts w:ascii="Calibri" w:eastAsia="Calibri" w:hAnsi="Calibri" w:cs="Calibri"/>
        <w:sz w:val="22"/>
      </w:rPr>
      <w:fldChar w:fldCharType="end"/>
    </w:r>
    <w:r>
      <w:rPr>
        <w:rFonts w:ascii="Calibri" w:eastAsia="Calibri" w:hAnsi="Calibri" w:cs="Calibri"/>
        <w:sz w:val="22"/>
      </w:rPr>
      <w:t xml:space="preserve"> </w:t>
    </w:r>
  </w:p>
  <w:p w14:paraId="6EE4DF32"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8E1FE" w14:textId="77777777" w:rsidR="00873D10" w:rsidRDefault="00873D10">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3AE2" w14:textId="77777777" w:rsidR="00873D10" w:rsidRDefault="00873D10">
    <w:pPr>
      <w:tabs>
        <w:tab w:val="right" w:pos="14605"/>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17</w:t>
    </w:r>
    <w:r>
      <w:rPr>
        <w:rFonts w:ascii="Calibri" w:eastAsia="Calibri" w:hAnsi="Calibri" w:cs="Calibri"/>
        <w:sz w:val="22"/>
      </w:rPr>
      <w:fldChar w:fldCharType="end"/>
    </w:r>
  </w:p>
  <w:p w14:paraId="3459B855"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6D3CA" w14:textId="5E7BAAD3" w:rsidR="00873D10" w:rsidRDefault="00873D10">
    <w:pPr>
      <w:tabs>
        <w:tab w:val="right" w:pos="14605"/>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sidR="008C62F0" w:rsidRPr="008C62F0">
      <w:rPr>
        <w:rFonts w:ascii="Calibri" w:eastAsia="Calibri" w:hAnsi="Calibri" w:cs="Calibri"/>
        <w:noProof/>
        <w:sz w:val="22"/>
      </w:rPr>
      <w:t>20</w:t>
    </w:r>
    <w:r>
      <w:rPr>
        <w:rFonts w:ascii="Calibri" w:eastAsia="Calibri" w:hAnsi="Calibri" w:cs="Calibri"/>
        <w:sz w:val="22"/>
      </w:rPr>
      <w:fldChar w:fldCharType="end"/>
    </w:r>
  </w:p>
  <w:p w14:paraId="3847D5CF"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44DE3" w14:textId="77777777" w:rsidR="00873D10" w:rsidRDefault="00873D10">
    <w:pPr>
      <w:tabs>
        <w:tab w:val="right" w:pos="14605"/>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17</w:t>
    </w:r>
    <w:r>
      <w:rPr>
        <w:rFonts w:ascii="Calibri" w:eastAsia="Calibri" w:hAnsi="Calibri" w:cs="Calibri"/>
        <w:sz w:val="22"/>
      </w:rPr>
      <w:fldChar w:fldCharType="end"/>
    </w:r>
  </w:p>
  <w:p w14:paraId="3D6CCCE4"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4B051" w14:textId="77777777" w:rsidR="00873D10" w:rsidRDefault="00873D10">
    <w:pPr>
      <w:tabs>
        <w:tab w:val="right" w:pos="9359"/>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22</w:t>
    </w:r>
    <w:r>
      <w:rPr>
        <w:rFonts w:ascii="Calibri" w:eastAsia="Calibri" w:hAnsi="Calibri" w:cs="Calibri"/>
        <w:sz w:val="22"/>
      </w:rPr>
      <w:fldChar w:fldCharType="end"/>
    </w:r>
  </w:p>
  <w:p w14:paraId="645CD3F0"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3C38" w14:textId="40DFC744" w:rsidR="00873D10" w:rsidRDefault="00873D10">
    <w:pPr>
      <w:tabs>
        <w:tab w:val="right" w:pos="9359"/>
      </w:tabs>
      <w:spacing w:after="0" w:line="259" w:lineRule="auto"/>
      <w:ind w:right="0"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sidR="00132887" w:rsidRPr="00132887">
      <w:rPr>
        <w:rFonts w:ascii="Calibri" w:eastAsia="Calibri" w:hAnsi="Calibri" w:cs="Calibri"/>
        <w:noProof/>
        <w:sz w:val="22"/>
      </w:rPr>
      <w:t>27</w:t>
    </w:r>
    <w:r>
      <w:rPr>
        <w:rFonts w:ascii="Calibri" w:eastAsia="Calibri" w:hAnsi="Calibri" w:cs="Calibri"/>
        <w:sz w:val="22"/>
      </w:rPr>
      <w:fldChar w:fldCharType="end"/>
    </w:r>
  </w:p>
  <w:p w14:paraId="49A51965"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F652" w14:textId="77777777" w:rsidR="00873D10" w:rsidRDefault="00873D10">
    <w:pPr>
      <w:spacing w:after="160" w:line="259" w:lineRule="auto"/>
      <w:ind w:right="0" w:firstLine="0"/>
      <w:jc w:val="left"/>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DF075" w14:textId="77777777" w:rsidR="00873D10" w:rsidRDefault="00873D10">
    <w:pPr>
      <w:spacing w:after="160" w:line="259" w:lineRule="auto"/>
      <w:ind w:right="0" w:firstLine="0"/>
      <w:jc w:val="lef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985E5" w14:textId="77777777" w:rsidR="00873D10" w:rsidRDefault="00873D10">
    <w:pPr>
      <w:spacing w:after="160" w:line="259" w:lineRule="auto"/>
      <w:ind w:right="0" w:firstLine="0"/>
      <w:jc w:val="left"/>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F3E29" w14:textId="77777777" w:rsidR="00873D10" w:rsidRDefault="00873D10">
    <w:pPr>
      <w:spacing w:after="160" w:line="259" w:lineRule="auto"/>
      <w:ind w:right="0" w:firstLine="0"/>
      <w:jc w:val="left"/>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DE256" w14:textId="77777777" w:rsidR="00873D10" w:rsidRDefault="00873D10">
    <w:pPr>
      <w:tabs>
        <w:tab w:val="right" w:pos="9355"/>
      </w:tabs>
      <w:spacing w:after="0" w:line="259" w:lineRule="auto"/>
      <w:ind w:right="-3"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29</w:t>
    </w:r>
    <w:r>
      <w:rPr>
        <w:rFonts w:ascii="Calibri" w:eastAsia="Calibri" w:hAnsi="Calibri" w:cs="Calibri"/>
        <w:sz w:val="22"/>
      </w:rPr>
      <w:fldChar w:fldCharType="end"/>
    </w:r>
    <w:r>
      <w:rPr>
        <w:rFonts w:ascii="Calibri" w:eastAsia="Calibri" w:hAnsi="Calibri" w:cs="Calibri"/>
        <w:sz w:val="22"/>
      </w:rPr>
      <w:t xml:space="preserve"> </w:t>
    </w:r>
  </w:p>
  <w:p w14:paraId="0D90DD61"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DAC2D" w14:textId="436E606A" w:rsidR="00873D10" w:rsidRDefault="00873D10">
    <w:pPr>
      <w:tabs>
        <w:tab w:val="right" w:pos="9355"/>
      </w:tabs>
      <w:spacing w:after="0" w:line="259" w:lineRule="auto"/>
      <w:ind w:right="-3"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sidR="00132887" w:rsidRPr="00132887">
      <w:rPr>
        <w:rFonts w:ascii="Calibri" w:eastAsia="Calibri" w:hAnsi="Calibri" w:cs="Calibri"/>
        <w:noProof/>
        <w:sz w:val="22"/>
      </w:rPr>
      <w:t>32</w:t>
    </w:r>
    <w:r>
      <w:rPr>
        <w:rFonts w:ascii="Calibri" w:eastAsia="Calibri" w:hAnsi="Calibri" w:cs="Calibri"/>
        <w:sz w:val="22"/>
      </w:rPr>
      <w:fldChar w:fldCharType="end"/>
    </w:r>
    <w:r>
      <w:rPr>
        <w:rFonts w:ascii="Calibri" w:eastAsia="Calibri" w:hAnsi="Calibri" w:cs="Calibri"/>
        <w:sz w:val="22"/>
      </w:rPr>
      <w:t xml:space="preserve"> </w:t>
    </w:r>
  </w:p>
  <w:p w14:paraId="1963280C"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A7397" w14:textId="77777777" w:rsidR="00873D10" w:rsidRDefault="00873D10">
    <w:pPr>
      <w:tabs>
        <w:tab w:val="right" w:pos="9355"/>
      </w:tabs>
      <w:spacing w:after="0" w:line="259" w:lineRule="auto"/>
      <w:ind w:right="-3" w:firstLine="0"/>
      <w:jc w:val="left"/>
    </w:pPr>
    <w:r>
      <w:rPr>
        <w:rFonts w:ascii="Calibri" w:eastAsia="Calibri" w:hAnsi="Calibri" w:cs="Calibri"/>
        <w:sz w:val="22"/>
      </w:rPr>
      <w:t xml:space="preserve"> </w:t>
    </w:r>
    <w:r>
      <w:rPr>
        <w:rFonts w:ascii="Calibri" w:eastAsia="Calibri" w:hAnsi="Calibri" w:cs="Calibri"/>
        <w:sz w:val="22"/>
      </w:rPr>
      <w:tab/>
    </w:r>
    <w:r>
      <w:fldChar w:fldCharType="begin"/>
    </w:r>
    <w:r>
      <w:instrText xml:space="preserve"> PAGE   \* MERGEFORMAT </w:instrText>
    </w:r>
    <w:r>
      <w:fldChar w:fldCharType="separate"/>
    </w:r>
    <w:r>
      <w:rPr>
        <w:rFonts w:ascii="Calibri" w:eastAsia="Calibri" w:hAnsi="Calibri" w:cs="Calibri"/>
        <w:sz w:val="22"/>
      </w:rPr>
      <w:t>29</w:t>
    </w:r>
    <w:r>
      <w:rPr>
        <w:rFonts w:ascii="Calibri" w:eastAsia="Calibri" w:hAnsi="Calibri" w:cs="Calibri"/>
        <w:sz w:val="22"/>
      </w:rPr>
      <w:fldChar w:fldCharType="end"/>
    </w:r>
    <w:r>
      <w:rPr>
        <w:rFonts w:ascii="Calibri" w:eastAsia="Calibri" w:hAnsi="Calibri" w:cs="Calibri"/>
        <w:sz w:val="22"/>
      </w:rPr>
      <w:t xml:space="preserve"> </w:t>
    </w:r>
  </w:p>
  <w:p w14:paraId="0A712646"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427A5" w14:textId="77777777" w:rsidR="00873D10" w:rsidRDefault="00873D10">
    <w:pPr>
      <w:spacing w:after="0" w:line="259" w:lineRule="auto"/>
      <w:ind w:right="76" w:firstLine="0"/>
      <w:jc w:val="right"/>
    </w:pPr>
    <w:r>
      <w:fldChar w:fldCharType="begin"/>
    </w:r>
    <w:r>
      <w:instrText xml:space="preserve"> PAGE   \* MERGEFORMAT </w:instrText>
    </w:r>
    <w:r>
      <w:fldChar w:fldCharType="separate"/>
    </w:r>
    <w:r>
      <w:t>34</w:t>
    </w:r>
    <w:r>
      <w:fldChar w:fldCharType="end"/>
    </w:r>
    <w:r>
      <w:t xml:space="preserve"> </w:t>
    </w:r>
  </w:p>
  <w:p w14:paraId="4C51E9DD" w14:textId="77777777" w:rsidR="00873D10" w:rsidRDefault="00873D10">
    <w:pPr>
      <w:spacing w:after="0" w:line="259" w:lineRule="auto"/>
      <w:ind w:right="0" w:firstLine="0"/>
      <w:jc w:val="left"/>
    </w:pPr>
    <w:r>
      <w:rPr>
        <w:rFonts w:ascii="Calibri" w:eastAsia="Calibri" w:hAnsi="Calibri" w:cs="Calibri"/>
        <w:sz w:val="22"/>
      </w:rPr>
      <w:t xml:space="preserve"> </w:t>
    </w:r>
  </w:p>
  <w:p w14:paraId="7D85A61D"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F2E08" w14:textId="0F84A9D7" w:rsidR="00873D10" w:rsidRDefault="00873D10">
    <w:pPr>
      <w:spacing w:after="0" w:line="259" w:lineRule="auto"/>
      <w:ind w:right="76" w:firstLine="0"/>
      <w:jc w:val="right"/>
    </w:pPr>
    <w:r>
      <w:fldChar w:fldCharType="begin"/>
    </w:r>
    <w:r>
      <w:instrText xml:space="preserve"> PAGE   \* MERGEFORMAT </w:instrText>
    </w:r>
    <w:r>
      <w:fldChar w:fldCharType="separate"/>
    </w:r>
    <w:r w:rsidR="00132887">
      <w:rPr>
        <w:noProof/>
      </w:rPr>
      <w:t>39</w:t>
    </w:r>
    <w:r>
      <w:fldChar w:fldCharType="end"/>
    </w:r>
    <w:r>
      <w:t xml:space="preserve"> </w:t>
    </w:r>
  </w:p>
  <w:p w14:paraId="39B5A54D" w14:textId="77777777" w:rsidR="00873D10" w:rsidRDefault="00873D10">
    <w:pPr>
      <w:spacing w:after="0" w:line="259" w:lineRule="auto"/>
      <w:ind w:right="0" w:firstLine="0"/>
      <w:jc w:val="left"/>
    </w:pPr>
    <w:r>
      <w:rPr>
        <w:rFonts w:ascii="Calibri" w:eastAsia="Calibri" w:hAnsi="Calibri" w:cs="Calibri"/>
        <w:sz w:val="22"/>
      </w:rPr>
      <w:t xml:space="preserve"> </w:t>
    </w:r>
  </w:p>
  <w:p w14:paraId="08933DE3"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21A4" w14:textId="77777777" w:rsidR="00873D10" w:rsidRDefault="00873D10">
    <w:pPr>
      <w:spacing w:after="0" w:line="259" w:lineRule="auto"/>
      <w:ind w:right="76" w:firstLine="0"/>
      <w:jc w:val="right"/>
    </w:pPr>
    <w:r>
      <w:fldChar w:fldCharType="begin"/>
    </w:r>
    <w:r>
      <w:instrText xml:space="preserve"> PAGE   \* MERGEFORMAT </w:instrText>
    </w:r>
    <w:r>
      <w:fldChar w:fldCharType="separate"/>
    </w:r>
    <w:r>
      <w:t>34</w:t>
    </w:r>
    <w:r>
      <w:fldChar w:fldCharType="end"/>
    </w:r>
    <w:r>
      <w:t xml:space="preserve"> </w:t>
    </w:r>
  </w:p>
  <w:p w14:paraId="5188859E" w14:textId="77777777" w:rsidR="00873D10" w:rsidRDefault="00873D10">
    <w:pPr>
      <w:spacing w:after="0" w:line="259" w:lineRule="auto"/>
      <w:ind w:right="0" w:firstLine="0"/>
      <w:jc w:val="left"/>
    </w:pPr>
    <w:r>
      <w:rPr>
        <w:rFonts w:ascii="Calibri" w:eastAsia="Calibri" w:hAnsi="Calibri" w:cs="Calibri"/>
        <w:sz w:val="22"/>
      </w:rPr>
      <w:t xml:space="preserve"> </w:t>
    </w:r>
  </w:p>
  <w:p w14:paraId="7D7ACD98"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1A14B" w14:textId="77777777" w:rsidR="00873D10" w:rsidRDefault="00873D10">
    <w:pPr>
      <w:spacing w:after="160" w:line="259" w:lineRule="auto"/>
      <w:ind w:right="0" w:firstLine="0"/>
      <w:jc w:val="left"/>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ACCF9" w14:textId="77777777" w:rsidR="00873D10" w:rsidRDefault="00873D10">
    <w:pPr>
      <w:spacing w:after="160" w:line="259" w:lineRule="auto"/>
      <w:ind w:right="0" w:firstLine="0"/>
      <w:jc w:val="left"/>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E7078" w14:textId="77777777" w:rsidR="00873D10" w:rsidRDefault="00873D10">
    <w:pPr>
      <w:spacing w:after="160" w:line="259" w:lineRule="auto"/>
      <w:ind w:right="0" w:firstLine="0"/>
      <w:jc w:val="left"/>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4067A" w14:textId="77777777" w:rsidR="00873D10" w:rsidRDefault="00873D10">
    <w:pPr>
      <w:spacing w:after="0" w:line="259" w:lineRule="auto"/>
      <w:ind w:right="134" w:firstLine="0"/>
      <w:jc w:val="right"/>
    </w:pPr>
    <w:r>
      <w:fldChar w:fldCharType="begin"/>
    </w:r>
    <w:r>
      <w:instrText xml:space="preserve"> PAGE   \* MERGEFORMAT </w:instrText>
    </w:r>
    <w:r>
      <w:fldChar w:fldCharType="separate"/>
    </w:r>
    <w:r>
      <w:t>54</w:t>
    </w:r>
    <w:r>
      <w:fldChar w:fldCharType="end"/>
    </w:r>
    <w:r>
      <w:t xml:space="preserve"> </w:t>
    </w:r>
  </w:p>
  <w:p w14:paraId="080956FB" w14:textId="77777777" w:rsidR="00873D10" w:rsidRDefault="00873D10">
    <w:pPr>
      <w:spacing w:after="0" w:line="259" w:lineRule="auto"/>
      <w:ind w:right="0" w:firstLine="0"/>
      <w:jc w:val="left"/>
    </w:pPr>
    <w:r>
      <w:rPr>
        <w:rFonts w:ascii="Calibri" w:eastAsia="Calibri" w:hAnsi="Calibri" w:cs="Calibri"/>
        <w:sz w:val="22"/>
      </w:rPr>
      <w:t xml:space="preserve"> </w:t>
    </w:r>
  </w:p>
  <w:p w14:paraId="695A9ACC"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756DA" w14:textId="34B5CC1F" w:rsidR="00873D10" w:rsidRDefault="00873D10">
    <w:pPr>
      <w:spacing w:after="0" w:line="259" w:lineRule="auto"/>
      <w:ind w:right="134" w:firstLine="0"/>
      <w:jc w:val="right"/>
    </w:pPr>
    <w:r>
      <w:fldChar w:fldCharType="begin"/>
    </w:r>
    <w:r>
      <w:instrText xml:space="preserve"> PAGE   \* MERGEFORMAT </w:instrText>
    </w:r>
    <w:r>
      <w:fldChar w:fldCharType="separate"/>
    </w:r>
    <w:r w:rsidR="00132887">
      <w:rPr>
        <w:noProof/>
      </w:rPr>
      <w:t>46</w:t>
    </w:r>
    <w:r>
      <w:fldChar w:fldCharType="end"/>
    </w:r>
    <w:r>
      <w:t xml:space="preserve"> </w:t>
    </w:r>
  </w:p>
  <w:p w14:paraId="3BFBCDC0" w14:textId="77777777" w:rsidR="00873D10" w:rsidRDefault="00873D10">
    <w:pPr>
      <w:spacing w:after="0" w:line="259" w:lineRule="auto"/>
      <w:ind w:right="0" w:firstLine="0"/>
      <w:jc w:val="left"/>
    </w:pPr>
    <w:r>
      <w:rPr>
        <w:rFonts w:ascii="Calibri" w:eastAsia="Calibri" w:hAnsi="Calibri" w:cs="Calibri"/>
        <w:sz w:val="22"/>
      </w:rPr>
      <w:t xml:space="preserve"> </w:t>
    </w:r>
  </w:p>
  <w:p w14:paraId="46110F99"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FB38E" w14:textId="77777777" w:rsidR="00873D10" w:rsidRDefault="00873D10">
    <w:pPr>
      <w:spacing w:after="0" w:line="259" w:lineRule="auto"/>
      <w:ind w:right="134" w:firstLine="0"/>
      <w:jc w:val="right"/>
    </w:pPr>
    <w:r>
      <w:fldChar w:fldCharType="begin"/>
    </w:r>
    <w:r>
      <w:instrText xml:space="preserve"> PAGE   \* MERGEFORMAT </w:instrText>
    </w:r>
    <w:r>
      <w:fldChar w:fldCharType="separate"/>
    </w:r>
    <w:r>
      <w:t>54</w:t>
    </w:r>
    <w:r>
      <w:fldChar w:fldCharType="end"/>
    </w:r>
    <w:r>
      <w:t xml:space="preserve"> </w:t>
    </w:r>
  </w:p>
  <w:p w14:paraId="5C681637" w14:textId="77777777" w:rsidR="00873D10" w:rsidRDefault="00873D10">
    <w:pPr>
      <w:spacing w:after="0" w:line="259" w:lineRule="auto"/>
      <w:ind w:right="0" w:firstLine="0"/>
      <w:jc w:val="left"/>
    </w:pPr>
    <w:r>
      <w:rPr>
        <w:rFonts w:ascii="Calibri" w:eastAsia="Calibri" w:hAnsi="Calibri" w:cs="Calibri"/>
        <w:sz w:val="22"/>
      </w:rPr>
      <w:t xml:space="preserve"> </w:t>
    </w:r>
  </w:p>
  <w:p w14:paraId="20292EB3"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20C75" w14:textId="77777777" w:rsidR="00873D10" w:rsidRDefault="00873D10">
    <w:pPr>
      <w:spacing w:after="0" w:line="259" w:lineRule="auto"/>
      <w:ind w:right="7" w:firstLine="0"/>
      <w:jc w:val="right"/>
    </w:pPr>
    <w:r>
      <w:fldChar w:fldCharType="begin"/>
    </w:r>
    <w:r>
      <w:instrText xml:space="preserve"> PAGE   \* MERGEFORMAT </w:instrText>
    </w:r>
    <w:r>
      <w:fldChar w:fldCharType="separate"/>
    </w:r>
    <w:r>
      <w:t>34</w:t>
    </w:r>
    <w:r>
      <w:fldChar w:fldCharType="end"/>
    </w:r>
    <w:r>
      <w:t xml:space="preserve"> </w:t>
    </w:r>
  </w:p>
  <w:p w14:paraId="2B14BC06" w14:textId="77777777" w:rsidR="00873D10" w:rsidRDefault="00873D10">
    <w:pPr>
      <w:spacing w:after="0" w:line="259" w:lineRule="auto"/>
      <w:ind w:right="0" w:firstLine="0"/>
      <w:jc w:val="left"/>
    </w:pPr>
    <w:r>
      <w:rPr>
        <w:rFonts w:ascii="Calibri" w:eastAsia="Calibri" w:hAnsi="Calibri" w:cs="Calibri"/>
        <w:sz w:val="22"/>
      </w:rPr>
      <w:t xml:space="preserve"> </w:t>
    </w:r>
  </w:p>
  <w:p w14:paraId="557DEBA6"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3FD08" w14:textId="314C927C" w:rsidR="00873D10" w:rsidRDefault="00873D10">
    <w:pPr>
      <w:spacing w:after="0" w:line="259" w:lineRule="auto"/>
      <w:ind w:right="7" w:firstLine="0"/>
      <w:jc w:val="right"/>
    </w:pPr>
    <w:r>
      <w:fldChar w:fldCharType="begin"/>
    </w:r>
    <w:r>
      <w:instrText xml:space="preserve"> PAGE   \* MERGEFORMAT </w:instrText>
    </w:r>
    <w:r>
      <w:fldChar w:fldCharType="separate"/>
    </w:r>
    <w:r w:rsidR="008C62F0">
      <w:rPr>
        <w:noProof/>
      </w:rPr>
      <w:t>68</w:t>
    </w:r>
    <w:r>
      <w:fldChar w:fldCharType="end"/>
    </w:r>
    <w:r>
      <w:t xml:space="preserve"> </w:t>
    </w:r>
  </w:p>
  <w:p w14:paraId="0E5F081B" w14:textId="77777777" w:rsidR="00873D10" w:rsidRDefault="00873D10">
    <w:pPr>
      <w:spacing w:after="0" w:line="259" w:lineRule="auto"/>
      <w:ind w:right="0" w:firstLine="0"/>
      <w:jc w:val="left"/>
    </w:pPr>
    <w:r>
      <w:rPr>
        <w:rFonts w:ascii="Calibri" w:eastAsia="Calibri" w:hAnsi="Calibri" w:cs="Calibri"/>
        <w:sz w:val="22"/>
      </w:rPr>
      <w:t xml:space="preserve"> </w:t>
    </w:r>
  </w:p>
  <w:p w14:paraId="6EC6B25F"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B0228" w14:textId="77777777" w:rsidR="00873D10" w:rsidRDefault="00873D10">
    <w:pPr>
      <w:spacing w:after="0" w:line="259" w:lineRule="auto"/>
      <w:ind w:right="7" w:firstLine="0"/>
      <w:jc w:val="right"/>
    </w:pPr>
    <w:r>
      <w:fldChar w:fldCharType="begin"/>
    </w:r>
    <w:r>
      <w:instrText xml:space="preserve"> PAGE   \* MERGEFORMAT </w:instrText>
    </w:r>
    <w:r>
      <w:fldChar w:fldCharType="separate"/>
    </w:r>
    <w:r>
      <w:t>34</w:t>
    </w:r>
    <w:r>
      <w:fldChar w:fldCharType="end"/>
    </w:r>
    <w:r>
      <w:t xml:space="preserve"> </w:t>
    </w:r>
  </w:p>
  <w:p w14:paraId="680EA5C6" w14:textId="77777777" w:rsidR="00873D10" w:rsidRDefault="00873D10">
    <w:pPr>
      <w:spacing w:after="0" w:line="259" w:lineRule="auto"/>
      <w:ind w:right="0" w:firstLine="0"/>
      <w:jc w:val="left"/>
    </w:pPr>
    <w:r>
      <w:rPr>
        <w:rFonts w:ascii="Calibri" w:eastAsia="Calibri" w:hAnsi="Calibri" w:cs="Calibri"/>
        <w:sz w:val="22"/>
      </w:rPr>
      <w:t xml:space="preserve"> </w:t>
    </w:r>
  </w:p>
  <w:p w14:paraId="14FA96D7"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F47C2" w14:textId="77777777" w:rsidR="00873D10" w:rsidRDefault="00873D10">
    <w:pPr>
      <w:spacing w:after="0" w:line="259" w:lineRule="auto"/>
      <w:ind w:right="-77" w:firstLine="0"/>
      <w:jc w:val="right"/>
    </w:pPr>
    <w:r>
      <w:fldChar w:fldCharType="begin"/>
    </w:r>
    <w:r>
      <w:instrText xml:space="preserve"> PAGE   \* MERGEFORMAT </w:instrText>
    </w:r>
    <w:r>
      <w:fldChar w:fldCharType="separate"/>
    </w:r>
    <w:r>
      <w:t>54</w:t>
    </w:r>
    <w:r>
      <w:fldChar w:fldCharType="end"/>
    </w:r>
    <w:r>
      <w:t xml:space="preserve"> </w:t>
    </w:r>
  </w:p>
  <w:p w14:paraId="0FD08C4F" w14:textId="77777777" w:rsidR="00873D10" w:rsidRDefault="00873D10">
    <w:pPr>
      <w:spacing w:after="0" w:line="259" w:lineRule="auto"/>
      <w:ind w:right="0" w:firstLine="0"/>
      <w:jc w:val="left"/>
    </w:pPr>
    <w:r>
      <w:rPr>
        <w:rFonts w:ascii="Calibri" w:eastAsia="Calibri" w:hAnsi="Calibri" w:cs="Calibri"/>
        <w:sz w:val="22"/>
      </w:rPr>
      <w:t xml:space="preserve"> </w:t>
    </w:r>
  </w:p>
  <w:p w14:paraId="4EA37A55"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F43CC" w14:textId="6E7F1FBA" w:rsidR="00873D10" w:rsidRDefault="00873D10">
    <w:pPr>
      <w:spacing w:after="0" w:line="259" w:lineRule="auto"/>
      <w:ind w:right="-77" w:firstLine="0"/>
      <w:jc w:val="right"/>
    </w:pPr>
    <w:r>
      <w:fldChar w:fldCharType="begin"/>
    </w:r>
    <w:r>
      <w:instrText xml:space="preserve"> PAGE   \* MERGEFORMAT </w:instrText>
    </w:r>
    <w:r>
      <w:fldChar w:fldCharType="separate"/>
    </w:r>
    <w:r w:rsidR="008C62F0">
      <w:rPr>
        <w:noProof/>
      </w:rPr>
      <w:t>70</w:t>
    </w:r>
    <w:r>
      <w:fldChar w:fldCharType="end"/>
    </w:r>
    <w:r>
      <w:t xml:space="preserve"> </w:t>
    </w:r>
  </w:p>
  <w:p w14:paraId="5178A92C" w14:textId="77777777" w:rsidR="00873D10" w:rsidRDefault="00873D10">
    <w:pPr>
      <w:spacing w:after="0" w:line="259" w:lineRule="auto"/>
      <w:ind w:right="0" w:firstLine="0"/>
      <w:jc w:val="left"/>
    </w:pPr>
    <w:r>
      <w:rPr>
        <w:rFonts w:ascii="Calibri" w:eastAsia="Calibri" w:hAnsi="Calibri" w:cs="Calibri"/>
        <w:sz w:val="22"/>
      </w:rPr>
      <w:t xml:space="preserve"> </w:t>
    </w:r>
  </w:p>
  <w:p w14:paraId="1CFEE271"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41C98" w14:textId="77777777" w:rsidR="00873D10" w:rsidRDefault="00873D10">
    <w:pPr>
      <w:spacing w:after="0" w:line="259" w:lineRule="auto"/>
      <w:ind w:right="-77" w:firstLine="0"/>
      <w:jc w:val="right"/>
    </w:pPr>
    <w:r>
      <w:fldChar w:fldCharType="begin"/>
    </w:r>
    <w:r>
      <w:instrText xml:space="preserve"> PAGE   \* MERGEFORMAT </w:instrText>
    </w:r>
    <w:r>
      <w:fldChar w:fldCharType="separate"/>
    </w:r>
    <w:r>
      <w:t>54</w:t>
    </w:r>
    <w:r>
      <w:fldChar w:fldCharType="end"/>
    </w:r>
    <w:r>
      <w:t xml:space="preserve"> </w:t>
    </w:r>
  </w:p>
  <w:p w14:paraId="7219D526" w14:textId="77777777" w:rsidR="00873D10" w:rsidRDefault="00873D10">
    <w:pPr>
      <w:spacing w:after="0" w:line="259" w:lineRule="auto"/>
      <w:ind w:right="0" w:firstLine="0"/>
      <w:jc w:val="left"/>
    </w:pPr>
    <w:r>
      <w:rPr>
        <w:rFonts w:ascii="Calibri" w:eastAsia="Calibri" w:hAnsi="Calibri" w:cs="Calibri"/>
        <w:sz w:val="22"/>
      </w:rPr>
      <w:t xml:space="preserve"> </w:t>
    </w:r>
  </w:p>
  <w:p w14:paraId="6412FC27"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68A88" w14:textId="77777777" w:rsidR="00873D10" w:rsidRDefault="00873D10">
    <w:pPr>
      <w:spacing w:after="0" w:line="259" w:lineRule="auto"/>
      <w:ind w:right="5" w:firstLine="0"/>
      <w:jc w:val="right"/>
    </w:pPr>
    <w:r>
      <w:fldChar w:fldCharType="begin"/>
    </w:r>
    <w:r>
      <w:instrText xml:space="preserve"> PAGE   \* MERGEFORMAT </w:instrText>
    </w:r>
    <w:r>
      <w:fldChar w:fldCharType="separate"/>
    </w:r>
    <w:r>
      <w:t>34</w:t>
    </w:r>
    <w:r>
      <w:fldChar w:fldCharType="end"/>
    </w:r>
    <w:r>
      <w:t xml:space="preserve"> </w:t>
    </w:r>
  </w:p>
  <w:p w14:paraId="62AD7093" w14:textId="77777777" w:rsidR="00873D10" w:rsidRDefault="00873D10">
    <w:pPr>
      <w:spacing w:after="0" w:line="259" w:lineRule="auto"/>
      <w:ind w:right="0" w:firstLine="0"/>
      <w:jc w:val="left"/>
    </w:pPr>
    <w:r>
      <w:rPr>
        <w:rFonts w:ascii="Calibri" w:eastAsia="Calibri" w:hAnsi="Calibri" w:cs="Calibri"/>
        <w:sz w:val="22"/>
      </w:rPr>
      <w:t xml:space="preserve"> </w:t>
    </w:r>
  </w:p>
  <w:p w14:paraId="32C4AA32"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1A25" w14:textId="6275E642" w:rsidR="00873D10" w:rsidRDefault="00873D10">
    <w:pPr>
      <w:spacing w:after="0" w:line="259" w:lineRule="auto"/>
      <w:ind w:right="5" w:firstLine="0"/>
      <w:jc w:val="right"/>
    </w:pPr>
    <w:r>
      <w:fldChar w:fldCharType="begin"/>
    </w:r>
    <w:r>
      <w:instrText xml:space="preserve"> PAGE   \* MERGEFORMAT </w:instrText>
    </w:r>
    <w:r>
      <w:fldChar w:fldCharType="separate"/>
    </w:r>
    <w:r w:rsidR="008C62F0">
      <w:rPr>
        <w:noProof/>
      </w:rPr>
      <w:t>73</w:t>
    </w:r>
    <w:r>
      <w:fldChar w:fldCharType="end"/>
    </w:r>
    <w:r>
      <w:t xml:space="preserve"> </w:t>
    </w:r>
  </w:p>
  <w:p w14:paraId="4DDAD555" w14:textId="77777777" w:rsidR="00873D10" w:rsidRDefault="00873D10">
    <w:pPr>
      <w:spacing w:after="0" w:line="259" w:lineRule="auto"/>
      <w:ind w:right="0" w:firstLine="0"/>
      <w:jc w:val="left"/>
    </w:pPr>
    <w:r>
      <w:rPr>
        <w:rFonts w:ascii="Calibri" w:eastAsia="Calibri" w:hAnsi="Calibri" w:cs="Calibri"/>
        <w:sz w:val="22"/>
      </w:rPr>
      <w:t xml:space="preserve"> </w:t>
    </w:r>
  </w:p>
  <w:p w14:paraId="5F36FA30"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B8ABC" w14:textId="77777777" w:rsidR="00873D10" w:rsidRDefault="00873D10">
    <w:pPr>
      <w:spacing w:after="0" w:line="259" w:lineRule="auto"/>
      <w:ind w:right="5" w:firstLine="0"/>
      <w:jc w:val="right"/>
    </w:pPr>
    <w:r>
      <w:fldChar w:fldCharType="begin"/>
    </w:r>
    <w:r>
      <w:instrText xml:space="preserve"> PAGE   \* MERGEFORMAT </w:instrText>
    </w:r>
    <w:r>
      <w:fldChar w:fldCharType="separate"/>
    </w:r>
    <w:r>
      <w:t>34</w:t>
    </w:r>
    <w:r>
      <w:fldChar w:fldCharType="end"/>
    </w:r>
    <w:r>
      <w:t xml:space="preserve"> </w:t>
    </w:r>
  </w:p>
  <w:p w14:paraId="5D4628E2" w14:textId="77777777" w:rsidR="00873D10" w:rsidRDefault="00873D10">
    <w:pPr>
      <w:spacing w:after="0" w:line="259" w:lineRule="auto"/>
      <w:ind w:right="0" w:firstLine="0"/>
      <w:jc w:val="left"/>
    </w:pPr>
    <w:r>
      <w:rPr>
        <w:rFonts w:ascii="Calibri" w:eastAsia="Calibri" w:hAnsi="Calibri" w:cs="Calibri"/>
        <w:sz w:val="22"/>
      </w:rPr>
      <w:t xml:space="preserve"> </w:t>
    </w:r>
  </w:p>
  <w:p w14:paraId="679B5717"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B7E50" w14:textId="77777777" w:rsidR="00873D10" w:rsidRDefault="00873D10">
    <w:pPr>
      <w:spacing w:after="0" w:line="259" w:lineRule="auto"/>
      <w:ind w:right="0" w:firstLine="0"/>
      <w:jc w:val="right"/>
    </w:pPr>
    <w:r>
      <w:fldChar w:fldCharType="begin"/>
    </w:r>
    <w:r>
      <w:instrText xml:space="preserve"> PAGE   \* MERGEFORMAT </w:instrText>
    </w:r>
    <w:r>
      <w:fldChar w:fldCharType="separate"/>
    </w:r>
    <w:r>
      <w:t>54</w:t>
    </w:r>
    <w:r>
      <w:fldChar w:fldCharType="end"/>
    </w:r>
    <w:r>
      <w:t xml:space="preserve"> </w:t>
    </w:r>
  </w:p>
  <w:p w14:paraId="20E991F7" w14:textId="77777777" w:rsidR="00873D10" w:rsidRDefault="00873D10">
    <w:pPr>
      <w:spacing w:after="0" w:line="259" w:lineRule="auto"/>
      <w:ind w:right="0" w:firstLine="0"/>
      <w:jc w:val="left"/>
    </w:pPr>
    <w:r>
      <w:rPr>
        <w:rFonts w:ascii="Calibri" w:eastAsia="Calibri" w:hAnsi="Calibri" w:cs="Calibri"/>
        <w:sz w:val="22"/>
      </w:rPr>
      <w:t xml:space="preserve"> </w:t>
    </w:r>
  </w:p>
  <w:p w14:paraId="3B916E79"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10682" w14:textId="01A2ED54" w:rsidR="00873D10" w:rsidRDefault="00873D10">
    <w:pPr>
      <w:spacing w:after="0" w:line="259" w:lineRule="auto"/>
      <w:ind w:right="0" w:firstLine="0"/>
      <w:jc w:val="right"/>
    </w:pPr>
    <w:r>
      <w:fldChar w:fldCharType="begin"/>
    </w:r>
    <w:r>
      <w:instrText xml:space="preserve"> PAGE   \* MERGEFORMAT </w:instrText>
    </w:r>
    <w:r>
      <w:fldChar w:fldCharType="separate"/>
    </w:r>
    <w:r w:rsidR="008C62F0">
      <w:rPr>
        <w:noProof/>
      </w:rPr>
      <w:t>76</w:t>
    </w:r>
    <w:r>
      <w:fldChar w:fldCharType="end"/>
    </w:r>
    <w:r>
      <w:t xml:space="preserve"> </w:t>
    </w:r>
  </w:p>
  <w:p w14:paraId="6DD38469" w14:textId="77777777" w:rsidR="00873D10" w:rsidRDefault="00873D10">
    <w:pPr>
      <w:spacing w:after="0" w:line="259" w:lineRule="auto"/>
      <w:ind w:right="0" w:firstLine="0"/>
      <w:jc w:val="left"/>
    </w:pPr>
    <w:r>
      <w:rPr>
        <w:rFonts w:ascii="Calibri" w:eastAsia="Calibri" w:hAnsi="Calibri" w:cs="Calibri"/>
        <w:sz w:val="22"/>
      </w:rPr>
      <w:t xml:space="preserve"> </w:t>
    </w:r>
  </w:p>
  <w:p w14:paraId="668BB285"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4B695" w14:textId="77777777" w:rsidR="00873D10" w:rsidRDefault="00873D10">
    <w:pPr>
      <w:spacing w:after="0" w:line="259" w:lineRule="auto"/>
      <w:ind w:right="0" w:firstLine="0"/>
      <w:jc w:val="right"/>
    </w:pPr>
    <w:r>
      <w:fldChar w:fldCharType="begin"/>
    </w:r>
    <w:r>
      <w:instrText xml:space="preserve"> PAGE   \* MERGEFORMAT </w:instrText>
    </w:r>
    <w:r>
      <w:fldChar w:fldCharType="separate"/>
    </w:r>
    <w:r>
      <w:t>54</w:t>
    </w:r>
    <w:r>
      <w:fldChar w:fldCharType="end"/>
    </w:r>
    <w:r>
      <w:t xml:space="preserve"> </w:t>
    </w:r>
  </w:p>
  <w:p w14:paraId="5DAD4B38" w14:textId="77777777" w:rsidR="00873D10" w:rsidRDefault="00873D10">
    <w:pPr>
      <w:spacing w:after="0" w:line="259" w:lineRule="auto"/>
      <w:ind w:right="0" w:firstLine="0"/>
      <w:jc w:val="left"/>
    </w:pPr>
    <w:r>
      <w:rPr>
        <w:rFonts w:ascii="Calibri" w:eastAsia="Calibri" w:hAnsi="Calibri" w:cs="Calibri"/>
        <w:sz w:val="22"/>
      </w:rPr>
      <w:t xml:space="preserve"> </w:t>
    </w:r>
  </w:p>
  <w:p w14:paraId="5C2B7C0F"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6556B" w14:textId="77777777" w:rsidR="00873D10" w:rsidRDefault="00873D10">
    <w:pPr>
      <w:spacing w:after="0" w:line="259" w:lineRule="auto"/>
      <w:ind w:right="10" w:firstLine="0"/>
      <w:jc w:val="right"/>
    </w:pPr>
    <w:r>
      <w:fldChar w:fldCharType="begin"/>
    </w:r>
    <w:r>
      <w:instrText xml:space="preserve"> PAGE   \* MERGEFORMAT </w:instrText>
    </w:r>
    <w:r>
      <w:fldChar w:fldCharType="separate"/>
    </w:r>
    <w:r>
      <w:t>65</w:t>
    </w:r>
    <w:r>
      <w:fldChar w:fldCharType="end"/>
    </w:r>
    <w:r>
      <w:t xml:space="preserve"> </w:t>
    </w:r>
  </w:p>
  <w:p w14:paraId="4D17B27A" w14:textId="77777777" w:rsidR="00873D10" w:rsidRDefault="00873D10">
    <w:pPr>
      <w:spacing w:after="0" w:line="259" w:lineRule="auto"/>
      <w:ind w:left="142" w:right="0" w:firstLine="0"/>
      <w:jc w:val="left"/>
    </w:pPr>
    <w:r>
      <w:rPr>
        <w:rFonts w:ascii="Calibri" w:eastAsia="Calibri" w:hAnsi="Calibri" w:cs="Calibri"/>
        <w:sz w:val="22"/>
      </w:rPr>
      <w:t xml:space="preserve"> </w:t>
    </w:r>
  </w:p>
  <w:p w14:paraId="2126CC89" w14:textId="77777777" w:rsidR="00873D10" w:rsidRDefault="00873D10">
    <w:pPr>
      <w:spacing w:after="0" w:line="259" w:lineRule="auto"/>
      <w:ind w:left="142" w:right="0" w:firstLine="0"/>
      <w:jc w:val="left"/>
    </w:pPr>
    <w:r>
      <w:rPr>
        <w:rFonts w:ascii="Calibri" w:eastAsia="Calibri" w:hAnsi="Calibri" w:cs="Calibri"/>
        <w:sz w:val="22"/>
      </w:rPr>
      <w:t xml:space="preserve"> </w:t>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C2F85" w14:textId="48194A01" w:rsidR="00873D10" w:rsidRDefault="00873D10">
    <w:pPr>
      <w:spacing w:after="0" w:line="259" w:lineRule="auto"/>
      <w:ind w:right="10" w:firstLine="0"/>
      <w:jc w:val="right"/>
    </w:pPr>
    <w:r>
      <w:fldChar w:fldCharType="begin"/>
    </w:r>
    <w:r>
      <w:instrText xml:space="preserve"> PAGE   \* MERGEFORMAT </w:instrText>
    </w:r>
    <w:r>
      <w:fldChar w:fldCharType="separate"/>
    </w:r>
    <w:r w:rsidR="008C62F0">
      <w:rPr>
        <w:noProof/>
      </w:rPr>
      <w:t>100</w:t>
    </w:r>
    <w:r>
      <w:fldChar w:fldCharType="end"/>
    </w:r>
    <w:r>
      <w:t xml:space="preserve"> </w:t>
    </w:r>
  </w:p>
  <w:p w14:paraId="0DB7D16B" w14:textId="77777777" w:rsidR="00873D10" w:rsidRDefault="00873D10">
    <w:pPr>
      <w:spacing w:after="0" w:line="259" w:lineRule="auto"/>
      <w:ind w:left="142" w:right="0" w:firstLine="0"/>
      <w:jc w:val="left"/>
    </w:pPr>
    <w:r>
      <w:rPr>
        <w:rFonts w:ascii="Calibri" w:eastAsia="Calibri" w:hAnsi="Calibri" w:cs="Calibri"/>
        <w:sz w:val="22"/>
      </w:rPr>
      <w:t xml:space="preserve"> </w:t>
    </w:r>
  </w:p>
  <w:p w14:paraId="5FE9B004" w14:textId="77777777" w:rsidR="00873D10" w:rsidRDefault="00873D10">
    <w:pPr>
      <w:spacing w:after="0" w:line="259" w:lineRule="auto"/>
      <w:ind w:left="142" w:right="0" w:firstLine="0"/>
      <w:jc w:val="left"/>
    </w:pPr>
    <w:r>
      <w:rPr>
        <w:rFonts w:ascii="Calibri" w:eastAsia="Calibri" w:hAnsi="Calibri" w:cs="Calibri"/>
        <w:sz w:val="22"/>
      </w:rPr>
      <w:t xml:space="preserve"> </w:t>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30906" w14:textId="77777777" w:rsidR="00873D10" w:rsidRDefault="00873D10">
    <w:pPr>
      <w:spacing w:after="0" w:line="259" w:lineRule="auto"/>
      <w:ind w:right="10" w:firstLine="0"/>
      <w:jc w:val="right"/>
    </w:pPr>
    <w:r>
      <w:fldChar w:fldCharType="begin"/>
    </w:r>
    <w:r>
      <w:instrText xml:space="preserve"> PAGE   \* MERGEFORMAT </w:instrText>
    </w:r>
    <w:r>
      <w:fldChar w:fldCharType="separate"/>
    </w:r>
    <w:r>
      <w:t>65</w:t>
    </w:r>
    <w:r>
      <w:fldChar w:fldCharType="end"/>
    </w:r>
    <w:r>
      <w:t xml:space="preserve"> </w:t>
    </w:r>
  </w:p>
  <w:p w14:paraId="27EDF463" w14:textId="77777777" w:rsidR="00873D10" w:rsidRDefault="00873D10">
    <w:pPr>
      <w:spacing w:after="0" w:line="259" w:lineRule="auto"/>
      <w:ind w:left="142" w:right="0" w:firstLine="0"/>
      <w:jc w:val="left"/>
    </w:pPr>
    <w:r>
      <w:rPr>
        <w:rFonts w:ascii="Calibri" w:eastAsia="Calibri" w:hAnsi="Calibri" w:cs="Calibri"/>
        <w:sz w:val="22"/>
      </w:rPr>
      <w:t xml:space="preserve"> </w:t>
    </w:r>
  </w:p>
  <w:p w14:paraId="6EC53F32" w14:textId="77777777" w:rsidR="00873D10" w:rsidRDefault="00873D10">
    <w:pPr>
      <w:spacing w:after="0" w:line="259" w:lineRule="auto"/>
      <w:ind w:left="142" w:right="0" w:firstLine="0"/>
      <w:jc w:val="left"/>
    </w:pPr>
    <w:r>
      <w:rPr>
        <w:rFonts w:ascii="Calibri" w:eastAsia="Calibri" w:hAnsi="Calibri" w:cs="Calibri"/>
        <w:sz w:val="22"/>
      </w:rPr>
      <w:t xml:space="preserve"> </w:t>
    </w: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0AFC3" w14:textId="77777777" w:rsidR="00873D10" w:rsidRDefault="00873D10">
    <w:pPr>
      <w:spacing w:after="160" w:line="259" w:lineRule="auto"/>
      <w:ind w:right="0" w:firstLine="0"/>
      <w:jc w:val="left"/>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4AB4B" w14:textId="77777777" w:rsidR="00873D10" w:rsidRDefault="00873D10">
    <w:pPr>
      <w:spacing w:after="160" w:line="259" w:lineRule="auto"/>
      <w:ind w:right="0" w:firstLine="0"/>
      <w:jc w:val="left"/>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C0441" w14:textId="77777777" w:rsidR="00873D10" w:rsidRDefault="00873D10">
    <w:pPr>
      <w:spacing w:after="160" w:line="259" w:lineRule="auto"/>
      <w:ind w:right="0" w:firstLine="0"/>
      <w:jc w:val="left"/>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22EBA" w14:textId="77777777" w:rsidR="00873D10" w:rsidRDefault="00873D10">
    <w:pPr>
      <w:spacing w:after="0" w:line="259" w:lineRule="auto"/>
      <w:ind w:right="42" w:firstLine="0"/>
      <w:jc w:val="right"/>
    </w:pPr>
    <w:r>
      <w:fldChar w:fldCharType="begin"/>
    </w:r>
    <w:r>
      <w:instrText xml:space="preserve"> PAGE   \* MERGEFORMAT </w:instrText>
    </w:r>
    <w:r>
      <w:fldChar w:fldCharType="separate"/>
    </w:r>
    <w:r>
      <w:t>34</w:t>
    </w:r>
    <w:r>
      <w:fldChar w:fldCharType="end"/>
    </w:r>
    <w:r>
      <w:t xml:space="preserve"> </w:t>
    </w:r>
  </w:p>
  <w:p w14:paraId="06879673" w14:textId="77777777" w:rsidR="00873D10" w:rsidRDefault="00873D10">
    <w:pPr>
      <w:spacing w:after="0" w:line="259" w:lineRule="auto"/>
      <w:ind w:right="0" w:firstLine="0"/>
      <w:jc w:val="left"/>
    </w:pPr>
    <w:r>
      <w:rPr>
        <w:rFonts w:ascii="Calibri" w:eastAsia="Calibri" w:hAnsi="Calibri" w:cs="Calibri"/>
        <w:sz w:val="22"/>
      </w:rPr>
      <w:t xml:space="preserve"> </w:t>
    </w:r>
  </w:p>
  <w:p w14:paraId="1AA37D71"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6AA4B" w14:textId="2A139DE6" w:rsidR="00873D10" w:rsidRDefault="00873D10">
    <w:pPr>
      <w:spacing w:after="0" w:line="259" w:lineRule="auto"/>
      <w:ind w:right="42" w:firstLine="0"/>
      <w:jc w:val="right"/>
    </w:pPr>
    <w:r>
      <w:fldChar w:fldCharType="begin"/>
    </w:r>
    <w:r>
      <w:instrText xml:space="preserve"> PAGE   \* MERGEFORMAT </w:instrText>
    </w:r>
    <w:r>
      <w:fldChar w:fldCharType="separate"/>
    </w:r>
    <w:r w:rsidR="008C62F0">
      <w:rPr>
        <w:noProof/>
      </w:rPr>
      <w:t>168</w:t>
    </w:r>
    <w:r>
      <w:fldChar w:fldCharType="end"/>
    </w:r>
    <w:r>
      <w:t xml:space="preserve"> </w:t>
    </w:r>
  </w:p>
  <w:p w14:paraId="69AFD1AA" w14:textId="77777777" w:rsidR="00873D10" w:rsidRDefault="00873D10">
    <w:pPr>
      <w:spacing w:after="0" w:line="259" w:lineRule="auto"/>
      <w:ind w:right="0" w:firstLine="0"/>
      <w:jc w:val="left"/>
    </w:pPr>
    <w:r>
      <w:rPr>
        <w:rFonts w:ascii="Calibri" w:eastAsia="Calibri" w:hAnsi="Calibri" w:cs="Calibri"/>
        <w:sz w:val="22"/>
      </w:rPr>
      <w:t xml:space="preserve"> </w:t>
    </w:r>
  </w:p>
  <w:p w14:paraId="190B5F78"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4A4F4" w14:textId="77777777" w:rsidR="00873D10" w:rsidRDefault="00873D10">
    <w:pPr>
      <w:spacing w:after="0" w:line="259" w:lineRule="auto"/>
      <w:ind w:right="42" w:firstLine="0"/>
      <w:jc w:val="right"/>
    </w:pPr>
    <w:r>
      <w:fldChar w:fldCharType="begin"/>
    </w:r>
    <w:r>
      <w:instrText xml:space="preserve"> PAGE   \* MERGEFORMAT </w:instrText>
    </w:r>
    <w:r>
      <w:fldChar w:fldCharType="separate"/>
    </w:r>
    <w:r>
      <w:t>34</w:t>
    </w:r>
    <w:r>
      <w:fldChar w:fldCharType="end"/>
    </w:r>
    <w:r>
      <w:t xml:space="preserve"> </w:t>
    </w:r>
  </w:p>
  <w:p w14:paraId="56C91A21" w14:textId="77777777" w:rsidR="00873D10" w:rsidRDefault="00873D10">
    <w:pPr>
      <w:spacing w:after="0" w:line="259" w:lineRule="auto"/>
      <w:ind w:right="0" w:firstLine="0"/>
      <w:jc w:val="left"/>
    </w:pPr>
    <w:r>
      <w:rPr>
        <w:rFonts w:ascii="Calibri" w:eastAsia="Calibri" w:hAnsi="Calibri" w:cs="Calibri"/>
        <w:sz w:val="22"/>
      </w:rPr>
      <w:t xml:space="preserve"> </w:t>
    </w:r>
  </w:p>
  <w:p w14:paraId="7BFC36A1" w14:textId="77777777" w:rsidR="00873D10" w:rsidRDefault="00873D10">
    <w:pPr>
      <w:spacing w:after="0" w:line="259" w:lineRule="auto"/>
      <w:ind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2BCCB" w14:textId="77777777" w:rsidR="00017F20" w:rsidRDefault="00017F20">
      <w:pPr>
        <w:spacing w:after="37" w:line="447" w:lineRule="auto"/>
        <w:ind w:left="427" w:right="1286" w:firstLine="0"/>
        <w:jc w:val="left"/>
      </w:pPr>
      <w:r>
        <w:separator/>
      </w:r>
    </w:p>
  </w:footnote>
  <w:footnote w:type="continuationSeparator" w:id="0">
    <w:p w14:paraId="075061E4" w14:textId="77777777" w:rsidR="00017F20" w:rsidRDefault="00017F20">
      <w:pPr>
        <w:spacing w:after="37" w:line="447" w:lineRule="auto"/>
        <w:ind w:left="427" w:right="1286" w:firstLine="0"/>
        <w:jc w:val="left"/>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4CD"/>
    <w:multiLevelType w:val="hybridMultilevel"/>
    <w:tmpl w:val="94A40012"/>
    <w:lvl w:ilvl="0" w:tplc="EBF00A1E">
      <w:start w:val="1"/>
      <w:numFmt w:val="decimal"/>
      <w:lvlText w:val="%1."/>
      <w:lvlJc w:val="left"/>
      <w:pPr>
        <w:ind w:left="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CC01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90DC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2234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4087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D058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7A1F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22B3A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F0E8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1D6705"/>
    <w:multiLevelType w:val="hybridMultilevel"/>
    <w:tmpl w:val="F2020032"/>
    <w:lvl w:ilvl="0" w:tplc="FE209E32">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9E3A4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70C1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46739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A02DF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4AD3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769D7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2C1F5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965B0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E944E5"/>
    <w:multiLevelType w:val="hybridMultilevel"/>
    <w:tmpl w:val="B35661E4"/>
    <w:lvl w:ilvl="0" w:tplc="CD92D84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A0C844">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16CB5E">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1A539C">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0054F6">
      <w:start w:val="1"/>
      <w:numFmt w:val="bullet"/>
      <w:lvlText w:val="o"/>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16641A">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B88BF8">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06A980">
      <w:start w:val="1"/>
      <w:numFmt w:val="bullet"/>
      <w:lvlText w:val="o"/>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C42906">
      <w:start w:val="1"/>
      <w:numFmt w:val="bullet"/>
      <w:lvlText w:val="▪"/>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130953"/>
    <w:multiLevelType w:val="hybridMultilevel"/>
    <w:tmpl w:val="E5B03E20"/>
    <w:lvl w:ilvl="0" w:tplc="CBA89F16">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E645B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68222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3299B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AE2A5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CECA3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D2184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9C6AF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20CD5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175B5C"/>
    <w:multiLevelType w:val="hybridMultilevel"/>
    <w:tmpl w:val="4BDA6BFC"/>
    <w:lvl w:ilvl="0" w:tplc="0EB6AB74">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666328">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4158A">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43A5C">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72C42A">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32E4DE">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BCD368">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E6285A">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D6DC72">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7748DE"/>
    <w:multiLevelType w:val="hybridMultilevel"/>
    <w:tmpl w:val="447CCD6E"/>
    <w:lvl w:ilvl="0" w:tplc="91C2220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8246E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DE85C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442E4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BCCD9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3E966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B4184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DA823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5A944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654B08"/>
    <w:multiLevelType w:val="hybridMultilevel"/>
    <w:tmpl w:val="711CB432"/>
    <w:lvl w:ilvl="0" w:tplc="5A840300">
      <w:start w:val="1"/>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CE80A4">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CA8B0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8AE05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EA11B0">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98E66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E0DAC6">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6E81B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8ADEF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6CB1C37"/>
    <w:multiLevelType w:val="multilevel"/>
    <w:tmpl w:val="56CE8FE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4D5A71"/>
    <w:multiLevelType w:val="hybridMultilevel"/>
    <w:tmpl w:val="F9BAF68E"/>
    <w:lvl w:ilvl="0" w:tplc="516AA7C8">
      <w:start w:val="1"/>
      <w:numFmt w:val="decimal"/>
      <w:lvlText w:val="%1."/>
      <w:lvlJc w:val="left"/>
      <w:pPr>
        <w:ind w:left="1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EA33A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2EB82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BC11E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86FABE">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B86AB0">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C4A7E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3642A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5619D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EF004C4"/>
    <w:multiLevelType w:val="hybridMultilevel"/>
    <w:tmpl w:val="153640D2"/>
    <w:lvl w:ilvl="0" w:tplc="4412E590">
      <w:start w:val="1"/>
      <w:numFmt w:val="bullet"/>
      <w:lvlText w:val="-"/>
      <w:lvlJc w:val="left"/>
      <w:pPr>
        <w:ind w:left="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7E750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3678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947E9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10E01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FCCC1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F67B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309D8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B66AB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1BC6BD1"/>
    <w:multiLevelType w:val="hybridMultilevel"/>
    <w:tmpl w:val="DED062BC"/>
    <w:lvl w:ilvl="0" w:tplc="25966F02">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E4C65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E8237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CCA12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EA57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DCB3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D4A1F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D878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CE37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270099"/>
    <w:multiLevelType w:val="multilevel"/>
    <w:tmpl w:val="45068118"/>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3"/>
      <w:numFmt w:val="decimal"/>
      <w:lvlText w:val="%1.%2.%3."/>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65B25DA"/>
    <w:multiLevelType w:val="hybridMultilevel"/>
    <w:tmpl w:val="9554601E"/>
    <w:lvl w:ilvl="0" w:tplc="BF56B89E">
      <w:start w:val="4"/>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9452B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E5072">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54BF0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28ADD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4EF1B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6E2748">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A2BF72">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1E4484">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9D33697"/>
    <w:multiLevelType w:val="hybridMultilevel"/>
    <w:tmpl w:val="FCA4C9C2"/>
    <w:lvl w:ilvl="0" w:tplc="927C1FEA">
      <w:start w:val="5"/>
      <w:numFmt w:val="decimal"/>
      <w:lvlText w:val="%1."/>
      <w:lvlJc w:val="left"/>
      <w:pPr>
        <w:ind w:left="4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20B8C">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AAB8C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080680">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E01B8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625C8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E6F000">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D85D7C">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F2C366">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A9B48D9"/>
    <w:multiLevelType w:val="multilevel"/>
    <w:tmpl w:val="FD4CED46"/>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4"/>
      <w:numFmt w:val="decimal"/>
      <w:lvlText w:val="%1.%2.%3."/>
      <w:lvlJc w:val="left"/>
      <w:pPr>
        <w:ind w:left="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E72477"/>
    <w:multiLevelType w:val="multilevel"/>
    <w:tmpl w:val="5AE430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C401AD"/>
    <w:multiLevelType w:val="hybridMultilevel"/>
    <w:tmpl w:val="ED44FC3A"/>
    <w:lvl w:ilvl="0" w:tplc="FCE2EF1E">
      <w:start w:val="1"/>
      <w:numFmt w:val="bullet"/>
      <w:lvlText w:val="•"/>
      <w:lvlJc w:val="left"/>
      <w:pPr>
        <w:ind w:left="1508"/>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D24A0366">
      <w:start w:val="1"/>
      <w:numFmt w:val="bullet"/>
      <w:lvlText w:val="o"/>
      <w:lvlJc w:val="left"/>
      <w:pPr>
        <w:ind w:left="23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DDDE191C">
      <w:start w:val="1"/>
      <w:numFmt w:val="bullet"/>
      <w:lvlText w:val="▪"/>
      <w:lvlJc w:val="left"/>
      <w:pPr>
        <w:ind w:left="30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894A4844">
      <w:start w:val="1"/>
      <w:numFmt w:val="bullet"/>
      <w:lvlText w:val="•"/>
      <w:lvlJc w:val="left"/>
      <w:pPr>
        <w:ind w:left="37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B9D6BA8C">
      <w:start w:val="1"/>
      <w:numFmt w:val="bullet"/>
      <w:lvlText w:val="o"/>
      <w:lvlJc w:val="left"/>
      <w:pPr>
        <w:ind w:left="449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0B46C1E0">
      <w:start w:val="1"/>
      <w:numFmt w:val="bullet"/>
      <w:lvlText w:val="▪"/>
      <w:lvlJc w:val="left"/>
      <w:pPr>
        <w:ind w:left="521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67465384">
      <w:start w:val="1"/>
      <w:numFmt w:val="bullet"/>
      <w:lvlText w:val="•"/>
      <w:lvlJc w:val="left"/>
      <w:pPr>
        <w:ind w:left="593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62FCEB70">
      <w:start w:val="1"/>
      <w:numFmt w:val="bullet"/>
      <w:lvlText w:val="o"/>
      <w:lvlJc w:val="left"/>
      <w:pPr>
        <w:ind w:left="665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CAF49D8E">
      <w:start w:val="1"/>
      <w:numFmt w:val="bullet"/>
      <w:lvlText w:val="▪"/>
      <w:lvlJc w:val="left"/>
      <w:pPr>
        <w:ind w:left="7371"/>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7" w15:restartNumberingAfterBreak="0">
    <w:nsid w:val="35217A08"/>
    <w:multiLevelType w:val="hybridMultilevel"/>
    <w:tmpl w:val="C12E919E"/>
    <w:lvl w:ilvl="0" w:tplc="DF14C0D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F2F9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E85A8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462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B2EE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9097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C4CF6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98118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0A26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BC83315"/>
    <w:multiLevelType w:val="hybridMultilevel"/>
    <w:tmpl w:val="C7A6C0F4"/>
    <w:lvl w:ilvl="0" w:tplc="F3745B7C">
      <w:start w:val="1"/>
      <w:numFmt w:val="decimal"/>
      <w:lvlText w:val="%1."/>
      <w:lvlJc w:val="left"/>
      <w:pPr>
        <w:ind w:left="705"/>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1" w:tplc="2E02538E">
      <w:start w:val="1"/>
      <w:numFmt w:val="lowerLetter"/>
      <w:lvlText w:val="%2"/>
      <w:lvlJc w:val="left"/>
      <w:pPr>
        <w:ind w:left="144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2" w:tplc="FF0AD194">
      <w:start w:val="1"/>
      <w:numFmt w:val="lowerRoman"/>
      <w:lvlText w:val="%3"/>
      <w:lvlJc w:val="left"/>
      <w:pPr>
        <w:ind w:left="216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3" w:tplc="C496662C">
      <w:start w:val="1"/>
      <w:numFmt w:val="decimal"/>
      <w:lvlText w:val="%4"/>
      <w:lvlJc w:val="left"/>
      <w:pPr>
        <w:ind w:left="288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4" w:tplc="16066CD6">
      <w:start w:val="1"/>
      <w:numFmt w:val="lowerLetter"/>
      <w:lvlText w:val="%5"/>
      <w:lvlJc w:val="left"/>
      <w:pPr>
        <w:ind w:left="360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5" w:tplc="D26E528E">
      <w:start w:val="1"/>
      <w:numFmt w:val="lowerRoman"/>
      <w:lvlText w:val="%6"/>
      <w:lvlJc w:val="left"/>
      <w:pPr>
        <w:ind w:left="432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6" w:tplc="8B362AAC">
      <w:start w:val="1"/>
      <w:numFmt w:val="decimal"/>
      <w:lvlText w:val="%7"/>
      <w:lvlJc w:val="left"/>
      <w:pPr>
        <w:ind w:left="504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7" w:tplc="62C6E3E8">
      <w:start w:val="1"/>
      <w:numFmt w:val="lowerLetter"/>
      <w:lvlText w:val="%8"/>
      <w:lvlJc w:val="left"/>
      <w:pPr>
        <w:ind w:left="576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8" w:tplc="BB787FA0">
      <w:start w:val="1"/>
      <w:numFmt w:val="lowerRoman"/>
      <w:lvlText w:val="%9"/>
      <w:lvlJc w:val="left"/>
      <w:pPr>
        <w:ind w:left="648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abstractNum>
  <w:abstractNum w:abstractNumId="19" w15:restartNumberingAfterBreak="0">
    <w:nsid w:val="40912C4C"/>
    <w:multiLevelType w:val="hybridMultilevel"/>
    <w:tmpl w:val="37B20966"/>
    <w:lvl w:ilvl="0" w:tplc="E6AE2FB6">
      <w:start w:val="1"/>
      <w:numFmt w:val="decimal"/>
      <w:lvlText w:val="%1."/>
      <w:lvlJc w:val="left"/>
      <w:pPr>
        <w:ind w:left="705"/>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1" w:tplc="E1C04844">
      <w:start w:val="1"/>
      <w:numFmt w:val="lowerLetter"/>
      <w:lvlText w:val="%2"/>
      <w:lvlJc w:val="left"/>
      <w:pPr>
        <w:ind w:left="144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2" w:tplc="EC8E9C18">
      <w:start w:val="1"/>
      <w:numFmt w:val="lowerRoman"/>
      <w:lvlText w:val="%3"/>
      <w:lvlJc w:val="left"/>
      <w:pPr>
        <w:ind w:left="216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3" w:tplc="EA763A96">
      <w:start w:val="1"/>
      <w:numFmt w:val="decimal"/>
      <w:lvlText w:val="%4"/>
      <w:lvlJc w:val="left"/>
      <w:pPr>
        <w:ind w:left="288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4" w:tplc="FCCCA8B0">
      <w:start w:val="1"/>
      <w:numFmt w:val="lowerLetter"/>
      <w:lvlText w:val="%5"/>
      <w:lvlJc w:val="left"/>
      <w:pPr>
        <w:ind w:left="360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5" w:tplc="EE62BB1C">
      <w:start w:val="1"/>
      <w:numFmt w:val="lowerRoman"/>
      <w:lvlText w:val="%6"/>
      <w:lvlJc w:val="left"/>
      <w:pPr>
        <w:ind w:left="432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6" w:tplc="97008056">
      <w:start w:val="1"/>
      <w:numFmt w:val="decimal"/>
      <w:lvlText w:val="%7"/>
      <w:lvlJc w:val="left"/>
      <w:pPr>
        <w:ind w:left="504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7" w:tplc="F2D8F1E0">
      <w:start w:val="1"/>
      <w:numFmt w:val="lowerLetter"/>
      <w:lvlText w:val="%8"/>
      <w:lvlJc w:val="left"/>
      <w:pPr>
        <w:ind w:left="576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8" w:tplc="DC006CD8">
      <w:start w:val="1"/>
      <w:numFmt w:val="lowerRoman"/>
      <w:lvlText w:val="%9"/>
      <w:lvlJc w:val="left"/>
      <w:pPr>
        <w:ind w:left="648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abstractNum>
  <w:abstractNum w:abstractNumId="20" w15:restartNumberingAfterBreak="0">
    <w:nsid w:val="40C630FB"/>
    <w:multiLevelType w:val="hybridMultilevel"/>
    <w:tmpl w:val="8F286514"/>
    <w:lvl w:ilvl="0" w:tplc="30B84B22">
      <w:start w:val="1"/>
      <w:numFmt w:val="decimal"/>
      <w:lvlText w:val="%1)"/>
      <w:lvlJc w:val="left"/>
      <w:pPr>
        <w:ind w:left="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6242B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6C0BE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06E452">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A865C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3E095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0A8BC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3248D2">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5AF01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1D559A6"/>
    <w:multiLevelType w:val="hybridMultilevel"/>
    <w:tmpl w:val="0FA4670E"/>
    <w:lvl w:ilvl="0" w:tplc="10A62916">
      <w:start w:val="1"/>
      <w:numFmt w:val="decimal"/>
      <w:lvlText w:val="%1."/>
      <w:lvlJc w:val="left"/>
      <w:pPr>
        <w:ind w:left="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22FF1C">
      <w:start w:val="1"/>
      <w:numFmt w:val="lowerLetter"/>
      <w:lvlText w:val="%2"/>
      <w:lvlJc w:val="left"/>
      <w:pPr>
        <w:ind w:left="1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F6FABC">
      <w:start w:val="1"/>
      <w:numFmt w:val="lowerRoman"/>
      <w:lvlText w:val="%3"/>
      <w:lvlJc w:val="left"/>
      <w:pPr>
        <w:ind w:left="2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2E9C22">
      <w:start w:val="1"/>
      <w:numFmt w:val="decimal"/>
      <w:lvlText w:val="%4"/>
      <w:lvlJc w:val="left"/>
      <w:pPr>
        <w:ind w:left="3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D6ECF0">
      <w:start w:val="1"/>
      <w:numFmt w:val="lowerLetter"/>
      <w:lvlText w:val="%5"/>
      <w:lvlJc w:val="left"/>
      <w:pPr>
        <w:ind w:left="3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9E5C6A">
      <w:start w:val="1"/>
      <w:numFmt w:val="lowerRoman"/>
      <w:lvlText w:val="%6"/>
      <w:lvlJc w:val="left"/>
      <w:pPr>
        <w:ind w:left="4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723446">
      <w:start w:val="1"/>
      <w:numFmt w:val="decimal"/>
      <w:lvlText w:val="%7"/>
      <w:lvlJc w:val="left"/>
      <w:pPr>
        <w:ind w:left="5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B0E5E6">
      <w:start w:val="1"/>
      <w:numFmt w:val="lowerLetter"/>
      <w:lvlText w:val="%8"/>
      <w:lvlJc w:val="left"/>
      <w:pPr>
        <w:ind w:left="5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42B1DC">
      <w:start w:val="1"/>
      <w:numFmt w:val="lowerRoman"/>
      <w:lvlText w:val="%9"/>
      <w:lvlJc w:val="left"/>
      <w:pPr>
        <w:ind w:left="6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4732AD0"/>
    <w:multiLevelType w:val="hybridMultilevel"/>
    <w:tmpl w:val="2D3A6914"/>
    <w:lvl w:ilvl="0" w:tplc="C1F467C6">
      <w:start w:val="1"/>
      <w:numFmt w:val="decimal"/>
      <w:lvlText w:val="%1"/>
      <w:lvlJc w:val="left"/>
      <w:pPr>
        <w:ind w:left="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426ED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224874">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46724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181A9C">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EAD71E">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A4402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E0FC78">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FE91C6">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66F661F"/>
    <w:multiLevelType w:val="hybridMultilevel"/>
    <w:tmpl w:val="74D6DA24"/>
    <w:lvl w:ilvl="0" w:tplc="43244F0A">
      <w:start w:val="1"/>
      <w:numFmt w:val="decimal"/>
      <w:lvlText w:val="%1."/>
      <w:lvlJc w:val="left"/>
      <w:pPr>
        <w:ind w:left="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BA2174">
      <w:start w:val="1"/>
      <w:numFmt w:val="decimal"/>
      <w:lvlText w:val="%2)"/>
      <w:lvlJc w:val="left"/>
      <w:pPr>
        <w:ind w:left="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CACED8">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A08654">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AC3E02">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FEA90C">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CC4F3E">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BA6DEE">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C2B5B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C5A5BEF"/>
    <w:multiLevelType w:val="hybridMultilevel"/>
    <w:tmpl w:val="2DA0B4A6"/>
    <w:lvl w:ilvl="0" w:tplc="D5E2E634">
      <w:start w:val="1"/>
      <w:numFmt w:val="decimal"/>
      <w:lvlText w:val="%1."/>
      <w:lvlJc w:val="left"/>
      <w:pPr>
        <w:ind w:left="1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FA23F8">
      <w:start w:val="1"/>
      <w:numFmt w:val="lowerLetter"/>
      <w:lvlText w:val="%2"/>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66A79C">
      <w:start w:val="1"/>
      <w:numFmt w:val="lowerRoman"/>
      <w:lvlText w:val="%3"/>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BC5DF8">
      <w:start w:val="1"/>
      <w:numFmt w:val="decimal"/>
      <w:lvlText w:val="%4"/>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F0C380">
      <w:start w:val="1"/>
      <w:numFmt w:val="lowerLetter"/>
      <w:lvlText w:val="%5"/>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E24B46">
      <w:start w:val="1"/>
      <w:numFmt w:val="lowerRoman"/>
      <w:lvlText w:val="%6"/>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E8CEF6">
      <w:start w:val="1"/>
      <w:numFmt w:val="decimal"/>
      <w:lvlText w:val="%7"/>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60081A">
      <w:start w:val="1"/>
      <w:numFmt w:val="lowerLetter"/>
      <w:lvlText w:val="%8"/>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EEEC32">
      <w:start w:val="1"/>
      <w:numFmt w:val="lowerRoman"/>
      <w:lvlText w:val="%9"/>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CDF50BB"/>
    <w:multiLevelType w:val="hybridMultilevel"/>
    <w:tmpl w:val="AEA2200E"/>
    <w:lvl w:ilvl="0" w:tplc="1C903520">
      <w:start w:val="1"/>
      <w:numFmt w:val="bullet"/>
      <w:lvlText w:val="•"/>
      <w:lvlJc w:val="left"/>
      <w:pPr>
        <w:ind w:left="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28673C">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8CF3F4">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8C00E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429C84">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C6AAD0">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72AB2E">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3A39A4">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AEDB0A">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D1F5959"/>
    <w:multiLevelType w:val="hybridMultilevel"/>
    <w:tmpl w:val="F3E2BD70"/>
    <w:lvl w:ilvl="0" w:tplc="F3CA5174">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06A500">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20C65E">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524F5E">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E028E2">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BE53DE">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63ADA">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ACAFCC">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12B2D4">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EBE25FE"/>
    <w:multiLevelType w:val="hybridMultilevel"/>
    <w:tmpl w:val="9118EB84"/>
    <w:lvl w:ilvl="0" w:tplc="B1FECE9A">
      <w:start w:val="1"/>
      <w:numFmt w:val="decimal"/>
      <w:lvlText w:val="%1)"/>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80652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80925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64123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4E811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F22AF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BAA2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F41C2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CECD7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F302345"/>
    <w:multiLevelType w:val="hybridMultilevel"/>
    <w:tmpl w:val="9174979A"/>
    <w:lvl w:ilvl="0" w:tplc="5574B902">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84888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4C0B1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BCCD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2CCF8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DE905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028B9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5696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8620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43079A6"/>
    <w:multiLevelType w:val="multilevel"/>
    <w:tmpl w:val="421EFA7A"/>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6"/>
      <w:numFmt w:val="decimal"/>
      <w:lvlText w:val="%1.%2.%3."/>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458706F"/>
    <w:multiLevelType w:val="hybridMultilevel"/>
    <w:tmpl w:val="6680B05E"/>
    <w:lvl w:ilvl="0" w:tplc="75629564">
      <w:start w:val="1"/>
      <w:numFmt w:val="decimal"/>
      <w:lvlText w:val="%1."/>
      <w:lvlJc w:val="left"/>
      <w:pPr>
        <w:ind w:left="705"/>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1" w:tplc="9EE6695A">
      <w:start w:val="1"/>
      <w:numFmt w:val="lowerLetter"/>
      <w:lvlText w:val="%2"/>
      <w:lvlJc w:val="left"/>
      <w:pPr>
        <w:ind w:left="144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2" w:tplc="205022DE">
      <w:start w:val="1"/>
      <w:numFmt w:val="lowerRoman"/>
      <w:lvlText w:val="%3"/>
      <w:lvlJc w:val="left"/>
      <w:pPr>
        <w:ind w:left="216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3" w:tplc="E8689F3A">
      <w:start w:val="1"/>
      <w:numFmt w:val="decimal"/>
      <w:lvlText w:val="%4"/>
      <w:lvlJc w:val="left"/>
      <w:pPr>
        <w:ind w:left="288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4" w:tplc="E3A017DC">
      <w:start w:val="1"/>
      <w:numFmt w:val="lowerLetter"/>
      <w:lvlText w:val="%5"/>
      <w:lvlJc w:val="left"/>
      <w:pPr>
        <w:ind w:left="360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5" w:tplc="B7C8F764">
      <w:start w:val="1"/>
      <w:numFmt w:val="lowerRoman"/>
      <w:lvlText w:val="%6"/>
      <w:lvlJc w:val="left"/>
      <w:pPr>
        <w:ind w:left="432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6" w:tplc="7652A63A">
      <w:start w:val="1"/>
      <w:numFmt w:val="decimal"/>
      <w:lvlText w:val="%7"/>
      <w:lvlJc w:val="left"/>
      <w:pPr>
        <w:ind w:left="504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7" w:tplc="7610E644">
      <w:start w:val="1"/>
      <w:numFmt w:val="lowerLetter"/>
      <w:lvlText w:val="%8"/>
      <w:lvlJc w:val="left"/>
      <w:pPr>
        <w:ind w:left="576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lvl w:ilvl="8" w:tplc="3C66A528">
      <w:start w:val="1"/>
      <w:numFmt w:val="lowerRoman"/>
      <w:lvlText w:val="%9"/>
      <w:lvlJc w:val="left"/>
      <w:pPr>
        <w:ind w:left="6480"/>
      </w:pPr>
      <w:rPr>
        <w:rFonts w:ascii="Times New Roman" w:eastAsia="Times New Roman" w:hAnsi="Times New Roman" w:cs="Times New Roman"/>
        <w:b w:val="0"/>
        <w:i w:val="0"/>
        <w:strike w:val="0"/>
        <w:dstrike w:val="0"/>
        <w:color w:val="1D2129"/>
        <w:sz w:val="24"/>
        <w:szCs w:val="24"/>
        <w:u w:val="none" w:color="000000"/>
        <w:bdr w:val="none" w:sz="0" w:space="0" w:color="auto"/>
        <w:shd w:val="clear" w:color="auto" w:fill="auto"/>
        <w:vertAlign w:val="baseline"/>
      </w:rPr>
    </w:lvl>
  </w:abstractNum>
  <w:abstractNum w:abstractNumId="31" w15:restartNumberingAfterBreak="0">
    <w:nsid w:val="55BF4A46"/>
    <w:multiLevelType w:val="multilevel"/>
    <w:tmpl w:val="60F05A00"/>
    <w:lvl w:ilvl="0">
      <w:start w:val="2"/>
      <w:numFmt w:val="decimal"/>
      <w:lvlText w:val="%1"/>
      <w:lvlJc w:val="left"/>
      <w:pPr>
        <w:ind w:left="360" w:hanging="360"/>
      </w:pPr>
      <w:rPr>
        <w:rFonts w:hint="default"/>
      </w:rPr>
    </w:lvl>
    <w:lvl w:ilvl="1">
      <w:start w:val="3"/>
      <w:numFmt w:val="decimal"/>
      <w:lvlText w:val="%1.%2"/>
      <w:lvlJc w:val="left"/>
      <w:pPr>
        <w:ind w:left="580" w:hanging="36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32" w15:restartNumberingAfterBreak="0">
    <w:nsid w:val="57DF5010"/>
    <w:multiLevelType w:val="hybridMultilevel"/>
    <w:tmpl w:val="737266D0"/>
    <w:lvl w:ilvl="0" w:tplc="B70CB858">
      <w:start w:val="1"/>
      <w:numFmt w:val="bullet"/>
      <w:lvlText w:val="–"/>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26496C">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2E6C6">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2CC492">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D61F1C">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5ED8D0">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F429D8">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7460D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DA372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A443186"/>
    <w:multiLevelType w:val="hybridMultilevel"/>
    <w:tmpl w:val="447EED2A"/>
    <w:lvl w:ilvl="0" w:tplc="1952A19A">
      <w:start w:val="1"/>
      <w:numFmt w:val="bullet"/>
      <w:lvlText w:val="–"/>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5C408E">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802CDE">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A4F514">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469098">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265F98">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D840A8">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6C0184">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427A34">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D9F61E8"/>
    <w:multiLevelType w:val="hybridMultilevel"/>
    <w:tmpl w:val="96AAA496"/>
    <w:lvl w:ilvl="0" w:tplc="A5BCCE46">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D6318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1283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B8D9A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CACC0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4E2CD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E6387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ACFE2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4E58F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E67512E"/>
    <w:multiLevelType w:val="hybridMultilevel"/>
    <w:tmpl w:val="0A6AF64E"/>
    <w:lvl w:ilvl="0" w:tplc="AD3EC6F0">
      <w:start w:val="1"/>
      <w:numFmt w:val="bullet"/>
      <w:lvlText w:val="–"/>
      <w:lvlJc w:val="left"/>
      <w:pPr>
        <w:ind w:left="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02F24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61BCE">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C278A0">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8A8F8C">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B4C2F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F2599A">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2C8D8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043CA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6C25C7E"/>
    <w:multiLevelType w:val="hybridMultilevel"/>
    <w:tmpl w:val="0ABC49C2"/>
    <w:lvl w:ilvl="0" w:tplc="206AD474">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FC6768">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C61BC8">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369972">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D8122A">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2A992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88AEE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308CA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6AF9B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B283A62"/>
    <w:multiLevelType w:val="hybridMultilevel"/>
    <w:tmpl w:val="1376F796"/>
    <w:lvl w:ilvl="0" w:tplc="C37ACAB6">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8CBCB4">
      <w:start w:val="1"/>
      <w:numFmt w:val="lowerLetter"/>
      <w:lvlText w:val="%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F86D4C">
      <w:start w:val="1"/>
      <w:numFmt w:val="lowerRoman"/>
      <w:lvlText w:val="%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72FBE0">
      <w:start w:val="1"/>
      <w:numFmt w:val="decimal"/>
      <w:lvlText w:val="%4"/>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964B70">
      <w:start w:val="1"/>
      <w:numFmt w:val="lowerLetter"/>
      <w:lvlText w:val="%5"/>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44F134">
      <w:start w:val="1"/>
      <w:numFmt w:val="lowerRoman"/>
      <w:lvlText w:val="%6"/>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00F1C4">
      <w:start w:val="1"/>
      <w:numFmt w:val="decimal"/>
      <w:lvlText w:val="%7"/>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3E7A9C">
      <w:start w:val="1"/>
      <w:numFmt w:val="lowerLetter"/>
      <w:lvlText w:val="%8"/>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76277A">
      <w:start w:val="1"/>
      <w:numFmt w:val="lowerRoman"/>
      <w:lvlText w:val="%9"/>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F8F1721"/>
    <w:multiLevelType w:val="hybridMultilevel"/>
    <w:tmpl w:val="1F9A9B18"/>
    <w:lvl w:ilvl="0" w:tplc="4EF46CC0">
      <w:start w:val="1"/>
      <w:numFmt w:val="upperRoman"/>
      <w:lvlText w:val="%1"/>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C0D3A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D44F0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106B1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38DA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50607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BA1A4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8A2BB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FA7A7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1F04345"/>
    <w:multiLevelType w:val="hybridMultilevel"/>
    <w:tmpl w:val="DAB26D28"/>
    <w:lvl w:ilvl="0" w:tplc="2EE6817A">
      <w:start w:val="10"/>
      <w:numFmt w:val="decimal"/>
      <w:lvlText w:val="%1)"/>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2C73CE">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CA047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EE077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900A72">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76A61C">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86E4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8E374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3438B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3CE7259"/>
    <w:multiLevelType w:val="hybridMultilevel"/>
    <w:tmpl w:val="2272C34A"/>
    <w:lvl w:ilvl="0" w:tplc="6158003A">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223DD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74B3D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48D0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5E126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16B64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7429B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1A04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D2FF5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3D866C9"/>
    <w:multiLevelType w:val="multilevel"/>
    <w:tmpl w:val="CE9A61DC"/>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EF417E6"/>
    <w:multiLevelType w:val="hybridMultilevel"/>
    <w:tmpl w:val="FD32EB06"/>
    <w:lvl w:ilvl="0" w:tplc="0424285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40BFDE">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26F922">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84FF5C">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4ED9E">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1A6310">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D2E278">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4A9B60">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CECE16">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1"/>
  </w:num>
  <w:num w:numId="2">
    <w:abstractNumId w:val="29"/>
  </w:num>
  <w:num w:numId="3">
    <w:abstractNumId w:val="11"/>
  </w:num>
  <w:num w:numId="4">
    <w:abstractNumId w:val="14"/>
  </w:num>
  <w:num w:numId="5">
    <w:abstractNumId w:val="13"/>
  </w:num>
  <w:num w:numId="6">
    <w:abstractNumId w:val="37"/>
  </w:num>
  <w:num w:numId="7">
    <w:abstractNumId w:val="0"/>
  </w:num>
  <w:num w:numId="8">
    <w:abstractNumId w:val="9"/>
  </w:num>
  <w:num w:numId="9">
    <w:abstractNumId w:val="25"/>
  </w:num>
  <w:num w:numId="10">
    <w:abstractNumId w:val="22"/>
  </w:num>
  <w:num w:numId="11">
    <w:abstractNumId w:val="36"/>
  </w:num>
  <w:num w:numId="12">
    <w:abstractNumId w:val="32"/>
  </w:num>
  <w:num w:numId="13">
    <w:abstractNumId w:val="33"/>
  </w:num>
  <w:num w:numId="14">
    <w:abstractNumId w:val="26"/>
  </w:num>
  <w:num w:numId="15">
    <w:abstractNumId w:val="4"/>
  </w:num>
  <w:num w:numId="16">
    <w:abstractNumId w:val="20"/>
  </w:num>
  <w:num w:numId="17">
    <w:abstractNumId w:val="35"/>
  </w:num>
  <w:num w:numId="18">
    <w:abstractNumId w:val="12"/>
  </w:num>
  <w:num w:numId="19">
    <w:abstractNumId w:val="39"/>
  </w:num>
  <w:num w:numId="20">
    <w:abstractNumId w:val="23"/>
  </w:num>
  <w:num w:numId="21">
    <w:abstractNumId w:val="2"/>
  </w:num>
  <w:num w:numId="22">
    <w:abstractNumId w:val="6"/>
  </w:num>
  <w:num w:numId="23">
    <w:abstractNumId w:val="8"/>
  </w:num>
  <w:num w:numId="24">
    <w:abstractNumId w:val="3"/>
  </w:num>
  <w:num w:numId="25">
    <w:abstractNumId w:val="18"/>
  </w:num>
  <w:num w:numId="26">
    <w:abstractNumId w:val="30"/>
  </w:num>
  <w:num w:numId="27">
    <w:abstractNumId w:val="19"/>
  </w:num>
  <w:num w:numId="28">
    <w:abstractNumId w:val="42"/>
  </w:num>
  <w:num w:numId="29">
    <w:abstractNumId w:val="28"/>
  </w:num>
  <w:num w:numId="30">
    <w:abstractNumId w:val="10"/>
  </w:num>
  <w:num w:numId="31">
    <w:abstractNumId w:val="16"/>
  </w:num>
  <w:num w:numId="32">
    <w:abstractNumId w:val="38"/>
  </w:num>
  <w:num w:numId="33">
    <w:abstractNumId w:val="24"/>
  </w:num>
  <w:num w:numId="34">
    <w:abstractNumId w:val="1"/>
  </w:num>
  <w:num w:numId="35">
    <w:abstractNumId w:val="27"/>
  </w:num>
  <w:num w:numId="36">
    <w:abstractNumId w:val="34"/>
  </w:num>
  <w:num w:numId="37">
    <w:abstractNumId w:val="21"/>
  </w:num>
  <w:num w:numId="38">
    <w:abstractNumId w:val="40"/>
  </w:num>
  <w:num w:numId="39">
    <w:abstractNumId w:val="5"/>
  </w:num>
  <w:num w:numId="40">
    <w:abstractNumId w:val="17"/>
  </w:num>
  <w:num w:numId="41">
    <w:abstractNumId w:val="31"/>
  </w:num>
  <w:num w:numId="42">
    <w:abstractNumId w:val="7"/>
  </w:num>
  <w:num w:numId="43">
    <w:abstractNumId w:val="1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characterSpacingControl w:val="doNotCompress"/>
  <w:savePreviewPicture/>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1ED"/>
    <w:rsid w:val="00004C35"/>
    <w:rsid w:val="0000716E"/>
    <w:rsid w:val="00010F79"/>
    <w:rsid w:val="00017BA9"/>
    <w:rsid w:val="00017F20"/>
    <w:rsid w:val="00021B39"/>
    <w:rsid w:val="00023434"/>
    <w:rsid w:val="00026236"/>
    <w:rsid w:val="00026800"/>
    <w:rsid w:val="0004508A"/>
    <w:rsid w:val="00052EAD"/>
    <w:rsid w:val="00057F1C"/>
    <w:rsid w:val="00061FD8"/>
    <w:rsid w:val="000622E8"/>
    <w:rsid w:val="0006582B"/>
    <w:rsid w:val="000752BB"/>
    <w:rsid w:val="0008007A"/>
    <w:rsid w:val="000851EA"/>
    <w:rsid w:val="00085270"/>
    <w:rsid w:val="00093770"/>
    <w:rsid w:val="00094500"/>
    <w:rsid w:val="000A597D"/>
    <w:rsid w:val="000C11C8"/>
    <w:rsid w:val="000D0531"/>
    <w:rsid w:val="000D45FA"/>
    <w:rsid w:val="000E2057"/>
    <w:rsid w:val="000F2248"/>
    <w:rsid w:val="001000AD"/>
    <w:rsid w:val="001117C7"/>
    <w:rsid w:val="0011767E"/>
    <w:rsid w:val="00125819"/>
    <w:rsid w:val="00132887"/>
    <w:rsid w:val="001419D6"/>
    <w:rsid w:val="00145BB2"/>
    <w:rsid w:val="00147746"/>
    <w:rsid w:val="0015169D"/>
    <w:rsid w:val="00156D84"/>
    <w:rsid w:val="001631B7"/>
    <w:rsid w:val="00165134"/>
    <w:rsid w:val="001713F8"/>
    <w:rsid w:val="0017508E"/>
    <w:rsid w:val="00177800"/>
    <w:rsid w:val="0018285C"/>
    <w:rsid w:val="00187DDF"/>
    <w:rsid w:val="00196F1C"/>
    <w:rsid w:val="001A1213"/>
    <w:rsid w:val="001C1D6F"/>
    <w:rsid w:val="001C2D02"/>
    <w:rsid w:val="001C3B22"/>
    <w:rsid w:val="001C5739"/>
    <w:rsid w:val="001C68B4"/>
    <w:rsid w:val="001D40E7"/>
    <w:rsid w:val="001D7537"/>
    <w:rsid w:val="001E2116"/>
    <w:rsid w:val="001E50CF"/>
    <w:rsid w:val="001E6FE5"/>
    <w:rsid w:val="001F15A9"/>
    <w:rsid w:val="001F6720"/>
    <w:rsid w:val="001F7725"/>
    <w:rsid w:val="00203E1A"/>
    <w:rsid w:val="00212C64"/>
    <w:rsid w:val="0022720A"/>
    <w:rsid w:val="00227356"/>
    <w:rsid w:val="00241889"/>
    <w:rsid w:val="0024426E"/>
    <w:rsid w:val="00245843"/>
    <w:rsid w:val="002533A0"/>
    <w:rsid w:val="00262873"/>
    <w:rsid w:val="002815B8"/>
    <w:rsid w:val="002B5084"/>
    <w:rsid w:val="002C110A"/>
    <w:rsid w:val="002C378D"/>
    <w:rsid w:val="002D3451"/>
    <w:rsid w:val="002D71D4"/>
    <w:rsid w:val="002F34A1"/>
    <w:rsid w:val="002F4CDB"/>
    <w:rsid w:val="00304514"/>
    <w:rsid w:val="003061EA"/>
    <w:rsid w:val="00310F0E"/>
    <w:rsid w:val="00311C16"/>
    <w:rsid w:val="0031542D"/>
    <w:rsid w:val="00334661"/>
    <w:rsid w:val="00340294"/>
    <w:rsid w:val="0035294C"/>
    <w:rsid w:val="00354125"/>
    <w:rsid w:val="00355E25"/>
    <w:rsid w:val="00360A5C"/>
    <w:rsid w:val="003620C8"/>
    <w:rsid w:val="00367A44"/>
    <w:rsid w:val="00373783"/>
    <w:rsid w:val="00374FA4"/>
    <w:rsid w:val="00381912"/>
    <w:rsid w:val="003834C2"/>
    <w:rsid w:val="00383DAB"/>
    <w:rsid w:val="003902E0"/>
    <w:rsid w:val="00391949"/>
    <w:rsid w:val="00393689"/>
    <w:rsid w:val="003A1FC5"/>
    <w:rsid w:val="003A4B8B"/>
    <w:rsid w:val="003A4F82"/>
    <w:rsid w:val="003B053A"/>
    <w:rsid w:val="003C3B39"/>
    <w:rsid w:val="003C4164"/>
    <w:rsid w:val="003D3404"/>
    <w:rsid w:val="003D57BD"/>
    <w:rsid w:val="003E4676"/>
    <w:rsid w:val="003F738B"/>
    <w:rsid w:val="00402BF5"/>
    <w:rsid w:val="00406F45"/>
    <w:rsid w:val="00415B79"/>
    <w:rsid w:val="00430A3B"/>
    <w:rsid w:val="0043516D"/>
    <w:rsid w:val="0044154D"/>
    <w:rsid w:val="00450D18"/>
    <w:rsid w:val="00456E81"/>
    <w:rsid w:val="0046768A"/>
    <w:rsid w:val="00480A86"/>
    <w:rsid w:val="00480F08"/>
    <w:rsid w:val="004943F9"/>
    <w:rsid w:val="00495EB1"/>
    <w:rsid w:val="0049796D"/>
    <w:rsid w:val="00512658"/>
    <w:rsid w:val="005140F3"/>
    <w:rsid w:val="005318C8"/>
    <w:rsid w:val="005431FF"/>
    <w:rsid w:val="00546F4E"/>
    <w:rsid w:val="00556553"/>
    <w:rsid w:val="0056635D"/>
    <w:rsid w:val="00566726"/>
    <w:rsid w:val="0058074A"/>
    <w:rsid w:val="00583574"/>
    <w:rsid w:val="005852B6"/>
    <w:rsid w:val="005A2642"/>
    <w:rsid w:val="005A2E48"/>
    <w:rsid w:val="005A5B2F"/>
    <w:rsid w:val="005B3674"/>
    <w:rsid w:val="005B5238"/>
    <w:rsid w:val="005B5DEF"/>
    <w:rsid w:val="005C7581"/>
    <w:rsid w:val="005D3C46"/>
    <w:rsid w:val="005E39B2"/>
    <w:rsid w:val="005F144E"/>
    <w:rsid w:val="005F2D7F"/>
    <w:rsid w:val="00601EBC"/>
    <w:rsid w:val="006038BD"/>
    <w:rsid w:val="00613090"/>
    <w:rsid w:val="00616FD2"/>
    <w:rsid w:val="006268C8"/>
    <w:rsid w:val="00626CFD"/>
    <w:rsid w:val="00633E66"/>
    <w:rsid w:val="00642003"/>
    <w:rsid w:val="0064322C"/>
    <w:rsid w:val="00653897"/>
    <w:rsid w:val="00653CF8"/>
    <w:rsid w:val="00663F54"/>
    <w:rsid w:val="006652CD"/>
    <w:rsid w:val="0067330F"/>
    <w:rsid w:val="00695639"/>
    <w:rsid w:val="006B2F0F"/>
    <w:rsid w:val="006C7A1C"/>
    <w:rsid w:val="006D3106"/>
    <w:rsid w:val="006F29D9"/>
    <w:rsid w:val="007008EF"/>
    <w:rsid w:val="0070389A"/>
    <w:rsid w:val="00703F1F"/>
    <w:rsid w:val="00705085"/>
    <w:rsid w:val="00715881"/>
    <w:rsid w:val="00716EA8"/>
    <w:rsid w:val="00717334"/>
    <w:rsid w:val="007225EF"/>
    <w:rsid w:val="007242A1"/>
    <w:rsid w:val="00756B36"/>
    <w:rsid w:val="007642BE"/>
    <w:rsid w:val="00766637"/>
    <w:rsid w:val="00770802"/>
    <w:rsid w:val="00772A14"/>
    <w:rsid w:val="00776C0C"/>
    <w:rsid w:val="0078202C"/>
    <w:rsid w:val="0078280F"/>
    <w:rsid w:val="007935BB"/>
    <w:rsid w:val="00797CB5"/>
    <w:rsid w:val="007A18B5"/>
    <w:rsid w:val="007A56C0"/>
    <w:rsid w:val="007B6892"/>
    <w:rsid w:val="007C5A0D"/>
    <w:rsid w:val="007D3D3D"/>
    <w:rsid w:val="00810251"/>
    <w:rsid w:val="0081196D"/>
    <w:rsid w:val="0081689F"/>
    <w:rsid w:val="00827742"/>
    <w:rsid w:val="0083349F"/>
    <w:rsid w:val="008515AB"/>
    <w:rsid w:val="00861E6B"/>
    <w:rsid w:val="00865A1B"/>
    <w:rsid w:val="00872FD8"/>
    <w:rsid w:val="00873D10"/>
    <w:rsid w:val="008835B3"/>
    <w:rsid w:val="008857D4"/>
    <w:rsid w:val="00894CC7"/>
    <w:rsid w:val="008B4F67"/>
    <w:rsid w:val="008B50A7"/>
    <w:rsid w:val="008C62F0"/>
    <w:rsid w:val="008E5B6E"/>
    <w:rsid w:val="008E6B2C"/>
    <w:rsid w:val="008F294A"/>
    <w:rsid w:val="008F41EA"/>
    <w:rsid w:val="008F4E80"/>
    <w:rsid w:val="00910645"/>
    <w:rsid w:val="0091493F"/>
    <w:rsid w:val="00920649"/>
    <w:rsid w:val="009307F5"/>
    <w:rsid w:val="0093684E"/>
    <w:rsid w:val="009375A7"/>
    <w:rsid w:val="00941E51"/>
    <w:rsid w:val="00944698"/>
    <w:rsid w:val="0094486B"/>
    <w:rsid w:val="00945B5B"/>
    <w:rsid w:val="00964816"/>
    <w:rsid w:val="00970A9B"/>
    <w:rsid w:val="00974434"/>
    <w:rsid w:val="009831E6"/>
    <w:rsid w:val="00992CEF"/>
    <w:rsid w:val="00994596"/>
    <w:rsid w:val="009A2629"/>
    <w:rsid w:val="009C48BE"/>
    <w:rsid w:val="009D5800"/>
    <w:rsid w:val="009F6201"/>
    <w:rsid w:val="00A119C1"/>
    <w:rsid w:val="00A14823"/>
    <w:rsid w:val="00A17004"/>
    <w:rsid w:val="00A176A9"/>
    <w:rsid w:val="00A2197B"/>
    <w:rsid w:val="00A23614"/>
    <w:rsid w:val="00A24495"/>
    <w:rsid w:val="00A35AD9"/>
    <w:rsid w:val="00A474EA"/>
    <w:rsid w:val="00A713AB"/>
    <w:rsid w:val="00A81B3D"/>
    <w:rsid w:val="00A85D70"/>
    <w:rsid w:val="00A925B4"/>
    <w:rsid w:val="00A94CC3"/>
    <w:rsid w:val="00AA234C"/>
    <w:rsid w:val="00AC3384"/>
    <w:rsid w:val="00AC5013"/>
    <w:rsid w:val="00AD038F"/>
    <w:rsid w:val="00AD39FA"/>
    <w:rsid w:val="00AD5D1F"/>
    <w:rsid w:val="00AD65D2"/>
    <w:rsid w:val="00AE6FE3"/>
    <w:rsid w:val="00AF3FAD"/>
    <w:rsid w:val="00AF64BC"/>
    <w:rsid w:val="00B00238"/>
    <w:rsid w:val="00B07D22"/>
    <w:rsid w:val="00B14D06"/>
    <w:rsid w:val="00B1553A"/>
    <w:rsid w:val="00B21CE0"/>
    <w:rsid w:val="00B22956"/>
    <w:rsid w:val="00B22B4C"/>
    <w:rsid w:val="00B31F81"/>
    <w:rsid w:val="00B42481"/>
    <w:rsid w:val="00B43682"/>
    <w:rsid w:val="00B53A71"/>
    <w:rsid w:val="00B56283"/>
    <w:rsid w:val="00B63E3D"/>
    <w:rsid w:val="00B73B43"/>
    <w:rsid w:val="00B83FF1"/>
    <w:rsid w:val="00B87618"/>
    <w:rsid w:val="00BA0CE6"/>
    <w:rsid w:val="00BA7840"/>
    <w:rsid w:val="00BC2376"/>
    <w:rsid w:val="00BD0195"/>
    <w:rsid w:val="00BD1220"/>
    <w:rsid w:val="00BD4348"/>
    <w:rsid w:val="00BD4911"/>
    <w:rsid w:val="00BD62C9"/>
    <w:rsid w:val="00BD7C5C"/>
    <w:rsid w:val="00BE01ED"/>
    <w:rsid w:val="00BE032E"/>
    <w:rsid w:val="00BF574F"/>
    <w:rsid w:val="00BF6434"/>
    <w:rsid w:val="00BF7033"/>
    <w:rsid w:val="00C1048E"/>
    <w:rsid w:val="00C25DE2"/>
    <w:rsid w:val="00C329C9"/>
    <w:rsid w:val="00C33662"/>
    <w:rsid w:val="00C51BC6"/>
    <w:rsid w:val="00C608CD"/>
    <w:rsid w:val="00C61C81"/>
    <w:rsid w:val="00C63025"/>
    <w:rsid w:val="00C66A0E"/>
    <w:rsid w:val="00C70CD8"/>
    <w:rsid w:val="00C753E9"/>
    <w:rsid w:val="00C75C2D"/>
    <w:rsid w:val="00C8112E"/>
    <w:rsid w:val="00C85BEE"/>
    <w:rsid w:val="00C902FF"/>
    <w:rsid w:val="00C93306"/>
    <w:rsid w:val="00C9543F"/>
    <w:rsid w:val="00C97CAE"/>
    <w:rsid w:val="00CA6EEF"/>
    <w:rsid w:val="00CB67D4"/>
    <w:rsid w:val="00CB76DA"/>
    <w:rsid w:val="00CD2E79"/>
    <w:rsid w:val="00CE0A38"/>
    <w:rsid w:val="00CE2533"/>
    <w:rsid w:val="00CE453A"/>
    <w:rsid w:val="00D02E1F"/>
    <w:rsid w:val="00D06AC6"/>
    <w:rsid w:val="00D12000"/>
    <w:rsid w:val="00D137D5"/>
    <w:rsid w:val="00D167AD"/>
    <w:rsid w:val="00D2075A"/>
    <w:rsid w:val="00D24925"/>
    <w:rsid w:val="00D348F6"/>
    <w:rsid w:val="00D36333"/>
    <w:rsid w:val="00D543F8"/>
    <w:rsid w:val="00D55EE9"/>
    <w:rsid w:val="00D60751"/>
    <w:rsid w:val="00D64FCA"/>
    <w:rsid w:val="00D66831"/>
    <w:rsid w:val="00D8200A"/>
    <w:rsid w:val="00D864AB"/>
    <w:rsid w:val="00D87BA3"/>
    <w:rsid w:val="00D909C5"/>
    <w:rsid w:val="00D93309"/>
    <w:rsid w:val="00DA2E87"/>
    <w:rsid w:val="00DB0B10"/>
    <w:rsid w:val="00DB1741"/>
    <w:rsid w:val="00DB17F1"/>
    <w:rsid w:val="00DC0533"/>
    <w:rsid w:val="00DC5DFE"/>
    <w:rsid w:val="00DD3173"/>
    <w:rsid w:val="00DF1815"/>
    <w:rsid w:val="00E01553"/>
    <w:rsid w:val="00E1050E"/>
    <w:rsid w:val="00E21FA6"/>
    <w:rsid w:val="00E25296"/>
    <w:rsid w:val="00E30DEE"/>
    <w:rsid w:val="00E42111"/>
    <w:rsid w:val="00E4492B"/>
    <w:rsid w:val="00E548F6"/>
    <w:rsid w:val="00E622E4"/>
    <w:rsid w:val="00E677A5"/>
    <w:rsid w:val="00E729F4"/>
    <w:rsid w:val="00E76CDC"/>
    <w:rsid w:val="00E83975"/>
    <w:rsid w:val="00E94123"/>
    <w:rsid w:val="00EA6936"/>
    <w:rsid w:val="00EB6794"/>
    <w:rsid w:val="00EB7B6A"/>
    <w:rsid w:val="00EC41A4"/>
    <w:rsid w:val="00ED2CFF"/>
    <w:rsid w:val="00EF4CA6"/>
    <w:rsid w:val="00F05CB1"/>
    <w:rsid w:val="00F1079A"/>
    <w:rsid w:val="00F12CED"/>
    <w:rsid w:val="00F209FD"/>
    <w:rsid w:val="00F215D2"/>
    <w:rsid w:val="00F25877"/>
    <w:rsid w:val="00F25E4F"/>
    <w:rsid w:val="00F537A9"/>
    <w:rsid w:val="00F53AF0"/>
    <w:rsid w:val="00F557B6"/>
    <w:rsid w:val="00F60C81"/>
    <w:rsid w:val="00F62D09"/>
    <w:rsid w:val="00F6410C"/>
    <w:rsid w:val="00F67BAC"/>
    <w:rsid w:val="00F8009A"/>
    <w:rsid w:val="00F815BC"/>
    <w:rsid w:val="00F925A8"/>
    <w:rsid w:val="00F93B67"/>
    <w:rsid w:val="00FA1E0C"/>
    <w:rsid w:val="00FA29ED"/>
    <w:rsid w:val="00FC5844"/>
    <w:rsid w:val="00FD1879"/>
    <w:rsid w:val="00FD46DC"/>
    <w:rsid w:val="00FF2365"/>
    <w:rsid w:val="00FF5896"/>
    <w:rsid w:val="00FF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FB2AA"/>
  <w15:docId w15:val="{BCE38406-8F22-4677-8A3E-9FC95A29A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268" w:lineRule="auto"/>
      <w:ind w:right="54" w:firstLine="7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79" w:line="270" w:lineRule="auto"/>
      <w:ind w:left="10" w:hanging="10"/>
      <w:jc w:val="both"/>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79" w:line="270" w:lineRule="auto"/>
      <w:ind w:left="10" w:hanging="10"/>
      <w:jc w:val="both"/>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79" w:line="270" w:lineRule="auto"/>
      <w:ind w:left="10" w:hanging="10"/>
      <w:jc w:val="both"/>
      <w:outlineLvl w:val="2"/>
    </w:pPr>
    <w:rPr>
      <w:rFonts w:ascii="Times New Roman" w:eastAsia="Times New Roman" w:hAnsi="Times New Roman" w:cs="Times New Roman"/>
      <w:b/>
      <w:color w:val="000000"/>
      <w:sz w:val="24"/>
    </w:rPr>
  </w:style>
  <w:style w:type="paragraph" w:styleId="4">
    <w:name w:val="heading 4"/>
    <w:next w:val="a"/>
    <w:link w:val="40"/>
    <w:uiPriority w:val="9"/>
    <w:unhideWhenUsed/>
    <w:qFormat/>
    <w:pPr>
      <w:keepNext/>
      <w:keepLines/>
      <w:spacing w:after="79" w:line="270" w:lineRule="auto"/>
      <w:ind w:left="10" w:hanging="10"/>
      <w:jc w:val="both"/>
      <w:outlineLvl w:val="3"/>
    </w:pPr>
    <w:rPr>
      <w:rFonts w:ascii="Times New Roman" w:eastAsia="Times New Roman" w:hAnsi="Times New Roman" w:cs="Times New Roman"/>
      <w:b/>
      <w:color w:val="000000"/>
      <w:sz w:val="24"/>
    </w:rPr>
  </w:style>
  <w:style w:type="paragraph" w:styleId="5">
    <w:name w:val="heading 5"/>
    <w:next w:val="a"/>
    <w:link w:val="50"/>
    <w:uiPriority w:val="9"/>
    <w:unhideWhenUsed/>
    <w:qFormat/>
    <w:pPr>
      <w:keepNext/>
      <w:keepLines/>
      <w:spacing w:after="3" w:line="269" w:lineRule="auto"/>
      <w:ind w:left="10" w:right="54" w:hanging="10"/>
      <w:jc w:val="center"/>
      <w:outlineLvl w:val="4"/>
    </w:pPr>
    <w:rPr>
      <w:rFonts w:ascii="Times New Roman" w:eastAsia="Times New Roman" w:hAnsi="Times New Roman" w:cs="Times New Roman"/>
      <w:color w:val="000000"/>
      <w:sz w:val="24"/>
    </w:rPr>
  </w:style>
  <w:style w:type="paragraph" w:styleId="6">
    <w:name w:val="heading 6"/>
    <w:next w:val="a"/>
    <w:link w:val="60"/>
    <w:uiPriority w:val="9"/>
    <w:unhideWhenUsed/>
    <w:qFormat/>
    <w:pPr>
      <w:keepNext/>
      <w:keepLines/>
      <w:spacing w:after="79" w:line="270" w:lineRule="auto"/>
      <w:ind w:left="10" w:hanging="10"/>
      <w:jc w:val="both"/>
      <w:outlineLvl w:val="5"/>
    </w:pPr>
    <w:rPr>
      <w:rFonts w:ascii="Times New Roman" w:eastAsia="Times New Roman" w:hAnsi="Times New Roman" w:cs="Times New Roman"/>
      <w:b/>
      <w:color w:val="000000"/>
      <w:sz w:val="24"/>
    </w:rPr>
  </w:style>
  <w:style w:type="paragraph" w:styleId="7">
    <w:name w:val="heading 7"/>
    <w:next w:val="a"/>
    <w:link w:val="70"/>
    <w:uiPriority w:val="9"/>
    <w:unhideWhenUsed/>
    <w:qFormat/>
    <w:pPr>
      <w:keepNext/>
      <w:keepLines/>
      <w:spacing w:after="79" w:line="270" w:lineRule="auto"/>
      <w:ind w:left="10" w:hanging="10"/>
      <w:jc w:val="both"/>
      <w:outlineLvl w:val="6"/>
    </w:pPr>
    <w:rPr>
      <w:rFonts w:ascii="Times New Roman" w:eastAsia="Times New Roman" w:hAnsi="Times New Roman" w:cs="Times New Roman"/>
      <w:b/>
      <w:color w:val="000000"/>
      <w:sz w:val="24"/>
    </w:rPr>
  </w:style>
  <w:style w:type="paragraph" w:styleId="8">
    <w:name w:val="heading 8"/>
    <w:next w:val="a"/>
    <w:link w:val="80"/>
    <w:uiPriority w:val="9"/>
    <w:unhideWhenUsed/>
    <w:qFormat/>
    <w:pPr>
      <w:keepNext/>
      <w:keepLines/>
      <w:spacing w:after="79" w:line="270" w:lineRule="auto"/>
      <w:ind w:left="10" w:hanging="10"/>
      <w:jc w:val="both"/>
      <w:outlineLvl w:val="7"/>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link w:val="6"/>
    <w:rPr>
      <w:rFonts w:ascii="Times New Roman" w:eastAsia="Times New Roman" w:hAnsi="Times New Roman" w:cs="Times New Roman"/>
      <w:b/>
      <w:color w:val="000000"/>
      <w:sz w:val="24"/>
    </w:rPr>
  </w:style>
  <w:style w:type="paragraph" w:customStyle="1" w:styleId="footnotedescription">
    <w:name w:val="footnote description"/>
    <w:next w:val="a"/>
    <w:link w:val="footnotedescriptionChar"/>
    <w:hidden/>
    <w:pPr>
      <w:spacing w:after="18" w:line="353" w:lineRule="auto"/>
      <w:ind w:left="214" w:right="643"/>
    </w:pPr>
    <w:rPr>
      <w:rFonts w:ascii="Times New Roman" w:eastAsia="Times New Roman" w:hAnsi="Times New Roman" w:cs="Times New Roman"/>
      <w:i/>
      <w:color w:val="000000"/>
      <w:sz w:val="18"/>
    </w:rPr>
  </w:style>
  <w:style w:type="character" w:customStyle="1" w:styleId="footnotedescriptionChar">
    <w:name w:val="footnote description Char"/>
    <w:link w:val="footnotedescription"/>
    <w:rPr>
      <w:rFonts w:ascii="Times New Roman" w:eastAsia="Times New Roman" w:hAnsi="Times New Roman" w:cs="Times New Roman"/>
      <w:i/>
      <w:color w:val="000000"/>
      <w:sz w:val="18"/>
    </w:rPr>
  </w:style>
  <w:style w:type="character" w:customStyle="1" w:styleId="70">
    <w:name w:val="Заголовок 7 Знак"/>
    <w:link w:val="7"/>
    <w:rPr>
      <w:rFonts w:ascii="Times New Roman" w:eastAsia="Times New Roman" w:hAnsi="Times New Roman" w:cs="Times New Roman"/>
      <w:b/>
      <w:color w:val="000000"/>
      <w:sz w:val="24"/>
    </w:rPr>
  </w:style>
  <w:style w:type="character" w:customStyle="1" w:styleId="80">
    <w:name w:val="Заголовок 8 Знак"/>
    <w:link w:val="8"/>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30">
    <w:name w:val="Заголовок 3 Знак"/>
    <w:link w:val="3"/>
    <w:rPr>
      <w:rFonts w:ascii="Times New Roman" w:eastAsia="Times New Roman" w:hAnsi="Times New Roman" w:cs="Times New Roman"/>
      <w:b/>
      <w:color w:val="000000"/>
      <w:sz w:val="24"/>
    </w:rPr>
  </w:style>
  <w:style w:type="character" w:customStyle="1" w:styleId="40">
    <w:name w:val="Заголовок 4 Знак"/>
    <w:link w:val="4"/>
    <w:rPr>
      <w:rFonts w:ascii="Times New Roman" w:eastAsia="Times New Roman" w:hAnsi="Times New Roman" w:cs="Times New Roman"/>
      <w:b/>
      <w:color w:val="000000"/>
      <w:sz w:val="24"/>
    </w:rPr>
  </w:style>
  <w:style w:type="character" w:customStyle="1" w:styleId="50">
    <w:name w:val="Заголовок 5 Знак"/>
    <w:link w:val="5"/>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616FD2"/>
    <w:pPr>
      <w:ind w:left="720"/>
      <w:contextualSpacing/>
    </w:pPr>
  </w:style>
  <w:style w:type="paragraph" w:styleId="a4">
    <w:name w:val="caption"/>
    <w:basedOn w:val="a"/>
    <w:next w:val="a"/>
    <w:uiPriority w:val="35"/>
    <w:unhideWhenUsed/>
    <w:qFormat/>
    <w:rsid w:val="00C25DE2"/>
    <w:pPr>
      <w:spacing w:after="200" w:line="276" w:lineRule="auto"/>
      <w:ind w:right="0" w:firstLine="0"/>
      <w:jc w:val="left"/>
    </w:pPr>
    <w:rPr>
      <w:rFonts w:ascii="Calibri" w:eastAsia="Calibri" w:hAnsi="Calibri"/>
      <w:b/>
      <w:bCs/>
      <w:color w:val="auto"/>
      <w:sz w:val="20"/>
      <w:szCs w:val="20"/>
      <w:lang w:val="ru-RU"/>
    </w:rPr>
  </w:style>
  <w:style w:type="paragraph" w:styleId="a5">
    <w:name w:val="Body Text Indent"/>
    <w:basedOn w:val="a"/>
    <w:link w:val="a6"/>
    <w:rsid w:val="00061FD8"/>
    <w:pPr>
      <w:spacing w:after="120" w:line="240" w:lineRule="auto"/>
      <w:ind w:left="283" w:right="0" w:firstLine="0"/>
      <w:jc w:val="left"/>
    </w:pPr>
    <w:rPr>
      <w:color w:val="auto"/>
      <w:szCs w:val="24"/>
      <w:lang w:val="ru-RU" w:eastAsia="ru-RU"/>
    </w:rPr>
  </w:style>
  <w:style w:type="character" w:customStyle="1" w:styleId="a6">
    <w:name w:val="Основной текст с отступом Знак"/>
    <w:basedOn w:val="a0"/>
    <w:link w:val="a5"/>
    <w:rsid w:val="00061FD8"/>
    <w:rPr>
      <w:rFonts w:ascii="Times New Roman" w:eastAsia="Times New Roman" w:hAnsi="Times New Roman" w:cs="Times New Roman"/>
      <w:sz w:val="24"/>
      <w:szCs w:val="24"/>
      <w:lang w:val="ru-RU" w:eastAsia="ru-RU"/>
    </w:rPr>
  </w:style>
  <w:style w:type="paragraph" w:styleId="a7">
    <w:name w:val="Balloon Text"/>
    <w:basedOn w:val="a"/>
    <w:link w:val="a8"/>
    <w:uiPriority w:val="99"/>
    <w:semiHidden/>
    <w:unhideWhenUsed/>
    <w:rsid w:val="005B523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B523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736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117" Type="http://schemas.openxmlformats.org/officeDocument/2006/relationships/image" Target="media/image55.jpg"/><Relationship Id="rId21" Type="http://schemas.openxmlformats.org/officeDocument/2006/relationships/footer" Target="footer8.xml"/><Relationship Id="rId42" Type="http://schemas.openxmlformats.org/officeDocument/2006/relationships/footer" Target="footer17.xml"/><Relationship Id="rId47" Type="http://schemas.openxmlformats.org/officeDocument/2006/relationships/image" Target="media/image17.jpg"/><Relationship Id="rId63" Type="http://schemas.openxmlformats.org/officeDocument/2006/relationships/footer" Target="footer30.xml"/><Relationship Id="rId68" Type="http://schemas.openxmlformats.org/officeDocument/2006/relationships/footer" Target="footer35.xml"/><Relationship Id="rId84" Type="http://schemas.openxmlformats.org/officeDocument/2006/relationships/image" Target="media/image38.jpg"/><Relationship Id="rId89" Type="http://schemas.openxmlformats.org/officeDocument/2006/relationships/image" Target="media/image43.jpg"/><Relationship Id="rId112" Type="http://schemas.openxmlformats.org/officeDocument/2006/relationships/image" Target="media/image50.jpg"/><Relationship Id="rId16" Type="http://schemas.openxmlformats.org/officeDocument/2006/relationships/image" Target="media/image3.jpg"/><Relationship Id="rId107" Type="http://schemas.openxmlformats.org/officeDocument/2006/relationships/image" Target="media/image47.jpg"/><Relationship Id="rId11" Type="http://schemas.openxmlformats.org/officeDocument/2006/relationships/image" Target="media/image1.jpg"/><Relationship Id="rId32" Type="http://schemas.openxmlformats.org/officeDocument/2006/relationships/image" Target="media/image10.png"/><Relationship Id="rId37" Type="http://schemas.openxmlformats.org/officeDocument/2006/relationships/image" Target="media/image13.png"/><Relationship Id="rId53" Type="http://schemas.openxmlformats.org/officeDocument/2006/relationships/image" Target="media/image23.jpg"/><Relationship Id="rId58" Type="http://schemas.openxmlformats.org/officeDocument/2006/relationships/footer" Target="footer25.xml"/><Relationship Id="rId74" Type="http://schemas.openxmlformats.org/officeDocument/2006/relationships/image" Target="media/image27.jpg"/><Relationship Id="rId79" Type="http://schemas.openxmlformats.org/officeDocument/2006/relationships/image" Target="media/image33.jpg"/><Relationship Id="rId102" Type="http://schemas.openxmlformats.org/officeDocument/2006/relationships/hyperlink" Target="http://www.voyage.com.kz/" TargetMode="External"/><Relationship Id="rId123" Type="http://schemas.openxmlformats.org/officeDocument/2006/relationships/image" Target="media/image61.jp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44.jpg"/><Relationship Id="rId95" Type="http://schemas.openxmlformats.org/officeDocument/2006/relationships/footer" Target="footer38.xml"/><Relationship Id="rId19" Type="http://schemas.openxmlformats.org/officeDocument/2006/relationships/image" Target="media/image6.jpg"/><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image" Target="media/image8.png"/><Relationship Id="rId35" Type="http://schemas.openxmlformats.org/officeDocument/2006/relationships/image" Target="media/image10.jpg"/><Relationship Id="rId43" Type="http://schemas.openxmlformats.org/officeDocument/2006/relationships/footer" Target="footer18.xml"/><Relationship Id="rId48" Type="http://schemas.openxmlformats.org/officeDocument/2006/relationships/image" Target="media/image18.jpg"/><Relationship Id="rId56" Type="http://schemas.openxmlformats.org/officeDocument/2006/relationships/footer" Target="footer23.xml"/><Relationship Id="rId64" Type="http://schemas.openxmlformats.org/officeDocument/2006/relationships/footer" Target="footer31.xml"/><Relationship Id="rId69" Type="http://schemas.openxmlformats.org/officeDocument/2006/relationships/footer" Target="footer36.xml"/><Relationship Id="rId77" Type="http://schemas.openxmlformats.org/officeDocument/2006/relationships/image" Target="media/image31.jpeg"/><Relationship Id="rId100" Type="http://schemas.openxmlformats.org/officeDocument/2006/relationships/hyperlink" Target="http://www.voyage.com.kz/" TargetMode="External"/><Relationship Id="rId105" Type="http://schemas.openxmlformats.org/officeDocument/2006/relationships/hyperlink" Target="https://ru.wikipedia.org/wiki/%D0%91%D0%B5%D1%80%D1%91%D0%B7%D0%B0" TargetMode="External"/><Relationship Id="rId113" Type="http://schemas.openxmlformats.org/officeDocument/2006/relationships/image" Target="media/image51.jpg"/><Relationship Id="rId118" Type="http://schemas.openxmlformats.org/officeDocument/2006/relationships/image" Target="media/image56.jpeg"/><Relationship Id="rId126" Type="http://schemas.openxmlformats.org/officeDocument/2006/relationships/footer" Target="footer45.xml"/><Relationship Id="rId8" Type="http://schemas.openxmlformats.org/officeDocument/2006/relationships/footer" Target="footer1.xml"/><Relationship Id="rId51" Type="http://schemas.openxmlformats.org/officeDocument/2006/relationships/image" Target="media/image21.jpg"/><Relationship Id="rId72" Type="http://schemas.openxmlformats.org/officeDocument/2006/relationships/image" Target="media/image29.jpeg"/><Relationship Id="rId80" Type="http://schemas.openxmlformats.org/officeDocument/2006/relationships/image" Target="media/image34.jpg"/><Relationship Id="rId85" Type="http://schemas.openxmlformats.org/officeDocument/2006/relationships/image" Target="media/image39.jpg"/><Relationship Id="rId93" Type="http://schemas.openxmlformats.org/officeDocument/2006/relationships/image" Target="media/image45.jpg"/><Relationship Id="rId98" Type="http://schemas.openxmlformats.org/officeDocument/2006/relationships/footer" Target="footer41.xml"/><Relationship Id="rId121" Type="http://schemas.openxmlformats.org/officeDocument/2006/relationships/image" Target="media/image59.jpg"/><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4.jpg"/><Relationship Id="rId25" Type="http://schemas.openxmlformats.org/officeDocument/2006/relationships/footer" Target="footer12.xml"/><Relationship Id="rId33" Type="http://schemas.openxmlformats.org/officeDocument/2006/relationships/image" Target="media/image11.png"/><Relationship Id="rId38" Type="http://schemas.openxmlformats.org/officeDocument/2006/relationships/image" Target="media/image14.jpg"/><Relationship Id="rId46" Type="http://schemas.openxmlformats.org/officeDocument/2006/relationships/footer" Target="footer21.xml"/><Relationship Id="rId59" Type="http://schemas.openxmlformats.org/officeDocument/2006/relationships/footer" Target="footer26.xml"/><Relationship Id="rId67" Type="http://schemas.openxmlformats.org/officeDocument/2006/relationships/footer" Target="footer34.xml"/><Relationship Id="rId103" Type="http://schemas.openxmlformats.org/officeDocument/2006/relationships/hyperlink" Target="https://ru.wikipedia.org/wiki/%D0%91%D0%B5%D1%80%D1%91%D0%B7%D0%B0" TargetMode="External"/><Relationship Id="rId108" Type="http://schemas.openxmlformats.org/officeDocument/2006/relationships/image" Target="media/image48.jpg"/><Relationship Id="rId116" Type="http://schemas.openxmlformats.org/officeDocument/2006/relationships/image" Target="media/image54.jpg"/><Relationship Id="rId124" Type="http://schemas.openxmlformats.org/officeDocument/2006/relationships/footer" Target="footer43.xml"/><Relationship Id="rId20" Type="http://schemas.openxmlformats.org/officeDocument/2006/relationships/footer" Target="footer7.xml"/><Relationship Id="rId41" Type="http://schemas.openxmlformats.org/officeDocument/2006/relationships/footer" Target="footer16.xml"/><Relationship Id="rId54" Type="http://schemas.openxmlformats.org/officeDocument/2006/relationships/image" Target="media/image24.jpg"/><Relationship Id="rId62" Type="http://schemas.openxmlformats.org/officeDocument/2006/relationships/footer" Target="footer29.xml"/><Relationship Id="rId70" Type="http://schemas.openxmlformats.org/officeDocument/2006/relationships/image" Target="media/image25.jpg"/><Relationship Id="rId75" Type="http://schemas.openxmlformats.org/officeDocument/2006/relationships/image" Target="media/image28.jpeg"/><Relationship Id="rId83" Type="http://schemas.openxmlformats.org/officeDocument/2006/relationships/image" Target="media/image37.jpg"/><Relationship Id="rId88" Type="http://schemas.openxmlformats.org/officeDocument/2006/relationships/image" Target="media/image42.jpg"/><Relationship Id="rId91" Type="http://schemas.openxmlformats.org/officeDocument/2006/relationships/image" Target="media/image48.jpeg"/><Relationship Id="rId96" Type="http://schemas.openxmlformats.org/officeDocument/2006/relationships/footer" Target="footer39.xml"/><Relationship Id="rId111" Type="http://schemas.openxmlformats.org/officeDocument/2006/relationships/image" Target="media/image49.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11.jpg"/><Relationship Id="rId49" Type="http://schemas.openxmlformats.org/officeDocument/2006/relationships/image" Target="media/image19.jpg"/><Relationship Id="rId57" Type="http://schemas.openxmlformats.org/officeDocument/2006/relationships/footer" Target="footer24.xml"/><Relationship Id="rId106" Type="http://schemas.openxmlformats.org/officeDocument/2006/relationships/image" Target="media/image46.jpg"/><Relationship Id="rId114" Type="http://schemas.openxmlformats.org/officeDocument/2006/relationships/image" Target="media/image52.jpg"/><Relationship Id="rId119" Type="http://schemas.openxmlformats.org/officeDocument/2006/relationships/image" Target="media/image57.jpeg"/><Relationship Id="rId127" Type="http://schemas.openxmlformats.org/officeDocument/2006/relationships/fontTable" Target="fontTable.xml"/><Relationship Id="rId10" Type="http://schemas.openxmlformats.org/officeDocument/2006/relationships/footer" Target="footer3.xml"/><Relationship Id="rId31" Type="http://schemas.openxmlformats.org/officeDocument/2006/relationships/image" Target="media/image9.png"/><Relationship Id="rId44" Type="http://schemas.openxmlformats.org/officeDocument/2006/relationships/footer" Target="footer19.xml"/><Relationship Id="rId52" Type="http://schemas.openxmlformats.org/officeDocument/2006/relationships/image" Target="media/image22.jpg"/><Relationship Id="rId60" Type="http://schemas.openxmlformats.org/officeDocument/2006/relationships/footer" Target="footer27.xml"/><Relationship Id="rId65" Type="http://schemas.openxmlformats.org/officeDocument/2006/relationships/footer" Target="footer32.xml"/><Relationship Id="rId73" Type="http://schemas.openxmlformats.org/officeDocument/2006/relationships/image" Target="media/image30.jpeg"/><Relationship Id="rId78" Type="http://schemas.openxmlformats.org/officeDocument/2006/relationships/image" Target="media/image32.jpg"/><Relationship Id="rId81" Type="http://schemas.openxmlformats.org/officeDocument/2006/relationships/image" Target="media/image35.jpg"/><Relationship Id="rId86" Type="http://schemas.openxmlformats.org/officeDocument/2006/relationships/image" Target="media/image40.jpg"/><Relationship Id="rId94" Type="http://schemas.openxmlformats.org/officeDocument/2006/relationships/footer" Target="footer37.xml"/><Relationship Id="rId99" Type="http://schemas.openxmlformats.org/officeDocument/2006/relationships/footer" Target="footer42.xml"/><Relationship Id="rId101" Type="http://schemas.openxmlformats.org/officeDocument/2006/relationships/hyperlink" Target="http://www.voyage.com.kz/" TargetMode="External"/><Relationship Id="rId122" Type="http://schemas.openxmlformats.org/officeDocument/2006/relationships/image" Target="media/image60.jp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4.xml"/><Relationship Id="rId18" Type="http://schemas.openxmlformats.org/officeDocument/2006/relationships/image" Target="media/image5.jpg"/><Relationship Id="rId39" Type="http://schemas.openxmlformats.org/officeDocument/2006/relationships/image" Target="media/image15.png"/><Relationship Id="rId109" Type="http://schemas.openxmlformats.org/officeDocument/2006/relationships/image" Target="media/image54.jpeg"/><Relationship Id="rId34" Type="http://schemas.openxmlformats.org/officeDocument/2006/relationships/image" Target="media/image12.png"/><Relationship Id="rId50" Type="http://schemas.openxmlformats.org/officeDocument/2006/relationships/image" Target="media/image20.png"/><Relationship Id="rId55" Type="http://schemas.openxmlformats.org/officeDocument/2006/relationships/footer" Target="footer22.xml"/><Relationship Id="rId76" Type="http://schemas.openxmlformats.org/officeDocument/2006/relationships/image" Target="media/image29.jpg"/><Relationship Id="rId97" Type="http://schemas.openxmlformats.org/officeDocument/2006/relationships/footer" Target="footer40.xml"/><Relationship Id="rId104" Type="http://schemas.openxmlformats.org/officeDocument/2006/relationships/hyperlink" Target="https://ru.wikipedia.org/wiki/%D0%91%D0%B5%D1%80%D1%91%D0%B7%D0%B0" TargetMode="External"/><Relationship Id="rId120" Type="http://schemas.openxmlformats.org/officeDocument/2006/relationships/image" Target="media/image58.jpg"/><Relationship Id="rId125" Type="http://schemas.openxmlformats.org/officeDocument/2006/relationships/footer" Target="footer44.xml"/><Relationship Id="rId7" Type="http://schemas.openxmlformats.org/officeDocument/2006/relationships/endnotes" Target="endnotes.xml"/><Relationship Id="rId71" Type="http://schemas.openxmlformats.org/officeDocument/2006/relationships/image" Target="media/image26.jpg"/><Relationship Id="rId92" Type="http://schemas.openxmlformats.org/officeDocument/2006/relationships/image" Target="media/image49.jpeg"/><Relationship Id="rId2" Type="http://schemas.openxmlformats.org/officeDocument/2006/relationships/numbering" Target="numbering.xml"/><Relationship Id="rId29" Type="http://schemas.openxmlformats.org/officeDocument/2006/relationships/image" Target="media/image7.png"/><Relationship Id="rId24" Type="http://schemas.openxmlformats.org/officeDocument/2006/relationships/footer" Target="footer11.xml"/><Relationship Id="rId40" Type="http://schemas.openxmlformats.org/officeDocument/2006/relationships/image" Target="media/image16.jpeg"/><Relationship Id="rId45" Type="http://schemas.openxmlformats.org/officeDocument/2006/relationships/footer" Target="footer20.xml"/><Relationship Id="rId66" Type="http://schemas.openxmlformats.org/officeDocument/2006/relationships/footer" Target="footer33.xml"/><Relationship Id="rId87" Type="http://schemas.openxmlformats.org/officeDocument/2006/relationships/image" Target="media/image41.jpg"/><Relationship Id="rId110" Type="http://schemas.openxmlformats.org/officeDocument/2006/relationships/image" Target="media/image55.jpeg"/><Relationship Id="rId115" Type="http://schemas.openxmlformats.org/officeDocument/2006/relationships/image" Target="media/image53.jpg"/><Relationship Id="rId61" Type="http://schemas.openxmlformats.org/officeDocument/2006/relationships/footer" Target="footer28.xml"/><Relationship Id="rId82" Type="http://schemas.openxmlformats.org/officeDocument/2006/relationships/image" Target="media/image3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F4F76-F37E-47D8-A46F-695A8A01F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168</Pages>
  <Words>65698</Words>
  <Characters>374481</Characters>
  <Application>Microsoft Office Word</Application>
  <DocSecurity>0</DocSecurity>
  <Lines>3120</Lines>
  <Paragraphs>878</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1. ИССЛЕДОВАНИЕ ТЕКУЩЕГО СОСТОЯНИЯ РГУ «КАТОН-КАРАГАЙСКИЙ ГНПП» </vt:lpstr>
      <vt:lpstr>        1.1. Обзор текущей ситуации «Катон-Карагайский ГНПП» </vt:lpstr>
      <vt:lpstr>        1.2. Функциональные зоны парка </vt:lpstr>
      <vt:lpstr>        1.3. Оценка текущего состояния туристской инфраструктуры ГНПП, туристских маршру</vt:lpstr>
    </vt:vector>
  </TitlesOfParts>
  <Company>SPecialiST RePack</Company>
  <LinksUpToDate>false</LinksUpToDate>
  <CharactersWithSpaces>439301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Comp_astana</dc:creator>
  <cp:keywords/>
  <dc:description/>
  <cp:lastModifiedBy>ПРООН</cp:lastModifiedBy>
  <cp:revision>36</cp:revision>
  <cp:lastPrinted>2026-08-20T14:23:00Z</cp:lastPrinted>
  <dcterms:created xsi:type="dcterms:W3CDTF">2026-07-30T12:26:00Z</dcterms:created>
  <dcterms:modified xsi:type="dcterms:W3CDTF">2026-09-22T14:41:00Z</dcterms:modified>
</cp:coreProperties>
</file>